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8B0C" w14:textId="77777777" w:rsidR="00317D1B" w:rsidRDefault="006A5BB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Name: _________________________________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Student No.: _______________</w:t>
      </w:r>
    </w:p>
    <w:p w14:paraId="02780A27" w14:textId="77777777" w:rsidR="00317D1B" w:rsidRDefault="006A5BB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Course / Yr. / Sec.: _______________________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Date: _____________________</w:t>
      </w:r>
    </w:p>
    <w:p w14:paraId="522A35E3" w14:textId="77777777" w:rsidR="00317D1B" w:rsidRDefault="00317D1B">
      <w:pPr>
        <w:rPr>
          <w:rFonts w:ascii="Arial" w:hAnsi="Arial" w:cs="Arial"/>
          <w:sz w:val="20"/>
          <w:szCs w:val="20"/>
        </w:rPr>
      </w:pPr>
    </w:p>
    <w:p w14:paraId="71037F84" w14:textId="2AB8FB94" w:rsidR="00527407" w:rsidRPr="00B16444" w:rsidRDefault="00BD16D6" w:rsidP="00527407">
      <w:pPr>
        <w:jc w:val="center"/>
        <w:rPr>
          <w:rFonts w:ascii="Arial" w:hAnsi="Arial" w:cs="Arial"/>
          <w:b/>
          <w:bCs/>
        </w:rPr>
      </w:pPr>
      <w:r w:rsidRPr="00B16444">
        <w:rPr>
          <w:rFonts w:ascii="Arial" w:hAnsi="Arial" w:cs="Arial"/>
          <w:b/>
          <w:bCs/>
        </w:rPr>
        <w:t>Portfolio #</w:t>
      </w:r>
      <w:r w:rsidR="009B7D6B">
        <w:rPr>
          <w:rFonts w:ascii="Arial" w:hAnsi="Arial" w:cs="Arial"/>
          <w:b/>
          <w:bCs/>
        </w:rPr>
        <w:t>7</w:t>
      </w:r>
      <w:r w:rsidRPr="00B16444">
        <w:rPr>
          <w:rFonts w:ascii="Arial" w:hAnsi="Arial" w:cs="Arial"/>
          <w:b/>
          <w:bCs/>
        </w:rPr>
        <w:t xml:space="preserve">: </w:t>
      </w:r>
      <w:r w:rsidR="009B7D6B" w:rsidRPr="009B7D6B">
        <w:rPr>
          <w:rFonts w:ascii="Arial" w:hAnsi="Arial" w:cs="Arial"/>
          <w:b/>
          <w:bCs/>
        </w:rPr>
        <w:t>Firewall Setup Proposal and Comparison Report</w:t>
      </w:r>
    </w:p>
    <w:p w14:paraId="644A196B" w14:textId="77777777" w:rsidR="00527407" w:rsidRDefault="00527407" w:rsidP="00527407">
      <w:pPr>
        <w:rPr>
          <w:rFonts w:ascii="Arial" w:hAnsi="Arial" w:cs="Arial"/>
          <w:b/>
          <w:bCs/>
          <w:sz w:val="18"/>
          <w:szCs w:val="18"/>
        </w:rPr>
      </w:pPr>
    </w:p>
    <w:p w14:paraId="34930627" w14:textId="2E3FE53D" w:rsidR="00D10D96" w:rsidRPr="00D10D96" w:rsidRDefault="00D10D96" w:rsidP="00527407">
      <w:pPr>
        <w:rPr>
          <w:rFonts w:ascii="Arial" w:eastAsia="Times New Roman" w:hAnsi="Arial" w:cs="Arial"/>
          <w:b/>
          <w:bCs/>
          <w:lang w:eastAsia="en-PH"/>
        </w:rPr>
      </w:pPr>
      <w:r w:rsidRPr="00D10D96">
        <w:rPr>
          <w:rFonts w:ascii="Arial" w:eastAsia="Times New Roman" w:hAnsi="Arial" w:cs="Arial"/>
          <w:b/>
          <w:bCs/>
          <w:lang w:eastAsia="en-PH"/>
        </w:rPr>
        <w:t>Objectives</w:t>
      </w:r>
    </w:p>
    <w:p w14:paraId="7ED15442" w14:textId="77777777" w:rsidR="009B7D6B" w:rsidRPr="009B7D6B" w:rsidRDefault="009B7D6B" w:rsidP="009B7D6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9B7D6B">
        <w:rPr>
          <w:rFonts w:ascii="Arial" w:hAnsi="Arial" w:cs="Arial"/>
        </w:rPr>
        <w:t>To compare the effectiveness of different firewall generations and types in securing enterprise networks.</w:t>
      </w:r>
    </w:p>
    <w:p w14:paraId="7EA2942C" w14:textId="1F399336" w:rsidR="009B7D6B" w:rsidRPr="009B7D6B" w:rsidRDefault="009B7D6B" w:rsidP="009B7D6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9B7D6B">
        <w:rPr>
          <w:rFonts w:ascii="Arial" w:hAnsi="Arial" w:cs="Arial"/>
        </w:rPr>
        <w:t>To propose a comprehensive firewall and VPN setup tailored to a specific organizational scenario.</w:t>
      </w:r>
    </w:p>
    <w:p w14:paraId="39E8F7FB" w14:textId="77777777" w:rsidR="009B7D6B" w:rsidRPr="009B7D6B" w:rsidRDefault="009B7D6B" w:rsidP="009B7D6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9B7D6B">
        <w:rPr>
          <w:rFonts w:ascii="Arial" w:hAnsi="Arial" w:cs="Arial"/>
        </w:rPr>
        <w:t>To design a simulated network perimeter defense topology using Cisco Packet Tracer.</w:t>
      </w:r>
    </w:p>
    <w:p w14:paraId="6937F125" w14:textId="364CA4A4" w:rsidR="003A336B" w:rsidRPr="009B7D6B" w:rsidRDefault="009B7D6B" w:rsidP="009B7D6B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lang w:eastAsia="en-PH"/>
        </w:rPr>
        <w:sectPr w:rsidR="003A336B" w:rsidRPr="009B7D6B" w:rsidSect="00A404BC">
          <w:headerReference w:type="first" r:id="rId7"/>
          <w:pgSz w:w="11907" w:h="16839"/>
          <w:pgMar w:top="2160" w:right="1080" w:bottom="720" w:left="1080" w:header="576" w:footer="837" w:gutter="0"/>
          <w:cols w:space="720"/>
          <w:titlePg/>
          <w:docGrid w:linePitch="360"/>
        </w:sectPr>
      </w:pPr>
      <w:r w:rsidRPr="009B7D6B">
        <w:rPr>
          <w:rFonts w:ascii="Arial" w:hAnsi="Arial" w:cs="Arial"/>
        </w:rPr>
        <w:t>To evaluate the role of Next-Generation Firewalls (NGFW) in breaking the Cyber Kill Chain.</w:t>
      </w:r>
    </w:p>
    <w:p w14:paraId="344DA95B" w14:textId="77777777" w:rsidR="00E80D80" w:rsidRDefault="00E80D80" w:rsidP="003A336B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lang w:eastAsia="en-PH"/>
        </w:rPr>
      </w:pPr>
      <w:r w:rsidRPr="00E80D80">
        <w:rPr>
          <w:rFonts w:ascii="Arial" w:eastAsia="Times New Roman" w:hAnsi="Arial" w:cs="Arial"/>
          <w:b/>
          <w:bCs/>
          <w:lang w:eastAsia="en-PH"/>
        </w:rPr>
        <w:t>Background / Scenario</w:t>
      </w:r>
    </w:p>
    <w:p w14:paraId="222B0C6F" w14:textId="77777777" w:rsidR="003A336B" w:rsidRDefault="003A336B" w:rsidP="003A336B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  <w:sectPr w:rsidR="003A336B" w:rsidSect="003A336B">
          <w:type w:val="continuous"/>
          <w:pgSz w:w="11907" w:h="16839"/>
          <w:pgMar w:top="2160" w:right="1080" w:bottom="720" w:left="1080" w:header="576" w:footer="837" w:gutter="0"/>
          <w:cols w:space="720"/>
          <w:titlePg/>
          <w:docGrid w:linePitch="360"/>
        </w:sectPr>
      </w:pPr>
    </w:p>
    <w:p w14:paraId="1CCEFF26" w14:textId="70528FD5" w:rsidR="00E80D80" w:rsidRDefault="00E80D80" w:rsidP="00B16444">
      <w:pPr>
        <w:pStyle w:val="ng-star-inserted"/>
        <w:spacing w:before="0" w:beforeAutospacing="0" w:after="105"/>
        <w:jc w:val="both"/>
        <w:rPr>
          <w:rFonts w:ascii="Arial" w:hAnsi="Arial" w:cs="Arial"/>
          <w:b/>
          <w:bCs/>
          <w:sz w:val="22"/>
          <w:szCs w:val="22"/>
        </w:rPr>
      </w:pPr>
      <w:r w:rsidRPr="00E80D80">
        <w:rPr>
          <w:rFonts w:ascii="Arial" w:hAnsi="Arial" w:cs="Arial"/>
          <w:b/>
          <w:bCs/>
          <w:sz w:val="22"/>
          <w:szCs w:val="22"/>
        </w:rPr>
        <w:t xml:space="preserve">The Case of </w:t>
      </w:r>
      <w:proofErr w:type="spellStart"/>
      <w:r w:rsidRPr="00E80D80">
        <w:rPr>
          <w:rFonts w:ascii="Arial" w:hAnsi="Arial" w:cs="Arial"/>
          <w:b/>
          <w:bCs/>
          <w:sz w:val="22"/>
          <w:szCs w:val="22"/>
        </w:rPr>
        <w:t>GlobalTech</w:t>
      </w:r>
      <w:proofErr w:type="spellEnd"/>
      <w:r w:rsidRPr="00E80D80">
        <w:rPr>
          <w:rFonts w:ascii="Arial" w:hAnsi="Arial" w:cs="Arial"/>
          <w:b/>
          <w:bCs/>
          <w:sz w:val="22"/>
          <w:szCs w:val="22"/>
        </w:rPr>
        <w:t xml:space="preserve"> Solutions</w:t>
      </w:r>
    </w:p>
    <w:p w14:paraId="11DE68AA" w14:textId="77777777" w:rsidR="00E80D80" w:rsidRPr="00E80D80" w:rsidRDefault="00E80D80" w:rsidP="00E80D80">
      <w:pPr>
        <w:pStyle w:val="ng-star-inserted"/>
        <w:spacing w:after="105"/>
        <w:jc w:val="both"/>
        <w:rPr>
          <w:rStyle w:val="ng-star-inserted1"/>
          <w:rFonts w:ascii="Arial" w:hAnsi="Arial" w:cs="Arial"/>
          <w:sz w:val="22"/>
          <w:szCs w:val="22"/>
        </w:rPr>
      </w:pPr>
      <w:proofErr w:type="spellStart"/>
      <w:r w:rsidRPr="00E80D80">
        <w:rPr>
          <w:rStyle w:val="ng-star-inserted1"/>
          <w:rFonts w:ascii="Arial" w:hAnsi="Arial" w:cs="Arial"/>
          <w:sz w:val="22"/>
          <w:szCs w:val="22"/>
        </w:rPr>
        <w:t>GlobalTech</w:t>
      </w:r>
      <w:proofErr w:type="spellEnd"/>
      <w:r w:rsidRPr="00E80D80">
        <w:rPr>
          <w:rStyle w:val="ng-star-inserted1"/>
          <w:rFonts w:ascii="Arial" w:hAnsi="Arial" w:cs="Arial"/>
          <w:sz w:val="22"/>
          <w:szCs w:val="22"/>
        </w:rPr>
        <w:t xml:space="preserve"> Solutions is a rapidly growing Business Process Outsourcing (BPO) company headquartered in Manila. Due to expansion, the company is opening a new regional branch in Indang, Cavite. Furthermore, adapting to recent global workforce trends, the company has decided to allow 50% of its workforce to operate remotely from their homes or public workspaces (like coffee shops).</w:t>
      </w:r>
    </w:p>
    <w:p w14:paraId="1C62020C" w14:textId="77777777" w:rsidR="00E80D80" w:rsidRPr="00E80D80" w:rsidRDefault="00E80D80" w:rsidP="00E80D80">
      <w:pPr>
        <w:pStyle w:val="ng-star-inserted"/>
        <w:spacing w:after="105"/>
        <w:jc w:val="both"/>
        <w:rPr>
          <w:rStyle w:val="ng-star-inserted1"/>
          <w:rFonts w:ascii="Arial" w:hAnsi="Arial" w:cs="Arial"/>
          <w:sz w:val="22"/>
          <w:szCs w:val="22"/>
        </w:rPr>
      </w:pPr>
    </w:p>
    <w:p w14:paraId="76F55A5A" w14:textId="77777777" w:rsidR="00E80D80" w:rsidRPr="00E80D80" w:rsidRDefault="00E80D80" w:rsidP="00E80D80">
      <w:pPr>
        <w:pStyle w:val="ng-star-inserted"/>
        <w:spacing w:after="105"/>
        <w:jc w:val="both"/>
        <w:rPr>
          <w:rStyle w:val="ng-star-inserted1"/>
          <w:rFonts w:ascii="Arial" w:hAnsi="Arial" w:cs="Arial"/>
          <w:sz w:val="22"/>
          <w:szCs w:val="22"/>
        </w:rPr>
      </w:pPr>
      <w:r w:rsidRPr="00E80D80">
        <w:rPr>
          <w:rStyle w:val="ng-star-inserted1"/>
          <w:rFonts w:ascii="Arial" w:hAnsi="Arial" w:cs="Arial"/>
          <w:sz w:val="22"/>
          <w:szCs w:val="22"/>
        </w:rPr>
        <w:t xml:space="preserve">Currently, </w:t>
      </w:r>
      <w:proofErr w:type="spellStart"/>
      <w:r w:rsidRPr="00E80D80">
        <w:rPr>
          <w:rStyle w:val="ng-star-inserted1"/>
          <w:rFonts w:ascii="Arial" w:hAnsi="Arial" w:cs="Arial"/>
          <w:sz w:val="22"/>
          <w:szCs w:val="22"/>
        </w:rPr>
        <w:t>GlobalTech</w:t>
      </w:r>
      <w:proofErr w:type="spellEnd"/>
      <w:r w:rsidRPr="00E80D80">
        <w:rPr>
          <w:rStyle w:val="ng-star-inserted1"/>
          <w:rFonts w:ascii="Arial" w:hAnsi="Arial" w:cs="Arial"/>
          <w:sz w:val="22"/>
          <w:szCs w:val="22"/>
        </w:rPr>
        <w:t xml:space="preserve"> relies on a very basic network perimeter: standard ISP-provided routers and host-based software firewalls (Windows Defender) installed on employee workstations. They utilize signature-based antivirus solutions but lack any centralized network defense. Recently, the company experienced a near-miss cybersecurity incident. An employee received a phishing email containing a malicious payload. While the payload was executed, the attacker's Command &amp; Control (C2) callback failed purely by chance, preventing a major data breach.</w:t>
      </w:r>
    </w:p>
    <w:p w14:paraId="3D982049" w14:textId="77777777" w:rsidR="00E80D80" w:rsidRPr="00E80D80" w:rsidRDefault="00E80D80" w:rsidP="00E80D80">
      <w:pPr>
        <w:pStyle w:val="ng-star-inserted"/>
        <w:spacing w:after="105"/>
        <w:jc w:val="both"/>
        <w:rPr>
          <w:rStyle w:val="ng-star-inserted1"/>
          <w:rFonts w:ascii="Arial" w:hAnsi="Arial" w:cs="Arial"/>
          <w:sz w:val="22"/>
          <w:szCs w:val="22"/>
        </w:rPr>
      </w:pPr>
    </w:p>
    <w:p w14:paraId="101B7873" w14:textId="77777777" w:rsidR="00E80D80" w:rsidRPr="00E80D80" w:rsidRDefault="00E80D80" w:rsidP="00E80D80">
      <w:pPr>
        <w:pStyle w:val="ng-star-inserted"/>
        <w:spacing w:after="105"/>
        <w:jc w:val="both"/>
        <w:rPr>
          <w:rStyle w:val="ng-star-inserted1"/>
          <w:rFonts w:ascii="Arial" w:hAnsi="Arial" w:cs="Arial"/>
          <w:sz w:val="22"/>
          <w:szCs w:val="22"/>
        </w:rPr>
      </w:pPr>
      <w:r w:rsidRPr="00E80D80">
        <w:rPr>
          <w:rStyle w:val="ng-star-inserted1"/>
          <w:rFonts w:ascii="Arial" w:hAnsi="Arial" w:cs="Arial"/>
          <w:sz w:val="22"/>
          <w:szCs w:val="22"/>
        </w:rPr>
        <w:t>Recognizing their vulnerability, the Chief Information Security Officer (CISO) has tasked you, the Junior Cybersecurity Analyst, with overhauling their network perimeter. The CISO requires a formal Firewall Setup Proposal and Comparison Report.</w:t>
      </w:r>
    </w:p>
    <w:p w14:paraId="08E884C9" w14:textId="77777777" w:rsidR="00E80D80" w:rsidRPr="00E80D80" w:rsidRDefault="00E80D80" w:rsidP="00E80D80">
      <w:pPr>
        <w:pStyle w:val="ng-star-inserted"/>
        <w:spacing w:after="105"/>
        <w:jc w:val="both"/>
        <w:rPr>
          <w:rStyle w:val="ng-star-inserted1"/>
          <w:rFonts w:ascii="Arial" w:hAnsi="Arial" w:cs="Arial"/>
          <w:sz w:val="22"/>
          <w:szCs w:val="22"/>
        </w:rPr>
      </w:pPr>
    </w:p>
    <w:p w14:paraId="650A6043" w14:textId="77777777" w:rsidR="00E80D80" w:rsidRDefault="00E80D80" w:rsidP="00B16444">
      <w:pPr>
        <w:pStyle w:val="ng-star-inserted"/>
        <w:spacing w:before="0" w:beforeAutospacing="0" w:after="105"/>
        <w:jc w:val="both"/>
        <w:rPr>
          <w:rStyle w:val="ng-star-inserted1"/>
          <w:rFonts w:ascii="Arial" w:hAnsi="Arial" w:cs="Arial"/>
          <w:sz w:val="22"/>
          <w:szCs w:val="22"/>
        </w:rPr>
      </w:pPr>
      <w:r w:rsidRPr="00E80D80">
        <w:rPr>
          <w:rStyle w:val="ng-star-inserted1"/>
          <w:rFonts w:ascii="Arial" w:hAnsi="Arial" w:cs="Arial"/>
          <w:sz w:val="22"/>
          <w:szCs w:val="22"/>
        </w:rPr>
        <w:t>Your report must analyze the gaps in their current security posture, specifically addressing why their traditional signature-based approach is failing against modern threats. You must compare stateless, stateful, and Next-Generation Firewalls (NGFW), ultimately proposing a hardware-based solution for the offices and a VPN architecture that securely connects the Manila headquarters, the Indang branch, and the remote workers over the untrusted public internet. Finally, you will provide a high-level network design prototyped in Cisco Packet Tracer to visualize the proposed perimeter defense.</w:t>
      </w:r>
    </w:p>
    <w:p w14:paraId="628CD186" w14:textId="77777777" w:rsidR="00043C73" w:rsidRPr="0096480A" w:rsidRDefault="00E80D80" w:rsidP="0096480A">
      <w:pPr>
        <w:pStyle w:val="ng-star-inserted"/>
        <w:spacing w:before="0" w:beforeAutospacing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Style w:val="ng-star-inserted1"/>
          <w:rFonts w:ascii="Arial" w:hAnsi="Arial" w:cs="Arial"/>
          <w:sz w:val="22"/>
          <w:szCs w:val="22"/>
        </w:rPr>
        <w:br w:type="column"/>
      </w:r>
      <w:r w:rsidR="00043C73" w:rsidRPr="0096480A">
        <w:rPr>
          <w:rFonts w:ascii="Arial" w:hAnsi="Arial" w:cs="Arial"/>
          <w:b/>
          <w:bCs/>
          <w:sz w:val="22"/>
          <w:szCs w:val="22"/>
        </w:rPr>
        <w:lastRenderedPageBreak/>
        <w:t>Instructions</w:t>
      </w:r>
    </w:p>
    <w:p w14:paraId="3748D232" w14:textId="77777777" w:rsidR="00043C73" w:rsidRPr="0096480A" w:rsidRDefault="00043C73" w:rsidP="00043C73">
      <w:pPr>
        <w:pStyle w:val="ng-star-inserted"/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Part 1: Firewall Generation and Type Comparison</w:t>
      </w:r>
      <w:r w:rsidRPr="0096480A">
        <w:rPr>
          <w:rFonts w:ascii="Arial" w:hAnsi="Arial" w:cs="Arial"/>
          <w:sz w:val="22"/>
          <w:szCs w:val="22"/>
        </w:rPr>
        <w:br/>
        <w:t xml:space="preserve">Write a comprehensive technical comparison to educate the </w:t>
      </w:r>
      <w:proofErr w:type="spellStart"/>
      <w:r w:rsidRPr="0096480A">
        <w:rPr>
          <w:rFonts w:ascii="Arial" w:hAnsi="Arial" w:cs="Arial"/>
          <w:sz w:val="22"/>
          <w:szCs w:val="22"/>
        </w:rPr>
        <w:t>GlobalTech</w:t>
      </w:r>
      <w:proofErr w:type="spellEnd"/>
      <w:r w:rsidRPr="0096480A">
        <w:rPr>
          <w:rFonts w:ascii="Arial" w:hAnsi="Arial" w:cs="Arial"/>
          <w:sz w:val="22"/>
          <w:szCs w:val="22"/>
        </w:rPr>
        <w:t xml:space="preserve"> executive board.</w:t>
      </w:r>
    </w:p>
    <w:p w14:paraId="7FB49A22" w14:textId="4386B878" w:rsidR="00043C73" w:rsidRPr="0096480A" w:rsidRDefault="00043C73" w:rsidP="0096480A">
      <w:pPr>
        <w:pStyle w:val="ng-star-inserted"/>
        <w:numPr>
          <w:ilvl w:val="0"/>
          <w:numId w:val="42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>Compare the three generations of firewalls (Packet Filtering, Stateful Inspection, and Next-Generation Firewalls). Highlight the mechanism of each and explain why NGFW capabilities (like Deep Packet Inspection and Application Awareness) are strictly necessary for a BPO company.</w:t>
      </w:r>
    </w:p>
    <w:p w14:paraId="4E89FF9D" w14:textId="5BA1D272" w:rsidR="00043C73" w:rsidRPr="0096480A" w:rsidRDefault="00043C73" w:rsidP="0096480A">
      <w:pPr>
        <w:pStyle w:val="ng-star-inserted"/>
        <w:numPr>
          <w:ilvl w:val="0"/>
          <w:numId w:val="42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 xml:space="preserve">Differentiate between Hardware (Appliance) and Software (Host-based) firewalls. Justify why </w:t>
      </w:r>
      <w:proofErr w:type="spellStart"/>
      <w:r w:rsidRPr="0096480A">
        <w:rPr>
          <w:rFonts w:ascii="Arial" w:hAnsi="Arial" w:cs="Arial"/>
          <w:sz w:val="22"/>
          <w:szCs w:val="22"/>
        </w:rPr>
        <w:t>GlobalTech</w:t>
      </w:r>
      <w:proofErr w:type="spellEnd"/>
      <w:r w:rsidRPr="0096480A">
        <w:rPr>
          <w:rFonts w:ascii="Arial" w:hAnsi="Arial" w:cs="Arial"/>
          <w:sz w:val="22"/>
          <w:szCs w:val="22"/>
        </w:rPr>
        <w:t xml:space="preserve"> must implement a "Defense in Depth" strategy utilizing both, rather than relying solely on Windows Defender.</w:t>
      </w:r>
    </w:p>
    <w:p w14:paraId="1F200E37" w14:textId="77777777" w:rsidR="00043C73" w:rsidRPr="0096480A" w:rsidRDefault="00043C73" w:rsidP="00043C73">
      <w:pPr>
        <w:pStyle w:val="ng-star-inserted"/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Part 2: VPN Architecture Proposal</w:t>
      </w:r>
      <w:r w:rsidRPr="0096480A">
        <w:rPr>
          <w:rFonts w:ascii="Arial" w:hAnsi="Arial" w:cs="Arial"/>
          <w:sz w:val="22"/>
          <w:szCs w:val="22"/>
        </w:rPr>
        <w:br/>
        <w:t>Address the secure communication needs of the expanded workforce.</w:t>
      </w:r>
    </w:p>
    <w:p w14:paraId="2BCE2834" w14:textId="45C49B91" w:rsidR="00043C73" w:rsidRPr="0096480A" w:rsidRDefault="00043C73" w:rsidP="0096480A">
      <w:pPr>
        <w:pStyle w:val="ng-star-inserted"/>
        <w:numPr>
          <w:ilvl w:val="0"/>
          <w:numId w:val="43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Site-to-Site VPN:</w:t>
      </w:r>
      <w:r w:rsidRPr="0096480A">
        <w:rPr>
          <w:rFonts w:ascii="Arial" w:hAnsi="Arial" w:cs="Arial"/>
          <w:sz w:val="22"/>
          <w:szCs w:val="22"/>
        </w:rPr>
        <w:t xml:space="preserve"> Explain how this architecture will be used to securely connect the Manila Headquarters to the new Indang Branch. Detail how encapsulation and encryption will protect data from sniffing.</w:t>
      </w:r>
    </w:p>
    <w:p w14:paraId="1EE90CAA" w14:textId="727DB87A" w:rsidR="00043C73" w:rsidRPr="0096480A" w:rsidRDefault="00043C73" w:rsidP="0096480A">
      <w:pPr>
        <w:pStyle w:val="ng-star-inserted"/>
        <w:numPr>
          <w:ilvl w:val="0"/>
          <w:numId w:val="43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Remote Access VPN:</w:t>
      </w:r>
      <w:r w:rsidRPr="0096480A">
        <w:rPr>
          <w:rFonts w:ascii="Arial" w:hAnsi="Arial" w:cs="Arial"/>
          <w:sz w:val="22"/>
          <w:szCs w:val="22"/>
        </w:rPr>
        <w:t xml:space="preserve"> Explain how this architecture will secure the 50% remote workforce. Describe the user experience (client-to-site) and why it is critical for employees working on untrusted public Wi-Fi.</w:t>
      </w:r>
    </w:p>
    <w:p w14:paraId="6D978AF4" w14:textId="77777777" w:rsidR="00043C73" w:rsidRPr="0096480A" w:rsidRDefault="00043C73" w:rsidP="00043C73">
      <w:pPr>
        <w:pStyle w:val="ng-star-inserted"/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Part 3: Network Perimeter Prototype (Cisco Packet Tracer)</w:t>
      </w:r>
      <w:r w:rsidRPr="0096480A">
        <w:rPr>
          <w:rFonts w:ascii="Arial" w:hAnsi="Arial" w:cs="Arial"/>
          <w:sz w:val="22"/>
          <w:szCs w:val="22"/>
        </w:rPr>
        <w:br/>
        <w:t>As an asynchronous task, map out your proposal using Cisco Packet Tracer.</w:t>
      </w:r>
    </w:p>
    <w:p w14:paraId="69BAB17E" w14:textId="23EEEC32" w:rsidR="00043C73" w:rsidRPr="0096480A" w:rsidRDefault="00043C73" w:rsidP="0096480A">
      <w:pPr>
        <w:pStyle w:val="ng-star-inserted"/>
        <w:numPr>
          <w:ilvl w:val="0"/>
          <w:numId w:val="44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>Launch Cisco Packet Tracer and create a new topology.</w:t>
      </w:r>
    </w:p>
    <w:p w14:paraId="16549574" w14:textId="77777777" w:rsidR="0096480A" w:rsidRPr="0096480A" w:rsidRDefault="00043C73" w:rsidP="0096480A">
      <w:pPr>
        <w:pStyle w:val="ng-star-inserted"/>
        <w:numPr>
          <w:ilvl w:val="0"/>
          <w:numId w:val="44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>Design a layout that includes:</w:t>
      </w:r>
    </w:p>
    <w:p w14:paraId="05219F55" w14:textId="77777777" w:rsidR="0096480A" w:rsidRPr="0096480A" w:rsidRDefault="00043C73" w:rsidP="0096480A">
      <w:pPr>
        <w:pStyle w:val="ng-star-inserted"/>
        <w:numPr>
          <w:ilvl w:val="1"/>
          <w:numId w:val="45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>The Manila Headquarters (Router, Firewall Appliance, Internal Switch, PC).</w:t>
      </w:r>
    </w:p>
    <w:p w14:paraId="1ADB7F51" w14:textId="77777777" w:rsidR="0096480A" w:rsidRPr="0096480A" w:rsidRDefault="00043C73" w:rsidP="0096480A">
      <w:pPr>
        <w:pStyle w:val="ng-star-inserted"/>
        <w:numPr>
          <w:ilvl w:val="1"/>
          <w:numId w:val="45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>The Indang Branch (Router, Firewall Appliance, Internal Switch, PC).</w:t>
      </w:r>
    </w:p>
    <w:p w14:paraId="62216B5D" w14:textId="77777777" w:rsidR="0096480A" w:rsidRPr="0096480A" w:rsidRDefault="00043C73" w:rsidP="0096480A">
      <w:pPr>
        <w:pStyle w:val="ng-star-inserted"/>
        <w:numPr>
          <w:ilvl w:val="1"/>
          <w:numId w:val="45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>A Remote Worker (Laptop connected to a simulated Internet/Cloud).</w:t>
      </w:r>
    </w:p>
    <w:p w14:paraId="3A381C8B" w14:textId="008AA67B" w:rsidR="00043C73" w:rsidRPr="0096480A" w:rsidRDefault="00043C73" w:rsidP="0096480A">
      <w:pPr>
        <w:pStyle w:val="ng-star-inserted"/>
        <w:numPr>
          <w:ilvl w:val="1"/>
          <w:numId w:val="45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>Visual labels indicating where the Site-to-Site VPN and Remote Access VPN tunnels will be established.</w:t>
      </w:r>
    </w:p>
    <w:p w14:paraId="7BE07486" w14:textId="489AFBEB" w:rsidR="0096480A" w:rsidRPr="0096480A" w:rsidRDefault="00043C73" w:rsidP="0096480A">
      <w:pPr>
        <w:pStyle w:val="ng-star-inserted"/>
        <w:numPr>
          <w:ilvl w:val="0"/>
          <w:numId w:val="44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 xml:space="preserve">Capture a high-quality screenshot of your completed topology diagram and paste it into this document. </w:t>
      </w:r>
    </w:p>
    <w:p w14:paraId="15ABDE4F" w14:textId="3720AED8" w:rsidR="00043C73" w:rsidRPr="0096480A" w:rsidRDefault="00043C73" w:rsidP="0096480A">
      <w:pPr>
        <w:pStyle w:val="ng-star-inserted"/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i/>
          <w:iCs/>
          <w:sz w:val="22"/>
          <w:szCs w:val="22"/>
        </w:rPr>
        <w:t>(Note: Device configuration/CLI programming is not required for this portfolio; focus on logical architectural design and placement).</w:t>
      </w:r>
    </w:p>
    <w:p w14:paraId="7D7C400E" w14:textId="77777777" w:rsidR="00043C73" w:rsidRPr="0096480A" w:rsidRDefault="00043C73" w:rsidP="00043C73">
      <w:pPr>
        <w:pStyle w:val="ng-star-inserted"/>
        <w:spacing w:before="0" w:beforeAutospacing="0" w:after="105"/>
        <w:jc w:val="both"/>
        <w:rPr>
          <w:rFonts w:ascii="Arial" w:hAnsi="Arial" w:cs="Arial"/>
          <w:b/>
          <w:bCs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Reflection</w:t>
      </w:r>
    </w:p>
    <w:p w14:paraId="22B2649B" w14:textId="77777777" w:rsidR="00043C73" w:rsidRPr="0096480A" w:rsidRDefault="00043C73" w:rsidP="00043C73">
      <w:pPr>
        <w:pStyle w:val="ng-star-inserted"/>
        <w:numPr>
          <w:ilvl w:val="0"/>
          <w:numId w:val="40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>Based on the Lockheed Martin Cyber Kill Chain, how does implementing a Next-Generation Firewall (NGFW) specifically disrupt an attack during the "Delivery" and "Command &amp; Control (C2)" stages?</w:t>
      </w:r>
    </w:p>
    <w:p w14:paraId="30CA4A2D" w14:textId="77777777" w:rsidR="00043C73" w:rsidRPr="0096480A" w:rsidRDefault="00043C73" w:rsidP="00043C73">
      <w:pPr>
        <w:pStyle w:val="ng-star-inserted"/>
        <w:numPr>
          <w:ilvl w:val="0"/>
          <w:numId w:val="40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sz w:val="22"/>
          <w:szCs w:val="22"/>
        </w:rPr>
        <w:t>Why is the default firewall rule always "Deny All," and how does this relate to the Authorization component of the IAAA access control model?</w:t>
      </w:r>
    </w:p>
    <w:p w14:paraId="5B8C7F35" w14:textId="77777777" w:rsidR="00043C73" w:rsidRPr="0096480A" w:rsidRDefault="00043C73" w:rsidP="00043C73">
      <w:pPr>
        <w:pStyle w:val="ng-star-inserted"/>
        <w:spacing w:before="0" w:beforeAutospacing="0" w:after="105"/>
        <w:jc w:val="both"/>
        <w:rPr>
          <w:rFonts w:ascii="Arial" w:hAnsi="Arial" w:cs="Arial"/>
          <w:b/>
          <w:bCs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Submission Format</w:t>
      </w:r>
    </w:p>
    <w:p w14:paraId="37F8EC72" w14:textId="77777777" w:rsidR="00043C73" w:rsidRPr="0096480A" w:rsidRDefault="00043C73" w:rsidP="00043C73">
      <w:pPr>
        <w:pStyle w:val="ng-star-inserted"/>
        <w:numPr>
          <w:ilvl w:val="0"/>
          <w:numId w:val="41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File Naming Convention:</w:t>
      </w:r>
      <w:r w:rsidRPr="0096480A">
        <w:rPr>
          <w:rFonts w:ascii="Arial" w:hAnsi="Arial" w:cs="Arial"/>
          <w:sz w:val="22"/>
          <w:szCs w:val="22"/>
        </w:rPr>
        <w:t xml:space="preserve"> Portfolio7_Surname (e.g., Portfolio7_DelaCruz)</w:t>
      </w:r>
    </w:p>
    <w:p w14:paraId="6393A33C" w14:textId="77777777" w:rsidR="00043C73" w:rsidRPr="0096480A" w:rsidRDefault="00043C73" w:rsidP="00043C73">
      <w:pPr>
        <w:pStyle w:val="ng-star-inserted"/>
        <w:numPr>
          <w:ilvl w:val="0"/>
          <w:numId w:val="41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Format:</w:t>
      </w:r>
      <w:r w:rsidRPr="0096480A">
        <w:rPr>
          <w:rFonts w:ascii="Arial" w:hAnsi="Arial" w:cs="Arial"/>
          <w:sz w:val="22"/>
          <w:szCs w:val="22"/>
        </w:rPr>
        <w:t xml:space="preserve"> Save and submit as a </w:t>
      </w:r>
      <w:r w:rsidRPr="0096480A">
        <w:rPr>
          <w:rFonts w:ascii="Arial" w:hAnsi="Arial" w:cs="Arial"/>
          <w:b/>
          <w:bCs/>
          <w:sz w:val="22"/>
          <w:szCs w:val="22"/>
        </w:rPr>
        <w:t>PDF</w:t>
      </w:r>
      <w:r w:rsidRPr="0096480A">
        <w:rPr>
          <w:rFonts w:ascii="Arial" w:hAnsi="Arial" w:cs="Arial"/>
          <w:sz w:val="22"/>
          <w:szCs w:val="22"/>
        </w:rPr>
        <w:t xml:space="preserve"> file.</w:t>
      </w:r>
    </w:p>
    <w:p w14:paraId="31EA1C20" w14:textId="77777777" w:rsidR="00043C73" w:rsidRPr="0096480A" w:rsidRDefault="00043C73" w:rsidP="00043C73">
      <w:pPr>
        <w:pStyle w:val="ng-star-inserted"/>
        <w:numPr>
          <w:ilvl w:val="0"/>
          <w:numId w:val="41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Platform:</w:t>
      </w:r>
      <w:r w:rsidRPr="0096480A">
        <w:rPr>
          <w:rFonts w:ascii="Arial" w:hAnsi="Arial" w:cs="Arial"/>
          <w:sz w:val="22"/>
          <w:szCs w:val="22"/>
        </w:rPr>
        <w:t xml:space="preserve"> Upload to the designated Google Classroom submission bin.</w:t>
      </w:r>
    </w:p>
    <w:p w14:paraId="7D45BD9B" w14:textId="77777777" w:rsidR="00043C73" w:rsidRPr="0096480A" w:rsidRDefault="00043C73" w:rsidP="00043C73">
      <w:pPr>
        <w:pStyle w:val="ng-star-inserted"/>
        <w:numPr>
          <w:ilvl w:val="0"/>
          <w:numId w:val="41"/>
        </w:numPr>
        <w:spacing w:before="0" w:beforeAutospacing="0" w:after="105"/>
        <w:jc w:val="both"/>
        <w:rPr>
          <w:rFonts w:ascii="Arial" w:hAnsi="Arial" w:cs="Arial"/>
          <w:sz w:val="22"/>
          <w:szCs w:val="22"/>
        </w:rPr>
      </w:pPr>
      <w:r w:rsidRPr="0096480A">
        <w:rPr>
          <w:rFonts w:ascii="Arial" w:hAnsi="Arial" w:cs="Arial"/>
          <w:b/>
          <w:bCs/>
          <w:sz w:val="22"/>
          <w:szCs w:val="22"/>
        </w:rPr>
        <w:t>Note:</w:t>
      </w:r>
      <w:r w:rsidRPr="0096480A">
        <w:rPr>
          <w:rFonts w:ascii="Arial" w:hAnsi="Arial" w:cs="Arial"/>
          <w:sz w:val="22"/>
          <w:szCs w:val="22"/>
        </w:rPr>
        <w:t xml:space="preserve"> Remove all headers and rubric from your submission. This is an individual setup activity.</w:t>
      </w:r>
    </w:p>
    <w:p w14:paraId="5DEE9970" w14:textId="3BD7BE2B" w:rsidR="00F03B67" w:rsidRPr="004E1DDA" w:rsidRDefault="00F03B67" w:rsidP="00A138C1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lang w:eastAsia="en-PH"/>
        </w:rPr>
        <w:sectPr w:rsidR="00F03B67" w:rsidRPr="004E1DDA" w:rsidSect="0096480A">
          <w:headerReference w:type="default" r:id="rId8"/>
          <w:type w:val="continuous"/>
          <w:pgSz w:w="11907" w:h="16839"/>
          <w:pgMar w:top="720" w:right="720" w:bottom="720" w:left="720" w:header="576" w:footer="837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1715"/>
        <w:gridCol w:w="1698"/>
        <w:gridCol w:w="1710"/>
        <w:gridCol w:w="2026"/>
        <w:gridCol w:w="1623"/>
      </w:tblGrid>
      <w:tr w:rsidR="00CE1D07" w14:paraId="087B59B6" w14:textId="77777777" w:rsidTr="00CE1D07">
        <w:tc>
          <w:tcPr>
            <w:tcW w:w="1700" w:type="dxa"/>
          </w:tcPr>
          <w:p w14:paraId="346E5AAF" w14:textId="1DB1A9F4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lastRenderedPageBreak/>
              <w:t>Criterion</w:t>
            </w:r>
          </w:p>
        </w:tc>
        <w:tc>
          <w:tcPr>
            <w:tcW w:w="1721" w:type="dxa"/>
          </w:tcPr>
          <w:p w14:paraId="0899B1DC" w14:textId="43D1B75A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Excellent (25 Points)</w:t>
            </w:r>
          </w:p>
        </w:tc>
        <w:tc>
          <w:tcPr>
            <w:tcW w:w="1708" w:type="dxa"/>
          </w:tcPr>
          <w:p w14:paraId="0B4906F0" w14:textId="5F73DCFF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Good (16–20 Points)</w:t>
            </w:r>
          </w:p>
        </w:tc>
        <w:tc>
          <w:tcPr>
            <w:tcW w:w="1717" w:type="dxa"/>
          </w:tcPr>
          <w:p w14:paraId="0B9BD9A4" w14:textId="7AF212A7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Needs Improvement (11–15 Points)</w:t>
            </w:r>
          </w:p>
        </w:tc>
        <w:tc>
          <w:tcPr>
            <w:tcW w:w="1955" w:type="dxa"/>
          </w:tcPr>
          <w:p w14:paraId="74F921BF" w14:textId="33C27FB6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Poor (0–10 Points)</w:t>
            </w:r>
          </w:p>
        </w:tc>
        <w:tc>
          <w:tcPr>
            <w:tcW w:w="1656" w:type="dxa"/>
          </w:tcPr>
          <w:p w14:paraId="14908CEF" w14:textId="47AA4A73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Points</w:t>
            </w:r>
          </w:p>
        </w:tc>
      </w:tr>
      <w:tr w:rsidR="00CE1D07" w14:paraId="53843CDB" w14:textId="77777777" w:rsidTr="00CE1D07">
        <w:tc>
          <w:tcPr>
            <w:tcW w:w="1700" w:type="dxa"/>
          </w:tcPr>
          <w:p w14:paraId="7F2D4706" w14:textId="6AF6F5BE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Following Instructions &amp; Formatting</w:t>
            </w:r>
          </w:p>
        </w:tc>
        <w:tc>
          <w:tcPr>
            <w:tcW w:w="1721" w:type="dxa"/>
          </w:tcPr>
          <w:p w14:paraId="070A9BF5" w14:textId="1F3E5D4E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All parts complete, correctly named as PDF, perfectly structured according to the prompt.</w:t>
            </w:r>
          </w:p>
        </w:tc>
        <w:tc>
          <w:tcPr>
            <w:tcW w:w="1708" w:type="dxa"/>
          </w:tcPr>
          <w:p w14:paraId="3D0DB356" w14:textId="368E46BD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All major parts complete, minor omission or slight deviation in file naming or format.</w:t>
            </w:r>
          </w:p>
        </w:tc>
        <w:tc>
          <w:tcPr>
            <w:tcW w:w="1717" w:type="dxa"/>
          </w:tcPr>
          <w:p w14:paraId="51A5BFF6" w14:textId="0B3C8C7E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Significant portion incomplete or poorly formatted; submitted as Word instead of PDF.</w:t>
            </w:r>
          </w:p>
        </w:tc>
        <w:tc>
          <w:tcPr>
            <w:tcW w:w="1955" w:type="dxa"/>
          </w:tcPr>
          <w:p w14:paraId="5EC2126A" w14:textId="2CE66A5B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Not submitted or completely disregards format and instructions.</w:t>
            </w:r>
          </w:p>
        </w:tc>
        <w:tc>
          <w:tcPr>
            <w:tcW w:w="1656" w:type="dxa"/>
          </w:tcPr>
          <w:p w14:paraId="56494260" w14:textId="5AA6B685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eastAsia="Times New Roman" w:hAnsi="Arial" w:cs="Arial"/>
                <w:lang w:eastAsia="en-PH"/>
              </w:rPr>
              <w:t>/25</w:t>
            </w:r>
          </w:p>
        </w:tc>
      </w:tr>
      <w:tr w:rsidR="00CE1D07" w14:paraId="2479D0E0" w14:textId="77777777" w:rsidTr="00CE1D07">
        <w:tc>
          <w:tcPr>
            <w:tcW w:w="1700" w:type="dxa"/>
          </w:tcPr>
          <w:p w14:paraId="131F918D" w14:textId="1E8B01D2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Content Accuracy (Firewall &amp; VPN Analysis)</w:t>
            </w:r>
          </w:p>
        </w:tc>
        <w:tc>
          <w:tcPr>
            <w:tcW w:w="1721" w:type="dxa"/>
          </w:tcPr>
          <w:p w14:paraId="3D1F8898" w14:textId="55D1AA2F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 xml:space="preserve">Flawlessly compares firewall generations and VPN types; deeply applies NGFW and VPN concepts to the </w:t>
            </w:r>
            <w:proofErr w:type="spellStart"/>
            <w:r w:rsidRPr="00CE1D07">
              <w:rPr>
                <w:rFonts w:ascii="Arial" w:hAnsi="Arial" w:cs="Arial"/>
              </w:rPr>
              <w:t>GlobalTech</w:t>
            </w:r>
            <w:proofErr w:type="spellEnd"/>
            <w:r w:rsidRPr="00CE1D07">
              <w:rPr>
                <w:rFonts w:ascii="Arial" w:hAnsi="Arial" w:cs="Arial"/>
              </w:rPr>
              <w:t xml:space="preserve"> scenario.</w:t>
            </w:r>
          </w:p>
        </w:tc>
        <w:tc>
          <w:tcPr>
            <w:tcW w:w="1708" w:type="dxa"/>
          </w:tcPr>
          <w:p w14:paraId="7DC7F5CC" w14:textId="677A9F32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Correct comparisons and VPN mapping; justification relies on basic or textbook explanations without strong scenario ties.</w:t>
            </w:r>
          </w:p>
        </w:tc>
        <w:tc>
          <w:tcPr>
            <w:tcW w:w="1717" w:type="dxa"/>
          </w:tcPr>
          <w:p w14:paraId="7B2D975B" w14:textId="663A1E00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Confuses firewall states or VPN architectures; mentions concepts without connecting to the BPO scenario.</w:t>
            </w:r>
          </w:p>
        </w:tc>
        <w:tc>
          <w:tcPr>
            <w:tcW w:w="1955" w:type="dxa"/>
          </w:tcPr>
          <w:p w14:paraId="1F146ED4" w14:textId="5E9DC1DC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Technical analysis fundamentally wrong; fails to distinguish between hardware/software or VPN types.</w:t>
            </w:r>
          </w:p>
        </w:tc>
        <w:tc>
          <w:tcPr>
            <w:tcW w:w="1656" w:type="dxa"/>
          </w:tcPr>
          <w:p w14:paraId="6DEC7CBA" w14:textId="41241C35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eastAsia="Times New Roman" w:hAnsi="Arial" w:cs="Arial"/>
                <w:lang w:eastAsia="en-PH"/>
              </w:rPr>
              <w:t>/25</w:t>
            </w:r>
          </w:p>
        </w:tc>
      </w:tr>
      <w:tr w:rsidR="00CE1D07" w14:paraId="5AF8CDFE" w14:textId="77777777" w:rsidTr="00CE1D07">
        <w:tc>
          <w:tcPr>
            <w:tcW w:w="1700" w:type="dxa"/>
          </w:tcPr>
          <w:p w14:paraId="704EEB07" w14:textId="65230949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Network Design (Packet Tracer Prototype)</w:t>
            </w:r>
          </w:p>
        </w:tc>
        <w:tc>
          <w:tcPr>
            <w:tcW w:w="1721" w:type="dxa"/>
          </w:tcPr>
          <w:p w14:paraId="1E9B5A97" w14:textId="0C2812BC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Topology is logically flawless; accurately places firewalls at the perimeter and correctly labels both VPN types.</w:t>
            </w:r>
          </w:p>
        </w:tc>
        <w:tc>
          <w:tcPr>
            <w:tcW w:w="1708" w:type="dxa"/>
          </w:tcPr>
          <w:p w14:paraId="48EF0DD3" w14:textId="78636845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Topology is generally correct; 1-2 minor errors in component placement or missing labels.</w:t>
            </w:r>
          </w:p>
        </w:tc>
        <w:tc>
          <w:tcPr>
            <w:tcW w:w="1717" w:type="dxa"/>
          </w:tcPr>
          <w:p w14:paraId="15F22F9F" w14:textId="18A42531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Blurry screenshot or topology contains major logical flaws (e.g., firewall behind the endpoint).</w:t>
            </w:r>
          </w:p>
        </w:tc>
        <w:tc>
          <w:tcPr>
            <w:tcW w:w="1955" w:type="dxa"/>
          </w:tcPr>
          <w:p w14:paraId="0719A3AF" w14:textId="6C3381AB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No screenshot provided or unrelated topology.</w:t>
            </w:r>
          </w:p>
        </w:tc>
        <w:tc>
          <w:tcPr>
            <w:tcW w:w="1656" w:type="dxa"/>
          </w:tcPr>
          <w:p w14:paraId="7DA91789" w14:textId="72456FFB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eastAsia="Times New Roman" w:hAnsi="Arial" w:cs="Arial"/>
                <w:lang w:eastAsia="en-PH"/>
              </w:rPr>
              <w:t>/25</w:t>
            </w:r>
          </w:p>
        </w:tc>
      </w:tr>
      <w:tr w:rsidR="00CE1D07" w14:paraId="5DD82063" w14:textId="77777777" w:rsidTr="00CE1D07">
        <w:tc>
          <w:tcPr>
            <w:tcW w:w="1700" w:type="dxa"/>
          </w:tcPr>
          <w:p w14:paraId="1603606B" w14:textId="0F027828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Reflection &amp; Analytical Depth</w:t>
            </w:r>
          </w:p>
        </w:tc>
        <w:tc>
          <w:tcPr>
            <w:tcW w:w="1721" w:type="dxa"/>
          </w:tcPr>
          <w:p w14:paraId="1A96A5DE" w14:textId="6CC853E5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Clear original thought; deeply connects NGFW to the Kill Chain and "Deny All" to IAAA Authorization.</w:t>
            </w:r>
          </w:p>
        </w:tc>
        <w:tc>
          <w:tcPr>
            <w:tcW w:w="1708" w:type="dxa"/>
          </w:tcPr>
          <w:p w14:paraId="2065E395" w14:textId="5C476F53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Student's own work; analysis is somewhat generic but conceptually accurate.</w:t>
            </w:r>
          </w:p>
        </w:tc>
        <w:tc>
          <w:tcPr>
            <w:tcW w:w="1717" w:type="dxa"/>
          </w:tcPr>
          <w:p w14:paraId="7FD88BDD" w14:textId="3B86BC2A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Vague, overly formal, generic phrasing that rests heavily on boilerplate definitions.</w:t>
            </w:r>
          </w:p>
        </w:tc>
        <w:tc>
          <w:tcPr>
            <w:tcW w:w="1955" w:type="dxa"/>
          </w:tcPr>
          <w:p w14:paraId="317A9B17" w14:textId="3AED5825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Fails to answer the prompts; clearly AI-generated with little modification, or plagiarized.</w:t>
            </w:r>
          </w:p>
        </w:tc>
        <w:tc>
          <w:tcPr>
            <w:tcW w:w="1656" w:type="dxa"/>
          </w:tcPr>
          <w:p w14:paraId="479C9A4C" w14:textId="4E2B9988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eastAsia="Times New Roman" w:hAnsi="Arial" w:cs="Arial"/>
                <w:lang w:eastAsia="en-PH"/>
              </w:rPr>
              <w:t>/25</w:t>
            </w:r>
          </w:p>
        </w:tc>
      </w:tr>
      <w:tr w:rsidR="00CE1D07" w14:paraId="55117CF2" w14:textId="77777777" w:rsidTr="00CE1D07">
        <w:tc>
          <w:tcPr>
            <w:tcW w:w="1700" w:type="dxa"/>
          </w:tcPr>
          <w:p w14:paraId="475F5A72" w14:textId="3E5B68D2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TOTAL SCORE</w:t>
            </w:r>
          </w:p>
        </w:tc>
        <w:tc>
          <w:tcPr>
            <w:tcW w:w="1721" w:type="dxa"/>
          </w:tcPr>
          <w:p w14:paraId="301D9125" w14:textId="77777777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1708" w:type="dxa"/>
          </w:tcPr>
          <w:p w14:paraId="79560816" w14:textId="77777777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1717" w:type="dxa"/>
          </w:tcPr>
          <w:p w14:paraId="7481376A" w14:textId="77777777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1955" w:type="dxa"/>
          </w:tcPr>
          <w:p w14:paraId="1C37CE6D" w14:textId="77777777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1656" w:type="dxa"/>
          </w:tcPr>
          <w:p w14:paraId="23F6FB40" w14:textId="53D110E9" w:rsidR="00CE1D07" w:rsidRPr="00CE1D07" w:rsidRDefault="00CE1D07" w:rsidP="00CE1D0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CE1D07">
              <w:rPr>
                <w:rFonts w:ascii="Arial" w:hAnsi="Arial" w:cs="Arial"/>
              </w:rPr>
              <w:t>/100</w:t>
            </w:r>
          </w:p>
        </w:tc>
      </w:tr>
    </w:tbl>
    <w:p w14:paraId="492642BC" w14:textId="7AC5351C" w:rsidR="00A404BC" w:rsidRPr="00A404BC" w:rsidRDefault="00A404BC" w:rsidP="00A404BC">
      <w:pPr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sectPr w:rsidR="00A404BC" w:rsidRPr="00A404BC" w:rsidSect="0096480A">
      <w:headerReference w:type="default" r:id="rId9"/>
      <w:pgSz w:w="11907" w:h="16839"/>
      <w:pgMar w:top="720" w:right="720" w:bottom="720" w:left="72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EFCE0" w14:textId="77777777" w:rsidR="006A6F3B" w:rsidRDefault="006A6F3B">
      <w:r>
        <w:separator/>
      </w:r>
    </w:p>
  </w:endnote>
  <w:endnote w:type="continuationSeparator" w:id="0">
    <w:p w14:paraId="4885C6B8" w14:textId="77777777" w:rsidR="006A6F3B" w:rsidRDefault="006A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FA441" w14:textId="77777777" w:rsidR="006A6F3B" w:rsidRDefault="006A6F3B">
      <w:r>
        <w:separator/>
      </w:r>
    </w:p>
  </w:footnote>
  <w:footnote w:type="continuationSeparator" w:id="0">
    <w:p w14:paraId="5864C272" w14:textId="77777777" w:rsidR="006A6F3B" w:rsidRDefault="006A6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0D036" w14:textId="77777777" w:rsidR="00A404BC" w:rsidRDefault="00A404BC" w:rsidP="00A404BC">
    <w:pPr>
      <w:jc w:val="center"/>
      <w:rPr>
        <w:rFonts w:ascii="Bookman Old Style" w:eastAsia="Times New Roman" w:hAnsi="Bookman Old Style" w:cs="Times New Roman"/>
        <w:sz w:val="28"/>
        <w:szCs w:val="28"/>
      </w:rPr>
    </w:pPr>
    <w:r>
      <w:rPr>
        <w:rFonts w:ascii="Bookman Old Style" w:eastAsia="Times New Roman" w:hAnsi="Bookman Old Style" w:cs="Times New Roman"/>
        <w:noProof/>
        <w:sz w:val="28"/>
        <w:szCs w:val="28"/>
        <w:lang w:val="en-PH" w:eastAsia="ja-JP"/>
      </w:rPr>
      <w:drawing>
        <wp:anchor distT="0" distB="0" distL="114300" distR="114300" simplePos="0" relativeHeight="251663360" behindDoc="0" locked="0" layoutInCell="1" allowOverlap="1" wp14:anchorId="441B3BBF" wp14:editId="63CFD977">
          <wp:simplePos x="0" y="0"/>
          <wp:positionH relativeFrom="column">
            <wp:posOffset>833755</wp:posOffset>
          </wp:positionH>
          <wp:positionV relativeFrom="paragraph">
            <wp:posOffset>-95885</wp:posOffset>
          </wp:positionV>
          <wp:extent cx="883920" cy="783590"/>
          <wp:effectExtent l="0" t="0" r="0" b="0"/>
          <wp:wrapNone/>
          <wp:docPr id="1346931651" name="Picture 1346931651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1742" cy="7815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eastAsia="Times New Roman" w:hAnsi="Century Gothic" w:cs="Times New Roman"/>
        <w:snapToGrid w:val="0"/>
        <w:color w:val="000000"/>
      </w:rPr>
      <w:t>Republic of the Philippines</w:t>
    </w:r>
  </w:p>
  <w:p w14:paraId="29C08102" w14:textId="77777777" w:rsidR="00A404BC" w:rsidRDefault="00A404BC" w:rsidP="00A404BC">
    <w:pPr>
      <w:jc w:val="center"/>
      <w:rPr>
        <w:rFonts w:ascii="Bookman Old Style" w:eastAsia="Times New Roman" w:hAnsi="Bookman Old Style" w:cs="Times New Roman"/>
        <w:b/>
        <w:snapToGrid w:val="0"/>
        <w:color w:val="000000"/>
      </w:rPr>
    </w:pPr>
    <w:r>
      <w:rPr>
        <w:rFonts w:ascii="Bookman Old Style" w:eastAsia="Times New Roman" w:hAnsi="Bookman Old Style" w:cs="Times New Roman"/>
        <w:b/>
        <w:sz w:val="28"/>
        <w:szCs w:val="28"/>
      </w:rPr>
      <w:t>CAVITE STATE UNIVERSITY</w:t>
    </w:r>
  </w:p>
  <w:p w14:paraId="5921F7F3" w14:textId="77777777" w:rsidR="00A404BC" w:rsidRDefault="00A404BC" w:rsidP="00A404BC">
    <w:pPr>
      <w:jc w:val="center"/>
      <w:rPr>
        <w:rFonts w:ascii="Century Gothic" w:eastAsia="Times New Roman" w:hAnsi="Century Gothic" w:cs="Times New Roman"/>
        <w:b/>
        <w:snapToGrid w:val="0"/>
        <w:color w:val="000000"/>
      </w:rPr>
    </w:pPr>
    <w:r>
      <w:rPr>
        <w:rFonts w:ascii="Century Gothic" w:eastAsia="Times New Roman" w:hAnsi="Century Gothic" w:cs="Times New Roman"/>
        <w:b/>
        <w:snapToGrid w:val="0"/>
        <w:color w:val="000000"/>
      </w:rPr>
      <w:t>Don Severino de las Alas Campus</w:t>
    </w:r>
  </w:p>
  <w:p w14:paraId="07321766" w14:textId="77777777" w:rsidR="00A404BC" w:rsidRDefault="00A404BC" w:rsidP="00A404BC">
    <w:pPr>
      <w:jc w:val="center"/>
      <w:rPr>
        <w:rFonts w:ascii="Century Gothic" w:eastAsia="Times New Roman" w:hAnsi="Century Gothic" w:cs="Times New Roman"/>
        <w:snapToGrid w:val="0"/>
        <w:color w:val="000000"/>
        <w:sz w:val="20"/>
        <w:szCs w:val="20"/>
      </w:rPr>
    </w:pPr>
    <w:r>
      <w:rPr>
        <w:rFonts w:ascii="Century Gothic" w:eastAsia="Times New Roman" w:hAnsi="Century Gothic" w:cs="Times New Roman"/>
        <w:snapToGrid w:val="0"/>
        <w:color w:val="000000"/>
        <w:sz w:val="20"/>
        <w:szCs w:val="20"/>
      </w:rPr>
      <w:t>Indang, Cavite</w:t>
    </w:r>
  </w:p>
  <w:p w14:paraId="27B849AC" w14:textId="77777777" w:rsidR="00A404BC" w:rsidRDefault="00A404BC" w:rsidP="00A404BC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  <w:r>
      <w:rPr>
        <w:rFonts w:ascii="Bookman Old Style" w:eastAsia="Times New Roman" w:hAnsi="Bookman Old Style" w:cs="Times New Roman"/>
        <w:snapToGrid w:val="0"/>
        <w:color w:val="000000"/>
        <w:sz w:val="24"/>
        <w:szCs w:val="24"/>
      </w:rPr>
      <w:t xml:space="preserve"> </w:t>
    </w:r>
  </w:p>
  <w:p w14:paraId="63EF0600" w14:textId="77777777" w:rsidR="00A404BC" w:rsidRDefault="00A404BC" w:rsidP="00A404BC">
    <w:pPr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COLLEGE OF ENGINEERING AND INFORMATION TECHNOLOGY</w:t>
    </w:r>
  </w:p>
  <w:p w14:paraId="63C628E1" w14:textId="77777777" w:rsidR="00A404BC" w:rsidRDefault="00A404BC" w:rsidP="00A404BC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Department of Information Technology</w:t>
    </w:r>
  </w:p>
  <w:p w14:paraId="7760752F" w14:textId="77777777" w:rsidR="00A404BC" w:rsidRDefault="00A404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82B1" w14:textId="77777777" w:rsidR="0096480A" w:rsidRDefault="009648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5A22" w14:textId="5C7A96B6" w:rsidR="00A404BC" w:rsidRDefault="00A404BC" w:rsidP="00A404BC">
    <w:pPr>
      <w:pStyle w:val="Header"/>
      <w:rPr>
        <w:rFonts w:ascii="Arial" w:hAnsi="Arial" w:cs="Arial"/>
      </w:rPr>
    </w:pPr>
    <w:r>
      <w:rPr>
        <w:rFonts w:ascii="Arial" w:hAnsi="Arial" w:cs="Arial"/>
      </w:rPr>
      <w:t>Rubric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F3F"/>
    <w:multiLevelType w:val="multilevel"/>
    <w:tmpl w:val="DA04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A1E"/>
    <w:multiLevelType w:val="multilevel"/>
    <w:tmpl w:val="35C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7D4F"/>
    <w:multiLevelType w:val="multilevel"/>
    <w:tmpl w:val="1FD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102ED"/>
    <w:multiLevelType w:val="hybridMultilevel"/>
    <w:tmpl w:val="43CA1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07398"/>
    <w:multiLevelType w:val="multilevel"/>
    <w:tmpl w:val="A13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2852"/>
    <w:multiLevelType w:val="multilevel"/>
    <w:tmpl w:val="9C981B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529F9"/>
    <w:multiLevelType w:val="hybridMultilevel"/>
    <w:tmpl w:val="7D300B8E"/>
    <w:lvl w:ilvl="0" w:tplc="CB227B1E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00A48"/>
    <w:multiLevelType w:val="multilevel"/>
    <w:tmpl w:val="2C3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13549"/>
    <w:multiLevelType w:val="hybridMultilevel"/>
    <w:tmpl w:val="86A4C54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B2C21"/>
    <w:multiLevelType w:val="multilevel"/>
    <w:tmpl w:val="315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E7D32"/>
    <w:multiLevelType w:val="multilevel"/>
    <w:tmpl w:val="5CB4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E2971"/>
    <w:multiLevelType w:val="multilevel"/>
    <w:tmpl w:val="25FE297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B6A1B"/>
    <w:multiLevelType w:val="hybridMultilevel"/>
    <w:tmpl w:val="C8A4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F1716"/>
    <w:multiLevelType w:val="multilevel"/>
    <w:tmpl w:val="941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E2B44"/>
    <w:multiLevelType w:val="multilevel"/>
    <w:tmpl w:val="2F92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04647"/>
    <w:multiLevelType w:val="hybridMultilevel"/>
    <w:tmpl w:val="BC68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C36CAD"/>
    <w:multiLevelType w:val="multilevel"/>
    <w:tmpl w:val="D73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2560F"/>
    <w:multiLevelType w:val="hybridMultilevel"/>
    <w:tmpl w:val="849CB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F7D63"/>
    <w:multiLevelType w:val="multilevel"/>
    <w:tmpl w:val="3CC6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DE5712"/>
    <w:multiLevelType w:val="multilevel"/>
    <w:tmpl w:val="E1D083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D428C"/>
    <w:multiLevelType w:val="hybridMultilevel"/>
    <w:tmpl w:val="B15EF494"/>
    <w:lvl w:ilvl="0" w:tplc="DE087F2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D5C62"/>
    <w:multiLevelType w:val="multilevel"/>
    <w:tmpl w:val="EDD0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61D78"/>
    <w:multiLevelType w:val="hybridMultilevel"/>
    <w:tmpl w:val="B6B607B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CA7190"/>
    <w:multiLevelType w:val="multilevel"/>
    <w:tmpl w:val="F47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C4C4A"/>
    <w:multiLevelType w:val="multilevel"/>
    <w:tmpl w:val="4E6C4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E09F4"/>
    <w:multiLevelType w:val="multilevel"/>
    <w:tmpl w:val="0DE8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D35F7E"/>
    <w:multiLevelType w:val="multilevel"/>
    <w:tmpl w:val="4C3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357FE"/>
    <w:multiLevelType w:val="hybridMultilevel"/>
    <w:tmpl w:val="5CEEA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676639"/>
    <w:multiLevelType w:val="hybridMultilevel"/>
    <w:tmpl w:val="D27C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91720"/>
    <w:multiLevelType w:val="multilevel"/>
    <w:tmpl w:val="C10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1477F"/>
    <w:multiLevelType w:val="multilevel"/>
    <w:tmpl w:val="4DA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25577"/>
    <w:multiLevelType w:val="multilevel"/>
    <w:tmpl w:val="DE8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E6960"/>
    <w:multiLevelType w:val="multilevel"/>
    <w:tmpl w:val="9E7E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264AFC"/>
    <w:multiLevelType w:val="multilevel"/>
    <w:tmpl w:val="B29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941DB"/>
    <w:multiLevelType w:val="multilevel"/>
    <w:tmpl w:val="7C2C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9601D8"/>
    <w:multiLevelType w:val="hybridMultilevel"/>
    <w:tmpl w:val="C9B48B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50616"/>
    <w:multiLevelType w:val="hybridMultilevel"/>
    <w:tmpl w:val="4C0A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552F61"/>
    <w:multiLevelType w:val="multilevel"/>
    <w:tmpl w:val="A8C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D2173"/>
    <w:multiLevelType w:val="hybridMultilevel"/>
    <w:tmpl w:val="AB72BF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350122"/>
    <w:multiLevelType w:val="multilevel"/>
    <w:tmpl w:val="299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A31D4"/>
    <w:multiLevelType w:val="multilevel"/>
    <w:tmpl w:val="BFBC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0E4F28"/>
    <w:multiLevelType w:val="hybridMultilevel"/>
    <w:tmpl w:val="03CE61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030778"/>
    <w:multiLevelType w:val="multilevel"/>
    <w:tmpl w:val="7C7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318DA"/>
    <w:multiLevelType w:val="multilevel"/>
    <w:tmpl w:val="0E42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903CD8"/>
    <w:multiLevelType w:val="multilevel"/>
    <w:tmpl w:val="EE44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66958">
    <w:abstractNumId w:val="24"/>
  </w:num>
  <w:num w:numId="2" w16cid:durableId="1988968382">
    <w:abstractNumId w:val="11"/>
  </w:num>
  <w:num w:numId="3" w16cid:durableId="919798541">
    <w:abstractNumId w:val="32"/>
  </w:num>
  <w:num w:numId="4" w16cid:durableId="512956143">
    <w:abstractNumId w:val="31"/>
  </w:num>
  <w:num w:numId="5" w16cid:durableId="210505863">
    <w:abstractNumId w:val="42"/>
  </w:num>
  <w:num w:numId="6" w16cid:durableId="1401749512">
    <w:abstractNumId w:val="21"/>
  </w:num>
  <w:num w:numId="7" w16cid:durableId="1489010171">
    <w:abstractNumId w:val="39"/>
  </w:num>
  <w:num w:numId="8" w16cid:durableId="1105461545">
    <w:abstractNumId w:val="34"/>
  </w:num>
  <w:num w:numId="9" w16cid:durableId="567306218">
    <w:abstractNumId w:val="17"/>
  </w:num>
  <w:num w:numId="10" w16cid:durableId="1016232643">
    <w:abstractNumId w:val="20"/>
  </w:num>
  <w:num w:numId="11" w16cid:durableId="1848866860">
    <w:abstractNumId w:val="37"/>
  </w:num>
  <w:num w:numId="12" w16cid:durableId="24137257">
    <w:abstractNumId w:val="1"/>
  </w:num>
  <w:num w:numId="13" w16cid:durableId="1014964544">
    <w:abstractNumId w:val="14"/>
  </w:num>
  <w:num w:numId="14" w16cid:durableId="656109472">
    <w:abstractNumId w:val="18"/>
  </w:num>
  <w:num w:numId="15" w16cid:durableId="1649436516">
    <w:abstractNumId w:val="43"/>
  </w:num>
  <w:num w:numId="16" w16cid:durableId="634339737">
    <w:abstractNumId w:val="33"/>
  </w:num>
  <w:num w:numId="17" w16cid:durableId="319887770">
    <w:abstractNumId w:val="26"/>
  </w:num>
  <w:num w:numId="18" w16cid:durableId="91828642">
    <w:abstractNumId w:val="30"/>
  </w:num>
  <w:num w:numId="19" w16cid:durableId="341324314">
    <w:abstractNumId w:val="25"/>
  </w:num>
  <w:num w:numId="20" w16cid:durableId="1087270851">
    <w:abstractNumId w:val="36"/>
  </w:num>
  <w:num w:numId="21" w16cid:durableId="1565070542">
    <w:abstractNumId w:val="3"/>
  </w:num>
  <w:num w:numId="22" w16cid:durableId="679963771">
    <w:abstractNumId w:val="41"/>
  </w:num>
  <w:num w:numId="23" w16cid:durableId="10424623">
    <w:abstractNumId w:val="38"/>
  </w:num>
  <w:num w:numId="24" w16cid:durableId="765003949">
    <w:abstractNumId w:val="22"/>
  </w:num>
  <w:num w:numId="25" w16cid:durableId="1984848733">
    <w:abstractNumId w:val="6"/>
  </w:num>
  <w:num w:numId="26" w16cid:durableId="1834026470">
    <w:abstractNumId w:val="40"/>
  </w:num>
  <w:num w:numId="27" w16cid:durableId="197596343">
    <w:abstractNumId w:val="44"/>
  </w:num>
  <w:num w:numId="28" w16cid:durableId="1822769610">
    <w:abstractNumId w:val="27"/>
  </w:num>
  <w:num w:numId="29" w16cid:durableId="1128664796">
    <w:abstractNumId w:val="15"/>
  </w:num>
  <w:num w:numId="30" w16cid:durableId="852768969">
    <w:abstractNumId w:val="12"/>
  </w:num>
  <w:num w:numId="31" w16cid:durableId="1608350888">
    <w:abstractNumId w:val="23"/>
  </w:num>
  <w:num w:numId="32" w16cid:durableId="1793666825">
    <w:abstractNumId w:val="4"/>
  </w:num>
  <w:num w:numId="33" w16cid:durableId="1741947602">
    <w:abstractNumId w:val="2"/>
  </w:num>
  <w:num w:numId="34" w16cid:durableId="1670328540">
    <w:abstractNumId w:val="29"/>
  </w:num>
  <w:num w:numId="35" w16cid:durableId="1695381111">
    <w:abstractNumId w:val="13"/>
  </w:num>
  <w:num w:numId="36" w16cid:durableId="490027984">
    <w:abstractNumId w:val="28"/>
  </w:num>
  <w:num w:numId="37" w16cid:durableId="364792146">
    <w:abstractNumId w:val="16"/>
  </w:num>
  <w:num w:numId="38" w16cid:durableId="1501391471">
    <w:abstractNumId w:val="7"/>
  </w:num>
  <w:num w:numId="39" w16cid:durableId="1797484205">
    <w:abstractNumId w:val="0"/>
  </w:num>
  <w:num w:numId="40" w16cid:durableId="418135384">
    <w:abstractNumId w:val="10"/>
  </w:num>
  <w:num w:numId="41" w16cid:durableId="128481283">
    <w:abstractNumId w:val="9"/>
  </w:num>
  <w:num w:numId="42" w16cid:durableId="195512416">
    <w:abstractNumId w:val="5"/>
  </w:num>
  <w:num w:numId="43" w16cid:durableId="169756075">
    <w:abstractNumId w:val="19"/>
  </w:num>
  <w:num w:numId="44" w16cid:durableId="1045132932">
    <w:abstractNumId w:val="35"/>
  </w:num>
  <w:num w:numId="45" w16cid:durableId="2103790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F61"/>
    <w:rsid w:val="00011F8D"/>
    <w:rsid w:val="00031DC3"/>
    <w:rsid w:val="00031E02"/>
    <w:rsid w:val="000402FD"/>
    <w:rsid w:val="00043C73"/>
    <w:rsid w:val="000461E4"/>
    <w:rsid w:val="0005283E"/>
    <w:rsid w:val="00064A5F"/>
    <w:rsid w:val="00065C14"/>
    <w:rsid w:val="000674D1"/>
    <w:rsid w:val="0008467A"/>
    <w:rsid w:val="000A4ED8"/>
    <w:rsid w:val="000C58F2"/>
    <w:rsid w:val="000C5C45"/>
    <w:rsid w:val="000F2F52"/>
    <w:rsid w:val="00102C77"/>
    <w:rsid w:val="0011140E"/>
    <w:rsid w:val="00124E15"/>
    <w:rsid w:val="00137473"/>
    <w:rsid w:val="001519C3"/>
    <w:rsid w:val="00153271"/>
    <w:rsid w:val="001663B4"/>
    <w:rsid w:val="00172270"/>
    <w:rsid w:val="0017343B"/>
    <w:rsid w:val="00181912"/>
    <w:rsid w:val="00183DC3"/>
    <w:rsid w:val="0018469C"/>
    <w:rsid w:val="00191829"/>
    <w:rsid w:val="001937BC"/>
    <w:rsid w:val="001A65F8"/>
    <w:rsid w:val="001B1BD0"/>
    <w:rsid w:val="001B36CD"/>
    <w:rsid w:val="001C0CD1"/>
    <w:rsid w:val="001C19EE"/>
    <w:rsid w:val="001C27E8"/>
    <w:rsid w:val="001C45C4"/>
    <w:rsid w:val="001D703D"/>
    <w:rsid w:val="001E3922"/>
    <w:rsid w:val="00200C01"/>
    <w:rsid w:val="0021422F"/>
    <w:rsid w:val="002244C4"/>
    <w:rsid w:val="00225AFC"/>
    <w:rsid w:val="00225F9E"/>
    <w:rsid w:val="0023425F"/>
    <w:rsid w:val="00240242"/>
    <w:rsid w:val="002461E9"/>
    <w:rsid w:val="002729E7"/>
    <w:rsid w:val="002774C8"/>
    <w:rsid w:val="002853D5"/>
    <w:rsid w:val="002A1D90"/>
    <w:rsid w:val="002A336B"/>
    <w:rsid w:val="002A5CFE"/>
    <w:rsid w:val="002B0E58"/>
    <w:rsid w:val="002B73B2"/>
    <w:rsid w:val="002D2D52"/>
    <w:rsid w:val="002D3A87"/>
    <w:rsid w:val="002D48C5"/>
    <w:rsid w:val="002D65A7"/>
    <w:rsid w:val="002E2163"/>
    <w:rsid w:val="002E7A98"/>
    <w:rsid w:val="002F1699"/>
    <w:rsid w:val="002F4458"/>
    <w:rsid w:val="002F487F"/>
    <w:rsid w:val="002F556F"/>
    <w:rsid w:val="00317D1B"/>
    <w:rsid w:val="003254FC"/>
    <w:rsid w:val="003276FE"/>
    <w:rsid w:val="00337C76"/>
    <w:rsid w:val="00341AF1"/>
    <w:rsid w:val="00343C55"/>
    <w:rsid w:val="00344C1B"/>
    <w:rsid w:val="00362510"/>
    <w:rsid w:val="00387BBE"/>
    <w:rsid w:val="0039184F"/>
    <w:rsid w:val="003A0268"/>
    <w:rsid w:val="003A2D51"/>
    <w:rsid w:val="003A336B"/>
    <w:rsid w:val="003B1498"/>
    <w:rsid w:val="003B5D21"/>
    <w:rsid w:val="003D79BC"/>
    <w:rsid w:val="003E3F4C"/>
    <w:rsid w:val="003F691B"/>
    <w:rsid w:val="0041455F"/>
    <w:rsid w:val="00416A8B"/>
    <w:rsid w:val="00424A54"/>
    <w:rsid w:val="00434102"/>
    <w:rsid w:val="00436760"/>
    <w:rsid w:val="004414F4"/>
    <w:rsid w:val="00441D6B"/>
    <w:rsid w:val="0045525B"/>
    <w:rsid w:val="00472120"/>
    <w:rsid w:val="004867DF"/>
    <w:rsid w:val="004A1E0A"/>
    <w:rsid w:val="004B5854"/>
    <w:rsid w:val="004C7C02"/>
    <w:rsid w:val="004D251A"/>
    <w:rsid w:val="004E1DDA"/>
    <w:rsid w:val="004F0C68"/>
    <w:rsid w:val="004F795D"/>
    <w:rsid w:val="0050250B"/>
    <w:rsid w:val="0051110F"/>
    <w:rsid w:val="005165A7"/>
    <w:rsid w:val="00525077"/>
    <w:rsid w:val="00527407"/>
    <w:rsid w:val="00531E34"/>
    <w:rsid w:val="005326B2"/>
    <w:rsid w:val="00533768"/>
    <w:rsid w:val="00535F87"/>
    <w:rsid w:val="005569D3"/>
    <w:rsid w:val="005617E0"/>
    <w:rsid w:val="005623D6"/>
    <w:rsid w:val="00564CF6"/>
    <w:rsid w:val="005657F4"/>
    <w:rsid w:val="00567292"/>
    <w:rsid w:val="005804B9"/>
    <w:rsid w:val="00581273"/>
    <w:rsid w:val="0058484E"/>
    <w:rsid w:val="00586B1C"/>
    <w:rsid w:val="0058798E"/>
    <w:rsid w:val="00591447"/>
    <w:rsid w:val="005B1084"/>
    <w:rsid w:val="005B4D67"/>
    <w:rsid w:val="005C49B2"/>
    <w:rsid w:val="005D3741"/>
    <w:rsid w:val="005E2DE8"/>
    <w:rsid w:val="005E406D"/>
    <w:rsid w:val="00610486"/>
    <w:rsid w:val="00630C5D"/>
    <w:rsid w:val="00635993"/>
    <w:rsid w:val="0063604A"/>
    <w:rsid w:val="00640BE6"/>
    <w:rsid w:val="00644462"/>
    <w:rsid w:val="0065482A"/>
    <w:rsid w:val="00670217"/>
    <w:rsid w:val="0068326D"/>
    <w:rsid w:val="00683F61"/>
    <w:rsid w:val="00690D36"/>
    <w:rsid w:val="00692669"/>
    <w:rsid w:val="006956E0"/>
    <w:rsid w:val="006A2020"/>
    <w:rsid w:val="006A3BD3"/>
    <w:rsid w:val="006A5BBA"/>
    <w:rsid w:val="006A6F3B"/>
    <w:rsid w:val="006B3D87"/>
    <w:rsid w:val="006C6974"/>
    <w:rsid w:val="006D3DF5"/>
    <w:rsid w:val="006D468E"/>
    <w:rsid w:val="006D734A"/>
    <w:rsid w:val="006F0B8F"/>
    <w:rsid w:val="006F54DF"/>
    <w:rsid w:val="00721C75"/>
    <w:rsid w:val="00722C30"/>
    <w:rsid w:val="00723F05"/>
    <w:rsid w:val="0072444C"/>
    <w:rsid w:val="00740077"/>
    <w:rsid w:val="00743174"/>
    <w:rsid w:val="00745D8E"/>
    <w:rsid w:val="0075192A"/>
    <w:rsid w:val="00760CD5"/>
    <w:rsid w:val="00762C61"/>
    <w:rsid w:val="00792C9E"/>
    <w:rsid w:val="007A0DF0"/>
    <w:rsid w:val="007A1673"/>
    <w:rsid w:val="007C3457"/>
    <w:rsid w:val="007E017E"/>
    <w:rsid w:val="00806AE1"/>
    <w:rsid w:val="0080719F"/>
    <w:rsid w:val="008225BB"/>
    <w:rsid w:val="00830C87"/>
    <w:rsid w:val="00835FC0"/>
    <w:rsid w:val="00841BBE"/>
    <w:rsid w:val="00853DD4"/>
    <w:rsid w:val="00854AAF"/>
    <w:rsid w:val="008609F2"/>
    <w:rsid w:val="00867B32"/>
    <w:rsid w:val="00867D44"/>
    <w:rsid w:val="0087793A"/>
    <w:rsid w:val="00884410"/>
    <w:rsid w:val="00897A57"/>
    <w:rsid w:val="008B6247"/>
    <w:rsid w:val="008B6A39"/>
    <w:rsid w:val="008B7F39"/>
    <w:rsid w:val="008C2BE8"/>
    <w:rsid w:val="008C4330"/>
    <w:rsid w:val="008D5A60"/>
    <w:rsid w:val="008E28B9"/>
    <w:rsid w:val="008F2074"/>
    <w:rsid w:val="00910ACC"/>
    <w:rsid w:val="00913AEF"/>
    <w:rsid w:val="00914BF6"/>
    <w:rsid w:val="0091539A"/>
    <w:rsid w:val="00937E54"/>
    <w:rsid w:val="009568DE"/>
    <w:rsid w:val="0096480A"/>
    <w:rsid w:val="00992A19"/>
    <w:rsid w:val="009A6D44"/>
    <w:rsid w:val="009A6E1F"/>
    <w:rsid w:val="009B7D6B"/>
    <w:rsid w:val="009E2A27"/>
    <w:rsid w:val="009E62B7"/>
    <w:rsid w:val="009F2E78"/>
    <w:rsid w:val="009F43A3"/>
    <w:rsid w:val="00A138C1"/>
    <w:rsid w:val="00A17E3B"/>
    <w:rsid w:val="00A26BC3"/>
    <w:rsid w:val="00A320B2"/>
    <w:rsid w:val="00A4029B"/>
    <w:rsid w:val="00A404B6"/>
    <w:rsid w:val="00A404BC"/>
    <w:rsid w:val="00A45C06"/>
    <w:rsid w:val="00A901F6"/>
    <w:rsid w:val="00AA24D3"/>
    <w:rsid w:val="00AA5D6E"/>
    <w:rsid w:val="00AA68A4"/>
    <w:rsid w:val="00AB5981"/>
    <w:rsid w:val="00AC07C6"/>
    <w:rsid w:val="00AC1C77"/>
    <w:rsid w:val="00AD7C61"/>
    <w:rsid w:val="00AE5EB6"/>
    <w:rsid w:val="00AF0E68"/>
    <w:rsid w:val="00AF7290"/>
    <w:rsid w:val="00B032A0"/>
    <w:rsid w:val="00B07AE2"/>
    <w:rsid w:val="00B10041"/>
    <w:rsid w:val="00B11F2E"/>
    <w:rsid w:val="00B155E8"/>
    <w:rsid w:val="00B16444"/>
    <w:rsid w:val="00B1733D"/>
    <w:rsid w:val="00B17489"/>
    <w:rsid w:val="00B22DB6"/>
    <w:rsid w:val="00B24553"/>
    <w:rsid w:val="00B353A3"/>
    <w:rsid w:val="00B356DA"/>
    <w:rsid w:val="00B50CBB"/>
    <w:rsid w:val="00B54644"/>
    <w:rsid w:val="00B5712F"/>
    <w:rsid w:val="00B60AB6"/>
    <w:rsid w:val="00B630D2"/>
    <w:rsid w:val="00B87118"/>
    <w:rsid w:val="00BA655C"/>
    <w:rsid w:val="00BB11DA"/>
    <w:rsid w:val="00BC5289"/>
    <w:rsid w:val="00BD16D6"/>
    <w:rsid w:val="00BD5580"/>
    <w:rsid w:val="00BF159B"/>
    <w:rsid w:val="00BF2590"/>
    <w:rsid w:val="00C10842"/>
    <w:rsid w:val="00C428C6"/>
    <w:rsid w:val="00C503F7"/>
    <w:rsid w:val="00C54BCE"/>
    <w:rsid w:val="00C7660D"/>
    <w:rsid w:val="00C779CF"/>
    <w:rsid w:val="00C95453"/>
    <w:rsid w:val="00C96DA2"/>
    <w:rsid w:val="00CA278B"/>
    <w:rsid w:val="00CA279E"/>
    <w:rsid w:val="00CB289F"/>
    <w:rsid w:val="00CD425F"/>
    <w:rsid w:val="00CD6BEF"/>
    <w:rsid w:val="00CD7ECB"/>
    <w:rsid w:val="00CE1D07"/>
    <w:rsid w:val="00CF4F4B"/>
    <w:rsid w:val="00CF5919"/>
    <w:rsid w:val="00D05510"/>
    <w:rsid w:val="00D058D1"/>
    <w:rsid w:val="00D06B94"/>
    <w:rsid w:val="00D07025"/>
    <w:rsid w:val="00D10D96"/>
    <w:rsid w:val="00D11108"/>
    <w:rsid w:val="00D14863"/>
    <w:rsid w:val="00D2461F"/>
    <w:rsid w:val="00D30C1A"/>
    <w:rsid w:val="00D31227"/>
    <w:rsid w:val="00D36B68"/>
    <w:rsid w:val="00D42124"/>
    <w:rsid w:val="00D56202"/>
    <w:rsid w:val="00D63C95"/>
    <w:rsid w:val="00D649DC"/>
    <w:rsid w:val="00D71EC9"/>
    <w:rsid w:val="00D87D3E"/>
    <w:rsid w:val="00D9400D"/>
    <w:rsid w:val="00D97461"/>
    <w:rsid w:val="00D97463"/>
    <w:rsid w:val="00D97C26"/>
    <w:rsid w:val="00DA49E1"/>
    <w:rsid w:val="00DA5952"/>
    <w:rsid w:val="00DB1F5B"/>
    <w:rsid w:val="00DC24CB"/>
    <w:rsid w:val="00DE7FEA"/>
    <w:rsid w:val="00DF11E8"/>
    <w:rsid w:val="00E029DB"/>
    <w:rsid w:val="00E03D61"/>
    <w:rsid w:val="00E151CD"/>
    <w:rsid w:val="00E26BC6"/>
    <w:rsid w:val="00E301D7"/>
    <w:rsid w:val="00E320F1"/>
    <w:rsid w:val="00E37963"/>
    <w:rsid w:val="00E444CD"/>
    <w:rsid w:val="00E456AB"/>
    <w:rsid w:val="00E46B3B"/>
    <w:rsid w:val="00E46C8E"/>
    <w:rsid w:val="00E5026E"/>
    <w:rsid w:val="00E56E58"/>
    <w:rsid w:val="00E60BA1"/>
    <w:rsid w:val="00E702FE"/>
    <w:rsid w:val="00E75C34"/>
    <w:rsid w:val="00E773B8"/>
    <w:rsid w:val="00E80A54"/>
    <w:rsid w:val="00E80D70"/>
    <w:rsid w:val="00E80D80"/>
    <w:rsid w:val="00E81B43"/>
    <w:rsid w:val="00E9044D"/>
    <w:rsid w:val="00E9301B"/>
    <w:rsid w:val="00E9454E"/>
    <w:rsid w:val="00E95839"/>
    <w:rsid w:val="00EA396B"/>
    <w:rsid w:val="00EA3DEA"/>
    <w:rsid w:val="00EC0358"/>
    <w:rsid w:val="00EE4158"/>
    <w:rsid w:val="00F03B67"/>
    <w:rsid w:val="00F05E11"/>
    <w:rsid w:val="00F11519"/>
    <w:rsid w:val="00F12371"/>
    <w:rsid w:val="00F23DC5"/>
    <w:rsid w:val="00F54791"/>
    <w:rsid w:val="00F551D9"/>
    <w:rsid w:val="00F57BFC"/>
    <w:rsid w:val="00F62DCE"/>
    <w:rsid w:val="00F66E53"/>
    <w:rsid w:val="00F70375"/>
    <w:rsid w:val="00F70430"/>
    <w:rsid w:val="00F76D60"/>
    <w:rsid w:val="00F84845"/>
    <w:rsid w:val="00F87A59"/>
    <w:rsid w:val="00FA56E3"/>
    <w:rsid w:val="00FA7DC4"/>
    <w:rsid w:val="00FD16CC"/>
    <w:rsid w:val="00FD5CCB"/>
    <w:rsid w:val="00FE2358"/>
    <w:rsid w:val="00FE30C7"/>
    <w:rsid w:val="00FE4A4D"/>
    <w:rsid w:val="00FF1271"/>
    <w:rsid w:val="00FF7E3F"/>
    <w:rsid w:val="068B7B25"/>
    <w:rsid w:val="08A9335C"/>
    <w:rsid w:val="0BEF750E"/>
    <w:rsid w:val="1AFE60DB"/>
    <w:rsid w:val="2E0E1771"/>
    <w:rsid w:val="319149B8"/>
    <w:rsid w:val="36260F14"/>
    <w:rsid w:val="365929CF"/>
    <w:rsid w:val="3ECC2F16"/>
    <w:rsid w:val="3F2B5BC4"/>
    <w:rsid w:val="51C44309"/>
    <w:rsid w:val="54410D55"/>
    <w:rsid w:val="64152DC4"/>
    <w:rsid w:val="65B47227"/>
    <w:rsid w:val="6FDC0F91"/>
    <w:rsid w:val="76AF02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15BA8"/>
  <w15:docId w15:val="{C9BF2514-C3D2-4181-BC9F-D160F1AE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DC24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ull-text">
    <w:name w:val="full-text"/>
    <w:basedOn w:val="DefaultParagraphFont"/>
    <w:qFormat/>
  </w:style>
  <w:style w:type="character" w:customStyle="1" w:styleId="Heading3Char">
    <w:name w:val="Heading 3 Char"/>
    <w:basedOn w:val="DefaultParagraphFont"/>
    <w:link w:val="Heading3"/>
    <w:uiPriority w:val="9"/>
    <w:rsid w:val="00DC24CB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C24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24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DC24CB"/>
    <w:rPr>
      <w:rFonts w:ascii="Courier New" w:eastAsia="Times New Roman" w:hAnsi="Courier New" w:cs="Courier New"/>
      <w:sz w:val="20"/>
      <w:szCs w:val="20"/>
    </w:rPr>
  </w:style>
  <w:style w:type="paragraph" w:customStyle="1" w:styleId="ng-star-inserted">
    <w:name w:val="ng-star-inserted"/>
    <w:basedOn w:val="Normal"/>
    <w:rsid w:val="005274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527407"/>
  </w:style>
  <w:style w:type="character" w:customStyle="1" w:styleId="inline-code">
    <w:name w:val="inline-code"/>
    <w:basedOn w:val="DefaultParagraphFont"/>
    <w:rsid w:val="00610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78</TotalTime>
  <Pages>3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67</cp:revision>
  <cp:lastPrinted>2015-07-24T05:07:00Z</cp:lastPrinted>
  <dcterms:created xsi:type="dcterms:W3CDTF">2025-03-03T04:11:00Z</dcterms:created>
  <dcterms:modified xsi:type="dcterms:W3CDTF">2026-05-09T06:29:00Z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0EC156346BCE4D4B9170C6931264C764_12</vt:lpwstr>
  </property>
</Properties>
</file>