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7D5F0" w14:textId="5B81C42E" w:rsidR="00161D0D" w:rsidRDefault="00E9425D" w:rsidP="006C6E57">
      <w:pPr>
        <w:jc w:val="center"/>
      </w:pPr>
      <w:r>
        <w:br/>
      </w:r>
      <w:r w:rsidR="00161D0D">
        <w:rPr>
          <w:b/>
          <w:color w:val="2F5597"/>
          <w:sz w:val="28"/>
        </w:rPr>
        <w:t>APPLIED MACHINE LEARNING LABORATORY</w:t>
      </w:r>
    </w:p>
    <w:p w14:paraId="4FA727B0" w14:textId="77777777" w:rsidR="00161D0D" w:rsidRDefault="00161D0D" w:rsidP="00161D0D">
      <w:pPr>
        <w:jc w:val="center"/>
      </w:pPr>
      <w:r>
        <w:rPr>
          <w:b/>
          <w:color w:val="17365D"/>
          <w:sz w:val="60"/>
        </w:rPr>
        <w:t>EXPERIMENT 4</w:t>
      </w:r>
    </w:p>
    <w:p w14:paraId="5AAA5A0F" w14:textId="77777777" w:rsidR="00161D0D" w:rsidRDefault="00161D0D" w:rsidP="00161D0D">
      <w:pPr>
        <w:jc w:val="center"/>
      </w:pPr>
      <w:r>
        <w:rPr>
          <w:b/>
          <w:sz w:val="44"/>
        </w:rPr>
        <w:t>Credit Risk Assessment Using</w:t>
      </w:r>
      <w:r>
        <w:rPr>
          <w:b/>
          <w:sz w:val="44"/>
        </w:rPr>
        <w:br/>
        <w:t>Multiple Linear Regression</w:t>
      </w:r>
    </w:p>
    <w:p w14:paraId="544DEA75" w14:textId="77777777" w:rsidR="00161D0D" w:rsidRDefault="00161D0D" w:rsidP="00161D0D">
      <w:pPr>
        <w:jc w:val="center"/>
      </w:pPr>
      <w:r>
        <w:br/>
        <w:t>Build a credit-scoring model to assess the creditworthiness of applicants using historical financial data.</w:t>
      </w:r>
    </w:p>
    <w:p w14:paraId="490D8DDB" w14:textId="77777777" w:rsidR="00161D0D" w:rsidRDefault="00161D0D" w:rsidP="00161D0D"/>
    <w:p w14:paraId="68C5AD7D" w14:textId="1BD4AD6A" w:rsidR="00372D7E" w:rsidRPr="00161D0D" w:rsidRDefault="00E9425D" w:rsidP="00161D0D">
      <w:pPr>
        <w:rPr>
          <w:rFonts w:asciiTheme="majorHAnsi" w:eastAsiaTheme="majorEastAsia" w:hAnsiTheme="majorHAnsi" w:cstheme="majorBidi"/>
          <w:b/>
          <w:bCs/>
          <w:color w:val="17365D"/>
          <w:sz w:val="32"/>
          <w:szCs w:val="28"/>
        </w:rPr>
      </w:pPr>
      <w:r w:rsidRPr="00161D0D">
        <w:rPr>
          <w:rFonts w:asciiTheme="majorHAnsi" w:eastAsiaTheme="majorEastAsia" w:hAnsiTheme="majorHAnsi" w:cstheme="majorBidi"/>
          <w:b/>
          <w:bCs/>
          <w:color w:val="17365D"/>
          <w:sz w:val="32"/>
          <w:szCs w:val="28"/>
        </w:rPr>
        <w:t>1. Aim</w:t>
      </w:r>
    </w:p>
    <w:p w14:paraId="029D95E4" w14:textId="77777777" w:rsidR="00372D7E" w:rsidRDefault="00E9425D">
      <w:r>
        <w:t>T</w:t>
      </w:r>
      <w:r>
        <w:t>o develop and evaluate a multiple linear regression model that predicts an applicant’s credit score from demographic and historical financial attributes, and to interpret how each predictor influences the score.</w:t>
      </w:r>
    </w:p>
    <w:p w14:paraId="728BFA81" w14:textId="77777777" w:rsidR="00372D7E" w:rsidRDefault="00E9425D">
      <w:pPr>
        <w:pStyle w:val="Heading1"/>
      </w:pPr>
      <w:r>
        <w:t>2. Learning Outcomes</w:t>
      </w:r>
    </w:p>
    <w:p w14:paraId="7F162D49" w14:textId="77777777" w:rsidR="00372D7E" w:rsidRDefault="00E9425D">
      <w:pPr>
        <w:pStyle w:val="ListBullet"/>
      </w:pPr>
      <w:r>
        <w:t>Identify the dependent and independent variables in a credit-scoring problem.</w:t>
      </w:r>
    </w:p>
    <w:p w14:paraId="10D43532" w14:textId="77777777" w:rsidR="00372D7E" w:rsidRDefault="00E9425D">
      <w:pPr>
        <w:pStyle w:val="ListBullet"/>
      </w:pPr>
      <w:r>
        <w:t>Load, inspect, clean, and prepare financial data for regression.</w:t>
      </w:r>
    </w:p>
    <w:p w14:paraId="38097364" w14:textId="77777777" w:rsidR="00372D7E" w:rsidRDefault="00E9425D">
      <w:pPr>
        <w:pStyle w:val="ListBullet"/>
      </w:pPr>
      <w:r>
        <w:t>Train a multiple linear regression model using scikit-learn.</w:t>
      </w:r>
    </w:p>
    <w:p w14:paraId="5D9C8DF5" w14:textId="77777777" w:rsidR="00372D7E" w:rsidRDefault="00E9425D">
      <w:pPr>
        <w:pStyle w:val="ListBullet"/>
      </w:pPr>
      <w:r>
        <w:t>Evaluate the model using MAE, MSE, RMSE, and R².</w:t>
      </w:r>
    </w:p>
    <w:p w14:paraId="59FEC68B" w14:textId="77777777" w:rsidR="00372D7E" w:rsidRDefault="00E9425D">
      <w:pPr>
        <w:pStyle w:val="ListBullet"/>
      </w:pPr>
      <w:r>
        <w:t>Interpret coefficients, predictions, residuals, and model limitations.</w:t>
      </w:r>
    </w:p>
    <w:p w14:paraId="1E13BAD5" w14:textId="77777777" w:rsidR="00372D7E" w:rsidRDefault="00E9425D">
      <w:pPr>
        <w:pStyle w:val="Heading1"/>
      </w:pPr>
      <w:r>
        <w:t>3. Software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72D7E" w14:paraId="5FE7FBCE" w14:textId="77777777">
        <w:trPr>
          <w:tblHeader/>
          <w:jc w:val="center"/>
        </w:trPr>
        <w:tc>
          <w:tcPr>
            <w:tcW w:w="4968" w:type="dxa"/>
            <w:shd w:val="clear" w:color="auto" w:fill="2F5597"/>
          </w:tcPr>
          <w:p w14:paraId="75F34C47" w14:textId="77777777" w:rsidR="00372D7E" w:rsidRDefault="00E9425D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4968" w:type="dxa"/>
            <w:shd w:val="clear" w:color="auto" w:fill="2F5597"/>
          </w:tcPr>
          <w:p w14:paraId="11C223E6" w14:textId="77777777" w:rsidR="00372D7E" w:rsidRDefault="00E9425D">
            <w:r>
              <w:rPr>
                <w:b/>
                <w:color w:val="FFFFFF"/>
                <w:sz w:val="18"/>
              </w:rPr>
              <w:t>Requirement</w:t>
            </w:r>
          </w:p>
        </w:tc>
      </w:tr>
      <w:tr w:rsidR="00372D7E" w14:paraId="796EAB81" w14:textId="77777777">
        <w:trPr>
          <w:cantSplit/>
          <w:jc w:val="center"/>
        </w:trPr>
        <w:tc>
          <w:tcPr>
            <w:tcW w:w="4968" w:type="dxa"/>
            <w:vAlign w:val="center"/>
          </w:tcPr>
          <w:p w14:paraId="61B3F217" w14:textId="77777777" w:rsidR="00372D7E" w:rsidRDefault="00E9425D">
            <w:r>
              <w:rPr>
                <w:sz w:val="17"/>
              </w:rPr>
              <w:t>Language</w:t>
            </w:r>
          </w:p>
        </w:tc>
        <w:tc>
          <w:tcPr>
            <w:tcW w:w="4968" w:type="dxa"/>
            <w:vAlign w:val="center"/>
          </w:tcPr>
          <w:p w14:paraId="4F5B378B" w14:textId="77777777" w:rsidR="00372D7E" w:rsidRDefault="00E9425D">
            <w:r>
              <w:rPr>
                <w:sz w:val="17"/>
              </w:rPr>
              <w:t>Python 3.10 or later</w:t>
            </w:r>
          </w:p>
        </w:tc>
      </w:tr>
      <w:tr w:rsidR="00372D7E" w14:paraId="232BB008" w14:textId="77777777">
        <w:trPr>
          <w:cantSplit/>
          <w:jc w:val="center"/>
        </w:trPr>
        <w:tc>
          <w:tcPr>
            <w:tcW w:w="4968" w:type="dxa"/>
            <w:shd w:val="clear" w:color="auto" w:fill="EAF0F8"/>
            <w:vAlign w:val="center"/>
          </w:tcPr>
          <w:p w14:paraId="25B6762A" w14:textId="77777777" w:rsidR="00372D7E" w:rsidRDefault="00E9425D">
            <w:r>
              <w:rPr>
                <w:sz w:val="17"/>
              </w:rPr>
              <w:t>Environment</w:t>
            </w:r>
          </w:p>
        </w:tc>
        <w:tc>
          <w:tcPr>
            <w:tcW w:w="4968" w:type="dxa"/>
            <w:shd w:val="clear" w:color="auto" w:fill="EAF0F8"/>
            <w:vAlign w:val="center"/>
          </w:tcPr>
          <w:p w14:paraId="63DFFE4D" w14:textId="77777777" w:rsidR="00372D7E" w:rsidRDefault="00E9425D">
            <w:r>
              <w:rPr>
                <w:sz w:val="17"/>
              </w:rPr>
              <w:t>Jupyter Notebook / Google Colab / VS Code</w:t>
            </w:r>
          </w:p>
        </w:tc>
      </w:tr>
      <w:tr w:rsidR="00372D7E" w14:paraId="6AE00D7D" w14:textId="77777777">
        <w:trPr>
          <w:cantSplit/>
          <w:jc w:val="center"/>
        </w:trPr>
        <w:tc>
          <w:tcPr>
            <w:tcW w:w="4968" w:type="dxa"/>
            <w:vAlign w:val="center"/>
          </w:tcPr>
          <w:p w14:paraId="5E0CF780" w14:textId="77777777" w:rsidR="00372D7E" w:rsidRDefault="00E9425D">
            <w:r>
              <w:rPr>
                <w:sz w:val="17"/>
              </w:rPr>
              <w:t>Libraries</w:t>
            </w:r>
          </w:p>
        </w:tc>
        <w:tc>
          <w:tcPr>
            <w:tcW w:w="4968" w:type="dxa"/>
            <w:vAlign w:val="center"/>
          </w:tcPr>
          <w:p w14:paraId="327FC61D" w14:textId="77777777" w:rsidR="00372D7E" w:rsidRDefault="00E9425D">
            <w:r>
              <w:rPr>
                <w:sz w:val="17"/>
              </w:rPr>
              <w:t>pandas, numpy, matplotlib, seaborn, scikit-learn</w:t>
            </w:r>
          </w:p>
        </w:tc>
      </w:tr>
      <w:tr w:rsidR="00372D7E" w14:paraId="75DFAA1E" w14:textId="77777777">
        <w:trPr>
          <w:cantSplit/>
          <w:jc w:val="center"/>
        </w:trPr>
        <w:tc>
          <w:tcPr>
            <w:tcW w:w="4968" w:type="dxa"/>
            <w:shd w:val="clear" w:color="auto" w:fill="EAF0F8"/>
            <w:vAlign w:val="center"/>
          </w:tcPr>
          <w:p w14:paraId="30727523" w14:textId="77777777" w:rsidR="00372D7E" w:rsidRDefault="00E9425D">
            <w:r>
              <w:rPr>
                <w:sz w:val="17"/>
              </w:rPr>
              <w:t>Dataset file</w:t>
            </w:r>
          </w:p>
        </w:tc>
        <w:tc>
          <w:tcPr>
            <w:tcW w:w="4968" w:type="dxa"/>
            <w:shd w:val="clear" w:color="auto" w:fill="EAF0F8"/>
            <w:vAlign w:val="center"/>
          </w:tcPr>
          <w:p w14:paraId="32049BF4" w14:textId="77777777" w:rsidR="00372D7E" w:rsidRDefault="00E9425D">
            <w:r>
              <w:rPr>
                <w:sz w:val="17"/>
              </w:rPr>
              <w:t>credit_risk_regression_dataset.csv</w:t>
            </w:r>
          </w:p>
        </w:tc>
      </w:tr>
    </w:tbl>
    <w:p w14:paraId="208E2FDF" w14:textId="77777777" w:rsidR="00372D7E" w:rsidRDefault="00E9425D">
      <w:pPr>
        <w:pStyle w:val="Heading1"/>
      </w:pPr>
      <w:r>
        <w:t>4. Dataset Recommendation</w:t>
      </w:r>
    </w:p>
    <w:p w14:paraId="09CF31F1" w14:textId="77777777" w:rsidR="00372D7E" w:rsidRDefault="00E9425D">
      <w:r>
        <w:t>Use the accompanying synthetic educational dataset, credit_risk_regression_dataset.csv. It contains 200 anonymized applicant records and a continuous target, Credit_Score (300–850). A synthetic dataset is appropriate for classroom practice because it contains no personal financial information and is designed specifically for regression.</w:t>
      </w:r>
    </w:p>
    <w:p w14:paraId="6CBB994E" w14:textId="77777777" w:rsidR="00372D7E" w:rsidRDefault="00E9425D">
      <w:r>
        <w:t>Important: If the target is Good/Bad, Approved/Rejected, or Default/No Default, the task is classification and logistic regression should normally be used. Linear regression is appropriate here because Credit_Score is continuous.</w:t>
      </w:r>
    </w:p>
    <w:p w14:paraId="73F52C5C" w14:textId="77777777" w:rsidR="00372D7E" w:rsidRDefault="00E9425D">
      <w:pPr>
        <w:pStyle w:val="Heading1"/>
      </w:pPr>
      <w:r>
        <w:lastRenderedPageBreak/>
        <w:t>5. Data Dictionary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72D7E" w14:paraId="1F44A87A" w14:textId="77777777">
        <w:trPr>
          <w:tblHeader/>
          <w:jc w:val="center"/>
        </w:trPr>
        <w:tc>
          <w:tcPr>
            <w:tcW w:w="3312" w:type="dxa"/>
            <w:shd w:val="clear" w:color="auto" w:fill="2F5597"/>
          </w:tcPr>
          <w:p w14:paraId="1FB3BC56" w14:textId="77777777" w:rsidR="00372D7E" w:rsidRDefault="00E9425D"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3312" w:type="dxa"/>
            <w:shd w:val="clear" w:color="auto" w:fill="2F5597"/>
          </w:tcPr>
          <w:p w14:paraId="4D4CECE8" w14:textId="77777777" w:rsidR="00372D7E" w:rsidRDefault="00E9425D">
            <w:r>
              <w:rPr>
                <w:b/>
                <w:color w:val="FFFFFF"/>
                <w:sz w:val="18"/>
              </w:rPr>
              <w:t>Unit/Range</w:t>
            </w:r>
          </w:p>
        </w:tc>
        <w:tc>
          <w:tcPr>
            <w:tcW w:w="3312" w:type="dxa"/>
            <w:shd w:val="clear" w:color="auto" w:fill="2F5597"/>
          </w:tcPr>
          <w:p w14:paraId="1B296CEE" w14:textId="77777777" w:rsidR="00372D7E" w:rsidRDefault="00E9425D"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372D7E" w14:paraId="7D28C138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280004C6" w14:textId="77777777" w:rsidR="00372D7E" w:rsidRDefault="00E9425D">
            <w:r>
              <w:rPr>
                <w:sz w:val="17"/>
              </w:rPr>
              <w:t>Applicant_ID</w:t>
            </w:r>
          </w:p>
        </w:tc>
        <w:tc>
          <w:tcPr>
            <w:tcW w:w="3312" w:type="dxa"/>
            <w:vAlign w:val="center"/>
          </w:tcPr>
          <w:p w14:paraId="23C3D91A" w14:textId="77777777" w:rsidR="00372D7E" w:rsidRDefault="00E9425D">
            <w:r>
              <w:rPr>
                <w:sz w:val="17"/>
              </w:rPr>
              <w:t>Identifier</w:t>
            </w:r>
          </w:p>
        </w:tc>
        <w:tc>
          <w:tcPr>
            <w:tcW w:w="3312" w:type="dxa"/>
            <w:vAlign w:val="center"/>
          </w:tcPr>
          <w:p w14:paraId="2B6C84A0" w14:textId="77777777" w:rsidR="00372D7E" w:rsidRDefault="00E9425D">
            <w:r>
              <w:rPr>
                <w:sz w:val="17"/>
              </w:rPr>
              <w:t>Record number; exclude from training</w:t>
            </w:r>
          </w:p>
        </w:tc>
      </w:tr>
      <w:tr w:rsidR="00372D7E" w14:paraId="04E8394B" w14:textId="77777777">
        <w:trPr>
          <w:cantSplit/>
          <w:jc w:val="center"/>
        </w:trPr>
        <w:tc>
          <w:tcPr>
            <w:tcW w:w="3312" w:type="dxa"/>
            <w:shd w:val="clear" w:color="auto" w:fill="EAF0F8"/>
            <w:vAlign w:val="center"/>
          </w:tcPr>
          <w:p w14:paraId="1F896C0B" w14:textId="77777777" w:rsidR="00372D7E" w:rsidRDefault="00E9425D">
            <w:r>
              <w:rPr>
                <w:sz w:val="17"/>
              </w:rPr>
              <w:t>Age</w:t>
            </w:r>
          </w:p>
        </w:tc>
        <w:tc>
          <w:tcPr>
            <w:tcW w:w="3312" w:type="dxa"/>
            <w:shd w:val="clear" w:color="auto" w:fill="EAF0F8"/>
            <w:vAlign w:val="center"/>
          </w:tcPr>
          <w:p w14:paraId="7602AEA5" w14:textId="77777777" w:rsidR="00372D7E" w:rsidRDefault="00E9425D">
            <w:r>
              <w:rPr>
                <w:sz w:val="17"/>
              </w:rPr>
              <w:t>Years</w:t>
            </w:r>
          </w:p>
        </w:tc>
        <w:tc>
          <w:tcPr>
            <w:tcW w:w="3312" w:type="dxa"/>
            <w:shd w:val="clear" w:color="auto" w:fill="EAF0F8"/>
            <w:vAlign w:val="center"/>
          </w:tcPr>
          <w:p w14:paraId="5FF2E92C" w14:textId="77777777" w:rsidR="00372D7E" w:rsidRDefault="00E9425D">
            <w:r>
              <w:rPr>
                <w:sz w:val="17"/>
              </w:rPr>
              <w:t>Applicant age</w:t>
            </w:r>
          </w:p>
        </w:tc>
      </w:tr>
      <w:tr w:rsidR="00372D7E" w14:paraId="77E0D3B2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5BEAB2D5" w14:textId="77777777" w:rsidR="00372D7E" w:rsidRDefault="00E9425D">
            <w:r>
              <w:rPr>
                <w:sz w:val="17"/>
              </w:rPr>
              <w:t>Annual_Income_INR</w:t>
            </w:r>
          </w:p>
        </w:tc>
        <w:tc>
          <w:tcPr>
            <w:tcW w:w="3312" w:type="dxa"/>
            <w:vAlign w:val="center"/>
          </w:tcPr>
          <w:p w14:paraId="55DB853F" w14:textId="77777777" w:rsidR="00372D7E" w:rsidRDefault="00E9425D">
            <w:r>
              <w:rPr>
                <w:sz w:val="17"/>
              </w:rPr>
              <w:t>INR/year</w:t>
            </w:r>
          </w:p>
        </w:tc>
        <w:tc>
          <w:tcPr>
            <w:tcW w:w="3312" w:type="dxa"/>
            <w:vAlign w:val="center"/>
          </w:tcPr>
          <w:p w14:paraId="6193A2FE" w14:textId="77777777" w:rsidR="00372D7E" w:rsidRDefault="00E9425D">
            <w:r>
              <w:rPr>
                <w:sz w:val="17"/>
              </w:rPr>
              <w:t>Annual income</w:t>
            </w:r>
          </w:p>
        </w:tc>
      </w:tr>
      <w:tr w:rsidR="00372D7E" w14:paraId="7717E5E7" w14:textId="77777777">
        <w:trPr>
          <w:cantSplit/>
          <w:jc w:val="center"/>
        </w:trPr>
        <w:tc>
          <w:tcPr>
            <w:tcW w:w="3312" w:type="dxa"/>
            <w:shd w:val="clear" w:color="auto" w:fill="EAF0F8"/>
            <w:vAlign w:val="center"/>
          </w:tcPr>
          <w:p w14:paraId="07264350" w14:textId="77777777" w:rsidR="00372D7E" w:rsidRDefault="00E9425D">
            <w:r>
              <w:rPr>
                <w:sz w:val="17"/>
              </w:rPr>
              <w:t>Debt_to_Income_Ratio</w:t>
            </w:r>
          </w:p>
        </w:tc>
        <w:tc>
          <w:tcPr>
            <w:tcW w:w="3312" w:type="dxa"/>
            <w:shd w:val="clear" w:color="auto" w:fill="EAF0F8"/>
            <w:vAlign w:val="center"/>
          </w:tcPr>
          <w:p w14:paraId="61F0FA0D" w14:textId="77777777" w:rsidR="00372D7E" w:rsidRDefault="00E9425D">
            <w:r>
              <w:rPr>
                <w:sz w:val="17"/>
              </w:rPr>
              <w:t>0–1</w:t>
            </w:r>
          </w:p>
        </w:tc>
        <w:tc>
          <w:tcPr>
            <w:tcW w:w="3312" w:type="dxa"/>
            <w:shd w:val="clear" w:color="auto" w:fill="EAF0F8"/>
            <w:vAlign w:val="center"/>
          </w:tcPr>
          <w:p w14:paraId="74B5A215" w14:textId="77777777" w:rsidR="00372D7E" w:rsidRDefault="00E9425D">
            <w:r>
              <w:rPr>
                <w:sz w:val="17"/>
              </w:rPr>
              <w:t>Monthly debt obligations relative to income</w:t>
            </w:r>
          </w:p>
        </w:tc>
      </w:tr>
      <w:tr w:rsidR="00372D7E" w14:paraId="5C2D62E2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6ADBCCDF" w14:textId="77777777" w:rsidR="00372D7E" w:rsidRDefault="00E9425D">
            <w:r>
              <w:rPr>
                <w:sz w:val="17"/>
              </w:rPr>
              <w:t>Late_Payments_12M</w:t>
            </w:r>
          </w:p>
        </w:tc>
        <w:tc>
          <w:tcPr>
            <w:tcW w:w="3312" w:type="dxa"/>
            <w:vAlign w:val="center"/>
          </w:tcPr>
          <w:p w14:paraId="0D4F6DE4" w14:textId="77777777" w:rsidR="00372D7E" w:rsidRDefault="00E9425D">
            <w:r>
              <w:rPr>
                <w:sz w:val="17"/>
              </w:rPr>
              <w:t>Count</w:t>
            </w:r>
          </w:p>
        </w:tc>
        <w:tc>
          <w:tcPr>
            <w:tcW w:w="3312" w:type="dxa"/>
            <w:vAlign w:val="center"/>
          </w:tcPr>
          <w:p w14:paraId="3B378671" w14:textId="77777777" w:rsidR="00372D7E" w:rsidRDefault="00E9425D">
            <w:r>
              <w:rPr>
                <w:sz w:val="17"/>
              </w:rPr>
              <w:t>Late payments during the last 12 months</w:t>
            </w:r>
          </w:p>
        </w:tc>
      </w:tr>
      <w:tr w:rsidR="00372D7E" w14:paraId="71077B64" w14:textId="77777777">
        <w:trPr>
          <w:cantSplit/>
          <w:jc w:val="center"/>
        </w:trPr>
        <w:tc>
          <w:tcPr>
            <w:tcW w:w="3312" w:type="dxa"/>
            <w:shd w:val="clear" w:color="auto" w:fill="EAF0F8"/>
            <w:vAlign w:val="center"/>
          </w:tcPr>
          <w:p w14:paraId="54375D07" w14:textId="77777777" w:rsidR="00372D7E" w:rsidRDefault="00E9425D">
            <w:r>
              <w:rPr>
                <w:sz w:val="17"/>
              </w:rPr>
              <w:t>Credit_History_Years</w:t>
            </w:r>
          </w:p>
        </w:tc>
        <w:tc>
          <w:tcPr>
            <w:tcW w:w="3312" w:type="dxa"/>
            <w:shd w:val="clear" w:color="auto" w:fill="EAF0F8"/>
            <w:vAlign w:val="center"/>
          </w:tcPr>
          <w:p w14:paraId="6AF8C915" w14:textId="77777777" w:rsidR="00372D7E" w:rsidRDefault="00E9425D">
            <w:r>
              <w:rPr>
                <w:sz w:val="17"/>
              </w:rPr>
              <w:t>Years</w:t>
            </w:r>
          </w:p>
        </w:tc>
        <w:tc>
          <w:tcPr>
            <w:tcW w:w="3312" w:type="dxa"/>
            <w:shd w:val="clear" w:color="auto" w:fill="EAF0F8"/>
            <w:vAlign w:val="center"/>
          </w:tcPr>
          <w:p w14:paraId="654707EA" w14:textId="77777777" w:rsidR="00372D7E" w:rsidRDefault="00E9425D">
            <w:r>
              <w:rPr>
                <w:sz w:val="17"/>
              </w:rPr>
              <w:t>Length of credit history</w:t>
            </w:r>
          </w:p>
        </w:tc>
      </w:tr>
      <w:tr w:rsidR="00372D7E" w14:paraId="51F4152A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47158DEF" w14:textId="77777777" w:rsidR="00372D7E" w:rsidRDefault="00E9425D">
            <w:r>
              <w:rPr>
                <w:sz w:val="17"/>
              </w:rPr>
              <w:t>Credit_Utilization_Ratio</w:t>
            </w:r>
          </w:p>
        </w:tc>
        <w:tc>
          <w:tcPr>
            <w:tcW w:w="3312" w:type="dxa"/>
            <w:vAlign w:val="center"/>
          </w:tcPr>
          <w:p w14:paraId="20F2E52A" w14:textId="77777777" w:rsidR="00372D7E" w:rsidRDefault="00E9425D">
            <w:r>
              <w:rPr>
                <w:sz w:val="17"/>
              </w:rPr>
              <w:t>0–1</w:t>
            </w:r>
          </w:p>
        </w:tc>
        <w:tc>
          <w:tcPr>
            <w:tcW w:w="3312" w:type="dxa"/>
            <w:vAlign w:val="center"/>
          </w:tcPr>
          <w:p w14:paraId="214E3FD8" w14:textId="77777777" w:rsidR="00372D7E" w:rsidRDefault="00E9425D">
            <w:r>
              <w:rPr>
                <w:sz w:val="17"/>
              </w:rPr>
              <w:t>Used revolving credit divided by available credit</w:t>
            </w:r>
          </w:p>
        </w:tc>
      </w:tr>
      <w:tr w:rsidR="00372D7E" w14:paraId="19766717" w14:textId="77777777">
        <w:trPr>
          <w:cantSplit/>
          <w:jc w:val="center"/>
        </w:trPr>
        <w:tc>
          <w:tcPr>
            <w:tcW w:w="3312" w:type="dxa"/>
            <w:shd w:val="clear" w:color="auto" w:fill="EAF0F8"/>
            <w:vAlign w:val="center"/>
          </w:tcPr>
          <w:p w14:paraId="1BDCC1FA" w14:textId="77777777" w:rsidR="00372D7E" w:rsidRDefault="00E9425D">
            <w:r>
              <w:rPr>
                <w:sz w:val="17"/>
              </w:rPr>
              <w:t>Existing_Loans</w:t>
            </w:r>
          </w:p>
        </w:tc>
        <w:tc>
          <w:tcPr>
            <w:tcW w:w="3312" w:type="dxa"/>
            <w:shd w:val="clear" w:color="auto" w:fill="EAF0F8"/>
            <w:vAlign w:val="center"/>
          </w:tcPr>
          <w:p w14:paraId="7F0A65DD" w14:textId="77777777" w:rsidR="00372D7E" w:rsidRDefault="00E9425D">
            <w:r>
              <w:rPr>
                <w:sz w:val="17"/>
              </w:rPr>
              <w:t>Count</w:t>
            </w:r>
          </w:p>
        </w:tc>
        <w:tc>
          <w:tcPr>
            <w:tcW w:w="3312" w:type="dxa"/>
            <w:shd w:val="clear" w:color="auto" w:fill="EAF0F8"/>
            <w:vAlign w:val="center"/>
          </w:tcPr>
          <w:p w14:paraId="4CF2CB84" w14:textId="77777777" w:rsidR="00372D7E" w:rsidRDefault="00E9425D">
            <w:r>
              <w:rPr>
                <w:sz w:val="17"/>
              </w:rPr>
              <w:t>Number of active loans</w:t>
            </w:r>
          </w:p>
        </w:tc>
      </w:tr>
      <w:tr w:rsidR="00372D7E" w14:paraId="3E948C4C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6E5D928D" w14:textId="77777777" w:rsidR="00372D7E" w:rsidRDefault="00E9425D">
            <w:r>
              <w:rPr>
                <w:sz w:val="17"/>
              </w:rPr>
              <w:t>Employment_Years</w:t>
            </w:r>
          </w:p>
        </w:tc>
        <w:tc>
          <w:tcPr>
            <w:tcW w:w="3312" w:type="dxa"/>
            <w:vAlign w:val="center"/>
          </w:tcPr>
          <w:p w14:paraId="16CC2A14" w14:textId="77777777" w:rsidR="00372D7E" w:rsidRDefault="00E9425D">
            <w:r>
              <w:rPr>
                <w:sz w:val="17"/>
              </w:rPr>
              <w:t>Years</w:t>
            </w:r>
          </w:p>
        </w:tc>
        <w:tc>
          <w:tcPr>
            <w:tcW w:w="3312" w:type="dxa"/>
            <w:vAlign w:val="center"/>
          </w:tcPr>
          <w:p w14:paraId="317708AC" w14:textId="77777777" w:rsidR="00372D7E" w:rsidRDefault="00E9425D">
            <w:r>
              <w:rPr>
                <w:sz w:val="17"/>
              </w:rPr>
              <w:t>Employment duration</w:t>
            </w:r>
          </w:p>
        </w:tc>
      </w:tr>
      <w:tr w:rsidR="00372D7E" w14:paraId="559D9604" w14:textId="77777777">
        <w:trPr>
          <w:cantSplit/>
          <w:jc w:val="center"/>
        </w:trPr>
        <w:tc>
          <w:tcPr>
            <w:tcW w:w="3312" w:type="dxa"/>
            <w:shd w:val="clear" w:color="auto" w:fill="EAF0F8"/>
            <w:vAlign w:val="center"/>
          </w:tcPr>
          <w:p w14:paraId="63D702F8" w14:textId="77777777" w:rsidR="00372D7E" w:rsidRDefault="00E9425D">
            <w:r>
              <w:rPr>
                <w:sz w:val="17"/>
              </w:rPr>
              <w:t>Credit_Score</w:t>
            </w:r>
          </w:p>
        </w:tc>
        <w:tc>
          <w:tcPr>
            <w:tcW w:w="3312" w:type="dxa"/>
            <w:shd w:val="clear" w:color="auto" w:fill="EAF0F8"/>
            <w:vAlign w:val="center"/>
          </w:tcPr>
          <w:p w14:paraId="4A99C93F" w14:textId="77777777" w:rsidR="00372D7E" w:rsidRDefault="00E9425D">
            <w:r>
              <w:rPr>
                <w:sz w:val="17"/>
              </w:rPr>
              <w:t>300–850</w:t>
            </w:r>
          </w:p>
        </w:tc>
        <w:tc>
          <w:tcPr>
            <w:tcW w:w="3312" w:type="dxa"/>
            <w:shd w:val="clear" w:color="auto" w:fill="EAF0F8"/>
            <w:vAlign w:val="center"/>
          </w:tcPr>
          <w:p w14:paraId="08CA57F9" w14:textId="77777777" w:rsidR="00372D7E" w:rsidRDefault="00E9425D">
            <w:r>
              <w:rPr>
                <w:sz w:val="17"/>
              </w:rPr>
              <w:t>Continuous prediction target</w:t>
            </w:r>
          </w:p>
        </w:tc>
      </w:tr>
    </w:tbl>
    <w:p w14:paraId="69829089" w14:textId="77777777" w:rsidR="00372D7E" w:rsidRDefault="00E9425D">
      <w:pPr>
        <w:pStyle w:val="Heading1"/>
      </w:pPr>
      <w:r>
        <w:t>6. Theory</w:t>
      </w:r>
    </w:p>
    <w:p w14:paraId="50EFC623" w14:textId="77777777" w:rsidR="00372D7E" w:rsidRDefault="00E9425D">
      <w:pPr>
        <w:pStyle w:val="Heading2"/>
      </w:pPr>
      <w:r>
        <w:t>6.1 Multiple Linear Regression</w:t>
      </w:r>
    </w:p>
    <w:p w14:paraId="19911BE9" w14:textId="77777777" w:rsidR="00372D7E" w:rsidRDefault="00E9425D">
      <w:r>
        <w:t>Multiple linear regression estimates a continuous dependent variable from two or more independent variables. For this experiment:</w:t>
      </w:r>
    </w:p>
    <w:p w14:paraId="6EE88266" w14:textId="77777777" w:rsidR="00372D7E" w:rsidRDefault="00E9425D">
      <w:r>
        <w:t>Credit Score = β₀ + β₁(Age) + β₂(Income) + … + β₈(Employment Years) + ε</w:t>
      </w:r>
    </w:p>
    <w:p w14:paraId="68DF6B34" w14:textId="77777777" w:rsidR="00372D7E" w:rsidRDefault="00E9425D">
      <w:r>
        <w:t>β₀ is the intercept, each β</w:t>
      </w:r>
      <w:r>
        <w:t>ᵢ</w:t>
      </w:r>
      <w:r>
        <w:t xml:space="preserve"> is the expected change in credit score for a one-unit increase in its predictor while other predictors are held constant, and ε represents unexplained variation.</w:t>
      </w:r>
    </w:p>
    <w:p w14:paraId="5E20964F" w14:textId="77777777" w:rsidR="00372D7E" w:rsidRDefault="00E9425D">
      <w:pPr>
        <w:pStyle w:val="Heading2"/>
      </w:pPr>
      <w:r>
        <w:t>6.2 Evaluation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72D7E" w14:paraId="5690BAE1" w14:textId="77777777">
        <w:trPr>
          <w:tblHeader/>
          <w:jc w:val="center"/>
        </w:trPr>
        <w:tc>
          <w:tcPr>
            <w:tcW w:w="3312" w:type="dxa"/>
            <w:shd w:val="clear" w:color="auto" w:fill="2F5597"/>
          </w:tcPr>
          <w:p w14:paraId="23334E89" w14:textId="77777777" w:rsidR="00372D7E" w:rsidRDefault="00E9425D"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312" w:type="dxa"/>
            <w:shd w:val="clear" w:color="auto" w:fill="2F5597"/>
          </w:tcPr>
          <w:p w14:paraId="02589E96" w14:textId="77777777" w:rsidR="00372D7E" w:rsidRDefault="00E9425D"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w="3312" w:type="dxa"/>
            <w:shd w:val="clear" w:color="auto" w:fill="2F5597"/>
          </w:tcPr>
          <w:p w14:paraId="1CC8988B" w14:textId="77777777" w:rsidR="00372D7E" w:rsidRDefault="00E9425D">
            <w:r>
              <w:rPr>
                <w:b/>
                <w:color w:val="FFFFFF"/>
                <w:sz w:val="18"/>
              </w:rPr>
              <w:t>Better Value</w:t>
            </w:r>
          </w:p>
        </w:tc>
      </w:tr>
      <w:tr w:rsidR="00372D7E" w14:paraId="0F293138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095E24EE" w14:textId="77777777" w:rsidR="00372D7E" w:rsidRDefault="00E9425D">
            <w:r>
              <w:rPr>
                <w:sz w:val="17"/>
              </w:rPr>
              <w:t>MAE</w:t>
            </w:r>
          </w:p>
        </w:tc>
        <w:tc>
          <w:tcPr>
            <w:tcW w:w="3312" w:type="dxa"/>
            <w:vAlign w:val="center"/>
          </w:tcPr>
          <w:p w14:paraId="7BBB741B" w14:textId="77777777" w:rsidR="00372D7E" w:rsidRDefault="00E9425D">
            <w:r>
              <w:rPr>
                <w:sz w:val="17"/>
              </w:rPr>
              <w:t>Average absolute prediction error</w:t>
            </w:r>
          </w:p>
        </w:tc>
        <w:tc>
          <w:tcPr>
            <w:tcW w:w="3312" w:type="dxa"/>
            <w:vAlign w:val="center"/>
          </w:tcPr>
          <w:p w14:paraId="6162321B" w14:textId="77777777" w:rsidR="00372D7E" w:rsidRDefault="00E9425D">
            <w:r>
              <w:rPr>
                <w:sz w:val="17"/>
              </w:rPr>
              <w:t>Lower</w:t>
            </w:r>
          </w:p>
        </w:tc>
      </w:tr>
      <w:tr w:rsidR="00372D7E" w14:paraId="775EC487" w14:textId="77777777">
        <w:trPr>
          <w:cantSplit/>
          <w:jc w:val="center"/>
        </w:trPr>
        <w:tc>
          <w:tcPr>
            <w:tcW w:w="3312" w:type="dxa"/>
            <w:shd w:val="clear" w:color="auto" w:fill="EAF0F8"/>
            <w:vAlign w:val="center"/>
          </w:tcPr>
          <w:p w14:paraId="3A51EB0A" w14:textId="77777777" w:rsidR="00372D7E" w:rsidRDefault="00E9425D">
            <w:r>
              <w:rPr>
                <w:sz w:val="17"/>
              </w:rPr>
              <w:t>MSE</w:t>
            </w:r>
          </w:p>
        </w:tc>
        <w:tc>
          <w:tcPr>
            <w:tcW w:w="3312" w:type="dxa"/>
            <w:shd w:val="clear" w:color="auto" w:fill="EAF0F8"/>
            <w:vAlign w:val="center"/>
          </w:tcPr>
          <w:p w14:paraId="73B2B339" w14:textId="77777777" w:rsidR="00372D7E" w:rsidRDefault="00E9425D">
            <w:r>
              <w:rPr>
                <w:sz w:val="17"/>
              </w:rPr>
              <w:t>Average squared prediction error; penalizes large errors</w:t>
            </w:r>
          </w:p>
        </w:tc>
        <w:tc>
          <w:tcPr>
            <w:tcW w:w="3312" w:type="dxa"/>
            <w:shd w:val="clear" w:color="auto" w:fill="EAF0F8"/>
            <w:vAlign w:val="center"/>
          </w:tcPr>
          <w:p w14:paraId="299294AF" w14:textId="77777777" w:rsidR="00372D7E" w:rsidRDefault="00E9425D">
            <w:r>
              <w:rPr>
                <w:sz w:val="17"/>
              </w:rPr>
              <w:t>Lower</w:t>
            </w:r>
          </w:p>
        </w:tc>
      </w:tr>
      <w:tr w:rsidR="00372D7E" w14:paraId="25E6A509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09A66FC6" w14:textId="77777777" w:rsidR="00372D7E" w:rsidRDefault="00E9425D">
            <w:r>
              <w:rPr>
                <w:sz w:val="17"/>
              </w:rPr>
              <w:t>RMSE</w:t>
            </w:r>
          </w:p>
        </w:tc>
        <w:tc>
          <w:tcPr>
            <w:tcW w:w="3312" w:type="dxa"/>
            <w:vAlign w:val="center"/>
          </w:tcPr>
          <w:p w14:paraId="511AB4CD" w14:textId="77777777" w:rsidR="00372D7E" w:rsidRDefault="00E9425D">
            <w:r>
              <w:rPr>
                <w:sz w:val="17"/>
              </w:rPr>
              <w:t>Square root of MSE; expressed in score points</w:t>
            </w:r>
          </w:p>
        </w:tc>
        <w:tc>
          <w:tcPr>
            <w:tcW w:w="3312" w:type="dxa"/>
            <w:vAlign w:val="center"/>
          </w:tcPr>
          <w:p w14:paraId="08970D52" w14:textId="77777777" w:rsidR="00372D7E" w:rsidRDefault="00E9425D">
            <w:r>
              <w:rPr>
                <w:sz w:val="17"/>
              </w:rPr>
              <w:t>Lower</w:t>
            </w:r>
          </w:p>
        </w:tc>
      </w:tr>
      <w:tr w:rsidR="00372D7E" w14:paraId="3B02F958" w14:textId="77777777">
        <w:trPr>
          <w:cantSplit/>
          <w:jc w:val="center"/>
        </w:trPr>
        <w:tc>
          <w:tcPr>
            <w:tcW w:w="3312" w:type="dxa"/>
            <w:shd w:val="clear" w:color="auto" w:fill="EAF0F8"/>
            <w:vAlign w:val="center"/>
          </w:tcPr>
          <w:p w14:paraId="1C55FE1F" w14:textId="77777777" w:rsidR="00372D7E" w:rsidRDefault="00E9425D">
            <w:r>
              <w:rPr>
                <w:sz w:val="17"/>
              </w:rPr>
              <w:t>R²</w:t>
            </w:r>
          </w:p>
        </w:tc>
        <w:tc>
          <w:tcPr>
            <w:tcW w:w="3312" w:type="dxa"/>
            <w:shd w:val="clear" w:color="auto" w:fill="EAF0F8"/>
            <w:vAlign w:val="center"/>
          </w:tcPr>
          <w:p w14:paraId="2A02B96A" w14:textId="77777777" w:rsidR="00372D7E" w:rsidRDefault="00E9425D">
            <w:r>
              <w:rPr>
                <w:sz w:val="17"/>
              </w:rPr>
              <w:t>Fraction of target variance explained by the model</w:t>
            </w:r>
          </w:p>
        </w:tc>
        <w:tc>
          <w:tcPr>
            <w:tcW w:w="3312" w:type="dxa"/>
            <w:shd w:val="clear" w:color="auto" w:fill="EAF0F8"/>
            <w:vAlign w:val="center"/>
          </w:tcPr>
          <w:p w14:paraId="458FDC4B" w14:textId="77777777" w:rsidR="00372D7E" w:rsidRDefault="00E9425D">
            <w:r>
              <w:rPr>
                <w:sz w:val="17"/>
              </w:rPr>
              <w:t>Closer to 1</w:t>
            </w:r>
          </w:p>
        </w:tc>
      </w:tr>
    </w:tbl>
    <w:p w14:paraId="7C248579" w14:textId="77777777" w:rsidR="00372D7E" w:rsidRDefault="00E9425D">
      <w:pPr>
        <w:pStyle w:val="Heading2"/>
      </w:pPr>
      <w:r>
        <w:t>6.3 Basic Assumptions</w:t>
      </w:r>
    </w:p>
    <w:p w14:paraId="2021715D" w14:textId="77777777" w:rsidR="00372D7E" w:rsidRDefault="00E9425D">
      <w:pPr>
        <w:pStyle w:val="ListBullet"/>
      </w:pPr>
      <w:r>
        <w:t>Linearity between predictors and target.</w:t>
      </w:r>
    </w:p>
    <w:p w14:paraId="3E06C0BF" w14:textId="77777777" w:rsidR="00372D7E" w:rsidRDefault="00E9425D">
      <w:pPr>
        <w:pStyle w:val="ListBullet"/>
      </w:pPr>
      <w:r>
        <w:t>Independent observations.</w:t>
      </w:r>
    </w:p>
    <w:p w14:paraId="241D2F90" w14:textId="77777777" w:rsidR="00372D7E" w:rsidRDefault="00E9425D">
      <w:pPr>
        <w:pStyle w:val="ListBullet"/>
      </w:pPr>
      <w:r>
        <w:t>Approximately constant residual variance (homoscedasticity).</w:t>
      </w:r>
    </w:p>
    <w:p w14:paraId="0EB6686E" w14:textId="77777777" w:rsidR="00372D7E" w:rsidRDefault="00E9425D">
      <w:pPr>
        <w:pStyle w:val="ListBullet"/>
      </w:pPr>
      <w:r>
        <w:t>Residuals are approximately normal for statistical inference.</w:t>
      </w:r>
    </w:p>
    <w:p w14:paraId="06D0F185" w14:textId="77777777" w:rsidR="00372D7E" w:rsidRDefault="00E9425D">
      <w:pPr>
        <w:pStyle w:val="ListBullet"/>
      </w:pPr>
      <w:r>
        <w:t>No severe multicollinearity among predictors.</w:t>
      </w:r>
    </w:p>
    <w:p w14:paraId="18CE3F94" w14:textId="77777777" w:rsidR="00372D7E" w:rsidRDefault="00E9425D">
      <w:pPr>
        <w:pStyle w:val="Heading1"/>
      </w:pPr>
      <w:r>
        <w:t>7. Procedure / Algorithm</w:t>
      </w:r>
    </w:p>
    <w:p w14:paraId="3B69D673" w14:textId="77777777" w:rsidR="00372D7E" w:rsidRDefault="00E9425D">
      <w:pPr>
        <w:pStyle w:val="ListNumber"/>
      </w:pPr>
      <w:r>
        <w:t>Import the required Python libraries.</w:t>
      </w:r>
    </w:p>
    <w:p w14:paraId="6654D0C4" w14:textId="77777777" w:rsidR="00372D7E" w:rsidRDefault="00E9425D">
      <w:pPr>
        <w:pStyle w:val="ListNumber"/>
      </w:pPr>
      <w:r>
        <w:t>Load the CSV dataset into a pandas DataFrame.</w:t>
      </w:r>
    </w:p>
    <w:p w14:paraId="5ED9EAFC" w14:textId="77777777" w:rsidR="00372D7E" w:rsidRDefault="00E9425D">
      <w:pPr>
        <w:pStyle w:val="ListNumber"/>
      </w:pPr>
      <w:r>
        <w:t>Inspect dimensions, data types, descriptive statistics, duplicates, and missing values.</w:t>
      </w:r>
    </w:p>
    <w:p w14:paraId="6918A215" w14:textId="77777777" w:rsidR="00372D7E" w:rsidRDefault="00E9425D">
      <w:pPr>
        <w:pStyle w:val="ListNumber"/>
      </w:pPr>
      <w:r>
        <w:t>Remove Applicant_ID because it is only an identifier.</w:t>
      </w:r>
    </w:p>
    <w:p w14:paraId="710EE5FA" w14:textId="77777777" w:rsidR="00372D7E" w:rsidRDefault="00E9425D">
      <w:pPr>
        <w:pStyle w:val="ListNumber"/>
      </w:pPr>
      <w:r>
        <w:lastRenderedPageBreak/>
        <w:t>Separate predictors X and target y = Credit_Score.</w:t>
      </w:r>
    </w:p>
    <w:p w14:paraId="6399ACAB" w14:textId="77777777" w:rsidR="00372D7E" w:rsidRDefault="00E9425D">
      <w:pPr>
        <w:pStyle w:val="ListNumber"/>
      </w:pPr>
      <w:r>
        <w:t>Split the data into 80% training and 20% testing sets.</w:t>
      </w:r>
    </w:p>
    <w:p w14:paraId="1981F7E9" w14:textId="77777777" w:rsidR="00372D7E" w:rsidRDefault="00E9425D">
      <w:pPr>
        <w:pStyle w:val="ListNumber"/>
      </w:pPr>
      <w:r>
        <w:t>Fit Multiple Linear Regression on the training data.</w:t>
      </w:r>
    </w:p>
    <w:p w14:paraId="2A106CAE" w14:textId="77777777" w:rsidR="00372D7E" w:rsidRDefault="00E9425D">
      <w:pPr>
        <w:pStyle w:val="ListNumber"/>
      </w:pPr>
      <w:r>
        <w:t>Predict credit scores for the test data.</w:t>
      </w:r>
    </w:p>
    <w:p w14:paraId="53260A2E" w14:textId="77777777" w:rsidR="00372D7E" w:rsidRDefault="00E9425D">
      <w:pPr>
        <w:pStyle w:val="ListNumber"/>
      </w:pPr>
      <w:r>
        <w:t>Evaluate MAE, MSE, RMSE, and R².</w:t>
      </w:r>
    </w:p>
    <w:p w14:paraId="75615EAC" w14:textId="77777777" w:rsidR="00372D7E" w:rsidRDefault="00E9425D">
      <w:pPr>
        <w:pStyle w:val="ListNumber"/>
      </w:pPr>
      <w:r>
        <w:t>Interpret coefficients and inspect residual plots.</w:t>
      </w:r>
    </w:p>
    <w:p w14:paraId="0EBCED91" w14:textId="76386574" w:rsidR="00730C77" w:rsidRDefault="00730C77">
      <w:pPr>
        <w:pStyle w:val="ListNumber"/>
      </w:pPr>
      <w:r>
        <w:t>Also check for the assumptions.</w:t>
      </w:r>
    </w:p>
    <w:p w14:paraId="3379F621" w14:textId="77777777" w:rsidR="00372D7E" w:rsidRDefault="00E9425D">
      <w:pPr>
        <w:pStyle w:val="ListNumber"/>
      </w:pPr>
      <w:r>
        <w:t>Predict the credit score of a new applicant.</w:t>
      </w:r>
    </w:p>
    <w:p w14:paraId="46E79D8F" w14:textId="77777777" w:rsidR="00AB75A3" w:rsidRDefault="00E9425D" w:rsidP="00AB75A3">
      <w:pPr>
        <w:pStyle w:val="Heading1"/>
      </w:pPr>
      <w:r>
        <w:t>8. Python Implementation</w:t>
      </w:r>
      <w:r w:rsidR="00AB75A3">
        <w:t xml:space="preserve"> </w:t>
      </w:r>
    </w:p>
    <w:p w14:paraId="4409B1C6" w14:textId="4CAC5894" w:rsidR="00372D7E" w:rsidRDefault="00AB75A3" w:rsidP="00AB75A3">
      <w:pPr>
        <w:pStyle w:val="Heading1"/>
      </w:pPr>
      <w:r w:rsidRPr="00AB75A3">
        <w:rPr>
          <w:highlight w:val="yellow"/>
        </w:rPr>
        <w:t>(attach the notebook file</w:t>
      </w:r>
      <w:r>
        <w:rPr>
          <w:highlight w:val="yellow"/>
        </w:rPr>
        <w:t xml:space="preserve"> for the above 12 steps</w:t>
      </w:r>
      <w:r w:rsidR="00497A73">
        <w:rPr>
          <w:highlight w:val="yellow"/>
        </w:rPr>
        <w:t xml:space="preserve"> of Procedure</w:t>
      </w:r>
      <w:r w:rsidRPr="00AB75A3">
        <w:rPr>
          <w:highlight w:val="yellow"/>
        </w:rPr>
        <w:t>)</w:t>
      </w:r>
    </w:p>
    <w:p w14:paraId="408DFB0E" w14:textId="77777777" w:rsidR="00AB75A3" w:rsidRPr="00AB75A3" w:rsidRDefault="00AB75A3" w:rsidP="00AB75A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72D7E" w14:paraId="0F620F5A" w14:textId="77777777">
        <w:trPr>
          <w:tblHeader/>
          <w:jc w:val="center"/>
        </w:trPr>
        <w:tc>
          <w:tcPr>
            <w:tcW w:w="3312" w:type="dxa"/>
            <w:shd w:val="clear" w:color="auto" w:fill="2F5597"/>
          </w:tcPr>
          <w:p w14:paraId="42F5E3B4" w14:textId="77777777" w:rsidR="00372D7E" w:rsidRDefault="00E9425D"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etric</w:t>
            </w:r>
          </w:p>
        </w:tc>
        <w:tc>
          <w:tcPr>
            <w:tcW w:w="3312" w:type="dxa"/>
            <w:shd w:val="clear" w:color="auto" w:fill="2F5597"/>
          </w:tcPr>
          <w:p w14:paraId="6E2D4402" w14:textId="77777777" w:rsidR="00372D7E" w:rsidRDefault="00E9425D">
            <w:r>
              <w:rPr>
                <w:b/>
                <w:color w:val="FFFFFF"/>
                <w:sz w:val="18"/>
              </w:rPr>
              <w:t>Obtained Value</w:t>
            </w:r>
          </w:p>
        </w:tc>
        <w:tc>
          <w:tcPr>
            <w:tcW w:w="3312" w:type="dxa"/>
            <w:shd w:val="clear" w:color="auto" w:fill="2F5597"/>
          </w:tcPr>
          <w:p w14:paraId="5996F5D7" w14:textId="77777777" w:rsidR="00372D7E" w:rsidRDefault="00E9425D"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 w:rsidR="00372D7E" w14:paraId="6E1CC28E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3FF3A5CB" w14:textId="77777777" w:rsidR="00372D7E" w:rsidRDefault="00E9425D">
            <w:r>
              <w:rPr>
                <w:sz w:val="17"/>
              </w:rPr>
              <w:t>MAE</w:t>
            </w:r>
          </w:p>
        </w:tc>
        <w:tc>
          <w:tcPr>
            <w:tcW w:w="3312" w:type="dxa"/>
            <w:vAlign w:val="center"/>
          </w:tcPr>
          <w:p w14:paraId="012C3C22" w14:textId="77777777" w:rsidR="00372D7E" w:rsidRDefault="00E9425D">
            <w:r>
              <w:rPr>
                <w:sz w:val="17"/>
              </w:rPr>
              <w:t>____________</w:t>
            </w:r>
          </w:p>
        </w:tc>
        <w:tc>
          <w:tcPr>
            <w:tcW w:w="3312" w:type="dxa"/>
            <w:vAlign w:val="center"/>
          </w:tcPr>
          <w:p w14:paraId="190BA099" w14:textId="77777777" w:rsidR="00372D7E" w:rsidRDefault="00E9425D">
            <w:r>
              <w:rPr>
                <w:sz w:val="17"/>
              </w:rPr>
              <w:t>Average error in credit-score points</w:t>
            </w:r>
          </w:p>
        </w:tc>
      </w:tr>
      <w:tr w:rsidR="00372D7E" w14:paraId="1ED11465" w14:textId="77777777">
        <w:trPr>
          <w:cantSplit/>
          <w:jc w:val="center"/>
        </w:trPr>
        <w:tc>
          <w:tcPr>
            <w:tcW w:w="3312" w:type="dxa"/>
            <w:shd w:val="clear" w:color="auto" w:fill="EAF0F8"/>
            <w:vAlign w:val="center"/>
          </w:tcPr>
          <w:p w14:paraId="6060B709" w14:textId="77777777" w:rsidR="00372D7E" w:rsidRDefault="00E9425D">
            <w:r>
              <w:rPr>
                <w:sz w:val="17"/>
              </w:rPr>
              <w:t>MSE</w:t>
            </w:r>
          </w:p>
        </w:tc>
        <w:tc>
          <w:tcPr>
            <w:tcW w:w="3312" w:type="dxa"/>
            <w:shd w:val="clear" w:color="auto" w:fill="EAF0F8"/>
            <w:vAlign w:val="center"/>
          </w:tcPr>
          <w:p w14:paraId="795AB6A6" w14:textId="77777777" w:rsidR="00372D7E" w:rsidRDefault="00E9425D">
            <w:r>
              <w:rPr>
                <w:sz w:val="17"/>
              </w:rPr>
              <w:t>____________</w:t>
            </w:r>
          </w:p>
        </w:tc>
        <w:tc>
          <w:tcPr>
            <w:tcW w:w="3312" w:type="dxa"/>
            <w:shd w:val="clear" w:color="auto" w:fill="EAF0F8"/>
            <w:vAlign w:val="center"/>
          </w:tcPr>
          <w:p w14:paraId="281DEB1A" w14:textId="77777777" w:rsidR="00372D7E" w:rsidRDefault="00E9425D">
            <w:r>
              <w:rPr>
                <w:sz w:val="17"/>
              </w:rPr>
              <w:t>Average squared error</w:t>
            </w:r>
          </w:p>
        </w:tc>
      </w:tr>
      <w:tr w:rsidR="00372D7E" w14:paraId="46EE5A97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56083943" w14:textId="77777777" w:rsidR="00372D7E" w:rsidRDefault="00E9425D">
            <w:r>
              <w:rPr>
                <w:sz w:val="17"/>
              </w:rPr>
              <w:t>RMSE</w:t>
            </w:r>
          </w:p>
        </w:tc>
        <w:tc>
          <w:tcPr>
            <w:tcW w:w="3312" w:type="dxa"/>
            <w:vAlign w:val="center"/>
          </w:tcPr>
          <w:p w14:paraId="14899FA0" w14:textId="77777777" w:rsidR="00372D7E" w:rsidRDefault="00E9425D">
            <w:r>
              <w:rPr>
                <w:sz w:val="17"/>
              </w:rPr>
              <w:t>____________</w:t>
            </w:r>
          </w:p>
        </w:tc>
        <w:tc>
          <w:tcPr>
            <w:tcW w:w="3312" w:type="dxa"/>
            <w:vAlign w:val="center"/>
          </w:tcPr>
          <w:p w14:paraId="7EBD8042" w14:textId="77777777" w:rsidR="00372D7E" w:rsidRDefault="00E9425D">
            <w:r>
              <w:rPr>
                <w:sz w:val="17"/>
              </w:rPr>
              <w:t>Typical error in score points</w:t>
            </w:r>
          </w:p>
        </w:tc>
      </w:tr>
    </w:tbl>
    <w:p w14:paraId="502560BE" w14:textId="241C2A46" w:rsidR="00372D7E" w:rsidRDefault="00E9425D">
      <w:pPr>
        <w:pStyle w:val="Heading1"/>
      </w:pPr>
      <w:r>
        <w:t xml:space="preserve">9. </w:t>
      </w:r>
      <w:r>
        <w:t>Extension: Standardized Coefficients</w:t>
      </w:r>
    </w:p>
    <w:p w14:paraId="44FD284C" w14:textId="77777777" w:rsidR="00372D7E" w:rsidRDefault="00E9425D">
      <w:pPr>
        <w:shd w:val="clear" w:color="auto" w:fill="F2F2F2"/>
        <w:spacing w:before="60" w:after="140"/>
        <w:ind w:left="317" w:right="216"/>
      </w:pPr>
      <w:r>
        <w:rPr>
          <w:rFonts w:ascii="Consolas" w:hAnsi="Consolas"/>
          <w:sz w:val="16"/>
        </w:rPr>
        <w:t>from sklearn.pipeline import make_pipeline</w:t>
      </w:r>
      <w:r>
        <w:rPr>
          <w:rFonts w:ascii="Consolas" w:hAnsi="Consolas"/>
          <w:sz w:val="16"/>
        </w:rPr>
        <w:br/>
        <w:t>from sklearn.preprocessing import StandardScaler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scaled_model = make_pipeline(StandardScaler(), LinearRegression())</w:t>
      </w:r>
      <w:r>
        <w:rPr>
          <w:rFonts w:ascii="Consolas" w:hAnsi="Consolas"/>
          <w:sz w:val="16"/>
        </w:rPr>
        <w:br/>
        <w:t>scaled_model.fit(X_train, y_train)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standardized_coefs = pd.Series(</w:t>
      </w:r>
      <w:r>
        <w:rPr>
          <w:rFonts w:ascii="Consolas" w:hAnsi="Consolas"/>
          <w:sz w:val="16"/>
        </w:rPr>
        <w:br/>
        <w:t xml:space="preserve">    scaled_model.named_steps['linearregression'].coef_,</w:t>
      </w:r>
      <w:r>
        <w:rPr>
          <w:rFonts w:ascii="Consolas" w:hAnsi="Consolas"/>
          <w:sz w:val="16"/>
        </w:rPr>
        <w:br/>
        <w:t xml:space="preserve">    index=X.columns</w:t>
      </w:r>
      <w:r>
        <w:rPr>
          <w:rFonts w:ascii="Consolas" w:hAnsi="Consolas"/>
          <w:sz w:val="16"/>
        </w:rPr>
        <w:br/>
        <w:t>).sort_values(key=abs, ascending=False)</w:t>
      </w:r>
      <w:r>
        <w:rPr>
          <w:rFonts w:ascii="Consolas" w:hAnsi="Consolas"/>
          <w:sz w:val="16"/>
        </w:rPr>
        <w:br/>
        <w:t>print(standardized_coefs)</w:t>
      </w:r>
    </w:p>
    <w:p w14:paraId="59E5342C" w14:textId="2E11ED4C" w:rsidR="00116185" w:rsidRPr="00116185" w:rsidRDefault="00116185" w:rsidP="00116185">
      <w:pPr>
        <w:pStyle w:val="Heading1"/>
        <w:numPr>
          <w:ilvl w:val="0"/>
          <w:numId w:val="10"/>
        </w:numPr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11618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Evaluate the generated model and find any differences.</w:t>
      </w:r>
    </w:p>
    <w:p w14:paraId="3062BF04" w14:textId="65C08301" w:rsidR="00116185" w:rsidRPr="00116185" w:rsidRDefault="00116185" w:rsidP="00116185">
      <w:pPr>
        <w:pStyle w:val="ListParagraph"/>
        <w:numPr>
          <w:ilvl w:val="0"/>
          <w:numId w:val="10"/>
        </w:numPr>
      </w:pPr>
      <w:r>
        <w:t>Give the performance metrics trained with scaled features.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1"/>
        <w:gridCol w:w="3312"/>
        <w:gridCol w:w="3312"/>
      </w:tblGrid>
      <w:tr w:rsidR="00116185" w14:paraId="4073A82F" w14:textId="77777777" w:rsidTr="00116185">
        <w:trPr>
          <w:tblHeader/>
          <w:jc w:val="center"/>
        </w:trPr>
        <w:tc>
          <w:tcPr>
            <w:tcW w:w="1611" w:type="dxa"/>
            <w:shd w:val="clear" w:color="auto" w:fill="2F5597"/>
          </w:tcPr>
          <w:p w14:paraId="07CBA07B" w14:textId="77777777" w:rsidR="00116185" w:rsidRDefault="00116185" w:rsidP="00C076D3"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312" w:type="dxa"/>
            <w:shd w:val="clear" w:color="auto" w:fill="2F5597"/>
          </w:tcPr>
          <w:p w14:paraId="29D83460" w14:textId="77777777" w:rsidR="00116185" w:rsidRDefault="00116185" w:rsidP="00C076D3">
            <w:r>
              <w:rPr>
                <w:b/>
                <w:color w:val="FFFFFF"/>
                <w:sz w:val="18"/>
              </w:rPr>
              <w:t>Obtained Value</w:t>
            </w:r>
          </w:p>
        </w:tc>
        <w:tc>
          <w:tcPr>
            <w:tcW w:w="3312" w:type="dxa"/>
            <w:shd w:val="clear" w:color="auto" w:fill="2F5597"/>
          </w:tcPr>
          <w:p w14:paraId="665E085C" w14:textId="77777777" w:rsidR="00116185" w:rsidRDefault="00116185" w:rsidP="00C076D3"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 w:rsidR="00116185" w14:paraId="0C15B1D5" w14:textId="77777777" w:rsidTr="00116185">
        <w:trPr>
          <w:cantSplit/>
          <w:jc w:val="center"/>
        </w:trPr>
        <w:tc>
          <w:tcPr>
            <w:tcW w:w="1611" w:type="dxa"/>
            <w:vAlign w:val="center"/>
          </w:tcPr>
          <w:p w14:paraId="3007E918" w14:textId="77777777" w:rsidR="00116185" w:rsidRDefault="00116185" w:rsidP="00C076D3">
            <w:r>
              <w:rPr>
                <w:sz w:val="17"/>
              </w:rPr>
              <w:t>MAE</w:t>
            </w:r>
          </w:p>
        </w:tc>
        <w:tc>
          <w:tcPr>
            <w:tcW w:w="3312" w:type="dxa"/>
            <w:vAlign w:val="center"/>
          </w:tcPr>
          <w:p w14:paraId="3A860547" w14:textId="77777777" w:rsidR="00116185" w:rsidRDefault="00116185" w:rsidP="00C076D3">
            <w:r>
              <w:rPr>
                <w:sz w:val="17"/>
              </w:rPr>
              <w:t>____________</w:t>
            </w:r>
          </w:p>
        </w:tc>
        <w:tc>
          <w:tcPr>
            <w:tcW w:w="3312" w:type="dxa"/>
            <w:vAlign w:val="center"/>
          </w:tcPr>
          <w:p w14:paraId="42853A2D" w14:textId="77777777" w:rsidR="00116185" w:rsidRDefault="00116185" w:rsidP="00C076D3">
            <w:r>
              <w:rPr>
                <w:sz w:val="17"/>
              </w:rPr>
              <w:t>Average error in credit-score points</w:t>
            </w:r>
          </w:p>
        </w:tc>
      </w:tr>
      <w:tr w:rsidR="00116185" w14:paraId="37935F86" w14:textId="77777777" w:rsidTr="00116185">
        <w:trPr>
          <w:cantSplit/>
          <w:jc w:val="center"/>
        </w:trPr>
        <w:tc>
          <w:tcPr>
            <w:tcW w:w="1611" w:type="dxa"/>
            <w:shd w:val="clear" w:color="auto" w:fill="EAF0F8"/>
            <w:vAlign w:val="center"/>
          </w:tcPr>
          <w:p w14:paraId="3753F7EB" w14:textId="77777777" w:rsidR="00116185" w:rsidRDefault="00116185" w:rsidP="00C076D3">
            <w:r>
              <w:rPr>
                <w:sz w:val="17"/>
              </w:rPr>
              <w:t>MSE</w:t>
            </w:r>
          </w:p>
        </w:tc>
        <w:tc>
          <w:tcPr>
            <w:tcW w:w="3312" w:type="dxa"/>
            <w:shd w:val="clear" w:color="auto" w:fill="EAF0F8"/>
            <w:vAlign w:val="center"/>
          </w:tcPr>
          <w:p w14:paraId="2B5ACD69" w14:textId="77777777" w:rsidR="00116185" w:rsidRDefault="00116185" w:rsidP="00C076D3">
            <w:r>
              <w:rPr>
                <w:sz w:val="17"/>
              </w:rPr>
              <w:t>____________</w:t>
            </w:r>
          </w:p>
        </w:tc>
        <w:tc>
          <w:tcPr>
            <w:tcW w:w="3312" w:type="dxa"/>
            <w:shd w:val="clear" w:color="auto" w:fill="EAF0F8"/>
            <w:vAlign w:val="center"/>
          </w:tcPr>
          <w:p w14:paraId="55870338" w14:textId="77777777" w:rsidR="00116185" w:rsidRDefault="00116185" w:rsidP="00C076D3">
            <w:r>
              <w:rPr>
                <w:sz w:val="17"/>
              </w:rPr>
              <w:t>Average squared error</w:t>
            </w:r>
          </w:p>
        </w:tc>
      </w:tr>
      <w:tr w:rsidR="00116185" w14:paraId="7EF6DBFD" w14:textId="77777777" w:rsidTr="00116185">
        <w:trPr>
          <w:cantSplit/>
          <w:jc w:val="center"/>
        </w:trPr>
        <w:tc>
          <w:tcPr>
            <w:tcW w:w="1611" w:type="dxa"/>
            <w:vAlign w:val="center"/>
          </w:tcPr>
          <w:p w14:paraId="2BC46BE7" w14:textId="77777777" w:rsidR="00116185" w:rsidRDefault="00116185" w:rsidP="00C076D3">
            <w:r>
              <w:rPr>
                <w:sz w:val="17"/>
              </w:rPr>
              <w:t>RMSE</w:t>
            </w:r>
          </w:p>
        </w:tc>
        <w:tc>
          <w:tcPr>
            <w:tcW w:w="3312" w:type="dxa"/>
            <w:vAlign w:val="center"/>
          </w:tcPr>
          <w:p w14:paraId="296C36B0" w14:textId="77777777" w:rsidR="00116185" w:rsidRDefault="00116185" w:rsidP="00C076D3">
            <w:r>
              <w:rPr>
                <w:sz w:val="17"/>
              </w:rPr>
              <w:t>____________</w:t>
            </w:r>
          </w:p>
        </w:tc>
        <w:tc>
          <w:tcPr>
            <w:tcW w:w="3312" w:type="dxa"/>
            <w:vAlign w:val="center"/>
          </w:tcPr>
          <w:p w14:paraId="377AD980" w14:textId="77777777" w:rsidR="00116185" w:rsidRDefault="00116185" w:rsidP="00C076D3">
            <w:r>
              <w:rPr>
                <w:sz w:val="17"/>
              </w:rPr>
              <w:t>Typical error in score points</w:t>
            </w:r>
          </w:p>
        </w:tc>
      </w:tr>
    </w:tbl>
    <w:p w14:paraId="0711848C" w14:textId="77777777" w:rsidR="00116185" w:rsidRPr="00116185" w:rsidRDefault="00116185" w:rsidP="00116185"/>
    <w:p w14:paraId="2C839477" w14:textId="1A90B9CD" w:rsidR="00372D7E" w:rsidRDefault="00E9425D" w:rsidP="00116185">
      <w:pPr>
        <w:pStyle w:val="Heading1"/>
      </w:pPr>
      <w:r>
        <w:t>1</w:t>
      </w:r>
      <w:r w:rsidR="00116185">
        <w:t>0</w:t>
      </w:r>
      <w:r>
        <w:t xml:space="preserve">. </w:t>
      </w:r>
      <w:r w:rsidR="00116185">
        <w:t xml:space="preserve">More </w:t>
      </w:r>
      <w:r>
        <w:t>Exercises</w:t>
      </w:r>
    </w:p>
    <w:p w14:paraId="4EE364C2" w14:textId="77777777" w:rsidR="00372D7E" w:rsidRDefault="00E9425D">
      <w:pPr>
        <w:pStyle w:val="ListNumber"/>
      </w:pPr>
      <w:r>
        <w:t>C</w:t>
      </w:r>
      <w:r>
        <w:t>hange test_size from 0.20 to 0.25. Compare RMSE and R².</w:t>
      </w:r>
    </w:p>
    <w:p w14:paraId="049D43EB" w14:textId="77777777" w:rsidR="00372D7E" w:rsidRDefault="00E9425D">
      <w:pPr>
        <w:pStyle w:val="ListNumber"/>
      </w:pPr>
      <w:r>
        <w:t>Remove Age and retrain the model. Does performance change?</w:t>
      </w:r>
    </w:p>
    <w:p w14:paraId="20432EE4" w14:textId="77777777" w:rsidR="00372D7E" w:rsidRDefault="00E9425D">
      <w:pPr>
        <w:pStyle w:val="ListNumber"/>
      </w:pPr>
      <w:r>
        <w:t>Identify the three largest standardized coefficients and explain their signs.</w:t>
      </w:r>
    </w:p>
    <w:p w14:paraId="4C6AB439" w14:textId="77777777" w:rsidR="00372D7E" w:rsidRDefault="00E9425D">
      <w:pPr>
        <w:pStyle w:val="ListNumber"/>
      </w:pPr>
      <w:r>
        <w:t>Add a derived variable: Income_per_Loan = Annual_Income_INR / (Existing_Loans + 1). Retrain and compare.</w:t>
      </w:r>
    </w:p>
    <w:p w14:paraId="3490CEEA" w14:textId="77777777" w:rsidR="00372D7E" w:rsidRDefault="00E9425D">
      <w:pPr>
        <w:pStyle w:val="ListNumber"/>
      </w:pPr>
      <w:r>
        <w:lastRenderedPageBreak/>
        <w:t>Use a boxplot to inspect outliers in Annual_Income_INR and Credit_Score.</w:t>
      </w:r>
    </w:p>
    <w:p w14:paraId="325EC98A" w14:textId="77777777" w:rsidR="00372D7E" w:rsidRDefault="00E9425D">
      <w:pPr>
        <w:pStyle w:val="ListNumber"/>
      </w:pPr>
      <w:r>
        <w:t>Write two reasons why logistic regression is preferred when the target is Default/No Default.</w:t>
      </w:r>
    </w:p>
    <w:p w14:paraId="5BF52944" w14:textId="1B613FCA" w:rsidR="00372D7E" w:rsidRDefault="00E9425D" w:rsidP="00F050AE">
      <w:pPr>
        <w:pStyle w:val="Heading1"/>
      </w:pPr>
      <w:r>
        <w:t>1</w:t>
      </w:r>
      <w:r w:rsidR="00116185">
        <w:t>1</w:t>
      </w:r>
      <w:r>
        <w:t xml:space="preserve">. </w:t>
      </w:r>
      <w:r>
        <w:t>Submission Checklist</w:t>
      </w:r>
    </w:p>
    <w:p w14:paraId="673CF3A9" w14:textId="4C09D8C4" w:rsidR="00372D7E" w:rsidRDefault="00E9425D">
      <w:pPr>
        <w:pStyle w:val="ListBullet"/>
      </w:pPr>
      <w:r>
        <w:t>C</w:t>
      </w:r>
      <w:r>
        <w:t>ompleted observations and metric table</w:t>
      </w:r>
    </w:p>
    <w:p w14:paraId="285C920F" w14:textId="5C86D641" w:rsidR="00372D7E" w:rsidRDefault="00E9425D">
      <w:pPr>
        <w:pStyle w:val="ListBullet"/>
      </w:pPr>
      <w:r>
        <w:t>Source code / notebook</w:t>
      </w:r>
    </w:p>
    <w:p w14:paraId="025C0000" w14:textId="2C08AD3E" w:rsidR="00372D7E" w:rsidRDefault="00E9425D">
      <w:pPr>
        <w:pStyle w:val="ListBullet"/>
      </w:pPr>
      <w:r>
        <w:t>Correlation heatmap</w:t>
      </w:r>
    </w:p>
    <w:p w14:paraId="1E78BC78" w14:textId="43F364EA" w:rsidR="00372D7E" w:rsidRDefault="00E9425D">
      <w:pPr>
        <w:pStyle w:val="ListBullet"/>
      </w:pPr>
      <w:proofErr w:type="gramStart"/>
      <w:r>
        <w:t>Actual-versus</w:t>
      </w:r>
      <w:proofErr w:type="gramEnd"/>
      <w:r>
        <w:t xml:space="preserve">-predicted </w:t>
      </w:r>
      <w:proofErr w:type="gramStart"/>
      <w:r>
        <w:t>plot</w:t>
      </w:r>
      <w:proofErr w:type="gramEnd"/>
    </w:p>
    <w:p w14:paraId="18E3117A" w14:textId="3C9E3AC4" w:rsidR="00372D7E" w:rsidRDefault="00E9425D">
      <w:pPr>
        <w:pStyle w:val="ListBullet"/>
      </w:pPr>
      <w:r>
        <w:t>Residual plot</w:t>
      </w:r>
    </w:p>
    <w:p w14:paraId="5A22438B" w14:textId="6DA0AE63" w:rsidR="00372D7E" w:rsidRDefault="00E9425D">
      <w:pPr>
        <w:pStyle w:val="ListBullet"/>
      </w:pPr>
      <w:r>
        <w:t>Written result and interpretation</w:t>
      </w:r>
    </w:p>
    <w:p w14:paraId="6F861D9C" w14:textId="1C3957DF" w:rsidR="00372D7E" w:rsidRDefault="00E9425D">
      <w:pPr>
        <w:pStyle w:val="ListBullet"/>
      </w:pPr>
      <w:r>
        <w:t>Answers to student exercises</w:t>
      </w:r>
    </w:p>
    <w:p w14:paraId="59614C68" w14:textId="7AD7CF1A" w:rsidR="00E9425D" w:rsidRDefault="00E9425D" w:rsidP="00116185">
      <w:pPr>
        <w:pStyle w:val="Heading1"/>
      </w:pPr>
    </w:p>
    <w:sectPr w:rsidR="00E9425D" w:rsidSect="00034616">
      <w:footerReference w:type="default" r:id="rId8"/>
      <w:pgSz w:w="12240" w:h="15840"/>
      <w:pgMar w:top="936" w:right="1152" w:bottom="835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C98A5" w14:textId="77777777" w:rsidR="00E9425D" w:rsidRDefault="00E9425D">
      <w:pPr>
        <w:spacing w:after="0" w:line="240" w:lineRule="auto"/>
      </w:pPr>
      <w:r>
        <w:separator/>
      </w:r>
    </w:p>
  </w:endnote>
  <w:endnote w:type="continuationSeparator" w:id="0">
    <w:p w14:paraId="10153147" w14:textId="77777777" w:rsidR="00E9425D" w:rsidRDefault="00E94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9B0B8" w14:textId="7F24381A" w:rsidR="00372D7E" w:rsidRDefault="00E9425D" w:rsidP="00A10FB0">
    <w:pPr>
      <w:pStyle w:val="Footer"/>
    </w:pPr>
    <w:r>
      <w:t xml:space="preserve">Experiment </w:t>
    </w:r>
    <w:r w:rsidR="00A915E0">
      <w:t>4</w:t>
    </w:r>
    <w:r>
      <w:t xml:space="preserve"> • Credit Risk Assessment Using Multiple Linear Regression</w:t>
    </w:r>
    <w:r w:rsidR="00A10FB0">
      <w:t xml:space="preserve">      </w:t>
    </w:r>
    <w:r w:rsidR="00A10FB0">
      <w:tab/>
    </w:r>
    <w:proofErr w:type="spellStart"/>
    <w:r w:rsidR="00A10FB0">
      <w:t>Name&amp;Batch</w:t>
    </w:r>
    <w:proofErr w:type="spellEnd"/>
    <w:r w:rsidR="00A10FB0">
      <w:t>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DA0A7" w14:textId="77777777" w:rsidR="00E9425D" w:rsidRDefault="00E9425D">
      <w:pPr>
        <w:spacing w:after="0" w:line="240" w:lineRule="auto"/>
      </w:pPr>
      <w:r>
        <w:separator/>
      </w:r>
    </w:p>
  </w:footnote>
  <w:footnote w:type="continuationSeparator" w:id="0">
    <w:p w14:paraId="41349A9B" w14:textId="77777777" w:rsidR="00E9425D" w:rsidRDefault="00E942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332415"/>
    <w:multiLevelType w:val="hybridMultilevel"/>
    <w:tmpl w:val="F16446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278242">
    <w:abstractNumId w:val="8"/>
  </w:num>
  <w:num w:numId="2" w16cid:durableId="1640107508">
    <w:abstractNumId w:val="6"/>
  </w:num>
  <w:num w:numId="3" w16cid:durableId="1233808981">
    <w:abstractNumId w:val="5"/>
  </w:num>
  <w:num w:numId="4" w16cid:durableId="136262892">
    <w:abstractNumId w:val="4"/>
  </w:num>
  <w:num w:numId="5" w16cid:durableId="1412501935">
    <w:abstractNumId w:val="7"/>
  </w:num>
  <w:num w:numId="6" w16cid:durableId="1094669892">
    <w:abstractNumId w:val="3"/>
  </w:num>
  <w:num w:numId="7" w16cid:durableId="1003554040">
    <w:abstractNumId w:val="2"/>
  </w:num>
  <w:num w:numId="8" w16cid:durableId="53504515">
    <w:abstractNumId w:val="1"/>
  </w:num>
  <w:num w:numId="9" w16cid:durableId="473375316">
    <w:abstractNumId w:val="0"/>
  </w:num>
  <w:num w:numId="10" w16cid:durableId="18074288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a1NLY0NzEyMDU1t7RQ0lEKTi0uzszPAykwrAUA3gASVCwAAAA="/>
  </w:docVars>
  <w:rsids>
    <w:rsidRoot w:val="00B47730"/>
    <w:rsid w:val="00034616"/>
    <w:rsid w:val="0006063C"/>
    <w:rsid w:val="00116185"/>
    <w:rsid w:val="00150727"/>
    <w:rsid w:val="0015074B"/>
    <w:rsid w:val="00161D0D"/>
    <w:rsid w:val="0029639D"/>
    <w:rsid w:val="00326F90"/>
    <w:rsid w:val="00372D7E"/>
    <w:rsid w:val="00497A73"/>
    <w:rsid w:val="004F115C"/>
    <w:rsid w:val="006C6E57"/>
    <w:rsid w:val="00730C77"/>
    <w:rsid w:val="009E12F3"/>
    <w:rsid w:val="00A10FB0"/>
    <w:rsid w:val="00A8761C"/>
    <w:rsid w:val="00A915E0"/>
    <w:rsid w:val="00AA1D8D"/>
    <w:rsid w:val="00AB75A3"/>
    <w:rsid w:val="00B47730"/>
    <w:rsid w:val="00CB0664"/>
    <w:rsid w:val="00E9425D"/>
    <w:rsid w:val="00F050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32B921"/>
  <w14:defaultImageDpi w14:val="300"/>
  <w15:docId w15:val="{CC8E412D-5B9A-42FE-8E68-599E0B908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8: Credit Risk Assessment Using Multiple Linear Regression</dc:title>
  <dc:subject>Machine Learning Laboratory Manual</dc:subject>
  <dc:creator>Dhiviya Rose J</dc:creator>
  <cp:keywords/>
  <dc:description>generated by python-docx</dc:description>
  <cp:lastModifiedBy>Dhiviya Rose J</cp:lastModifiedBy>
  <cp:revision>2</cp:revision>
  <dcterms:created xsi:type="dcterms:W3CDTF">2026-09-11T10:10:00Z</dcterms:created>
  <dcterms:modified xsi:type="dcterms:W3CDTF">2026-09-11T10:10:00Z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86bf39ac-fe44-4295-9109-3b9daa35cf62</vt:lpwstr>
  </property>
</Properties>
</file>