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27E" w:rsidRDefault="00722AA4">
      <w:pPr>
        <w:pStyle w:val="Heading1"/>
        <w:ind w:left="2880" w:firstLine="720"/>
        <w:rPr>
          <w:b/>
        </w:rPr>
      </w:pPr>
      <w:bookmarkStart w:id="0" w:name="_wikdnwx3dhfb" w:colFirst="0" w:colLast="0"/>
      <w:bookmarkEnd w:id="0"/>
      <w:r>
        <w:rPr>
          <w:b/>
        </w:rPr>
        <w:t>Assignment 1</w:t>
      </w:r>
    </w:p>
    <w:p w:rsidR="002B7E23" w:rsidRDefault="002B7E23" w:rsidP="002B7E23">
      <w:pPr>
        <w:jc w:val="right"/>
      </w:pPr>
      <w:r>
        <w:t>By-</w:t>
      </w:r>
    </w:p>
    <w:p w:rsidR="002B7E23" w:rsidRDefault="002B7E23" w:rsidP="002B7E23">
      <w:pPr>
        <w:jc w:val="right"/>
      </w:pPr>
      <w:r>
        <w:t xml:space="preserve">Drishti Mamtani(20165A70574H) </w:t>
      </w:r>
    </w:p>
    <w:p w:rsidR="002B7E23" w:rsidRDefault="002B7E23" w:rsidP="002B7E23">
      <w:pPr>
        <w:jc w:val="right"/>
      </w:pPr>
      <w:r>
        <w:t>Shreyansh Jain(2016B1A30947H)</w:t>
      </w:r>
    </w:p>
    <w:p w:rsidR="002B7E23" w:rsidRPr="002B7E23" w:rsidRDefault="002B7E23" w:rsidP="002B7E23">
      <w:pPr>
        <w:jc w:val="right"/>
      </w:pPr>
      <w:r>
        <w:t>Shreya Saxena(2016A4PS0367H)</w:t>
      </w:r>
    </w:p>
    <w:p w:rsidR="004B227E" w:rsidRDefault="004B227E"/>
    <w:p w:rsidR="004B227E" w:rsidRDefault="00722AA4">
      <w:pPr>
        <w:pStyle w:val="Subtitle"/>
        <w:rPr>
          <w:b/>
          <w:color w:val="000000"/>
        </w:rPr>
      </w:pPr>
      <w:r>
        <w:rPr>
          <w:b/>
          <w:color w:val="000000"/>
        </w:rPr>
        <w:t>Part A : Gradient Descent Algorithm</w:t>
      </w:r>
    </w:p>
    <w:p w:rsidR="004B227E" w:rsidRDefault="00722AA4">
      <w:r>
        <w:t>The weights were initialised by selecting three values from standard normal distribution randomly.</w:t>
      </w:r>
    </w:p>
    <w:p w:rsidR="004B227E" w:rsidRDefault="00722AA4">
      <w:r>
        <w:t>Number of iterations = 4000 is taken as the stopping criteria</w:t>
      </w:r>
    </w:p>
    <w:p w:rsidR="004B227E" w:rsidRDefault="004A70E3">
      <w:r>
        <w:t>Learning rate =1e-2</w:t>
      </w:r>
      <w:bookmarkStart w:id="1" w:name="_GoBack"/>
      <w:bookmarkEnd w:id="1"/>
    </w:p>
    <w:p w:rsidR="004B227E" w:rsidRDefault="00722AA4">
      <w:r>
        <w:t>Loss for train data:</w:t>
      </w:r>
    </w:p>
    <w:p w:rsidR="00D81487" w:rsidRDefault="00D81487" w:rsidP="00D81487">
      <w:pPr>
        <w:pStyle w:val="NormalWeb"/>
        <w:spacing w:before="0" w:beforeAutospacing="0" w:after="0" w:afterAutospacing="0"/>
      </w:pPr>
      <w:r>
        <w:rPr>
          <w:rFonts w:ascii="Arial" w:hAnsi="Arial" w:cs="Arial"/>
          <w:color w:val="000000"/>
          <w:sz w:val="22"/>
          <w:szCs w:val="22"/>
        </w:rPr>
        <w:t>Mean Sum of Squared Error=338.32</w:t>
      </w:r>
    </w:p>
    <w:p w:rsidR="004B227E" w:rsidRDefault="00722AA4">
      <w:r>
        <w:t>R</w:t>
      </w:r>
      <w:r w:rsidR="00D81487">
        <w:t>2 : 0.0269</w:t>
      </w:r>
    </w:p>
    <w:p w:rsidR="004B227E" w:rsidRDefault="00D81487">
      <w:r>
        <w:t>RMSE : 22.985</w:t>
      </w:r>
    </w:p>
    <w:p w:rsidR="004B227E" w:rsidRDefault="004B227E"/>
    <w:p w:rsidR="004B227E" w:rsidRDefault="00722AA4">
      <w:r>
        <w:t>Loss for test data :</w:t>
      </w:r>
    </w:p>
    <w:p w:rsidR="00D81487" w:rsidRDefault="00D81487" w:rsidP="00D81487">
      <w:pPr>
        <w:pStyle w:val="NormalWeb"/>
        <w:spacing w:before="0" w:beforeAutospacing="0" w:after="0" w:afterAutospacing="0"/>
      </w:pPr>
      <w:r>
        <w:rPr>
          <w:rFonts w:ascii="Arial" w:hAnsi="Arial" w:cs="Arial"/>
          <w:color w:val="000000"/>
          <w:sz w:val="22"/>
          <w:szCs w:val="22"/>
        </w:rPr>
        <w:t>Mean Sum of Squared Error=</w:t>
      </w:r>
      <w:r w:rsidRPr="00D81487">
        <w:rPr>
          <w:rFonts w:ascii="Arial" w:hAnsi="Arial" w:cs="Arial"/>
          <w:color w:val="000000"/>
          <w:sz w:val="22"/>
          <w:szCs w:val="22"/>
        </w:rPr>
        <w:t xml:space="preserve"> </w:t>
      </w:r>
      <w:r>
        <w:rPr>
          <w:rFonts w:ascii="Arial" w:hAnsi="Arial" w:cs="Arial"/>
          <w:color w:val="000000"/>
          <w:sz w:val="22"/>
          <w:szCs w:val="22"/>
        </w:rPr>
        <w:t>528.64</w:t>
      </w:r>
    </w:p>
    <w:p w:rsidR="004B227E" w:rsidRDefault="00722AA4">
      <w:r>
        <w:t>R</w:t>
      </w:r>
      <w:r w:rsidR="00D81487">
        <w:t>2 : 0.0287</w:t>
      </w:r>
    </w:p>
    <w:p w:rsidR="004B227E" w:rsidRDefault="00D81487">
      <w:r>
        <w:t>RMSE :18.393</w:t>
      </w:r>
    </w:p>
    <w:p w:rsidR="004B227E" w:rsidRDefault="004B227E"/>
    <w:p w:rsidR="004B227E" w:rsidRDefault="00722AA4">
      <w:pPr>
        <w:jc w:val="center"/>
      </w:pPr>
      <w:r>
        <w:rPr>
          <w:noProof/>
          <w:lang w:val="en-IN"/>
        </w:rPr>
        <w:drawing>
          <wp:inline distT="114300" distB="114300" distL="114300" distR="114300">
            <wp:extent cx="4295775" cy="2743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295775" cy="2743200"/>
                    </a:xfrm>
                    <a:prstGeom prst="rect">
                      <a:avLst/>
                    </a:prstGeom>
                    <a:ln/>
                  </pic:spPr>
                </pic:pic>
              </a:graphicData>
            </a:graphic>
          </wp:inline>
        </w:drawing>
      </w:r>
    </w:p>
    <w:p w:rsidR="004B227E" w:rsidRDefault="004B227E">
      <w:pPr>
        <w:pStyle w:val="Subtitle"/>
        <w:rPr>
          <w:b/>
          <w:color w:val="000000"/>
        </w:rPr>
      </w:pPr>
      <w:bookmarkStart w:id="2" w:name="_31yobqf7bosp" w:colFirst="0" w:colLast="0"/>
      <w:bookmarkEnd w:id="2"/>
    </w:p>
    <w:p w:rsidR="004B227E" w:rsidRDefault="004B227E">
      <w:pPr>
        <w:pStyle w:val="Subtitle"/>
        <w:rPr>
          <w:b/>
          <w:color w:val="000000"/>
        </w:rPr>
      </w:pPr>
      <w:bookmarkStart w:id="3" w:name="_b0uv0rvkctcv" w:colFirst="0" w:colLast="0"/>
      <w:bookmarkEnd w:id="3"/>
    </w:p>
    <w:p w:rsidR="004B227E" w:rsidRDefault="004B227E">
      <w:pPr>
        <w:pStyle w:val="Subtitle"/>
        <w:rPr>
          <w:b/>
          <w:color w:val="000000"/>
        </w:rPr>
      </w:pPr>
      <w:bookmarkStart w:id="4" w:name="_qnfpdcal0pi9" w:colFirst="0" w:colLast="0"/>
      <w:bookmarkEnd w:id="4"/>
    </w:p>
    <w:p w:rsidR="004B227E" w:rsidRDefault="00722AA4">
      <w:pPr>
        <w:pStyle w:val="Subtitle"/>
        <w:rPr>
          <w:color w:val="000000"/>
        </w:rPr>
      </w:pPr>
      <w:bookmarkStart w:id="5" w:name="_vgf20xechtbs" w:colFirst="0" w:colLast="0"/>
      <w:bookmarkEnd w:id="5"/>
      <w:r>
        <w:rPr>
          <w:b/>
          <w:color w:val="000000"/>
        </w:rPr>
        <w:t>Part B : Stochastic Gradient Descent Algorithm</w:t>
      </w:r>
    </w:p>
    <w:p w:rsidR="004B227E" w:rsidRDefault="00722AA4">
      <w:r>
        <w:t>The model was run for 500 iterations, Training loss was recorded for every 20 iterations, As expected, it be seen in the graph the training losses reduce as the number of iterations increase and the step sizes also reduce as we approach the optimal coefficients.</w:t>
      </w:r>
    </w:p>
    <w:p w:rsidR="004B227E" w:rsidRDefault="00722AA4">
      <w:pPr>
        <w:rPr>
          <w:sz w:val="21"/>
          <w:szCs w:val="21"/>
          <w:highlight w:val="white"/>
        </w:rPr>
      </w:pPr>
      <w:r>
        <w:rPr>
          <w:sz w:val="21"/>
          <w:szCs w:val="21"/>
          <w:highlight w:val="white"/>
        </w:rPr>
        <w:t>MSE: 0.5026659970441093</w:t>
      </w:r>
    </w:p>
    <w:p w:rsidR="004B227E" w:rsidRDefault="00722AA4">
      <w:pPr>
        <w:rPr>
          <w:sz w:val="21"/>
          <w:szCs w:val="21"/>
          <w:highlight w:val="white"/>
        </w:rPr>
      </w:pPr>
      <w:r>
        <w:rPr>
          <w:sz w:val="21"/>
          <w:szCs w:val="21"/>
          <w:highlight w:val="white"/>
        </w:rPr>
        <w:t>RMSE: 21.708989419557238</w:t>
      </w:r>
    </w:p>
    <w:p w:rsidR="004B227E" w:rsidRDefault="00722AA4">
      <w:pPr>
        <w:rPr>
          <w:sz w:val="21"/>
          <w:szCs w:val="21"/>
          <w:highlight w:val="white"/>
        </w:rPr>
      </w:pPr>
      <w:r>
        <w:t>R</w:t>
      </w:r>
      <w:r>
        <w:rPr>
          <w:vertAlign w:val="superscript"/>
        </w:rPr>
        <w:t>2</w:t>
      </w:r>
      <w:r>
        <w:t xml:space="preserve"> :</w:t>
      </w:r>
      <w:r>
        <w:rPr>
          <w:sz w:val="21"/>
          <w:szCs w:val="21"/>
          <w:highlight w:val="white"/>
        </w:rPr>
        <w:t>0.02585</w:t>
      </w:r>
    </w:p>
    <w:p w:rsidR="004B227E" w:rsidRDefault="00722AA4">
      <w:pPr>
        <w:rPr>
          <w:sz w:val="21"/>
          <w:szCs w:val="21"/>
          <w:highlight w:val="white"/>
        </w:rPr>
      </w:pPr>
      <w:r>
        <w:rPr>
          <w:sz w:val="21"/>
          <w:szCs w:val="21"/>
          <w:highlight w:val="white"/>
        </w:rPr>
        <w:t>initial w0 : -0.8021728386486427</w:t>
      </w:r>
    </w:p>
    <w:p w:rsidR="004B227E" w:rsidRDefault="00722AA4">
      <w:pPr>
        <w:rPr>
          <w:sz w:val="21"/>
          <w:szCs w:val="21"/>
          <w:highlight w:val="white"/>
        </w:rPr>
      </w:pPr>
      <w:r>
        <w:rPr>
          <w:sz w:val="21"/>
          <w:szCs w:val="21"/>
          <w:highlight w:val="white"/>
        </w:rPr>
        <w:t>initial w1 : -0.4488778077207725</w:t>
      </w:r>
    </w:p>
    <w:p w:rsidR="004B227E" w:rsidRDefault="00722AA4">
      <w:pPr>
        <w:rPr>
          <w:sz w:val="21"/>
          <w:szCs w:val="21"/>
          <w:highlight w:val="white"/>
        </w:rPr>
      </w:pPr>
      <w:r>
        <w:rPr>
          <w:sz w:val="21"/>
          <w:szCs w:val="21"/>
          <w:highlight w:val="white"/>
        </w:rPr>
        <w:t>initial w2 : -1.1059350760083153</w:t>
      </w:r>
    </w:p>
    <w:p w:rsidR="004B227E" w:rsidRDefault="00722AA4">
      <w:pPr>
        <w:rPr>
          <w:sz w:val="21"/>
          <w:szCs w:val="21"/>
          <w:highlight w:val="white"/>
        </w:rPr>
      </w:pPr>
      <w:r>
        <w:rPr>
          <w:sz w:val="21"/>
          <w:szCs w:val="21"/>
          <w:highlight w:val="white"/>
        </w:rPr>
        <w:t>final w0 : -0.04721818152926071</w:t>
      </w:r>
    </w:p>
    <w:p w:rsidR="004B227E" w:rsidRDefault="00722AA4">
      <w:pPr>
        <w:rPr>
          <w:sz w:val="21"/>
          <w:szCs w:val="21"/>
          <w:highlight w:val="white"/>
        </w:rPr>
      </w:pPr>
      <w:r>
        <w:rPr>
          <w:sz w:val="21"/>
          <w:szCs w:val="21"/>
          <w:highlight w:val="white"/>
        </w:rPr>
        <w:t>final w1: 0.2990740926760206</w:t>
      </w:r>
    </w:p>
    <w:p w:rsidR="004B227E" w:rsidRDefault="00722AA4">
      <w:pPr>
        <w:rPr>
          <w:sz w:val="21"/>
          <w:szCs w:val="21"/>
          <w:highlight w:val="white"/>
        </w:rPr>
      </w:pPr>
      <w:r>
        <w:rPr>
          <w:sz w:val="21"/>
          <w:szCs w:val="21"/>
          <w:highlight w:val="white"/>
        </w:rPr>
        <w:t>final w2: -0.27615087584477704</w:t>
      </w:r>
    </w:p>
    <w:p w:rsidR="00D81487" w:rsidRDefault="00D81487">
      <w:pPr>
        <w:rPr>
          <w:sz w:val="21"/>
          <w:szCs w:val="21"/>
          <w:highlight w:val="white"/>
        </w:rPr>
      </w:pPr>
    </w:p>
    <w:p w:rsidR="00D81487" w:rsidRDefault="00D81487">
      <w:pPr>
        <w:rPr>
          <w:sz w:val="21"/>
          <w:szCs w:val="21"/>
          <w:highlight w:val="white"/>
        </w:rPr>
      </w:pPr>
      <w:r>
        <w:rPr>
          <w:sz w:val="21"/>
          <w:szCs w:val="21"/>
          <w:highlight w:val="white"/>
        </w:rPr>
        <w:t>In the graph below, X-axis represents number of Iterations while Y-axis represents Loss</w:t>
      </w:r>
    </w:p>
    <w:p w:rsidR="004B227E" w:rsidRDefault="004B227E"/>
    <w:p w:rsidR="004B227E" w:rsidRDefault="00722AA4">
      <w:r>
        <w:rPr>
          <w:noProof/>
          <w:lang w:val="en-IN"/>
        </w:rPr>
        <w:drawing>
          <wp:inline distT="114300" distB="114300" distL="114300" distR="114300">
            <wp:extent cx="5943600" cy="30480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3048000"/>
                    </a:xfrm>
                    <a:prstGeom prst="rect">
                      <a:avLst/>
                    </a:prstGeom>
                    <a:ln/>
                  </pic:spPr>
                </pic:pic>
              </a:graphicData>
            </a:graphic>
          </wp:inline>
        </w:drawing>
      </w:r>
    </w:p>
    <w:p w:rsidR="004B227E" w:rsidRDefault="004B227E"/>
    <w:p w:rsidR="004B227E" w:rsidRDefault="004B227E"/>
    <w:p w:rsidR="004B227E" w:rsidRDefault="004B227E"/>
    <w:p w:rsidR="004B227E" w:rsidRDefault="00722AA4">
      <w:pPr>
        <w:pStyle w:val="Subtitle"/>
        <w:rPr>
          <w:b/>
          <w:color w:val="000000"/>
        </w:rPr>
      </w:pPr>
      <w:r>
        <w:rPr>
          <w:b/>
          <w:color w:val="000000"/>
        </w:rPr>
        <w:lastRenderedPageBreak/>
        <w:t>Part C - Gradient Descent Method along with regularization</w:t>
      </w:r>
    </w:p>
    <w:p w:rsidR="004B227E" w:rsidRDefault="00722AA4">
      <w:pPr>
        <w:pStyle w:val="Subtitle"/>
        <w:rPr>
          <w:b/>
          <w:color w:val="000000"/>
        </w:rPr>
      </w:pPr>
      <w:bookmarkStart w:id="6" w:name="_x8om7h7tgik3" w:colFirst="0" w:colLast="0"/>
      <w:bookmarkEnd w:id="6"/>
      <w:r>
        <w:rPr>
          <w:b/>
          <w:color w:val="000000"/>
        </w:rPr>
        <w:t>L1 Regularization</w:t>
      </w:r>
    </w:p>
    <w:p w:rsidR="004B227E" w:rsidRDefault="00722AA4">
      <w:r>
        <w:t>Initially, w0,w1, and w2 all were taken as 10 and the regularization coefficient was varied from 0.1 to 1.4. The dataset was divided into 3 parts Training Data, Cross-Validation Data, and Testing Data. Cross-Validation Data was used to find the best Regularization coefficient and for L2 regularization the best Lambda value came out to be 1.4. Hence the trend is that as the value of Lambda increases Validation Loss decreases. This means more focus is on reducing the coefficients.</w:t>
      </w:r>
    </w:p>
    <w:p w:rsidR="00D81487" w:rsidRDefault="00D81487">
      <w:r>
        <w:rPr>
          <w:sz w:val="21"/>
          <w:szCs w:val="21"/>
          <w:highlight w:val="white"/>
        </w:rPr>
        <w:t>In the graph below, X-axis represents Lambda values while Y-axis represents Validation Loss</w:t>
      </w:r>
    </w:p>
    <w:p w:rsidR="004B227E" w:rsidRDefault="00722AA4">
      <w:r>
        <w:rPr>
          <w:noProof/>
          <w:lang w:val="en-IN"/>
        </w:rPr>
        <w:drawing>
          <wp:inline distT="114300" distB="114300" distL="114300" distR="114300">
            <wp:extent cx="4143799" cy="258603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143799" cy="2586038"/>
                    </a:xfrm>
                    <a:prstGeom prst="rect">
                      <a:avLst/>
                    </a:prstGeom>
                    <a:ln/>
                  </pic:spPr>
                </pic:pic>
              </a:graphicData>
            </a:graphic>
          </wp:inline>
        </w:drawing>
      </w:r>
    </w:p>
    <w:p w:rsidR="004B227E" w:rsidRDefault="00722AA4">
      <w:r>
        <w:rPr>
          <w:noProof/>
          <w:lang w:val="en-IN"/>
        </w:rPr>
        <w:drawing>
          <wp:inline distT="114300" distB="114300" distL="114300" distR="114300">
            <wp:extent cx="3077861" cy="2862263"/>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077861" cy="2862263"/>
                    </a:xfrm>
                    <a:prstGeom prst="rect">
                      <a:avLst/>
                    </a:prstGeom>
                    <a:ln/>
                  </pic:spPr>
                </pic:pic>
              </a:graphicData>
            </a:graphic>
          </wp:inline>
        </w:drawing>
      </w:r>
    </w:p>
    <w:p w:rsidR="004B227E" w:rsidRDefault="00722AA4">
      <w:r>
        <w:t xml:space="preserve">This shows that loss is least for </w:t>
      </w:r>
      <w:r w:rsidR="00F81221">
        <w:rPr>
          <w:b/>
        </w:rPr>
        <w:t>lambda=1.3</w:t>
      </w:r>
      <w:r>
        <w:t xml:space="preserve">. The same is depicted via a graph. RMSE value came out to be </w:t>
      </w:r>
      <w:r>
        <w:rPr>
          <w:sz w:val="21"/>
          <w:szCs w:val="21"/>
          <w:highlight w:val="white"/>
        </w:rPr>
        <w:t>19.99988759438357. R</w:t>
      </w:r>
      <w:r>
        <w:rPr>
          <w:sz w:val="21"/>
          <w:szCs w:val="21"/>
          <w:highlight w:val="white"/>
          <w:vertAlign w:val="superscript"/>
        </w:rPr>
        <w:t xml:space="preserve">2 </w:t>
      </w:r>
      <w:r>
        <w:rPr>
          <w:sz w:val="21"/>
          <w:szCs w:val="21"/>
          <w:highlight w:val="white"/>
        </w:rPr>
        <w:t xml:space="preserve"> value=0.0224798</w:t>
      </w:r>
    </w:p>
    <w:p w:rsidR="004B227E" w:rsidRDefault="00722AA4">
      <w:pPr>
        <w:pStyle w:val="Subtitle"/>
        <w:rPr>
          <w:b/>
          <w:color w:val="000000"/>
        </w:rPr>
      </w:pPr>
      <w:bookmarkStart w:id="7" w:name="_sz4z1868t7z1" w:colFirst="0" w:colLast="0"/>
      <w:bookmarkEnd w:id="7"/>
      <w:r>
        <w:rPr>
          <w:b/>
          <w:color w:val="000000"/>
        </w:rPr>
        <w:lastRenderedPageBreak/>
        <w:t>L2 Regularization</w:t>
      </w:r>
    </w:p>
    <w:p w:rsidR="004B227E" w:rsidRDefault="00722AA4">
      <w:r>
        <w:t>Here also the same procedure was followed like LI Regularization.</w:t>
      </w:r>
    </w:p>
    <w:p w:rsidR="004B227E" w:rsidRDefault="00722AA4">
      <w:r>
        <w:t>Initially, w0,w1, and w2 all were taken as 10 and the regularization coefficient was varied from 0.1 to 1.4. The dataset was divided into 3 parts Training Data, Cross-Validation Data, and Testing Data. Cross-Validation Data was used to find the best Regularization coefficient and for L2 regularization the best Lambda value came out to be 1.4. Hence the trend is that as the value of Lambda increases Validation Loss decreases. This means more focus is on reducing the coefficients</w:t>
      </w:r>
    </w:p>
    <w:p w:rsidR="004B227E" w:rsidRDefault="00722AA4">
      <w:r>
        <w:rPr>
          <w:noProof/>
          <w:lang w:val="en-IN"/>
        </w:rPr>
        <w:drawing>
          <wp:inline distT="114300" distB="114300" distL="114300" distR="114300">
            <wp:extent cx="4114800" cy="27432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114800" cy="2743200"/>
                    </a:xfrm>
                    <a:prstGeom prst="rect">
                      <a:avLst/>
                    </a:prstGeom>
                    <a:ln/>
                  </pic:spPr>
                </pic:pic>
              </a:graphicData>
            </a:graphic>
          </wp:inline>
        </w:drawing>
      </w:r>
    </w:p>
    <w:p w:rsidR="004B227E" w:rsidRDefault="00722AA4">
      <w:r>
        <w:rPr>
          <w:noProof/>
          <w:lang w:val="en-IN"/>
        </w:rPr>
        <w:drawing>
          <wp:inline distT="114300" distB="114300" distL="114300" distR="114300">
            <wp:extent cx="3335442" cy="3128963"/>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335442" cy="3128963"/>
                    </a:xfrm>
                    <a:prstGeom prst="rect">
                      <a:avLst/>
                    </a:prstGeom>
                    <a:ln/>
                  </pic:spPr>
                </pic:pic>
              </a:graphicData>
            </a:graphic>
          </wp:inline>
        </w:drawing>
      </w:r>
    </w:p>
    <w:p w:rsidR="004B227E" w:rsidRDefault="00722AA4">
      <w:pPr>
        <w:rPr>
          <w:sz w:val="21"/>
          <w:szCs w:val="21"/>
          <w:highlight w:val="white"/>
        </w:rPr>
      </w:pPr>
      <w:r>
        <w:t>This shows t</w:t>
      </w:r>
      <w:r w:rsidR="00F81221">
        <w:t>hat loss is least for lambda=1.4</w:t>
      </w:r>
      <w:r>
        <w:t xml:space="preserve">. The same is depicted via a graph. RMSE value came out to be </w:t>
      </w:r>
      <w:r>
        <w:rPr>
          <w:sz w:val="21"/>
          <w:szCs w:val="21"/>
          <w:highlight w:val="white"/>
        </w:rPr>
        <w:t>19.993942151311575. R</w:t>
      </w:r>
      <w:r>
        <w:rPr>
          <w:sz w:val="21"/>
          <w:szCs w:val="21"/>
          <w:highlight w:val="white"/>
          <w:vertAlign w:val="superscript"/>
        </w:rPr>
        <w:t xml:space="preserve">2 </w:t>
      </w:r>
      <w:r>
        <w:rPr>
          <w:sz w:val="21"/>
          <w:szCs w:val="21"/>
          <w:highlight w:val="white"/>
        </w:rPr>
        <w:t xml:space="preserve"> value=0.0232</w:t>
      </w:r>
    </w:p>
    <w:p w:rsidR="004B227E" w:rsidRDefault="004B227E">
      <w:pPr>
        <w:rPr>
          <w:highlight w:val="white"/>
        </w:rPr>
      </w:pPr>
    </w:p>
    <w:p w:rsidR="004B227E" w:rsidRDefault="00722AA4">
      <w:pPr>
        <w:rPr>
          <w:highlight w:val="white"/>
        </w:rPr>
      </w:pPr>
      <w:r>
        <w:rPr>
          <w:highlight w:val="white"/>
        </w:rPr>
        <w:lastRenderedPageBreak/>
        <w:t xml:space="preserve">The key difference between these two is the penalty term. </w:t>
      </w:r>
    </w:p>
    <w:p w:rsidR="004B227E" w:rsidRDefault="004B227E">
      <w:pPr>
        <w:rPr>
          <w:highlight w:val="white"/>
        </w:rPr>
      </w:pPr>
    </w:p>
    <w:p w:rsidR="004B227E" w:rsidRDefault="00722AA4">
      <w:pPr>
        <w:rPr>
          <w:sz w:val="21"/>
          <w:szCs w:val="21"/>
          <w:highlight w:val="white"/>
        </w:rPr>
      </w:pPr>
      <w:r>
        <w:rPr>
          <w:noProof/>
          <w:sz w:val="21"/>
          <w:szCs w:val="21"/>
          <w:highlight w:val="white"/>
          <w:lang w:val="en-IN"/>
        </w:rPr>
        <w:drawing>
          <wp:inline distT="114300" distB="114300" distL="114300" distR="114300">
            <wp:extent cx="4572000" cy="275272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572000" cy="2752725"/>
                    </a:xfrm>
                    <a:prstGeom prst="rect">
                      <a:avLst/>
                    </a:prstGeom>
                    <a:ln/>
                  </pic:spPr>
                </pic:pic>
              </a:graphicData>
            </a:graphic>
          </wp:inline>
        </w:drawing>
      </w:r>
    </w:p>
    <w:p w:rsidR="004B227E" w:rsidRDefault="004B227E">
      <w:pPr>
        <w:rPr>
          <w:sz w:val="21"/>
          <w:szCs w:val="21"/>
          <w:highlight w:val="white"/>
        </w:rPr>
      </w:pPr>
    </w:p>
    <w:p w:rsidR="004B227E" w:rsidRDefault="00722AA4">
      <w:pPr>
        <w:rPr>
          <w:sz w:val="21"/>
          <w:szCs w:val="21"/>
          <w:highlight w:val="white"/>
        </w:rPr>
      </w:pPr>
      <w:r>
        <w:rPr>
          <w:noProof/>
          <w:sz w:val="21"/>
          <w:szCs w:val="21"/>
          <w:highlight w:val="white"/>
          <w:lang w:val="en-IN"/>
        </w:rPr>
        <w:drawing>
          <wp:inline distT="114300" distB="114300" distL="114300" distR="114300">
            <wp:extent cx="3486150" cy="307657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486150" cy="3076575"/>
                    </a:xfrm>
                    <a:prstGeom prst="rect">
                      <a:avLst/>
                    </a:prstGeom>
                    <a:ln/>
                  </pic:spPr>
                </pic:pic>
              </a:graphicData>
            </a:graphic>
          </wp:inline>
        </w:drawing>
      </w:r>
    </w:p>
    <w:p w:rsidR="004B227E" w:rsidRDefault="004B227E">
      <w:pPr>
        <w:pStyle w:val="Subtitle"/>
        <w:rPr>
          <w:color w:val="000000"/>
        </w:rPr>
      </w:pPr>
    </w:p>
    <w:p w:rsidR="004B227E" w:rsidRDefault="00722AA4">
      <w:r>
        <w:t xml:space="preserve">As we know, the losses by both the Regularization techniques should be similar, This is thus verified by the above Results wherein when both the regularization techniques are applied for the same Regularization coefficient values the validation losses come to be similar.    </w:t>
      </w:r>
    </w:p>
    <w:p w:rsidR="004B227E" w:rsidRDefault="00722AA4">
      <w:r>
        <w:rPr>
          <w:b/>
          <w:u w:val="single"/>
        </w:rPr>
        <w:t>Note:</w:t>
      </w:r>
      <w:r>
        <w:t xml:space="preserve"> This is only possible when the model is run for a sufficient number of iterations. </w:t>
      </w:r>
    </w:p>
    <w:p w:rsidR="004B227E" w:rsidRDefault="009511DF">
      <w:pPr>
        <w:pStyle w:val="Subtitle"/>
        <w:rPr>
          <w:color w:val="000000"/>
        </w:rPr>
      </w:pPr>
      <w:bookmarkStart w:id="8" w:name="_bhtsl8bxnf5" w:colFirst="0" w:colLast="0"/>
      <w:bookmarkEnd w:id="8"/>
      <w:r>
        <w:rPr>
          <w:b/>
          <w:color w:val="000000"/>
        </w:rPr>
        <w:lastRenderedPageBreak/>
        <w:t>Part D</w:t>
      </w:r>
      <w:r w:rsidR="00722AA4">
        <w:rPr>
          <w:b/>
          <w:color w:val="000000"/>
        </w:rPr>
        <w:t xml:space="preserve"> : Normal Method</w:t>
      </w:r>
    </w:p>
    <w:p w:rsidR="004B227E" w:rsidRDefault="004B227E"/>
    <w:p w:rsidR="004B227E" w:rsidRDefault="00722AA4">
      <w:pPr>
        <w:rPr>
          <w:sz w:val="21"/>
          <w:szCs w:val="21"/>
          <w:highlight w:val="white"/>
        </w:rPr>
      </w:pPr>
      <w:r>
        <w:t xml:space="preserve">The normal method gives RMSE value of </w:t>
      </w:r>
      <w:r>
        <w:rPr>
          <w:sz w:val="21"/>
          <w:szCs w:val="21"/>
          <w:highlight w:val="white"/>
        </w:rPr>
        <w:t>18.315739045043244 and R</w:t>
      </w:r>
      <w:r>
        <w:rPr>
          <w:sz w:val="21"/>
          <w:szCs w:val="21"/>
          <w:highlight w:val="white"/>
          <w:vertAlign w:val="superscript"/>
        </w:rPr>
        <w:t xml:space="preserve">2  </w:t>
      </w:r>
      <w:r>
        <w:rPr>
          <w:sz w:val="21"/>
          <w:szCs w:val="21"/>
          <w:highlight w:val="white"/>
        </w:rPr>
        <w:t xml:space="preserve">value of 0.0300021. </w:t>
      </w:r>
    </w:p>
    <w:p w:rsidR="004B227E" w:rsidRDefault="00722AA4">
      <w:pPr>
        <w:rPr>
          <w:sz w:val="21"/>
          <w:szCs w:val="21"/>
          <w:highlight w:val="white"/>
        </w:rPr>
      </w:pPr>
      <w:r>
        <w:rPr>
          <w:sz w:val="21"/>
          <w:szCs w:val="21"/>
          <w:highlight w:val="white"/>
        </w:rPr>
        <w:t>When the dataset is small, normal is considered as the best method as it gives the exact answers and not the approximations. But here the dataset is large and hence all other methods are supposed to give decent approximations.</w:t>
      </w:r>
    </w:p>
    <w:p w:rsidR="004B227E" w:rsidRDefault="00722AA4">
      <w:pPr>
        <w:rPr>
          <w:sz w:val="21"/>
          <w:szCs w:val="21"/>
          <w:highlight w:val="white"/>
        </w:rPr>
      </w:pPr>
      <w:r>
        <w:rPr>
          <w:sz w:val="21"/>
          <w:szCs w:val="21"/>
          <w:highlight w:val="white"/>
        </w:rPr>
        <w:t>Weights obtained are [681.34825732   4.52127649 -12.31770487]</w:t>
      </w:r>
    </w:p>
    <w:p w:rsidR="004B227E" w:rsidRDefault="00722AA4">
      <w:pPr>
        <w:pStyle w:val="Heading1"/>
        <w:rPr>
          <w:sz w:val="21"/>
          <w:szCs w:val="21"/>
          <w:highlight w:val="white"/>
        </w:rPr>
      </w:pPr>
      <w:bookmarkStart w:id="9" w:name="_j1cv85y9q9et" w:colFirst="0" w:colLast="0"/>
      <w:bookmarkEnd w:id="9"/>
      <w:r>
        <w:rPr>
          <w:b/>
        </w:rPr>
        <w:t>Analysis</w:t>
      </w:r>
    </w:p>
    <w:p w:rsidR="004B227E" w:rsidRDefault="004B227E">
      <w:pPr>
        <w:rPr>
          <w:sz w:val="21"/>
          <w:szCs w:val="21"/>
          <w:highlight w:val="white"/>
        </w:rPr>
      </w:pPr>
    </w:p>
    <w:p w:rsidR="004B227E" w:rsidRDefault="00722AA4">
      <w:pPr>
        <w:rPr>
          <w:b/>
          <w:sz w:val="28"/>
          <w:szCs w:val="28"/>
          <w:highlight w:val="white"/>
        </w:rPr>
      </w:pPr>
      <w:r>
        <w:rPr>
          <w:b/>
          <w:sz w:val="28"/>
          <w:szCs w:val="28"/>
          <w:highlight w:val="white"/>
        </w:rPr>
        <w:t>R</w:t>
      </w:r>
      <w:r>
        <w:rPr>
          <w:b/>
          <w:sz w:val="28"/>
          <w:szCs w:val="28"/>
          <w:highlight w:val="white"/>
          <w:vertAlign w:val="superscript"/>
        </w:rPr>
        <w:t xml:space="preserve">2 </w:t>
      </w:r>
      <w:r>
        <w:rPr>
          <w:b/>
          <w:sz w:val="28"/>
          <w:szCs w:val="28"/>
          <w:highlight w:val="white"/>
        </w:rPr>
        <w:t xml:space="preserve"> for Different Models</w:t>
      </w:r>
    </w:p>
    <w:p w:rsidR="004B227E" w:rsidRDefault="004B227E">
      <w:pPr>
        <w:rPr>
          <w:sz w:val="21"/>
          <w:szCs w:val="21"/>
          <w:highlight w:val="white"/>
        </w:rPr>
      </w:pPr>
    </w:p>
    <w:tbl>
      <w:tblPr>
        <w:tblStyle w:val="a"/>
        <w:tblW w:w="5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2265"/>
      </w:tblGrid>
      <w:tr w:rsidR="004B227E">
        <w:trPr>
          <w:trHeight w:val="480"/>
        </w:trPr>
        <w:tc>
          <w:tcPr>
            <w:tcW w:w="3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227E" w:rsidRDefault="00722AA4">
            <w:pPr>
              <w:widowControl w:val="0"/>
              <w:pBdr>
                <w:top w:val="nil"/>
                <w:left w:val="nil"/>
                <w:bottom w:val="nil"/>
                <w:right w:val="nil"/>
                <w:between w:val="nil"/>
              </w:pBdr>
              <w:rPr>
                <w:b/>
                <w:sz w:val="21"/>
                <w:szCs w:val="21"/>
                <w:highlight w:val="white"/>
              </w:rPr>
            </w:pPr>
            <w:r>
              <w:rPr>
                <w:b/>
                <w:sz w:val="21"/>
                <w:szCs w:val="21"/>
                <w:highlight w:val="white"/>
              </w:rPr>
              <w:t>Method</w:t>
            </w:r>
          </w:p>
        </w:tc>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227E" w:rsidRDefault="00722AA4">
            <w:pPr>
              <w:widowControl w:val="0"/>
              <w:pBdr>
                <w:top w:val="nil"/>
                <w:left w:val="nil"/>
                <w:bottom w:val="nil"/>
                <w:right w:val="nil"/>
                <w:between w:val="nil"/>
              </w:pBdr>
              <w:rPr>
                <w:b/>
                <w:sz w:val="21"/>
                <w:szCs w:val="21"/>
                <w:highlight w:val="white"/>
              </w:rPr>
            </w:pPr>
            <w:r>
              <w:rPr>
                <w:b/>
                <w:sz w:val="21"/>
                <w:szCs w:val="21"/>
                <w:highlight w:val="white"/>
              </w:rPr>
              <w:t>R  square</w:t>
            </w:r>
          </w:p>
        </w:tc>
      </w:tr>
      <w:tr w:rsidR="004B227E">
        <w:trPr>
          <w:trHeight w:val="480"/>
        </w:trPr>
        <w:tc>
          <w:tcPr>
            <w:tcW w:w="3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227E" w:rsidRDefault="00722AA4">
            <w:pPr>
              <w:widowControl w:val="0"/>
              <w:pBdr>
                <w:top w:val="nil"/>
                <w:left w:val="nil"/>
                <w:bottom w:val="nil"/>
                <w:right w:val="nil"/>
                <w:between w:val="nil"/>
              </w:pBdr>
              <w:rPr>
                <w:sz w:val="21"/>
                <w:szCs w:val="21"/>
                <w:highlight w:val="white"/>
              </w:rPr>
            </w:pPr>
            <w:r>
              <w:rPr>
                <w:sz w:val="21"/>
                <w:szCs w:val="21"/>
                <w:highlight w:val="white"/>
              </w:rPr>
              <w:t>Gradient Descent</w:t>
            </w:r>
          </w:p>
        </w:tc>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227E" w:rsidRDefault="00722AA4">
            <w:pPr>
              <w:widowControl w:val="0"/>
              <w:pBdr>
                <w:top w:val="nil"/>
                <w:left w:val="nil"/>
                <w:bottom w:val="nil"/>
                <w:right w:val="nil"/>
                <w:between w:val="nil"/>
              </w:pBdr>
              <w:rPr>
                <w:sz w:val="21"/>
                <w:szCs w:val="21"/>
                <w:highlight w:val="white"/>
              </w:rPr>
            </w:pPr>
            <w:r>
              <w:rPr>
                <w:sz w:val="21"/>
                <w:szCs w:val="21"/>
                <w:highlight w:val="white"/>
              </w:rPr>
              <w:t>0.02456</w:t>
            </w:r>
          </w:p>
        </w:tc>
      </w:tr>
      <w:tr w:rsidR="004B227E">
        <w:trPr>
          <w:trHeight w:val="600"/>
        </w:trPr>
        <w:tc>
          <w:tcPr>
            <w:tcW w:w="3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227E" w:rsidRDefault="00722AA4">
            <w:pPr>
              <w:widowControl w:val="0"/>
              <w:pBdr>
                <w:top w:val="nil"/>
                <w:left w:val="nil"/>
                <w:bottom w:val="nil"/>
                <w:right w:val="nil"/>
                <w:between w:val="nil"/>
              </w:pBdr>
              <w:rPr>
                <w:sz w:val="21"/>
                <w:szCs w:val="21"/>
                <w:highlight w:val="white"/>
              </w:rPr>
            </w:pPr>
            <w:r>
              <w:rPr>
                <w:sz w:val="21"/>
                <w:szCs w:val="21"/>
                <w:highlight w:val="white"/>
              </w:rPr>
              <w:t>Stochastic Gradient Descent</w:t>
            </w:r>
          </w:p>
        </w:tc>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227E" w:rsidRDefault="00722AA4">
            <w:pPr>
              <w:widowControl w:val="0"/>
              <w:pBdr>
                <w:top w:val="nil"/>
                <w:left w:val="nil"/>
                <w:bottom w:val="nil"/>
                <w:right w:val="nil"/>
                <w:between w:val="nil"/>
              </w:pBdr>
              <w:rPr>
                <w:sz w:val="21"/>
                <w:szCs w:val="21"/>
                <w:highlight w:val="white"/>
              </w:rPr>
            </w:pPr>
            <w:r>
              <w:rPr>
                <w:sz w:val="21"/>
                <w:szCs w:val="21"/>
                <w:highlight w:val="white"/>
              </w:rPr>
              <w:t xml:space="preserve"> 0.02585</w:t>
            </w:r>
          </w:p>
        </w:tc>
      </w:tr>
      <w:tr w:rsidR="004B227E">
        <w:trPr>
          <w:trHeight w:val="480"/>
        </w:trPr>
        <w:tc>
          <w:tcPr>
            <w:tcW w:w="3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227E" w:rsidRDefault="00722AA4">
            <w:pPr>
              <w:widowControl w:val="0"/>
              <w:pBdr>
                <w:top w:val="nil"/>
                <w:left w:val="nil"/>
                <w:bottom w:val="nil"/>
                <w:right w:val="nil"/>
                <w:between w:val="nil"/>
              </w:pBdr>
              <w:rPr>
                <w:sz w:val="21"/>
                <w:szCs w:val="21"/>
                <w:highlight w:val="white"/>
              </w:rPr>
            </w:pPr>
            <w:r>
              <w:rPr>
                <w:sz w:val="21"/>
                <w:szCs w:val="21"/>
                <w:highlight w:val="white"/>
              </w:rPr>
              <w:t>L1 Regularization</w:t>
            </w:r>
          </w:p>
        </w:tc>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227E" w:rsidRDefault="00722AA4">
            <w:pPr>
              <w:widowControl w:val="0"/>
              <w:pBdr>
                <w:top w:val="nil"/>
                <w:left w:val="nil"/>
                <w:bottom w:val="nil"/>
                <w:right w:val="nil"/>
                <w:between w:val="nil"/>
              </w:pBdr>
              <w:rPr>
                <w:sz w:val="21"/>
                <w:szCs w:val="21"/>
                <w:highlight w:val="white"/>
              </w:rPr>
            </w:pPr>
            <w:r>
              <w:rPr>
                <w:sz w:val="21"/>
                <w:szCs w:val="21"/>
                <w:highlight w:val="white"/>
              </w:rPr>
              <w:t>0.02248</w:t>
            </w:r>
          </w:p>
        </w:tc>
      </w:tr>
      <w:tr w:rsidR="004B227E">
        <w:trPr>
          <w:trHeight w:val="480"/>
        </w:trPr>
        <w:tc>
          <w:tcPr>
            <w:tcW w:w="3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227E" w:rsidRDefault="00722AA4">
            <w:pPr>
              <w:widowControl w:val="0"/>
              <w:pBdr>
                <w:top w:val="nil"/>
                <w:left w:val="nil"/>
                <w:bottom w:val="nil"/>
                <w:right w:val="nil"/>
                <w:between w:val="nil"/>
              </w:pBdr>
              <w:rPr>
                <w:sz w:val="21"/>
                <w:szCs w:val="21"/>
                <w:highlight w:val="white"/>
              </w:rPr>
            </w:pPr>
            <w:r>
              <w:rPr>
                <w:sz w:val="21"/>
                <w:szCs w:val="21"/>
                <w:highlight w:val="white"/>
              </w:rPr>
              <w:t>L2 Regularization</w:t>
            </w:r>
          </w:p>
        </w:tc>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227E" w:rsidRDefault="00722AA4">
            <w:pPr>
              <w:widowControl w:val="0"/>
              <w:pBdr>
                <w:top w:val="nil"/>
                <w:left w:val="nil"/>
                <w:bottom w:val="nil"/>
                <w:right w:val="nil"/>
                <w:between w:val="nil"/>
              </w:pBdr>
              <w:rPr>
                <w:sz w:val="21"/>
                <w:szCs w:val="21"/>
                <w:highlight w:val="white"/>
              </w:rPr>
            </w:pPr>
            <w:r>
              <w:rPr>
                <w:sz w:val="21"/>
                <w:szCs w:val="21"/>
                <w:highlight w:val="white"/>
              </w:rPr>
              <w:t>0.0232</w:t>
            </w:r>
          </w:p>
        </w:tc>
      </w:tr>
      <w:tr w:rsidR="004B227E">
        <w:tc>
          <w:tcPr>
            <w:tcW w:w="3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227E" w:rsidRDefault="00722AA4">
            <w:pPr>
              <w:widowControl w:val="0"/>
              <w:pBdr>
                <w:top w:val="nil"/>
                <w:left w:val="nil"/>
                <w:bottom w:val="nil"/>
                <w:right w:val="nil"/>
                <w:between w:val="nil"/>
              </w:pBdr>
              <w:rPr>
                <w:sz w:val="21"/>
                <w:szCs w:val="21"/>
                <w:highlight w:val="white"/>
              </w:rPr>
            </w:pPr>
            <w:r>
              <w:rPr>
                <w:sz w:val="21"/>
                <w:szCs w:val="21"/>
                <w:highlight w:val="white"/>
              </w:rPr>
              <w:t>Normal Method</w:t>
            </w:r>
          </w:p>
        </w:tc>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227E" w:rsidRDefault="00722AA4">
            <w:pPr>
              <w:widowControl w:val="0"/>
              <w:pBdr>
                <w:top w:val="nil"/>
                <w:left w:val="nil"/>
                <w:bottom w:val="nil"/>
                <w:right w:val="nil"/>
                <w:between w:val="nil"/>
              </w:pBdr>
              <w:rPr>
                <w:sz w:val="21"/>
                <w:szCs w:val="21"/>
                <w:highlight w:val="white"/>
              </w:rPr>
            </w:pPr>
            <w:r>
              <w:rPr>
                <w:sz w:val="21"/>
                <w:szCs w:val="21"/>
                <w:highlight w:val="white"/>
              </w:rPr>
              <w:t>0.03</w:t>
            </w:r>
          </w:p>
        </w:tc>
      </w:tr>
    </w:tbl>
    <w:p w:rsidR="004B227E" w:rsidRDefault="004B227E">
      <w:pPr>
        <w:rPr>
          <w:sz w:val="21"/>
          <w:szCs w:val="21"/>
          <w:highlight w:val="white"/>
        </w:rPr>
      </w:pPr>
    </w:p>
    <w:p w:rsidR="004B227E" w:rsidRDefault="004B227E">
      <w:pPr>
        <w:rPr>
          <w:sz w:val="21"/>
          <w:szCs w:val="21"/>
          <w:highlight w:val="white"/>
        </w:rPr>
      </w:pPr>
    </w:p>
    <w:p w:rsidR="004B227E" w:rsidRDefault="004B227E">
      <w:pPr>
        <w:rPr>
          <w:sz w:val="21"/>
          <w:szCs w:val="21"/>
          <w:highlight w:val="white"/>
        </w:rPr>
      </w:pPr>
    </w:p>
    <w:p w:rsidR="004B227E" w:rsidRDefault="004B227E">
      <w:pPr>
        <w:rPr>
          <w:sz w:val="21"/>
          <w:szCs w:val="21"/>
          <w:highlight w:val="white"/>
        </w:rPr>
      </w:pPr>
    </w:p>
    <w:p w:rsidR="004B227E" w:rsidRDefault="004B227E">
      <w:pPr>
        <w:rPr>
          <w:sz w:val="21"/>
          <w:szCs w:val="21"/>
          <w:highlight w:val="white"/>
        </w:rPr>
      </w:pPr>
    </w:p>
    <w:p w:rsidR="004B227E" w:rsidRDefault="00722AA4">
      <w:pPr>
        <w:rPr>
          <w:sz w:val="21"/>
          <w:szCs w:val="21"/>
          <w:highlight w:val="white"/>
        </w:rPr>
      </w:pPr>
      <w:r>
        <w:rPr>
          <w:noProof/>
          <w:sz w:val="21"/>
          <w:szCs w:val="21"/>
          <w:highlight w:val="white"/>
          <w:lang w:val="en-IN"/>
        </w:rPr>
        <w:lastRenderedPageBreak/>
        <w:drawing>
          <wp:inline distT="114300" distB="114300" distL="114300" distR="114300">
            <wp:extent cx="5362575" cy="2514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362575" cy="2514600"/>
                    </a:xfrm>
                    <a:prstGeom prst="rect">
                      <a:avLst/>
                    </a:prstGeom>
                    <a:ln/>
                  </pic:spPr>
                </pic:pic>
              </a:graphicData>
            </a:graphic>
          </wp:inline>
        </w:drawing>
      </w:r>
    </w:p>
    <w:p w:rsidR="004B227E" w:rsidRDefault="004B227E">
      <w:pPr>
        <w:rPr>
          <w:sz w:val="21"/>
          <w:szCs w:val="21"/>
          <w:highlight w:val="white"/>
        </w:rPr>
      </w:pPr>
    </w:p>
    <w:p w:rsidR="004B227E" w:rsidRDefault="004B227E">
      <w:pPr>
        <w:rPr>
          <w:sz w:val="21"/>
          <w:szCs w:val="21"/>
          <w:highlight w:val="white"/>
        </w:rPr>
      </w:pPr>
    </w:p>
    <w:p w:rsidR="004B227E" w:rsidRDefault="004B227E">
      <w:pPr>
        <w:rPr>
          <w:sz w:val="21"/>
          <w:szCs w:val="21"/>
          <w:highlight w:val="white"/>
        </w:rPr>
      </w:pPr>
    </w:p>
    <w:p w:rsidR="004B227E" w:rsidRDefault="00722AA4">
      <w:pPr>
        <w:rPr>
          <w:sz w:val="21"/>
          <w:szCs w:val="21"/>
          <w:highlight w:val="white"/>
        </w:rPr>
      </w:pPr>
      <w:r>
        <w:rPr>
          <w:sz w:val="21"/>
          <w:szCs w:val="21"/>
          <w:highlight w:val="white"/>
        </w:rPr>
        <w:t xml:space="preserve">From the above graph we can clearly observe the following things - </w:t>
      </w:r>
    </w:p>
    <w:p w:rsidR="004B227E" w:rsidRDefault="00722AA4">
      <w:pPr>
        <w:numPr>
          <w:ilvl w:val="0"/>
          <w:numId w:val="1"/>
        </w:numPr>
        <w:rPr>
          <w:sz w:val="21"/>
          <w:szCs w:val="21"/>
          <w:highlight w:val="white"/>
        </w:rPr>
      </w:pPr>
      <w:r>
        <w:rPr>
          <w:sz w:val="21"/>
          <w:szCs w:val="21"/>
          <w:highlight w:val="white"/>
        </w:rPr>
        <w:t>As expected the R2 value of the Stochastic Model is greater than normal Gradient Descent.</w:t>
      </w:r>
    </w:p>
    <w:p w:rsidR="004B227E" w:rsidRDefault="00722AA4">
      <w:pPr>
        <w:numPr>
          <w:ilvl w:val="0"/>
          <w:numId w:val="1"/>
        </w:numPr>
        <w:rPr>
          <w:sz w:val="21"/>
          <w:szCs w:val="21"/>
          <w:highlight w:val="white"/>
        </w:rPr>
      </w:pPr>
      <w:r>
        <w:rPr>
          <w:sz w:val="21"/>
          <w:szCs w:val="21"/>
          <w:highlight w:val="white"/>
        </w:rPr>
        <w:t xml:space="preserve">L1 and L2 Regularization have similar R2 values.  </w:t>
      </w:r>
    </w:p>
    <w:p w:rsidR="004B227E" w:rsidRDefault="00722AA4">
      <w:pPr>
        <w:numPr>
          <w:ilvl w:val="0"/>
          <w:numId w:val="1"/>
        </w:numPr>
        <w:rPr>
          <w:sz w:val="21"/>
          <w:szCs w:val="21"/>
          <w:highlight w:val="white"/>
        </w:rPr>
      </w:pPr>
      <w:r>
        <w:rPr>
          <w:sz w:val="21"/>
          <w:szCs w:val="21"/>
          <w:highlight w:val="white"/>
        </w:rPr>
        <w:t>The R2 value signify the variation described by the model.</w:t>
      </w:r>
    </w:p>
    <w:p w:rsidR="004B227E" w:rsidRDefault="004B227E">
      <w:pPr>
        <w:rPr>
          <w:sz w:val="21"/>
          <w:szCs w:val="21"/>
          <w:highlight w:val="white"/>
        </w:rPr>
      </w:pPr>
    </w:p>
    <w:p w:rsidR="004B227E" w:rsidRDefault="004B227E">
      <w:pPr>
        <w:rPr>
          <w:sz w:val="21"/>
          <w:szCs w:val="21"/>
          <w:highlight w:val="white"/>
        </w:rPr>
      </w:pPr>
    </w:p>
    <w:p w:rsidR="004B227E" w:rsidRDefault="004B227E">
      <w:pPr>
        <w:rPr>
          <w:sz w:val="21"/>
          <w:szCs w:val="21"/>
          <w:highlight w:val="white"/>
        </w:rPr>
      </w:pPr>
    </w:p>
    <w:p w:rsidR="004B227E" w:rsidRDefault="004B227E">
      <w:pPr>
        <w:rPr>
          <w:sz w:val="21"/>
          <w:szCs w:val="21"/>
          <w:highlight w:val="white"/>
        </w:rPr>
      </w:pPr>
    </w:p>
    <w:p w:rsidR="004B227E" w:rsidRDefault="004B227E">
      <w:pPr>
        <w:rPr>
          <w:sz w:val="21"/>
          <w:szCs w:val="21"/>
          <w:highlight w:val="white"/>
        </w:rPr>
      </w:pPr>
    </w:p>
    <w:p w:rsidR="004B227E" w:rsidRDefault="004B227E">
      <w:pPr>
        <w:rPr>
          <w:sz w:val="21"/>
          <w:szCs w:val="21"/>
          <w:highlight w:val="white"/>
        </w:rPr>
      </w:pPr>
    </w:p>
    <w:tbl>
      <w:tblPr>
        <w:tblStyle w:val="a0"/>
        <w:tblW w:w="5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10"/>
        <w:gridCol w:w="1160"/>
      </w:tblGrid>
      <w:tr w:rsidR="004B227E">
        <w:trPr>
          <w:trHeight w:val="480"/>
        </w:trPr>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227E" w:rsidRDefault="00722AA4">
            <w:pPr>
              <w:widowControl w:val="0"/>
              <w:pBdr>
                <w:top w:val="nil"/>
                <w:left w:val="nil"/>
                <w:bottom w:val="nil"/>
                <w:right w:val="nil"/>
                <w:between w:val="nil"/>
              </w:pBdr>
              <w:rPr>
                <w:b/>
                <w:sz w:val="21"/>
                <w:szCs w:val="21"/>
                <w:highlight w:val="white"/>
              </w:rPr>
            </w:pPr>
            <w:r>
              <w:rPr>
                <w:b/>
                <w:sz w:val="21"/>
                <w:szCs w:val="21"/>
                <w:highlight w:val="white"/>
              </w:rPr>
              <w:t>Method</w:t>
            </w:r>
          </w:p>
        </w:tc>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227E" w:rsidRDefault="00722AA4">
            <w:pPr>
              <w:widowControl w:val="0"/>
              <w:pBdr>
                <w:top w:val="nil"/>
                <w:left w:val="nil"/>
                <w:bottom w:val="nil"/>
                <w:right w:val="nil"/>
                <w:between w:val="nil"/>
              </w:pBdr>
              <w:rPr>
                <w:b/>
                <w:sz w:val="21"/>
                <w:szCs w:val="21"/>
                <w:highlight w:val="white"/>
              </w:rPr>
            </w:pPr>
            <w:r>
              <w:rPr>
                <w:b/>
                <w:sz w:val="21"/>
                <w:szCs w:val="21"/>
                <w:highlight w:val="white"/>
              </w:rPr>
              <w:t>RMSE</w:t>
            </w:r>
          </w:p>
        </w:tc>
      </w:tr>
      <w:tr w:rsidR="004B227E">
        <w:trPr>
          <w:trHeight w:val="480"/>
        </w:trPr>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227E" w:rsidRDefault="00722AA4">
            <w:pPr>
              <w:widowControl w:val="0"/>
              <w:pBdr>
                <w:top w:val="nil"/>
                <w:left w:val="nil"/>
                <w:bottom w:val="nil"/>
                <w:right w:val="nil"/>
                <w:between w:val="nil"/>
              </w:pBdr>
              <w:rPr>
                <w:sz w:val="21"/>
                <w:szCs w:val="21"/>
                <w:highlight w:val="white"/>
              </w:rPr>
            </w:pPr>
            <w:r>
              <w:rPr>
                <w:sz w:val="21"/>
                <w:szCs w:val="21"/>
                <w:highlight w:val="white"/>
              </w:rPr>
              <w:t>Gradient Descent</w:t>
            </w:r>
          </w:p>
        </w:tc>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227E" w:rsidRDefault="00722AA4">
            <w:pPr>
              <w:widowControl w:val="0"/>
              <w:pBdr>
                <w:top w:val="nil"/>
                <w:left w:val="nil"/>
                <w:bottom w:val="nil"/>
                <w:right w:val="nil"/>
                <w:between w:val="nil"/>
              </w:pBdr>
              <w:rPr>
                <w:sz w:val="21"/>
                <w:szCs w:val="21"/>
                <w:highlight w:val="white"/>
              </w:rPr>
            </w:pPr>
            <w:r>
              <w:rPr>
                <w:sz w:val="21"/>
                <w:szCs w:val="21"/>
                <w:highlight w:val="white"/>
              </w:rPr>
              <w:t>22.9921</w:t>
            </w:r>
          </w:p>
        </w:tc>
      </w:tr>
      <w:tr w:rsidR="004B227E">
        <w:trPr>
          <w:trHeight w:val="460"/>
        </w:trPr>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227E" w:rsidRDefault="00722AA4">
            <w:pPr>
              <w:widowControl w:val="0"/>
              <w:pBdr>
                <w:top w:val="nil"/>
                <w:left w:val="nil"/>
                <w:bottom w:val="nil"/>
                <w:right w:val="nil"/>
                <w:between w:val="nil"/>
              </w:pBdr>
              <w:rPr>
                <w:sz w:val="21"/>
                <w:szCs w:val="21"/>
                <w:highlight w:val="white"/>
              </w:rPr>
            </w:pPr>
            <w:r>
              <w:rPr>
                <w:sz w:val="21"/>
                <w:szCs w:val="21"/>
                <w:highlight w:val="white"/>
              </w:rPr>
              <w:t>Stochastic Gradient Descent</w:t>
            </w:r>
          </w:p>
        </w:tc>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227E" w:rsidRDefault="00722AA4">
            <w:pPr>
              <w:widowControl w:val="0"/>
              <w:pBdr>
                <w:top w:val="nil"/>
                <w:left w:val="nil"/>
                <w:bottom w:val="nil"/>
                <w:right w:val="nil"/>
                <w:between w:val="nil"/>
              </w:pBdr>
              <w:rPr>
                <w:sz w:val="21"/>
                <w:szCs w:val="21"/>
                <w:highlight w:val="white"/>
              </w:rPr>
            </w:pPr>
            <w:r>
              <w:rPr>
                <w:sz w:val="21"/>
                <w:szCs w:val="21"/>
                <w:highlight w:val="white"/>
              </w:rPr>
              <w:t>21.709</w:t>
            </w:r>
          </w:p>
        </w:tc>
      </w:tr>
      <w:tr w:rsidR="004B227E">
        <w:trPr>
          <w:trHeight w:val="440"/>
        </w:trPr>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227E" w:rsidRDefault="00722AA4">
            <w:pPr>
              <w:widowControl w:val="0"/>
              <w:pBdr>
                <w:top w:val="nil"/>
                <w:left w:val="nil"/>
                <w:bottom w:val="nil"/>
                <w:right w:val="nil"/>
                <w:between w:val="nil"/>
              </w:pBdr>
              <w:rPr>
                <w:sz w:val="21"/>
                <w:szCs w:val="21"/>
                <w:highlight w:val="white"/>
              </w:rPr>
            </w:pPr>
            <w:r>
              <w:rPr>
                <w:sz w:val="21"/>
                <w:szCs w:val="21"/>
                <w:highlight w:val="white"/>
              </w:rPr>
              <w:t xml:space="preserve"> L1 Regularization</w:t>
            </w:r>
          </w:p>
        </w:tc>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227E" w:rsidRDefault="00722AA4">
            <w:pPr>
              <w:widowControl w:val="0"/>
              <w:pBdr>
                <w:top w:val="nil"/>
                <w:left w:val="nil"/>
                <w:bottom w:val="nil"/>
                <w:right w:val="nil"/>
                <w:between w:val="nil"/>
              </w:pBdr>
              <w:rPr>
                <w:sz w:val="21"/>
                <w:szCs w:val="21"/>
                <w:highlight w:val="white"/>
              </w:rPr>
            </w:pPr>
            <w:r>
              <w:rPr>
                <w:sz w:val="21"/>
                <w:szCs w:val="21"/>
                <w:highlight w:val="white"/>
              </w:rPr>
              <w:t>19.9999</w:t>
            </w:r>
          </w:p>
        </w:tc>
      </w:tr>
      <w:tr w:rsidR="004B227E">
        <w:trPr>
          <w:trHeight w:val="480"/>
        </w:trPr>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227E" w:rsidRDefault="00722AA4">
            <w:pPr>
              <w:widowControl w:val="0"/>
              <w:pBdr>
                <w:top w:val="nil"/>
                <w:left w:val="nil"/>
                <w:bottom w:val="nil"/>
                <w:right w:val="nil"/>
                <w:between w:val="nil"/>
              </w:pBdr>
              <w:rPr>
                <w:sz w:val="21"/>
                <w:szCs w:val="21"/>
                <w:highlight w:val="white"/>
              </w:rPr>
            </w:pPr>
            <w:r>
              <w:rPr>
                <w:sz w:val="21"/>
                <w:szCs w:val="21"/>
                <w:highlight w:val="white"/>
              </w:rPr>
              <w:t xml:space="preserve"> L2 Regularization</w:t>
            </w:r>
          </w:p>
        </w:tc>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227E" w:rsidRDefault="00722AA4">
            <w:pPr>
              <w:widowControl w:val="0"/>
              <w:pBdr>
                <w:top w:val="nil"/>
                <w:left w:val="nil"/>
                <w:bottom w:val="nil"/>
                <w:right w:val="nil"/>
                <w:between w:val="nil"/>
              </w:pBdr>
              <w:rPr>
                <w:sz w:val="21"/>
                <w:szCs w:val="21"/>
                <w:highlight w:val="white"/>
              </w:rPr>
            </w:pPr>
            <w:r>
              <w:rPr>
                <w:sz w:val="21"/>
                <w:szCs w:val="21"/>
                <w:highlight w:val="white"/>
              </w:rPr>
              <w:t>19.9939</w:t>
            </w:r>
          </w:p>
        </w:tc>
      </w:tr>
      <w:tr w:rsidR="004B227E">
        <w:trPr>
          <w:trHeight w:val="480"/>
        </w:trPr>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227E" w:rsidRDefault="00722AA4">
            <w:pPr>
              <w:widowControl w:val="0"/>
              <w:pBdr>
                <w:top w:val="nil"/>
                <w:left w:val="nil"/>
                <w:bottom w:val="nil"/>
                <w:right w:val="nil"/>
                <w:between w:val="nil"/>
              </w:pBdr>
              <w:rPr>
                <w:sz w:val="21"/>
                <w:szCs w:val="21"/>
                <w:highlight w:val="white"/>
              </w:rPr>
            </w:pPr>
            <w:r>
              <w:rPr>
                <w:sz w:val="21"/>
                <w:szCs w:val="21"/>
                <w:highlight w:val="white"/>
              </w:rPr>
              <w:t>Normal Method</w:t>
            </w:r>
          </w:p>
        </w:tc>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227E" w:rsidRDefault="00722AA4">
            <w:pPr>
              <w:widowControl w:val="0"/>
              <w:pBdr>
                <w:top w:val="nil"/>
                <w:left w:val="nil"/>
                <w:bottom w:val="nil"/>
                <w:right w:val="nil"/>
                <w:between w:val="nil"/>
              </w:pBdr>
              <w:rPr>
                <w:sz w:val="21"/>
                <w:szCs w:val="21"/>
                <w:highlight w:val="white"/>
              </w:rPr>
            </w:pPr>
            <w:r>
              <w:rPr>
                <w:sz w:val="21"/>
                <w:szCs w:val="21"/>
                <w:highlight w:val="white"/>
              </w:rPr>
              <w:t>18.3157</w:t>
            </w:r>
          </w:p>
        </w:tc>
      </w:tr>
    </w:tbl>
    <w:p w:rsidR="004B227E" w:rsidRDefault="004B227E">
      <w:pPr>
        <w:rPr>
          <w:sz w:val="21"/>
          <w:szCs w:val="21"/>
          <w:highlight w:val="white"/>
        </w:rPr>
      </w:pPr>
    </w:p>
    <w:p w:rsidR="004B227E" w:rsidRDefault="004B227E">
      <w:pPr>
        <w:rPr>
          <w:sz w:val="21"/>
          <w:szCs w:val="21"/>
          <w:highlight w:val="white"/>
        </w:rPr>
      </w:pPr>
    </w:p>
    <w:p w:rsidR="004B227E" w:rsidRDefault="004B227E">
      <w:pPr>
        <w:rPr>
          <w:sz w:val="21"/>
          <w:szCs w:val="21"/>
          <w:highlight w:val="white"/>
        </w:rPr>
      </w:pPr>
    </w:p>
    <w:p w:rsidR="004B227E" w:rsidRDefault="004B227E">
      <w:pPr>
        <w:rPr>
          <w:sz w:val="21"/>
          <w:szCs w:val="21"/>
          <w:highlight w:val="white"/>
        </w:rPr>
      </w:pPr>
    </w:p>
    <w:p w:rsidR="004B227E" w:rsidRDefault="004B227E">
      <w:pPr>
        <w:rPr>
          <w:sz w:val="21"/>
          <w:szCs w:val="21"/>
          <w:highlight w:val="white"/>
        </w:rPr>
      </w:pPr>
    </w:p>
    <w:p w:rsidR="004B227E" w:rsidRDefault="004B227E">
      <w:pPr>
        <w:rPr>
          <w:sz w:val="21"/>
          <w:szCs w:val="21"/>
          <w:highlight w:val="white"/>
        </w:rPr>
      </w:pPr>
    </w:p>
    <w:p w:rsidR="004B227E" w:rsidRDefault="004B227E">
      <w:pPr>
        <w:rPr>
          <w:sz w:val="21"/>
          <w:szCs w:val="21"/>
          <w:highlight w:val="white"/>
        </w:rPr>
      </w:pPr>
    </w:p>
    <w:p w:rsidR="004B227E" w:rsidRDefault="00722AA4">
      <w:pPr>
        <w:rPr>
          <w:b/>
          <w:sz w:val="28"/>
          <w:szCs w:val="28"/>
          <w:highlight w:val="white"/>
        </w:rPr>
      </w:pPr>
      <w:r>
        <w:rPr>
          <w:b/>
          <w:sz w:val="28"/>
          <w:szCs w:val="28"/>
          <w:highlight w:val="white"/>
        </w:rPr>
        <w:t>RMSE</w:t>
      </w:r>
      <w:r>
        <w:rPr>
          <w:b/>
          <w:sz w:val="28"/>
          <w:szCs w:val="28"/>
          <w:highlight w:val="white"/>
          <w:vertAlign w:val="superscript"/>
        </w:rPr>
        <w:t xml:space="preserve"> </w:t>
      </w:r>
      <w:r>
        <w:rPr>
          <w:b/>
          <w:sz w:val="28"/>
          <w:szCs w:val="28"/>
          <w:highlight w:val="white"/>
        </w:rPr>
        <w:t xml:space="preserve"> for Different Models</w:t>
      </w:r>
    </w:p>
    <w:p w:rsidR="004B227E" w:rsidRDefault="004B227E">
      <w:pPr>
        <w:rPr>
          <w:sz w:val="21"/>
          <w:szCs w:val="21"/>
          <w:highlight w:val="white"/>
        </w:rPr>
      </w:pPr>
    </w:p>
    <w:p w:rsidR="004B227E" w:rsidRDefault="004B227E">
      <w:pPr>
        <w:rPr>
          <w:sz w:val="21"/>
          <w:szCs w:val="21"/>
          <w:highlight w:val="white"/>
        </w:rPr>
      </w:pPr>
    </w:p>
    <w:p w:rsidR="004B227E" w:rsidRDefault="00722AA4">
      <w:pPr>
        <w:rPr>
          <w:sz w:val="21"/>
          <w:szCs w:val="21"/>
          <w:highlight w:val="white"/>
        </w:rPr>
      </w:pPr>
      <w:r>
        <w:rPr>
          <w:noProof/>
          <w:sz w:val="21"/>
          <w:szCs w:val="21"/>
          <w:highlight w:val="white"/>
          <w:lang w:val="en-IN"/>
        </w:rPr>
        <w:drawing>
          <wp:inline distT="114300" distB="114300" distL="114300" distR="114300">
            <wp:extent cx="4962525" cy="27432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4962525" cy="2743200"/>
                    </a:xfrm>
                    <a:prstGeom prst="rect">
                      <a:avLst/>
                    </a:prstGeom>
                    <a:ln/>
                  </pic:spPr>
                </pic:pic>
              </a:graphicData>
            </a:graphic>
          </wp:inline>
        </w:drawing>
      </w:r>
    </w:p>
    <w:p w:rsidR="004B227E" w:rsidRDefault="004B227E">
      <w:pPr>
        <w:rPr>
          <w:sz w:val="21"/>
          <w:szCs w:val="21"/>
          <w:highlight w:val="white"/>
        </w:rPr>
      </w:pPr>
    </w:p>
    <w:p w:rsidR="004B227E" w:rsidRDefault="00722AA4">
      <w:pPr>
        <w:rPr>
          <w:sz w:val="21"/>
          <w:szCs w:val="21"/>
          <w:highlight w:val="white"/>
        </w:rPr>
      </w:pPr>
      <w:r>
        <w:rPr>
          <w:sz w:val="21"/>
          <w:szCs w:val="21"/>
          <w:highlight w:val="white"/>
        </w:rPr>
        <w:t xml:space="preserve">From the above graph, we observe the following properties- </w:t>
      </w:r>
    </w:p>
    <w:p w:rsidR="004B227E" w:rsidRDefault="00722AA4">
      <w:pPr>
        <w:numPr>
          <w:ilvl w:val="0"/>
          <w:numId w:val="2"/>
        </w:numPr>
        <w:rPr>
          <w:sz w:val="21"/>
          <w:szCs w:val="21"/>
          <w:highlight w:val="white"/>
        </w:rPr>
      </w:pPr>
      <w:r>
        <w:rPr>
          <w:sz w:val="21"/>
          <w:szCs w:val="21"/>
          <w:highlight w:val="white"/>
        </w:rPr>
        <w:t>Stochastic Descent has lesser RMSE as compared to the Gradient Descent method, thus has more accurate results.</w:t>
      </w:r>
    </w:p>
    <w:p w:rsidR="004B227E" w:rsidRDefault="00722AA4">
      <w:pPr>
        <w:numPr>
          <w:ilvl w:val="0"/>
          <w:numId w:val="2"/>
        </w:numPr>
        <w:rPr>
          <w:sz w:val="21"/>
          <w:szCs w:val="21"/>
          <w:highlight w:val="white"/>
        </w:rPr>
      </w:pPr>
      <w:r>
        <w:rPr>
          <w:sz w:val="21"/>
          <w:szCs w:val="21"/>
          <w:highlight w:val="white"/>
        </w:rPr>
        <w:t>L1 and L2 Regularizations have very similar RMSE which verifies the theory.</w:t>
      </w:r>
    </w:p>
    <w:p w:rsidR="004B227E" w:rsidRDefault="00722AA4">
      <w:pPr>
        <w:numPr>
          <w:ilvl w:val="0"/>
          <w:numId w:val="2"/>
        </w:numPr>
        <w:rPr>
          <w:sz w:val="21"/>
          <w:szCs w:val="21"/>
          <w:highlight w:val="white"/>
        </w:rPr>
      </w:pPr>
      <w:r>
        <w:rPr>
          <w:sz w:val="21"/>
          <w:szCs w:val="21"/>
          <w:highlight w:val="white"/>
        </w:rPr>
        <w:t>Normal Method has the least RMSE, this is because where other methods predict approximate values, the Normal method shows exact values  .</w:t>
      </w:r>
    </w:p>
    <w:p w:rsidR="004B227E" w:rsidRDefault="00722AA4">
      <w:pPr>
        <w:numPr>
          <w:ilvl w:val="0"/>
          <w:numId w:val="2"/>
        </w:numPr>
        <w:rPr>
          <w:sz w:val="21"/>
          <w:szCs w:val="21"/>
          <w:highlight w:val="white"/>
        </w:rPr>
      </w:pPr>
      <w:r>
        <w:rPr>
          <w:sz w:val="21"/>
          <w:szCs w:val="21"/>
          <w:highlight w:val="white"/>
        </w:rPr>
        <w:t>Gradient Descent,Stochastic Gradient Descent,L1 Regularization, L2 Regularization tend to move near the approximate solution but don’t reach the stationary point. Whereas Normal method gives us the stationary point.</w:t>
      </w:r>
    </w:p>
    <w:p w:rsidR="004B227E" w:rsidRDefault="00722AA4">
      <w:pPr>
        <w:numPr>
          <w:ilvl w:val="0"/>
          <w:numId w:val="2"/>
        </w:numPr>
        <w:rPr>
          <w:sz w:val="21"/>
          <w:szCs w:val="21"/>
          <w:highlight w:val="white"/>
        </w:rPr>
      </w:pPr>
      <w:r>
        <w:rPr>
          <w:sz w:val="21"/>
          <w:szCs w:val="21"/>
          <w:highlight w:val="white"/>
        </w:rPr>
        <w:t>Also as there is not much difference in order of RMSE values for all methods, hence all methods tend to give us good models. This is only possible because the dataset is very large.</w:t>
      </w:r>
    </w:p>
    <w:p w:rsidR="004B227E" w:rsidRDefault="004B227E">
      <w:pPr>
        <w:rPr>
          <w:sz w:val="21"/>
          <w:szCs w:val="21"/>
          <w:highlight w:val="white"/>
        </w:rPr>
      </w:pPr>
    </w:p>
    <w:sectPr w:rsidR="004B22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5085E"/>
    <w:multiLevelType w:val="multilevel"/>
    <w:tmpl w:val="6B868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4BA5374"/>
    <w:multiLevelType w:val="multilevel"/>
    <w:tmpl w:val="8F1ED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27E"/>
    <w:rsid w:val="002B7E23"/>
    <w:rsid w:val="004A70E3"/>
    <w:rsid w:val="004B227E"/>
    <w:rsid w:val="00722AA4"/>
    <w:rsid w:val="009511DF"/>
    <w:rsid w:val="00D81487"/>
    <w:rsid w:val="00F81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E843D"/>
  <w15:docId w15:val="{F3C932E6-D095-40C7-A289-8DD2BA60B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D81487"/>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201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DRISHTI MAMTANI</cp:lastModifiedBy>
  <cp:revision>6</cp:revision>
  <dcterms:created xsi:type="dcterms:W3CDTF">2019-11-20T16:21:00Z</dcterms:created>
  <dcterms:modified xsi:type="dcterms:W3CDTF">2019-11-27T11:55:00Z</dcterms:modified>
</cp:coreProperties>
</file>