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112" w:rsidRDefault="00323BFF">
      <w:pPr>
        <w:pStyle w:val="Title"/>
        <w:jc w:val="center"/>
        <w:rPr>
          <w:b/>
          <w:sz w:val="48"/>
          <w:szCs w:val="48"/>
        </w:rPr>
      </w:pPr>
      <w:bookmarkStart w:id="0" w:name="_kfwllwe6oowi" w:colFirst="0" w:colLast="0"/>
      <w:bookmarkEnd w:id="0"/>
      <w:r>
        <w:rPr>
          <w:b/>
          <w:sz w:val="48"/>
          <w:szCs w:val="48"/>
        </w:rPr>
        <w:t>Assignment 3</w:t>
      </w:r>
    </w:p>
    <w:p w:rsidR="00323BFF" w:rsidRDefault="00323BFF" w:rsidP="00323BFF">
      <w:pPr>
        <w:jc w:val="right"/>
      </w:pPr>
      <w:r>
        <w:t>By-</w:t>
      </w:r>
    </w:p>
    <w:p w:rsidR="00323BFF" w:rsidRDefault="00323BFF" w:rsidP="00323BFF">
      <w:pPr>
        <w:jc w:val="right"/>
      </w:pPr>
      <w:r>
        <w:t xml:space="preserve">Drishti </w:t>
      </w:r>
      <w:proofErr w:type="spellStart"/>
      <w:proofErr w:type="gramStart"/>
      <w:r>
        <w:t>Mamtani</w:t>
      </w:r>
      <w:proofErr w:type="spellEnd"/>
      <w:r>
        <w:t>(</w:t>
      </w:r>
      <w:proofErr w:type="gramEnd"/>
      <w:r>
        <w:t xml:space="preserve">20165A70574H) </w:t>
      </w:r>
    </w:p>
    <w:p w:rsidR="00323BFF" w:rsidRDefault="00323BFF" w:rsidP="00323BFF">
      <w:pPr>
        <w:jc w:val="right"/>
      </w:pPr>
      <w:proofErr w:type="spellStart"/>
      <w:r>
        <w:t>Shreyansh</w:t>
      </w:r>
      <w:proofErr w:type="spellEnd"/>
      <w:r>
        <w:t xml:space="preserve"> </w:t>
      </w:r>
      <w:proofErr w:type="gramStart"/>
      <w:r>
        <w:t>Jain(</w:t>
      </w:r>
      <w:proofErr w:type="gramEnd"/>
      <w:r>
        <w:t>2016B1A30947H)</w:t>
      </w:r>
    </w:p>
    <w:p w:rsidR="00323BFF" w:rsidRDefault="00323BFF" w:rsidP="00323BFF">
      <w:pPr>
        <w:jc w:val="right"/>
      </w:pPr>
      <w:r>
        <w:t xml:space="preserve">Shreya </w:t>
      </w:r>
      <w:proofErr w:type="spellStart"/>
      <w:proofErr w:type="gramStart"/>
      <w:r>
        <w:t>Saxena</w:t>
      </w:r>
      <w:proofErr w:type="spellEnd"/>
      <w:r>
        <w:t>(</w:t>
      </w:r>
      <w:proofErr w:type="gramEnd"/>
      <w:r>
        <w:t>2016A4PS0367H)</w:t>
      </w:r>
    </w:p>
    <w:p w:rsidR="00323BFF" w:rsidRPr="00323BFF" w:rsidRDefault="00323BFF" w:rsidP="00323BFF">
      <w:pPr>
        <w:jc w:val="right"/>
      </w:pPr>
      <w:bookmarkStart w:id="1" w:name="_GoBack"/>
      <w:bookmarkEnd w:id="1"/>
    </w:p>
    <w:p w:rsidR="00056112" w:rsidRDefault="00323BFF">
      <w:pPr>
        <w:rPr>
          <w:sz w:val="24"/>
          <w:szCs w:val="24"/>
        </w:rPr>
      </w:pPr>
      <w:r>
        <w:rPr>
          <w:sz w:val="24"/>
          <w:szCs w:val="24"/>
        </w:rPr>
        <w:t>Initially, a=2 and b=3 is assumed as the mean of the prior should be 0.4</w:t>
      </w:r>
    </w:p>
    <w:p w:rsidR="00056112" w:rsidRDefault="00323BFF">
      <w:pPr>
        <w:rPr>
          <w:sz w:val="24"/>
          <w:szCs w:val="24"/>
        </w:rPr>
      </w:pPr>
      <w:r>
        <w:rPr>
          <w:noProof/>
          <w:sz w:val="24"/>
          <w:szCs w:val="24"/>
          <w:lang w:val="en-IN"/>
        </w:rPr>
        <w:drawing>
          <wp:inline distT="114300" distB="114300" distL="114300" distR="114300">
            <wp:extent cx="4176088" cy="28622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176088" cy="2862263"/>
                    </a:xfrm>
                    <a:prstGeom prst="rect">
                      <a:avLst/>
                    </a:prstGeom>
                    <a:ln/>
                  </pic:spPr>
                </pic:pic>
              </a:graphicData>
            </a:graphic>
          </wp:inline>
        </w:drawing>
      </w:r>
    </w:p>
    <w:p w:rsidR="00056112" w:rsidRDefault="00323BFF">
      <w:pPr>
        <w:rPr>
          <w:sz w:val="24"/>
          <w:szCs w:val="24"/>
        </w:rPr>
      </w:pPr>
      <w:proofErr w:type="spellStart"/>
      <w:proofErr w:type="gramStart"/>
      <w:r>
        <w:rPr>
          <w:sz w:val="24"/>
          <w:szCs w:val="24"/>
        </w:rPr>
        <w:t>μ</w:t>
      </w:r>
      <w:r>
        <w:rPr>
          <w:sz w:val="24"/>
          <w:szCs w:val="24"/>
          <w:vertAlign w:val="subscript"/>
        </w:rPr>
        <w:t>ML</w:t>
      </w:r>
      <w:proofErr w:type="spellEnd"/>
      <w:r>
        <w:rPr>
          <w:sz w:val="24"/>
          <w:szCs w:val="24"/>
        </w:rPr>
        <w:t>=</w:t>
      </w:r>
      <w:proofErr w:type="gramEnd"/>
      <w:r>
        <w:rPr>
          <w:sz w:val="24"/>
          <w:szCs w:val="24"/>
        </w:rPr>
        <w:t>0.35625</w:t>
      </w:r>
    </w:p>
    <w:p w:rsidR="00056112" w:rsidRDefault="00323BFF">
      <w:pPr>
        <w:rPr>
          <w:sz w:val="24"/>
          <w:szCs w:val="24"/>
        </w:rPr>
      </w:pPr>
      <w:r>
        <w:rPr>
          <w:b/>
          <w:sz w:val="30"/>
          <w:szCs w:val="30"/>
        </w:rPr>
        <w:t>Part A: Sequential Learning</w:t>
      </w:r>
    </w:p>
    <w:p w:rsidR="00056112" w:rsidRDefault="00323BFF">
      <w:pPr>
        <w:rPr>
          <w:sz w:val="24"/>
          <w:szCs w:val="24"/>
        </w:rPr>
      </w:pPr>
      <w:r>
        <w:rPr>
          <w:noProof/>
          <w:sz w:val="24"/>
          <w:szCs w:val="24"/>
          <w:lang w:val="en-IN"/>
        </w:rPr>
        <w:drawing>
          <wp:inline distT="114300" distB="114300" distL="114300" distR="114300">
            <wp:extent cx="4714875" cy="3019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14875" cy="3019425"/>
                    </a:xfrm>
                    <a:prstGeom prst="rect">
                      <a:avLst/>
                    </a:prstGeom>
                    <a:ln/>
                  </pic:spPr>
                </pic:pic>
              </a:graphicData>
            </a:graphic>
          </wp:inline>
        </w:drawing>
      </w:r>
    </w:p>
    <w:p w:rsidR="00056112" w:rsidRDefault="00323BFF">
      <w:pPr>
        <w:rPr>
          <w:b/>
          <w:sz w:val="24"/>
          <w:szCs w:val="24"/>
        </w:rPr>
      </w:pPr>
      <w:r>
        <w:rPr>
          <w:b/>
          <w:sz w:val="24"/>
          <w:szCs w:val="24"/>
        </w:rPr>
        <w:t xml:space="preserve">X-axis- X values </w:t>
      </w:r>
    </w:p>
    <w:p w:rsidR="00056112" w:rsidRDefault="00323BFF">
      <w:pPr>
        <w:rPr>
          <w:b/>
          <w:sz w:val="24"/>
          <w:szCs w:val="24"/>
        </w:rPr>
      </w:pPr>
      <w:r>
        <w:rPr>
          <w:b/>
          <w:sz w:val="24"/>
          <w:szCs w:val="24"/>
        </w:rPr>
        <w:lastRenderedPageBreak/>
        <w:t>Y-axis - Beta Distribution</w:t>
      </w:r>
    </w:p>
    <w:p w:rsidR="00056112" w:rsidRDefault="00323BFF">
      <w:pPr>
        <w:rPr>
          <w:sz w:val="24"/>
          <w:szCs w:val="24"/>
        </w:rPr>
      </w:pPr>
      <w:r>
        <w:rPr>
          <w:sz w:val="24"/>
          <w:szCs w:val="24"/>
        </w:rPr>
        <w:t xml:space="preserve">With each point, the values of </w:t>
      </w:r>
      <w:proofErr w:type="gramStart"/>
      <w:r>
        <w:rPr>
          <w:sz w:val="24"/>
          <w:szCs w:val="24"/>
        </w:rPr>
        <w:t>a and</w:t>
      </w:r>
      <w:proofErr w:type="gramEnd"/>
      <w:r>
        <w:rPr>
          <w:sz w:val="24"/>
          <w:szCs w:val="24"/>
        </w:rPr>
        <w:t xml:space="preserve"> b keep changing.</w:t>
      </w:r>
    </w:p>
    <w:p w:rsidR="00056112" w:rsidRDefault="00323BFF">
      <w:pPr>
        <w:rPr>
          <w:sz w:val="24"/>
          <w:szCs w:val="24"/>
        </w:rPr>
      </w:pPr>
      <w:r>
        <w:rPr>
          <w:sz w:val="24"/>
          <w:szCs w:val="24"/>
        </w:rPr>
        <w:t>Finally, we get a Beta function with a=59 and b=106.</w:t>
      </w:r>
    </w:p>
    <w:p w:rsidR="00056112" w:rsidRDefault="00323BFF">
      <w:pPr>
        <w:rPr>
          <w:sz w:val="24"/>
          <w:szCs w:val="24"/>
        </w:rPr>
      </w:pPr>
      <w:r>
        <w:rPr>
          <w:sz w:val="24"/>
          <w:szCs w:val="24"/>
        </w:rPr>
        <w:t>The movement can be seen via a GIF.</w:t>
      </w:r>
    </w:p>
    <w:p w:rsidR="00056112" w:rsidRDefault="00323BFF">
      <w:pPr>
        <w:rPr>
          <w:b/>
          <w:sz w:val="30"/>
          <w:szCs w:val="30"/>
        </w:rPr>
      </w:pPr>
      <w:r>
        <w:rPr>
          <w:b/>
          <w:sz w:val="30"/>
          <w:szCs w:val="30"/>
        </w:rPr>
        <w:t>Part B</w:t>
      </w:r>
    </w:p>
    <w:p w:rsidR="00056112" w:rsidRDefault="00056112">
      <w:pPr>
        <w:rPr>
          <w:sz w:val="24"/>
          <w:szCs w:val="24"/>
        </w:rPr>
      </w:pPr>
    </w:p>
    <w:p w:rsidR="00056112" w:rsidRDefault="00056112">
      <w:pPr>
        <w:rPr>
          <w:sz w:val="24"/>
          <w:szCs w:val="24"/>
        </w:rPr>
      </w:pPr>
    </w:p>
    <w:p w:rsidR="00056112" w:rsidRDefault="00323BFF">
      <w:pPr>
        <w:rPr>
          <w:sz w:val="24"/>
          <w:szCs w:val="24"/>
        </w:rPr>
      </w:pPr>
      <w:r>
        <w:rPr>
          <w:noProof/>
          <w:sz w:val="24"/>
          <w:szCs w:val="24"/>
          <w:lang w:val="en-IN"/>
        </w:rPr>
        <w:drawing>
          <wp:inline distT="114300" distB="114300" distL="114300" distR="114300">
            <wp:extent cx="4710113" cy="24805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10113" cy="2480531"/>
                    </a:xfrm>
                    <a:prstGeom prst="rect">
                      <a:avLst/>
                    </a:prstGeom>
                    <a:ln/>
                  </pic:spPr>
                </pic:pic>
              </a:graphicData>
            </a:graphic>
          </wp:inline>
        </w:drawing>
      </w:r>
    </w:p>
    <w:p w:rsidR="00056112" w:rsidRDefault="00056112">
      <w:pPr>
        <w:rPr>
          <w:sz w:val="24"/>
          <w:szCs w:val="24"/>
        </w:rPr>
      </w:pPr>
    </w:p>
    <w:p w:rsidR="00056112" w:rsidRDefault="00323BFF">
      <w:pPr>
        <w:rPr>
          <w:b/>
          <w:sz w:val="24"/>
          <w:szCs w:val="24"/>
        </w:rPr>
      </w:pPr>
      <w:r>
        <w:rPr>
          <w:b/>
          <w:sz w:val="24"/>
          <w:szCs w:val="24"/>
        </w:rPr>
        <w:t xml:space="preserve">X-axis- X values </w:t>
      </w:r>
    </w:p>
    <w:p w:rsidR="00056112" w:rsidRDefault="00323BFF">
      <w:pPr>
        <w:rPr>
          <w:sz w:val="24"/>
          <w:szCs w:val="24"/>
        </w:rPr>
      </w:pPr>
      <w:r>
        <w:rPr>
          <w:b/>
          <w:sz w:val="24"/>
          <w:szCs w:val="24"/>
        </w:rPr>
        <w:t>Y-axis - Beta Distribution</w:t>
      </w:r>
    </w:p>
    <w:p w:rsidR="00056112" w:rsidRDefault="00323BFF">
      <w:pPr>
        <w:rPr>
          <w:sz w:val="24"/>
          <w:szCs w:val="24"/>
        </w:rPr>
      </w:pPr>
      <w:r>
        <w:rPr>
          <w:sz w:val="24"/>
          <w:szCs w:val="24"/>
        </w:rPr>
        <w:t xml:space="preserve">When all the data points are taken together then we get the posterior distribution to be a Beta function with </w:t>
      </w:r>
      <w:r>
        <w:rPr>
          <w:sz w:val="24"/>
          <w:szCs w:val="24"/>
        </w:rPr>
        <w:t>parameters a=59 and b=106.</w:t>
      </w:r>
    </w:p>
    <w:p w:rsidR="00056112" w:rsidRDefault="00323BFF">
      <w:pPr>
        <w:pStyle w:val="Heading1"/>
        <w:rPr>
          <w:b/>
          <w:sz w:val="30"/>
          <w:szCs w:val="30"/>
        </w:rPr>
      </w:pPr>
      <w:bookmarkStart w:id="2" w:name="_w5vlrigwatxv" w:colFirst="0" w:colLast="0"/>
      <w:bookmarkEnd w:id="2"/>
      <w:r>
        <w:rPr>
          <w:b/>
          <w:sz w:val="30"/>
          <w:szCs w:val="30"/>
        </w:rPr>
        <w:t>Part C</w:t>
      </w:r>
    </w:p>
    <w:p w:rsidR="00056112" w:rsidRDefault="00056112">
      <w:pPr>
        <w:rPr>
          <w:sz w:val="24"/>
          <w:szCs w:val="24"/>
        </w:rPr>
      </w:pPr>
    </w:p>
    <w:p w:rsidR="00056112" w:rsidRDefault="00323BFF">
      <w:pPr>
        <w:rPr>
          <w:sz w:val="24"/>
          <w:szCs w:val="24"/>
        </w:rPr>
      </w:pPr>
      <w:r>
        <w:rPr>
          <w:sz w:val="24"/>
          <w:szCs w:val="24"/>
        </w:rPr>
        <w:t>The final plots are the same for both the models that are they give the same posterior beta distribution. The sequential model is preferred in case the dataset is too large or when a real-time steady stream of data is tak</w:t>
      </w:r>
      <w:r>
        <w:rPr>
          <w:sz w:val="24"/>
          <w:szCs w:val="24"/>
        </w:rPr>
        <w:t>en as input. Because they do not require the whole data set to be</w:t>
      </w:r>
    </w:p>
    <w:p w:rsidR="00056112" w:rsidRDefault="00323BFF">
      <w:pPr>
        <w:rPr>
          <w:sz w:val="24"/>
          <w:szCs w:val="24"/>
        </w:rPr>
      </w:pPr>
      <w:proofErr w:type="gramStart"/>
      <w:r>
        <w:rPr>
          <w:sz w:val="24"/>
          <w:szCs w:val="24"/>
        </w:rPr>
        <w:t>stored</w:t>
      </w:r>
      <w:proofErr w:type="gramEnd"/>
      <w:r>
        <w:rPr>
          <w:sz w:val="24"/>
          <w:szCs w:val="24"/>
        </w:rPr>
        <w:t xml:space="preserve"> or loaded into memory, sequential methods are used widely.</w:t>
      </w:r>
    </w:p>
    <w:p w:rsidR="00056112" w:rsidRDefault="00323BFF">
      <w:pPr>
        <w:rPr>
          <w:sz w:val="24"/>
          <w:szCs w:val="24"/>
        </w:rPr>
      </w:pPr>
      <w:r>
        <w:rPr>
          <w:sz w:val="24"/>
          <w:szCs w:val="24"/>
        </w:rPr>
        <w:t>If more points are added ideally both the methods should give the same results but because sequential learning uses posterio</w:t>
      </w:r>
      <w:r>
        <w:rPr>
          <w:sz w:val="24"/>
          <w:szCs w:val="24"/>
        </w:rPr>
        <w:t>r function of one data point as prior function for the next data point hence it is more effective over the Beta model which might have an error term associated with it.</w:t>
      </w:r>
    </w:p>
    <w:p w:rsidR="00056112" w:rsidRDefault="00056112">
      <w:pPr>
        <w:rPr>
          <w:sz w:val="24"/>
          <w:szCs w:val="24"/>
        </w:rPr>
      </w:pPr>
    </w:p>
    <w:p w:rsidR="00056112" w:rsidRDefault="00323BFF">
      <w:pPr>
        <w:rPr>
          <w:sz w:val="24"/>
          <w:szCs w:val="24"/>
        </w:rPr>
      </w:pPr>
      <w:r>
        <w:rPr>
          <w:sz w:val="24"/>
          <w:szCs w:val="24"/>
        </w:rPr>
        <w:lastRenderedPageBreak/>
        <w:t xml:space="preserve">When </w:t>
      </w:r>
      <w:proofErr w:type="spellStart"/>
      <w:r>
        <w:rPr>
          <w:sz w:val="24"/>
          <w:szCs w:val="24"/>
        </w:rPr>
        <w:t>μ</w:t>
      </w:r>
      <w:r>
        <w:rPr>
          <w:sz w:val="24"/>
          <w:szCs w:val="24"/>
          <w:vertAlign w:val="subscript"/>
        </w:rPr>
        <w:t>ML</w:t>
      </w:r>
      <w:proofErr w:type="spellEnd"/>
      <w:r>
        <w:rPr>
          <w:sz w:val="24"/>
          <w:szCs w:val="24"/>
        </w:rPr>
        <w:t xml:space="preserve">=0.5 then change in </w:t>
      </w:r>
      <w:proofErr w:type="gramStart"/>
      <w:r>
        <w:rPr>
          <w:sz w:val="24"/>
          <w:szCs w:val="24"/>
        </w:rPr>
        <w:t>a and</w:t>
      </w:r>
      <w:proofErr w:type="gramEnd"/>
      <w:r>
        <w:rPr>
          <w:sz w:val="24"/>
          <w:szCs w:val="24"/>
        </w:rPr>
        <w:t xml:space="preserve"> b from prior distribution to final posterior distrib</w:t>
      </w:r>
      <w:r>
        <w:rPr>
          <w:sz w:val="24"/>
          <w:szCs w:val="24"/>
        </w:rPr>
        <w:t xml:space="preserve">ution remains the is equal. That is </w:t>
      </w:r>
      <w:proofErr w:type="gramStart"/>
      <w:r>
        <w:rPr>
          <w:sz w:val="24"/>
          <w:szCs w:val="24"/>
        </w:rPr>
        <w:t>a and</w:t>
      </w:r>
      <w:proofErr w:type="gramEnd"/>
      <w:r>
        <w:rPr>
          <w:sz w:val="24"/>
          <w:szCs w:val="24"/>
        </w:rPr>
        <w:t xml:space="preserve"> b change equally. Also, the ratio of a/b which was equal to 0.4 now increases and becomes very close to 1.</w:t>
      </w:r>
    </w:p>
    <w:sectPr w:rsidR="000561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12"/>
    <w:rsid w:val="00056112"/>
    <w:rsid w:val="0032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292B"/>
  <w15:docId w15:val="{F1B6494D-2011-4E92-B6AA-4CD85370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03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DRISHTI MAMTANI</cp:lastModifiedBy>
  <cp:revision>2</cp:revision>
  <dcterms:created xsi:type="dcterms:W3CDTF">2019-11-20T17:04:00Z</dcterms:created>
  <dcterms:modified xsi:type="dcterms:W3CDTF">2019-11-20T17:04:00Z</dcterms:modified>
</cp:coreProperties>
</file>