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>, après un jour d’échec a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entière de la structure du projet (come la sae)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Pr="00673979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d’acces selon le rôle de l’utilisateur (retour a la case départ)</w:t>
      </w:r>
    </w:p>
    <w:sectPr w:rsidR="00AB26A1" w:rsidRPr="0067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E5E69"/>
    <w:rsid w:val="00100FB2"/>
    <w:rsid w:val="001307C5"/>
    <w:rsid w:val="001B13D0"/>
    <w:rsid w:val="001F691B"/>
    <w:rsid w:val="00291036"/>
    <w:rsid w:val="00323EFA"/>
    <w:rsid w:val="00333553"/>
    <w:rsid w:val="0033540D"/>
    <w:rsid w:val="00370BFE"/>
    <w:rsid w:val="00414345"/>
    <w:rsid w:val="00447965"/>
    <w:rsid w:val="00462E44"/>
    <w:rsid w:val="004C531E"/>
    <w:rsid w:val="004F3E97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1E2F"/>
    <w:rsid w:val="00844E98"/>
    <w:rsid w:val="00847850"/>
    <w:rsid w:val="008E4E5A"/>
    <w:rsid w:val="00960DCB"/>
    <w:rsid w:val="009C79F8"/>
    <w:rsid w:val="00A84DDE"/>
    <w:rsid w:val="00AB26A1"/>
    <w:rsid w:val="00AE5C16"/>
    <w:rsid w:val="00B06784"/>
    <w:rsid w:val="00B95ACC"/>
    <w:rsid w:val="00BF725D"/>
    <w:rsid w:val="00C142FE"/>
    <w:rsid w:val="00C70D73"/>
    <w:rsid w:val="00D63B80"/>
    <w:rsid w:val="00D948B6"/>
    <w:rsid w:val="00E01942"/>
    <w:rsid w:val="00F16066"/>
    <w:rsid w:val="00F43394"/>
    <w:rsid w:val="00F60CEC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20</cp:revision>
  <dcterms:created xsi:type="dcterms:W3CDTF">2024-06-11T07:24:00Z</dcterms:created>
  <dcterms:modified xsi:type="dcterms:W3CDTF">2024-07-09T15:53:00Z</dcterms:modified>
</cp:coreProperties>
</file>