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72"/>
          <w:szCs w:val="72"/>
        </w:rPr>
      </w:pPr>
      <w:r>
        <w:rPr>
          <w:rFonts w:eastAsia="Calibri" w:cs="Calibri" w:ascii="Calibri" w:hAnsi="Calibri"/>
          <w:color w:val="000000"/>
          <w:sz w:val="72"/>
          <w:szCs w:val="72"/>
        </w:rPr>
        <w:t xml:space="preserve">Digital Identity Services (DIS) </w:t>
      </w:r>
      <w:r>
        <w:rPr>
          <w:rFonts w:eastAsia="Calibri" w:cs="Calibri" w:ascii="Calibri" w:hAnsi="Calibri"/>
          <w:sz w:val="72"/>
          <w:szCs w:val="72"/>
        </w:rPr>
        <w:t>{{% appName %}}</w:t>
      </w:r>
      <w:r>
        <w:rPr>
          <w:rFonts w:eastAsia="Calibri" w:cs="Calibri" w:ascii="Calibri" w:hAnsi="Calibri"/>
          <w:color w:val="000000"/>
          <w:sz w:val="72"/>
          <w:szCs w:val="72"/>
        </w:rPr>
        <w:t xml:space="preserve"> </w:t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70"/>
          <w:szCs w:val="70"/>
        </w:rPr>
      </w:pPr>
      <w:r>
        <w:rPr>
          <w:rFonts w:eastAsia="Calibri" w:cs="Calibri" w:ascii="Calibri" w:hAnsi="Calibri"/>
          <w:color w:val="000000"/>
          <w:sz w:val="70"/>
          <w:szCs w:val="70"/>
        </w:rPr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  <w:fldChar w:fldCharType="begin"/>
      </w:r>
      <w:r>
        <w:rPr/>
        <w:instrText xml:space="preserve"> DOCPROPERTY "DocTypeDescription"</w:instrText>
      </w:r>
      <w:r>
        <w:rPr/>
        <w:fldChar w:fldCharType="separate"/>
      </w:r>
      <w:r>
        <w:rPr/>
        <w:t>Functional and Product Test Closure Memo</w:t>
      </w:r>
      <w:r>
        <w:rPr/>
        <w:fldChar w:fldCharType="end"/>
      </w:r>
      <w:r>
        <w:rPr>
          <w:rFonts w:eastAsia="Calibri" w:cs="Calibri" w:ascii="Calibri" w:hAnsi="Calibri"/>
          <w:color w:val="000000"/>
          <w:sz w:val="40"/>
          <w:szCs w:val="40"/>
        </w:rPr>
        <w:t xml:space="preserve"> – </w:t>
      </w:r>
      <w:r>
        <w:rPr>
          <w:rFonts w:eastAsia="Calibri" w:cs="Calibri" w:ascii="Calibri" w:hAnsi="Calibri"/>
          <w:color w:val="000000"/>
          <w:sz w:val="40"/>
          <w:szCs w:val="40"/>
        </w:rPr>
        <w:t>{</w:t>
      </w:r>
      <w:r>
        <w:rPr>
          <w:rFonts w:eastAsia="Calibri" w:cs="Calibri" w:ascii="Calibri" w:hAnsi="Calibri"/>
          <w:color w:val="000000"/>
          <w:sz w:val="40"/>
          <w:szCs w:val="40"/>
          <w:highlight w:val="yellow"/>
        </w:rPr>
        <w:t>{% ReleaseName %}}</w:t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LOnormal"/>
        <w:widowControl w:val="false"/>
        <w:spacing w:lineRule="auto" w:line="240" w:before="60" w:after="60"/>
        <w:rPr>
          <w:rFonts w:ascii="Calibri" w:hAnsi="Calibri" w:eastAsia="Calibri" w:cs="Calibri"/>
          <w:color w:val="000000"/>
          <w:sz w:val="40"/>
          <w:szCs w:val="40"/>
        </w:rPr>
      </w:pPr>
      <w:r>
        <w:rPr/>
      </w:r>
      <w:r>
        <w:br w:type="page"/>
      </w:r>
    </w:p>
    <w:p>
      <w:pPr>
        <w:pStyle w:val="LOnormal"/>
        <w:pageBreakBefore w:val="false"/>
        <w:ind w:end="-75" w:hanging="0"/>
        <w:rPr>
          <w:rFonts w:ascii="Calibri" w:hAnsi="Calibri" w:eastAsia="Calibri" w:cs="Calibri"/>
          <w:sz w:val="34"/>
          <w:szCs w:val="34"/>
        </w:rPr>
      </w:pP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{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18"/>
          <w:szCs w:val="18"/>
          <w:highlight w:val="white"/>
        </w:rPr>
        <w:t>if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finaltcm 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}</w:t>
      </w:r>
    </w:p>
    <w:p>
      <w:pPr>
        <w:pStyle w:val="LOnormal"/>
        <w:ind w:end="-75" w:hanging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rFonts w:eastAsia="Calibri" w:cs="Calibri" w:ascii="Calibri" w:hAnsi="Calibri"/>
          <w:sz w:val="34"/>
          <w:szCs w:val="34"/>
        </w:rPr>
        <w:t>APPROVAL/VERSION CONTROL </w:t>
      </w:r>
      <w:r>
        <w:rPr>
          <w:rFonts w:eastAsia="Calibri" w:cs="Calibri" w:ascii="Calibri" w:hAnsi="Calibri"/>
          <w:sz w:val="34"/>
          <w:szCs w:val="34"/>
          <w:highlight w:val="green"/>
        </w:rPr>
        <w:t>– If Final TCM</w:t>
      </w:r>
      <w:r>
        <w:rPr>
          <w:rFonts w:eastAsia="Calibri" w:cs="Calibri" w:ascii="Calibri" w:hAnsi="Calibri"/>
          <w:sz w:val="34"/>
          <w:szCs w:val="34"/>
        </w:rPr>
        <w:t> </w:t>
      </w:r>
    </w:p>
    <w:p>
      <w:pPr>
        <w:pStyle w:val="LOnormal"/>
        <w:ind w:end="-75" w:hanging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rFonts w:eastAsia="Calibri" w:cs="Calibri" w:ascii="Calibri" w:hAnsi="Calibri"/>
          <w:sz w:val="34"/>
          <w:szCs w:val="34"/>
        </w:rPr>
        <w:t> </w:t>
      </w:r>
    </w:p>
    <w:tbl>
      <w:tblPr>
        <w:tblStyle w:val="Table3"/>
        <w:tblW w:w="9255" w:type="dxa"/>
        <w:jc w:val="start"/>
        <w:tblInd w:w="0" w:type="dxa"/>
        <w:tblLayout w:type="fixed"/>
        <w:tblCellMar>
          <w:top w:w="0" w:type="dxa"/>
          <w:start w:w="105" w:type="dxa"/>
          <w:bottom w:w="0" w:type="dxa"/>
          <w:end w:w="108" w:type="dxa"/>
        </w:tblCellMar>
        <w:tblLook w:val="0400"/>
      </w:tblPr>
      <w:tblGrid>
        <w:gridCol w:w="2248"/>
        <w:gridCol w:w="721"/>
        <w:gridCol w:w="1620"/>
        <w:gridCol w:w="2326"/>
        <w:gridCol w:w="586"/>
        <w:gridCol w:w="1753"/>
      </w:tblGrid>
      <w:tr>
        <w:trPr>
          <w:trHeight w:val="300" w:hRule="atLeast"/>
        </w:trPr>
        <w:tc>
          <w:tcPr>
            <w:tcW w:w="296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ind w:start="30" w:end="-75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CURRENT VERSION NUMBER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0.1</w:t>
            </w:r>
          </w:p>
        </w:tc>
        <w:tc>
          <w:tcPr>
            <w:tcW w:w="291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ind w:start="30" w:end="-75" w:hanging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DATE</w:t>
            </w:r>
            <w:r>
              <w:rPr>
                <w:rFonts w:eastAsia="Calibri" w:cs="Calibri" w:ascii="Calibri" w:hAnsi="Calibri"/>
                <w:color w:val="000000"/>
              </w:rPr>
              <w:t> </w:t>
            </w:r>
          </w:p>
        </w:tc>
        <w:tc>
          <w:tcPr>
            <w:tcW w:w="175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highlight w:val="yellow"/>
              </w:rPr>
              <w:t>17/08/2023</w:t>
            </w:r>
          </w:p>
        </w:tc>
      </w:tr>
      <w:tr>
        <w:trPr>
          <w:trHeight w:val="300" w:hRule="atLeast"/>
        </w:trPr>
        <w:tc>
          <w:tcPr>
            <w:tcW w:w="9254" w:type="dxa"/>
            <w:gridSpan w:val="6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FBFBF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APPROVERS</w:t>
            </w:r>
            <w:r>
              <w:rPr>
                <w:rFonts w:eastAsia="Calibri" w:cs="Calibri" w:ascii="Calibri" w:hAnsi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2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IT Program Manager </w:t>
            </w:r>
          </w:p>
        </w:tc>
        <w:tc>
          <w:tcPr>
            <w:tcW w:w="234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Karen Meyer </w:t>
            </w:r>
          </w:p>
        </w:tc>
        <w:tc>
          <w:tcPr>
            <w:tcW w:w="23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Approved/Rejected </w:t>
            </w:r>
          </w:p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2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Digital Business Lead </w:t>
            </w:r>
          </w:p>
        </w:tc>
        <w:tc>
          <w:tcPr>
            <w:tcW w:w="234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George Afarian </w:t>
            </w:r>
          </w:p>
        </w:tc>
        <w:tc>
          <w:tcPr>
            <w:tcW w:w="23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Approved/Rejected </w:t>
            </w:r>
          </w:p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2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Delivery Manager</w:t>
            </w:r>
          </w:p>
        </w:tc>
        <w:tc>
          <w:tcPr>
            <w:tcW w:w="234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Adam Emerton</w:t>
            </w:r>
          </w:p>
        </w:tc>
        <w:tc>
          <w:tcPr>
            <w:tcW w:w="23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Approved/Rejected</w:t>
            </w:r>
          </w:p>
        </w:tc>
        <w:tc>
          <w:tcPr>
            <w:tcW w:w="233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2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Operations Manager</w:t>
            </w:r>
          </w:p>
        </w:tc>
        <w:tc>
          <w:tcPr>
            <w:tcW w:w="234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/>
              <w:ind w:start="30" w:hanging="0"/>
              <w:rPr/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Jason Golik</w:t>
            </w:r>
          </w:p>
        </w:tc>
        <w:tc>
          <w:tcPr>
            <w:tcW w:w="23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Approved/Rejected</w:t>
            </w:r>
          </w:p>
        </w:tc>
        <w:tc>
          <w:tcPr>
            <w:tcW w:w="233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254" w:type="dxa"/>
            <w:gridSpan w:val="6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FBFBF" w:val="clear"/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REVIEWERS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RTE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19"/>
                <w:szCs w:val="19"/>
              </w:rPr>
              <w:t>Sanooj Ayyath Kizhakkekkara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Security Assurance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rPr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Kam Zaman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Product Manager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Shane Foreman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Solution Architect  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Lukas Trevascus 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myID Product Owner 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Maneesh Mathai Koottunkal </w:t>
            </w:r>
            <w:r>
              <w:rPr/>
              <w:tab/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SIT Test Manager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/>
              <w:ind w:start="30" w:hanging="0"/>
              <w:rPr/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Jenna Jervis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SIT myID Test Lead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ind w:star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Indraneel Davala Venkata </w:t>
            </w:r>
          </w:p>
        </w:tc>
      </w:tr>
    </w:tbl>
    <w:p>
      <w:pPr>
        <w:pStyle w:val="LOnormal"/>
        <w:ind w:end="-75" w:hanging="0"/>
        <w:rPr>
          <w:rFonts w:ascii="Courier New" w:hAnsi="Courier New" w:eastAsia="Courier New" w:cs="Courier New"/>
          <w:color w:val="40404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</w:r>
    </w:p>
    <w:p>
      <w:pPr>
        <w:pStyle w:val="LO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{% else %}</w:t>
      </w:r>
    </w:p>
    <w:p>
      <w:pPr>
        <w:pStyle w:val="LOnormal"/>
        <w:ind w:end="-62" w:hanging="0"/>
        <w:rPr>
          <w:rFonts w:ascii="Calibri" w:hAnsi="Calibri" w:eastAsia="Calibri" w:cs="Calibri"/>
          <w:color w:val="000000"/>
          <w:sz w:val="34"/>
          <w:szCs w:val="34"/>
        </w:rPr>
      </w:pPr>
      <w:r>
        <w:rPr>
          <w:rFonts w:eastAsia="Calibri" w:cs="Calibri" w:ascii="Calibri" w:hAnsi="Calibri"/>
          <w:color w:val="000000"/>
          <w:sz w:val="34"/>
          <w:szCs w:val="34"/>
        </w:rPr>
        <w:t xml:space="preserve">APPROVAL/VERSION CONTROL </w:t>
      </w:r>
      <w:r>
        <w:rPr>
          <w:rFonts w:eastAsia="Calibri" w:cs="Calibri" w:ascii="Calibri" w:hAnsi="Calibri"/>
          <w:color w:val="000000"/>
          <w:sz w:val="34"/>
          <w:szCs w:val="34"/>
          <w:highlight w:val="green"/>
        </w:rPr>
        <w:t>– If Non Final TCM</w:t>
      </w:r>
    </w:p>
    <w:p>
      <w:pPr>
        <w:pStyle w:val="LOnormal"/>
        <w:ind w:end="-62" w:hanging="0"/>
        <w:rPr>
          <w:rFonts w:ascii="Calibri" w:hAnsi="Calibri" w:eastAsia="Calibri" w:cs="Calibri"/>
          <w:color w:val="000000"/>
          <w:sz w:val="34"/>
          <w:szCs w:val="34"/>
        </w:rPr>
      </w:pPr>
      <w:r>
        <w:rPr>
          <w:rFonts w:eastAsia="Calibri" w:cs="Calibri" w:ascii="Calibri" w:hAnsi="Calibri"/>
          <w:color w:val="000000"/>
          <w:sz w:val="34"/>
          <w:szCs w:val="34"/>
        </w:rPr>
      </w:r>
    </w:p>
    <w:tbl>
      <w:tblPr>
        <w:tblStyle w:val="Table4"/>
        <w:tblW w:w="9281" w:type="dxa"/>
        <w:jc w:val="start"/>
        <w:tblInd w:w="0" w:type="dxa"/>
        <w:tblLayout w:type="fixed"/>
        <w:tblCellMar>
          <w:top w:w="0" w:type="dxa"/>
          <w:start w:w="105" w:type="dxa"/>
          <w:bottom w:w="0" w:type="dxa"/>
          <w:end w:w="105" w:type="dxa"/>
        </w:tblCellMar>
        <w:tblLook w:val="0000"/>
      </w:tblPr>
      <w:tblGrid>
        <w:gridCol w:w="1995"/>
        <w:gridCol w:w="807"/>
        <w:gridCol w:w="1605"/>
        <w:gridCol w:w="2273"/>
        <w:gridCol w:w="858"/>
        <w:gridCol w:w="1742"/>
      </w:tblGrid>
      <w:tr>
        <w:trPr>
          <w:trHeight w:val="300" w:hRule="atLeast"/>
        </w:trPr>
        <w:tc>
          <w:tcPr>
            <w:tcW w:w="280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FBFBF" w:val="clear"/>
          </w:tcPr>
          <w:p>
            <w:pPr>
              <w:pStyle w:val="LOnormal"/>
              <w:widowControl w:val="false"/>
              <w:spacing w:lineRule="auto" w:line="240" w:before="60" w:after="60"/>
              <w:ind w:start="32" w:end="-6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CURRENT VERSION NUMBER</w:t>
            </w:r>
          </w:p>
        </w:tc>
        <w:tc>
          <w:tcPr>
            <w:tcW w:w="16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60" w:after="60"/>
              <w:ind w:start="34" w:hanging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  <w:highlight w:val="yellow"/>
              </w:rPr>
              <w:t>0.1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FBFBF" w:val="clear"/>
            <w:vAlign w:val="bottom"/>
          </w:tcPr>
          <w:p>
            <w:pPr>
              <w:pStyle w:val="LOnormal"/>
              <w:widowControl w:val="false"/>
              <w:spacing w:lineRule="auto" w:line="240" w:before="60" w:after="60"/>
              <w:ind w:start="32" w:end="-62" w:hanging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DATE</w:t>
            </w:r>
          </w:p>
        </w:tc>
        <w:tc>
          <w:tcPr>
            <w:tcW w:w="17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60" w:after="60"/>
              <w:ind w:start="34" w:hanging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  <w:highlight w:val="yellow"/>
              </w:rPr>
              <w:t>30/06/2023</w:t>
            </w:r>
          </w:p>
        </w:tc>
      </w:tr>
      <w:tr>
        <w:trPr>
          <w:trHeight w:val="300" w:hRule="atLeast"/>
        </w:trPr>
        <w:tc>
          <w:tcPr>
            <w:tcW w:w="9280" w:type="dxa"/>
            <w:gridSpan w:val="6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FBFBF" w:val="clear"/>
          </w:tcPr>
          <w:p>
            <w:pPr>
              <w:pStyle w:val="LOnormal"/>
              <w:widowControl w:val="false"/>
              <w:spacing w:lineRule="auto" w:line="259" w:before="60" w:after="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APPROVERS</w:t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Product Manager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Shane Foreman</w:t>
            </w:r>
          </w:p>
        </w:tc>
        <w:tc>
          <w:tcPr>
            <w:tcW w:w="22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Delivery Lead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Adam Emerton</w:t>
            </w:r>
          </w:p>
        </w:tc>
        <w:tc>
          <w:tcPr>
            <w:tcW w:w="22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280" w:type="dxa"/>
            <w:gridSpan w:val="6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6A6A6" w:val="clear"/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REVIEWERS</w:t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RTE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rPr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  <w:sz w:val="19"/>
                <w:szCs w:val="19"/>
              </w:rPr>
              <w:t>Sanooj Ayyath Kizhakkekkara</w:t>
            </w:r>
          </w:p>
        </w:tc>
        <w:tc>
          <w:tcPr>
            <w:tcW w:w="22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Reviewed and accepted {enter date}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Product Owner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Maneesh Mathai Koottunkal</w:t>
            </w:r>
          </w:p>
        </w:tc>
        <w:tc>
          <w:tcPr>
            <w:tcW w:w="22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Reviewed and accepted</w:t>
            </w:r>
          </w:p>
          <w:p>
            <w:pPr>
              <w:pStyle w:val="LOnormal"/>
              <w:widowControl w:val="false"/>
              <w:spacing w:lineRule="auto" w:line="259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 xml:space="preserve">{enter date} 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Solution Architect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Lukas Trevascus</w:t>
            </w:r>
          </w:p>
        </w:tc>
        <w:tc>
          <w:tcPr>
            <w:tcW w:w="22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Reviewed and accepted {enter date}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rPr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Kam Zaman</w:t>
            </w:r>
          </w:p>
        </w:tc>
        <w:tc>
          <w:tcPr>
            <w:tcW w:w="22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Reviewed and accepted {enter date}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59" w:before="60" w:after="60"/>
              <w:ind w:star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shd w:fill="auto" w:val="clear"/>
          <w:vertAlign w:val="baseline"/>
        </w:rPr>
        <w:t>{% endif %}</w:t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1440"/>
          <w:tab w:val="left" w:pos="1143" w:leader="none"/>
        </w:tabs>
        <w:ind w:start="576" w:hanging="576"/>
        <w:rPr/>
      </w:pPr>
      <w:bookmarkStart w:id="0" w:name="_heading=h.4d34og8"/>
      <w:bookmarkEnd w:id="0"/>
      <w:r>
        <w:rPr/>
        <w:t>Discussion History</w:t>
      </w:r>
    </w:p>
    <w:p>
      <w:pPr>
        <w:pStyle w:val="LOnormal"/>
        <w:ind w:end="-75" w:hanging="0"/>
        <w:rPr>
          <w:rFonts w:ascii="Calibri" w:hAnsi="Calibri" w:eastAsia="Calibri" w:cs="Calibri"/>
          <w:sz w:val="34"/>
          <w:szCs w:val="34"/>
        </w:rPr>
      </w:pP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{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18"/>
          <w:szCs w:val="18"/>
          <w:highlight w:val="white"/>
        </w:rPr>
        <w:t>if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finaltcm 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ind w:start="720" w:hanging="360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Be sure to include written evidence for out of scope test phases (approval providers may change in the future):</w:t>
      </w:r>
    </w:p>
    <w:p>
      <w:pPr>
        <w:pStyle w:val="LOnormal"/>
        <w:numPr>
          <w:ilvl w:val="1"/>
          <w:numId w:val="2"/>
        </w:numPr>
        <w:ind w:start="1440" w:hanging="360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Accessibility -&gt; provided by Product Manager or Product Owner</w:t>
      </w:r>
    </w:p>
    <w:p>
      <w:pPr>
        <w:pStyle w:val="LOnormal"/>
        <w:numPr>
          <w:ilvl w:val="1"/>
          <w:numId w:val="2"/>
        </w:numPr>
        <w:ind w:start="1440" w:hanging="360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Penetration -&gt; provided by Security Team (Security Impact Assessment)</w:t>
      </w:r>
    </w:p>
    <w:p>
      <w:pPr>
        <w:pStyle w:val="LOnormal"/>
        <w:numPr>
          <w:ilvl w:val="1"/>
          <w:numId w:val="2"/>
        </w:numPr>
        <w:ind w:start="1440" w:hanging="360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Performance -&gt; provided by Solution Architect</w:t>
      </w:r>
    </w:p>
    <w:p>
      <w:pPr>
        <w:pStyle w:val="LOnormal"/>
        <w:numPr>
          <w:ilvl w:val="0"/>
          <w:numId w:val="2"/>
        </w:numPr>
        <w:ind w:start="720" w:hanging="360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 xml:space="preserve">Templates for the PEN and PERF assessment emails are available here: </w:t>
      </w:r>
      <w:hyperlink r:id="rId2">
        <w:r>
          <w:rPr>
            <w:rFonts w:eastAsia="Calibri" w:cs="Calibri" w:ascii="Calibri" w:hAnsi="Calibri"/>
            <w:b/>
            <w:color w:val="0000FF"/>
            <w:highlight w:val="yellow"/>
            <w:u w:val="single"/>
          </w:rPr>
          <w:t>myGovID Template for PERF and PEN Assessments.docx</w:t>
        </w:r>
      </w:hyperlink>
    </w:p>
    <w:p>
      <w:pPr>
        <w:pStyle w:val="LOnormal"/>
        <w:numPr>
          <w:ilvl w:val="0"/>
          <w:numId w:val="2"/>
        </w:numPr>
        <w:ind w:start="720" w:hanging="360"/>
        <w:rPr>
          <w:b/>
          <w:b/>
          <w:highlight w:val="yellow"/>
        </w:rPr>
      </w:pPr>
      <w:r>
        <w:rPr>
          <w:rFonts w:eastAsia="Calibri" w:cs="Calibri" w:ascii="Calibri" w:hAnsi="Calibri"/>
          <w:b/>
          <w:highlight w:val="yellow"/>
        </w:rPr>
        <w:t xml:space="preserve">Important: </w:t>
      </w:r>
      <w:r>
        <w:rPr>
          <w:rFonts w:eastAsia="Calibri" w:cs="Calibri" w:ascii="Calibri" w:hAnsi="Calibri"/>
          <w:highlight w:val="yellow"/>
        </w:rPr>
        <w:t>If the scope of a release increases you will need to re-request the above evidence for the updated scope</w:t>
      </w:r>
    </w:p>
    <w:p>
      <w:pPr>
        <w:pStyle w:val="LOnormal"/>
        <w:ind w:start="720" w:hanging="0"/>
        <w:rPr>
          <w:b/>
          <w:b/>
          <w:highlight w:val="yellow"/>
        </w:rPr>
      </w:pPr>
      <w:r>
        <w:rPr>
          <w:b/>
          <w:highlight w:val="yellow"/>
        </w:rPr>
      </w:r>
    </w:p>
    <w:tbl>
      <w:tblPr>
        <w:tblStyle w:val="Table8"/>
        <w:tblW w:w="941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725"/>
        <w:gridCol w:w="1738"/>
        <w:gridCol w:w="4346"/>
        <w:gridCol w:w="2609"/>
      </w:tblGrid>
      <w:tr>
        <w:trPr>
          <w:trHeight w:val="241" w:hRule="atLeast"/>
        </w:trPr>
        <w:tc>
          <w:tcPr>
            <w:tcW w:w="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52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Ref #</w:t>
            </w:r>
          </w:p>
        </w:tc>
        <w:tc>
          <w:tcPr>
            <w:tcW w:w="17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8CCE4" w:val="clear"/>
            <w:tcMar>
              <w:start w:w="105" w:type="dxa"/>
              <w:end w:w="105" w:type="dxa"/>
            </w:tcMar>
          </w:tcPr>
          <w:p>
            <w:pPr>
              <w:pStyle w:val="LOnormal"/>
              <w:widowControl w:val="false"/>
              <w:spacing w:lineRule="auto" w:line="252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Issues/ Question/</w:t>
            </w:r>
          </w:p>
          <w:p>
            <w:pPr>
              <w:pStyle w:val="LOnormal"/>
              <w:widowControl w:val="false"/>
              <w:spacing w:lineRule="auto" w:line="252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Meeting</w:t>
            </w:r>
          </w:p>
        </w:tc>
        <w:tc>
          <w:tcPr>
            <w:tcW w:w="43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8CCE4" w:val="clear"/>
            <w:tcMar>
              <w:start w:w="105" w:type="dxa"/>
              <w:end w:w="105" w:type="dxa"/>
            </w:tcMar>
          </w:tcPr>
          <w:p>
            <w:pPr>
              <w:pStyle w:val="LOnormal"/>
              <w:widowControl w:val="false"/>
              <w:spacing w:lineRule="auto" w:line="252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Discussion Matter</w:t>
            </w:r>
          </w:p>
        </w:tc>
        <w:tc>
          <w:tcPr>
            <w:tcW w:w="26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8CCE4" w:val="clear"/>
            <w:tcMar>
              <w:start w:w="105" w:type="dxa"/>
              <w:end w:w="105" w:type="dxa"/>
            </w:tcMar>
          </w:tcPr>
          <w:p>
            <w:pPr>
              <w:pStyle w:val="LOnormal"/>
              <w:widowControl w:val="false"/>
              <w:spacing w:lineRule="auto" w:line="252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Personnel Contacted</w:t>
            </w:r>
          </w:p>
        </w:tc>
      </w:tr>
      <w:tr>
        <w:trPr>
          <w:trHeight w:val="459" w:hRule="atLeast"/>
        </w:trPr>
        <w:tc>
          <w:tcPr>
            <w:tcW w:w="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40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FFFFFF" w:val="clear"/>
            <w:tcMar>
              <w:start w:w="105" w:type="dxa"/>
              <w:end w:w="105" w:type="dxa"/>
            </w:tcMar>
          </w:tcPr>
          <w:p>
            <w:pPr>
              <w:pStyle w:val="LOnormal"/>
              <w:widowControl w:val="false"/>
              <w:spacing w:lineRule="auto" w:line="240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43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FFFFFF" w:val="clear"/>
            <w:tcMar>
              <w:start w:w="105" w:type="dxa"/>
              <w:end w:w="105" w:type="dxa"/>
            </w:tcMar>
          </w:tcPr>
          <w:p>
            <w:pPr>
              <w:pStyle w:val="LOnormal"/>
              <w:widowControl w:val="false"/>
              <w:spacing w:lineRule="auto" w:line="252" w:before="60" w:after="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FFFFFF" w:val="clear"/>
            <w:tcMar>
              <w:start w:w="105" w:type="dxa"/>
              <w:end w:w="105" w:type="dxa"/>
            </w:tcMar>
          </w:tcPr>
          <w:p>
            <w:pPr>
              <w:pStyle w:val="LOnormal"/>
              <w:widowControl w:val="false"/>
              <w:spacing w:lineRule="auto" w:line="252" w:before="60" w:after="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LOnormal"/>
        <w:ind w:start="72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LOnormal"/>
        <w:rPr>
          <w:rFonts w:ascii="Calibri" w:hAnsi="Calibri" w:eastAsia="Calibri" w:cs="Calibri"/>
          <w:b/>
          <w:b/>
          <w:highlight w:val="yellow"/>
        </w:rPr>
      </w:pPr>
      <w:r>
        <w:rPr>
          <w:rFonts w:eastAsia="Calibri" w:cs="Calibri" w:ascii="Calibri" w:hAnsi="Calibri"/>
          <w:b/>
          <w:highlight w:val="yellow"/>
        </w:rPr>
      </w:r>
    </w:p>
    <w:p>
      <w:pPr>
        <w:pStyle w:val="LO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shd w:fill="auto" w:val="clear"/>
          <w:vertAlign w:val="baseline"/>
        </w:rPr>
        <w:t>{% endif %}</w:t>
      </w:r>
    </w:p>
    <w:p>
      <w:pPr>
        <w:pStyle w:val="LO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LO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Heading2"/>
        <w:pageBreakBefore w:val="false"/>
        <w:numPr>
          <w:ilvl w:val="1"/>
          <w:numId w:val="1"/>
        </w:numPr>
        <w:tabs>
          <w:tab w:val="clear" w:pos="1440"/>
          <w:tab w:val="left" w:pos="1143" w:leader="none"/>
        </w:tabs>
        <w:ind w:start="576" w:hanging="576"/>
        <w:rPr/>
      </w:pPr>
      <w:bookmarkStart w:id="1" w:name="_heading=h.26in1rg"/>
      <w:bookmarkEnd w:id="1"/>
      <w:r>
        <w:rPr/>
        <w:t>Change Request</w:t>
      </w:r>
    </w:p>
    <w:p>
      <w:pPr>
        <w:pStyle w:val="LOnormal"/>
        <w:ind w:end="-75" w:hanging="0"/>
        <w:rPr>
          <w:rFonts w:ascii="Calibri" w:hAnsi="Calibri" w:eastAsia="Calibri" w:cs="Calibri"/>
          <w:sz w:val="34"/>
          <w:szCs w:val="34"/>
        </w:rPr>
      </w:pP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{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18"/>
          <w:szCs w:val="18"/>
          <w:highlight w:val="white"/>
        </w:rPr>
        <w:t>if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finaltcm 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}</w:t>
      </w:r>
    </w:p>
    <w:p>
      <w:pPr>
        <w:pStyle w:val="LOnormal"/>
        <w:rPr>
          <w:i/>
          <w:i/>
          <w:color w:val="000000"/>
          <w:highlight w:val="yellow"/>
        </w:rPr>
      </w:pPr>
      <w:r>
        <w:rPr>
          <w:i/>
          <w:color w:val="000000"/>
          <w:highlight w:val="yellow"/>
        </w:rPr>
        <w:t>Authors: Check with tech lead/scrum master</w:t>
      </w:r>
    </w:p>
    <w:p>
      <w:pPr>
        <w:pStyle w:val="LOnormal"/>
        <w:rPr>
          <w:i/>
          <w:i/>
          <w:color w:val="000000"/>
          <w:highlight w:val="yellow"/>
        </w:rPr>
      </w:pPr>
      <w:r>
        <w:rPr>
          <w:i/>
          <w:color w:val="000000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{% else %}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N/A. To be provided by SIT in final TCM.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shd w:fill="auto" w:val="clear"/>
          <w:vertAlign w:val="baseline"/>
        </w:rPr>
        <w:t>{% endif %}</w:t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start="0" w:end="0" w:hanging="0"/>
        <w:jc w:val="star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Heading1"/>
        <w:numPr>
          <w:ilvl w:val="0"/>
          <w:numId w:val="3"/>
        </w:numPr>
        <w:ind w:start="1080" w:hanging="360"/>
        <w:rPr/>
      </w:pPr>
      <w:bookmarkStart w:id="2" w:name="_heading=h.z337ya"/>
      <w:bookmarkEnd w:id="2"/>
      <w:r>
        <w:rPr/>
        <w:t>Test Closure Statement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 following phases of testing have been covered.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7"/>
        <w:tblW w:w="13140" w:type="dxa"/>
        <w:jc w:val="start"/>
        <w:tblInd w:w="0" w:type="dxa"/>
        <w:tblLayout w:type="fixed"/>
        <w:tblCellMar>
          <w:top w:w="0" w:type="dxa"/>
          <w:start w:w="105" w:type="dxa"/>
          <w:bottom w:w="0" w:type="dxa"/>
          <w:end w:w="105" w:type="dxa"/>
        </w:tblCellMar>
        <w:tblLook w:val="0000"/>
      </w:tblPr>
      <w:tblGrid>
        <w:gridCol w:w="2399"/>
        <w:gridCol w:w="1545"/>
        <w:gridCol w:w="9196"/>
      </w:tblGrid>
      <w:tr>
        <w:trPr>
          <w:trHeight w:val="300" w:hRule="atLeast"/>
        </w:trPr>
        <w:tc>
          <w:tcPr>
            <w:tcW w:w="23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15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91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Notes</w:t>
            </w:r>
          </w:p>
        </w:tc>
      </w:tr>
      <w:tr>
        <w:trPr>
          <w:trHeight w:val="300" w:hRule="atLeast"/>
        </w:trPr>
        <w:tc>
          <w:tcPr>
            <w:tcW w:w="13140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{%tr for tcs in tcsSummary %}</w:t>
            </w:r>
          </w:p>
        </w:tc>
      </w:tr>
      <w:tr>
        <w:trPr>
          <w:trHeight w:val="300" w:hRule="atLeast"/>
        </w:trPr>
        <w:tc>
          <w:tcPr>
            <w:tcW w:w="23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{{ tcs.PhaseName }}</w:t>
            </w:r>
          </w:p>
        </w:tc>
        <w:tc>
          <w:tcPr>
            <w:tcW w:w="15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{{ tcs.Environment }}</w:t>
            </w:r>
          </w:p>
        </w:tc>
        <w:tc>
          <w:tcPr>
            <w:tcW w:w="91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{{ tcs.Notes }}</w:t>
            </w:r>
          </w:p>
        </w:tc>
      </w:tr>
      <w:tr>
        <w:trPr>
          <w:trHeight w:val="300" w:hRule="atLeast"/>
        </w:trPr>
        <w:tc>
          <w:tcPr>
            <w:tcW w:w="13140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%tr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endfor %}</w:t>
            </w:r>
          </w:p>
        </w:tc>
      </w:tr>
    </w:tbl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9"/>
        <w:tblW w:w="131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20"/>
      </w:tblPr>
      <w:tblGrid>
        <w:gridCol w:w="1397"/>
        <w:gridCol w:w="5542"/>
        <w:gridCol w:w="1134"/>
        <w:gridCol w:w="1278"/>
        <w:gridCol w:w="990"/>
        <w:gridCol w:w="851"/>
        <w:gridCol w:w="989"/>
        <w:gridCol w:w="988"/>
      </w:tblGrid>
      <w:tr>
        <w:trPr>
          <w:tblHeader w:val="true"/>
          <w:trHeight w:val="315" w:hRule="atLeast"/>
        </w:trPr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Component</w:t>
            </w:r>
          </w:p>
        </w:tc>
        <w:tc>
          <w:tcPr>
            <w:tcW w:w="55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Suite 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Link </w:t>
            </w:r>
          </w:p>
        </w:tc>
        <w:tc>
          <w:tcPr>
            <w:tcW w:w="12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Status 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Passed 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Failed 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Skipped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Total </w:t>
            </w:r>
          </w:p>
        </w:tc>
      </w:tr>
      <w:tr>
        <w:trPr>
          <w:trHeight w:val="315" w:hRule="atLeast"/>
        </w:trPr>
        <w:tc>
          <w:tcPr>
            <w:tcW w:w="13169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 w:before="0" w:after="0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{%tr for bft in BackendFunctionalTesting %}</w:t>
            </w:r>
          </w:p>
        </w:tc>
      </w:tr>
      <w:tr>
        <w:trPr>
          <w:trHeight w:val="315" w:hRule="atLeast"/>
        </w:trPr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 w:before="0" w:after="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bft.ComponentName }}</w:t>
            </w:r>
          </w:p>
          <w:p>
            <w:pPr>
              <w:pStyle w:val="LO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55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 w:before="0" w:after="0"/>
              <w:rPr>
                <w:rFonts w:ascii="Calibri" w:hAnsi="Calibri" w:eastAsia="Calibri" w:cs="Calibri"/>
                <w:sz w:val="20"/>
                <w:szCs w:val="20"/>
                <w:u w:val="single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bft.suiteLink }}</w:t>
            </w:r>
          </w:p>
        </w:tc>
        <w:tc>
          <w:tcPr>
            <w:tcW w:w="12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7E3BC" w:val="clear"/>
            <w:vAlign w:val="center"/>
          </w:tcPr>
          <w:p>
            <w:pPr>
              <w:pStyle w:val="LOnormal"/>
              <w:widowControl w:val="false"/>
              <w:spacing w:lineRule="auto" w:line="331" w:before="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bft.Status }}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 w:before="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ResultSummary.Counters.passed }}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 w:before="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ResultSummary.Counters.failed }}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 w:before="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ResultSummary.Counters.aborted }}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 w:before="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ResultSummary.Counters.total }}</w:t>
            </w:r>
          </w:p>
        </w:tc>
      </w:tr>
      <w:tr>
        <w:trPr>
          <w:trHeight w:val="315" w:hRule="atLeast"/>
        </w:trPr>
        <w:tc>
          <w:tcPr>
            <w:tcW w:w="13169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 w:before="0" w:after="0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%tr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endfor %}</w:t>
            </w:r>
          </w:p>
        </w:tc>
      </w:tr>
      <w:tr>
        <w:trPr>
          <w:trHeight w:val="315" w:hRule="atLeast"/>
        </w:trPr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Quattrocento Sans" w:cs="Quattrocento Sans" w:ascii="Quattrocento Sans" w:hAnsi="Quattrocento Sans"/>
                <w:sz w:val="18"/>
                <w:szCs w:val="18"/>
              </w:rPr>
            </w:r>
          </w:p>
        </w:tc>
        <w:tc>
          <w:tcPr>
            <w:tcW w:w="55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Quattrocento Sans" w:cs="Quattrocento Sans" w:ascii="Quattrocento Sans" w:hAnsi="Quattrocento San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Total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59"/>
              <w:rPr>
                <w:rFonts w:ascii="Quattrocento Sans" w:hAnsi="Quattrocento Sans" w:eastAsia="Quattrocento Sans" w:cs="Quattrocento Sans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18"/>
                <w:szCs w:val="18"/>
                <w:highlight w:val="yellow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59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18"/>
                <w:szCs w:val="18"/>
                <w:highlight w:val="yellow"/>
              </w:rPr>
            </w:r>
          </w:p>
        </w:tc>
      </w:tr>
      <w:tr>
        <w:trPr>
          <w:trHeight w:val="315" w:hRule="atLeast"/>
        </w:trPr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</w:r>
          </w:p>
        </w:tc>
        <w:tc>
          <w:tcPr>
            <w:tcW w:w="55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 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Percentage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  <w:highlight w:val="yellow"/>
              </w:rPr>
            </w:pPr>
            <w:r>
              <w:rPr>
                <w:rFonts w:eastAsia="Quattrocento Sans" w:cs="Quattrocento Sans" w:ascii="Quattrocento Sans" w:hAnsi="Quattrocento Sans"/>
                <w:sz w:val="18"/>
                <w:szCs w:val="18"/>
                <w:highlight w:val="yellow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</w:r>
          </w:p>
        </w:tc>
      </w:tr>
    </w:tbl>
    <w:p>
      <w:pPr>
        <w:pStyle w:val="LOnormal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b/>
          <w:color w:val="000000"/>
        </w:rPr>
      </w:r>
    </w:p>
    <w:p>
      <w:pPr>
        <w:pStyle w:val="LOnormal"/>
        <w:rPr>
          <w:color w:val="FF0000"/>
        </w:rPr>
      </w:pPr>
      <w:r>
        <w:rPr>
          <w:color w:val="FF0000"/>
        </w:rPr>
      </w:r>
    </w:p>
    <w:p>
      <w:pPr>
        <w:pStyle w:val="LOnormal"/>
        <w:rPr>
          <w:color w:val="FF0000"/>
        </w:rPr>
      </w:pPr>
      <w:r>
        <w:rPr>
          <w:color w:val="FF0000"/>
        </w:rPr>
      </w:r>
    </w:p>
    <w:p>
      <w:pPr>
        <w:pStyle w:val="LOnormal"/>
        <w:rPr>
          <w:color w:val="FF0000"/>
        </w:rPr>
      </w:pPr>
      <w:r>
        <w:rPr>
          <w:color w:val="FF0000"/>
        </w:rPr>
      </w:r>
    </w:p>
    <w:p>
      <w:pPr>
        <w:pStyle w:val="LOnormal"/>
        <w:rPr>
          <w:color w:val="FF0000"/>
        </w:rPr>
      </w:pPr>
      <w:r>
        <w:rPr>
          <w:color w:val="FF0000"/>
        </w:rPr>
      </w:r>
    </w:p>
    <w:p>
      <w:pPr>
        <w:pStyle w:val="LOnormal"/>
        <w:rPr>
          <w:color w:val="FF0000"/>
        </w:rPr>
      </w:pPr>
      <w:r>
        <w:rPr>
          <w:color w:val="FF0000"/>
        </w:rPr>
      </w:r>
    </w:p>
    <w:tbl>
      <w:tblPr>
        <w:tblStyle w:val="Table20"/>
        <w:tblW w:w="13165" w:type="dxa"/>
        <w:jc w:val="start"/>
        <w:tblInd w:w="0" w:type="dxa"/>
        <w:tblLayout w:type="fixed"/>
        <w:tblCellMar>
          <w:top w:w="0" w:type="dxa"/>
          <w:start w:w="105" w:type="dxa"/>
          <w:bottom w:w="0" w:type="dxa"/>
          <w:end w:w="105" w:type="dxa"/>
        </w:tblCellMar>
        <w:tblLook w:val="0400"/>
      </w:tblPr>
      <w:tblGrid>
        <w:gridCol w:w="1200"/>
        <w:gridCol w:w="9442"/>
        <w:gridCol w:w="931"/>
        <w:gridCol w:w="1591"/>
      </w:tblGrid>
      <w:tr>
        <w:trPr>
          <w:trHeight w:val="315" w:hRule="atLeast"/>
        </w:trPr>
        <w:tc>
          <w:tcPr>
            <w:tcW w:w="12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ID </w:t>
            </w:r>
          </w:p>
        </w:tc>
        <w:tc>
          <w:tcPr>
            <w:tcW w:w="94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Test Case </w:t>
            </w:r>
          </w:p>
        </w:tc>
        <w:tc>
          <w:tcPr>
            <w:tcW w:w="9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Result </w:t>
            </w:r>
          </w:p>
        </w:tc>
        <w:tc>
          <w:tcPr>
            <w:tcW w:w="15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Reason 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{%tr for tre in TestResults %}</w:t>
            </w:r>
          </w:p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7020"/>
                <w:sz w:val="18"/>
                <w:szCs w:val="18"/>
                <w:highlight w:val="white"/>
              </w:rPr>
              <w:t>if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tre.Outcome != “Passed” 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}</w:t>
            </w:r>
          </w:p>
        </w:tc>
      </w:tr>
      <w:tr>
        <w:trPr>
          <w:trHeight w:val="2687" w:hRule="atLeast"/>
        </w:trPr>
        <w:tc>
          <w:tcPr>
            <w:tcW w:w="12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tre.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testcaseID</w:t>
            </w:r>
          </w:p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>}}</w:t>
            </w:r>
          </w:p>
        </w:tc>
        <w:tc>
          <w:tcPr>
            <w:tcW w:w="94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tre.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testName</w:t>
            </w:r>
          </w:p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>}}</w:t>
            </w:r>
          </w:p>
        </w:tc>
        <w:tc>
          <w:tcPr>
            <w:tcW w:w="9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E5B9B7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Failed</w:t>
            </w:r>
          </w:p>
        </w:tc>
        <w:tc>
          <w:tcPr>
            <w:tcW w:w="1591" w:type="dxa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yellow"/>
              </w:rPr>
              <w:t>TODO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endif 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}</w:t>
            </w:r>
          </w:p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%tr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endfor %}</w:t>
            </w:r>
          </w:p>
        </w:tc>
      </w:tr>
    </w:tbl>
    <w:p>
      <w:pPr>
        <w:pStyle w:val="LOnormal"/>
        <w:rPr>
          <w:color w:val="FF0000"/>
        </w:rPr>
      </w:pPr>
      <w:r>
        <w:rPr>
          <w:color w:val="FF0000"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>
          <w:color w:val="FF0000"/>
        </w:rPr>
      </w:pPr>
      <w:r>
        <w:rPr>
          <w:color w:val="FF0000"/>
        </w:rPr>
        <w:t> </w:t>
      </w:r>
    </w:p>
    <w:tbl>
      <w:tblPr>
        <w:tblStyle w:val="Table21"/>
        <w:tblW w:w="13165" w:type="dxa"/>
        <w:jc w:val="start"/>
        <w:tblInd w:w="0" w:type="dxa"/>
        <w:tblLayout w:type="fixed"/>
        <w:tblCellMar>
          <w:top w:w="0" w:type="dxa"/>
          <w:start w:w="105" w:type="dxa"/>
          <w:bottom w:w="0" w:type="dxa"/>
          <w:end w:w="105" w:type="dxa"/>
        </w:tblCellMar>
        <w:tblLook w:val="0400"/>
      </w:tblPr>
      <w:tblGrid>
        <w:gridCol w:w="1200"/>
        <w:gridCol w:w="9442"/>
        <w:gridCol w:w="931"/>
        <w:gridCol w:w="1591"/>
      </w:tblGrid>
      <w:tr>
        <w:trPr>
          <w:trHeight w:val="300" w:hRule="atLeast"/>
        </w:trPr>
        <w:tc>
          <w:tcPr>
            <w:tcW w:w="12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ID </w:t>
            </w:r>
          </w:p>
        </w:tc>
        <w:tc>
          <w:tcPr>
            <w:tcW w:w="94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Test Case </w:t>
            </w:r>
          </w:p>
        </w:tc>
        <w:tc>
          <w:tcPr>
            <w:tcW w:w="9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Result </w:t>
            </w:r>
          </w:p>
        </w:tc>
        <w:tc>
          <w:tcPr>
            <w:tcW w:w="15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Reason 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{%tr for tde in 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  <w:highlight w:val="white"/>
              </w:rPr>
              <w:t>TestRandD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%}</w:t>
            </w:r>
          </w:p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7020"/>
                <w:sz w:val="18"/>
                <w:szCs w:val="18"/>
                <w:highlight w:val="white"/>
              </w:rPr>
              <w:t>if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tde.Outcome != “Passed” 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12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tde.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testcaseID</w:t>
            </w:r>
          </w:p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>}}</w:t>
            </w:r>
          </w:p>
        </w:tc>
        <w:tc>
          <w:tcPr>
            <w:tcW w:w="94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tde.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testName</w:t>
            </w:r>
          </w:p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>}}</w:t>
            </w:r>
          </w:p>
        </w:tc>
        <w:tc>
          <w:tcPr>
            <w:tcW w:w="9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E5B9B7" w:val="clear"/>
            <w:vAlign w:val="center"/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{{ tde.Outcome</w:t>
            </w:r>
          </w:p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>}}</w:t>
            </w:r>
          </w:p>
        </w:tc>
        <w:tc>
          <w:tcPr>
            <w:tcW w:w="1591" w:type="dxa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yellow"/>
              </w:rPr>
              <w:t>TODO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31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endif 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}</w:t>
            </w:r>
          </w:p>
          <w:p>
            <w:pPr>
              <w:pStyle w:val="LOnormal"/>
              <w:widowControl w:val="false"/>
              <w:spacing w:lineRule="auto" w:line="331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%tr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endfor %}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yellow"/>
              </w:rPr>
            </w:r>
          </w:p>
        </w:tc>
      </w:tr>
    </w:tbl>
    <w:p>
      <w:pPr>
        <w:pStyle w:val="LOnormal"/>
        <w:rPr>
          <w:color w:val="FF0000"/>
        </w:rPr>
      </w:pPr>
      <w:r>
        <w:rPr>
          <w:color w:val="FF0000"/>
        </w:rPr>
      </w:r>
    </w:p>
    <w:p>
      <w:pPr>
        <w:pStyle w:val="LOnormal"/>
        <w:rPr>
          <w:rFonts w:ascii="Calibri" w:hAnsi="Calibri" w:eastAsia="Calibri" w:cs="Calibri"/>
          <w:highlight w:val="yellow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304" w:right="1304" w:gutter="0" w:header="425" w:top="1418" w:footer="680" w:bottom="18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Quattrocento Sans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ind w:start="30" w:hanging="0"/>
      <w:rPr>
        <w:rFonts w:ascii="Calibri" w:hAnsi="Calibri" w:eastAsia="Calibri" w:cs="Calibri"/>
        <w:color w:val="000000"/>
        <w:sz w:val="20"/>
        <w:szCs w:val="20"/>
      </w:rPr>
    </w:pPr>
    <w:r>
      <w:rPr>
        <w:rFonts w:eastAsia="Calibri" w:cs="Calibri" w:ascii="Calibri" w:hAnsi="Calibri"/>
        <w:color w:val="000000"/>
        <w:sz w:val="20"/>
        <w:szCs w:val="20"/>
      </w:rPr>
      <w:t>Digital Business Lead 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100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column">
                <wp:posOffset>3924300</wp:posOffset>
              </wp:positionH>
              <wp:positionV relativeFrom="paragraph">
                <wp:posOffset>635</wp:posOffset>
              </wp:positionV>
              <wp:extent cx="472440" cy="472440"/>
              <wp:effectExtent l="0" t="0" r="0" b="0"/>
              <wp:wrapSquare wrapText="bothSides"/>
              <wp:docPr id="5" name="Image11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320" cy="47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0" w:before="0" w:after="0"/>
                            <w:ind w:start="0" w:end="0" w:hanging="0"/>
                            <w:jc w:val="start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D90029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stroked="f" o:allowincell="f" style="position:absolute;margin-left:309pt;margin-top:0.05pt;width:37.15pt;height:37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bidi w:val="0"/>
                      <w:spacing w:lineRule="exact" w:line="240" w:before="0" w:after="0"/>
                      <w:ind w:start="0" w:end="0" w:hanging="0"/>
                      <w:jc w:val="start"/>
                      <w:rPr/>
                    </w:pPr>
                    <w:r>
                      <w:rPr>
                        <w:rFonts w:eastAsia="Verdana" w:cs="Verdana" w:ascii="Verdana" w:hAnsi="Verdan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D90029"/>
                        <w:position w:val="0"/>
                        <w:sz w:val="20"/>
                        <w:sz w:val="20"/>
                        <w:vertAlign w:val="baseline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100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column">
                <wp:posOffset>3924300</wp:posOffset>
              </wp:positionH>
              <wp:positionV relativeFrom="paragraph">
                <wp:posOffset>635</wp:posOffset>
              </wp:positionV>
              <wp:extent cx="472440" cy="472440"/>
              <wp:effectExtent l="0" t="0" r="0" b="0"/>
              <wp:wrapSquare wrapText="bothSides"/>
              <wp:docPr id="7" name="Image11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320" cy="47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0" w:before="0" w:after="0"/>
                            <w:ind w:start="0" w:end="0" w:hanging="0"/>
                            <w:jc w:val="start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D90029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stroked="f" o:allowincell="f" style="position:absolute;margin-left:309pt;margin-top:0.05pt;width:37.15pt;height:37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bidi w:val="0"/>
                      <w:spacing w:lineRule="exact" w:line="240" w:before="0" w:after="0"/>
                      <w:ind w:start="0" w:end="0" w:hanging="0"/>
                      <w:jc w:val="start"/>
                      <w:rPr/>
                    </w:pPr>
                    <w:r>
                      <w:rPr>
                        <w:rFonts w:eastAsia="Verdana" w:cs="Verdana" w:ascii="Verdana" w:hAnsi="Verdan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D90029"/>
                        <w:position w:val="0"/>
                        <w:sz w:val="20"/>
                        <w:sz w:val="20"/>
                        <w:vertAlign w:val="baseline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40" w:before="60" w:after="60"/>
      <w:rPr>
        <w:rFonts w:ascii="Calibri" w:hAnsi="Calibri" w:eastAsia="Calibri" w:cs="Calibri"/>
        <w:color w:val="000000"/>
        <w:sz w:val="40"/>
        <w:szCs w:val="40"/>
      </w:rPr>
    </w:pPr>
    <w:r>
      <w:rPr/>
    </w:r>
  </w:p>
  <w:p>
    <w:pPr>
      <w:pStyle w:val="LOnormal"/>
      <w:widowControl w:val="false"/>
      <w:spacing w:lineRule="auto" w:line="240" w:before="60" w:after="60"/>
      <w:rPr>
        <w:rFonts w:ascii="Calibri" w:hAnsi="Calibri" w:eastAsia="Calibri" w:cs="Calibri"/>
        <w:color w:val="000000"/>
        <w:sz w:val="40"/>
        <w:szCs w:val="40"/>
      </w:rPr>
    </w:pPr>
    <w:r>
      <w:rPr/>
    </w:r>
  </w:p>
  <w:p>
    <w:pPr>
      <w:pStyle w:val="LOnormal"/>
      <w:widowControl w:val="false"/>
      <w:spacing w:lineRule="auto" w:line="240" w:before="60" w:after="60"/>
      <w:rPr>
        <w:rFonts w:ascii="Calibri" w:hAnsi="Calibri" w:eastAsia="Calibri" w:cs="Calibri"/>
        <w:color w:val="000000"/>
        <w:sz w:val="40"/>
        <w:szCs w:val="40"/>
      </w:rPr>
    </w:pPr>
    <w:r>
      <w:rPr/>
    </w:r>
  </w:p>
  <w:p>
    <w:pPr>
      <w:pStyle w:val="LOnormal"/>
      <w:widowControl w:val="false"/>
      <w:spacing w:lineRule="auto" w:line="240" w:before="60" w:after="60"/>
      <w:rPr>
        <w:rFonts w:ascii="Calibri" w:hAnsi="Calibri" w:eastAsia="Calibri" w:cs="Calibri"/>
        <w:color w:val="000000"/>
        <w:sz w:val="40"/>
        <w:szCs w:val="40"/>
      </w:rPr>
    </w:pPr>
    <w:r>
      <w:rPr/>
    </w:r>
  </w:p>
  <w:p>
    <w:pPr>
      <w:pStyle w:val="LOnormal"/>
      <w:widowControl w:val="false"/>
      <w:spacing w:lineRule="auto" w:line="240" w:before="60" w:after="60"/>
      <w:rPr>
        <w:rFonts w:ascii="Calibri" w:hAnsi="Calibri" w:eastAsia="Calibri" w:cs="Calibri"/>
        <w:color w:val="000000"/>
        <w:sz w:val="40"/>
        <w:szCs w:val="40"/>
      </w:rPr>
    </w:pPr>
    <w:r>
      <w:rPr/>
    </w:r>
  </w:p>
  <w:p>
    <w:pPr>
      <w:pStyle w:val="LOnormal"/>
      <w:widowControl w:val="false"/>
      <w:spacing w:lineRule="auto" w:line="240" w:before="60" w:after="60"/>
      <w:rPr>
        <w:rFonts w:ascii="Calibri" w:hAnsi="Calibri" w:eastAsia="Calibri" w:cs="Calibri"/>
        <w:color w:val="000000"/>
        <w:sz w:val="40"/>
        <w:szCs w:val="40"/>
      </w:rPr>
    </w:pPr>
    <w:r>
      <w:rPr/>
    </w:r>
  </w:p>
  <w:p>
    <w:pPr>
      <w:pStyle w:val="LOnormal"/>
      <w:widowControl w:val="false"/>
      <w:spacing w:lineRule="auto" w:line="240" w:before="60" w:after="60"/>
      <w:rPr>
        <w:rFonts w:ascii="Calibri" w:hAnsi="Calibri" w:eastAsia="Calibri" w:cs="Calibri"/>
        <w:color w:val="000000"/>
        <w:sz w:val="40"/>
        <w:szCs w:val="40"/>
      </w:rPr>
    </w:pPr>
    <w:r>
      <w:rPr/>
    </w:r>
  </w:p>
  <w:p>
    <w:pPr>
      <w:pStyle w:val="LOnormal"/>
      <w:pageBreakBefore w:val="false"/>
      <w:ind w:end="-75" w:hanging="0"/>
      <w:rPr>
        <w:rFonts w:ascii="Calibri" w:hAnsi="Calibri" w:eastAsia="Calibri" w:cs="Calibri"/>
        <w:sz w:val="34"/>
        <w:szCs w:val="34"/>
      </w:rPr>
    </w:pPr>
    <w:r>
      <w:rPr>
        <w:rFonts w:eastAsia="Courier New" w:cs="Courier New" w:ascii="Courier New" w:hAnsi="Courier New"/>
        <w:color w:val="404040"/>
        <w:sz w:val="18"/>
        <w:szCs w:val="18"/>
        <w:highlight w:val="white"/>
      </w:rPr>
      <w:t>{</w:t>
    </w:r>
    <w:r>
      <w:rPr>
        <w:rFonts w:eastAsia="Courier New" w:cs="Courier New" w:ascii="Courier New" w:hAnsi="Courier New"/>
        <w:color w:val="666666"/>
        <w:sz w:val="18"/>
        <w:szCs w:val="18"/>
        <w:highlight w:val="white"/>
      </w:rPr>
      <w:t>%</w:t>
    </w:r>
    <w:r>
      <w:rPr>
        <w:rFonts w:eastAsia="Courier New" w:cs="Courier New" w:ascii="Courier New" w:hAnsi="Courier New"/>
        <w:color w:val="404040"/>
        <w:sz w:val="18"/>
        <w:szCs w:val="18"/>
        <w:highlight w:val="white"/>
      </w:rPr>
      <w:t xml:space="preserve"> </w:t>
    </w:r>
    <w:r>
      <w:rPr>
        <w:rFonts w:eastAsia="Courier New" w:cs="Courier New" w:ascii="Courier New" w:hAnsi="Courier New"/>
        <w:b/>
        <w:color w:val="007020"/>
        <w:sz w:val="18"/>
        <w:szCs w:val="18"/>
        <w:highlight w:val="white"/>
      </w:rPr>
      <w:t>if</w:t>
    </w:r>
    <w:r>
      <w:rPr>
        <w:rFonts w:eastAsia="Courier New" w:cs="Courier New" w:ascii="Courier New" w:hAnsi="Courier New"/>
        <w:color w:val="404040"/>
        <w:sz w:val="18"/>
        <w:szCs w:val="18"/>
        <w:highlight w:val="white"/>
      </w:rPr>
      <w:t xml:space="preserve"> finaltcm </w:t>
    </w:r>
    <w:r>
      <w:rPr>
        <w:rFonts w:eastAsia="Courier New" w:cs="Courier New" w:ascii="Courier New" w:hAnsi="Courier New"/>
        <w:color w:val="666666"/>
        <w:sz w:val="18"/>
        <w:szCs w:val="18"/>
        <w:highlight w:val="white"/>
      </w:rPr>
      <w:t>%</w:t>
    </w:r>
    <w:r>
      <w:rPr>
        <w:rFonts w:eastAsia="Courier New" w:cs="Courier New" w:ascii="Courier New" w:hAnsi="Courier New"/>
        <w:color w:val="404040"/>
        <w:sz w:val="18"/>
        <w:szCs w:val="18"/>
        <w:highlight w:val="white"/>
      </w:rPr>
      <w:t>}</w:t>
    </w:r>
  </w:p>
  <w:p>
    <w:pPr>
      <w:pStyle w:val="LOnormal"/>
      <w:ind w:end="-75" w:hanging="0"/>
      <w:rPr>
        <w:rFonts w:ascii="Quattrocento Sans" w:hAnsi="Quattrocento Sans" w:eastAsia="Quattrocento Sans" w:cs="Quattrocento Sans"/>
        <w:sz w:val="18"/>
        <w:szCs w:val="18"/>
      </w:rPr>
    </w:pPr>
    <w:r>
      <w:rPr>
        <w:rFonts w:eastAsia="Calibri" w:cs="Calibri" w:ascii="Calibri" w:hAnsi="Calibri"/>
        <w:sz w:val="34"/>
        <w:szCs w:val="34"/>
      </w:rPr>
      <w:t>APPROVAL/VERSION CONTROL </w:t>
    </w:r>
    <w:r>
      <w:rPr>
        <w:rFonts w:eastAsia="Calibri" w:cs="Calibri" w:ascii="Calibri" w:hAnsi="Calibri"/>
        <w:sz w:val="34"/>
        <w:szCs w:val="34"/>
        <w:highlight w:val="green"/>
      </w:rPr>
      <w:t>– If Final TCM</w:t>
    </w:r>
    <w:r>
      <w:rPr>
        <w:rFonts w:eastAsia="Calibri" w:cs="Calibri" w:ascii="Calibri" w:hAnsi="Calibri"/>
        <w:sz w:val="34"/>
        <w:szCs w:val="34"/>
      </w:rPr>
      <w:t> </w:t>
    </w:r>
  </w:p>
  <w:p>
    <w:pPr>
      <w:pStyle w:val="LOnormal"/>
      <w:ind w:end="-75" w:hanging="0"/>
      <w:rPr>
        <w:rFonts w:ascii="Quattrocento Sans" w:hAnsi="Quattrocento Sans" w:eastAsia="Quattrocento Sans" w:cs="Quattrocento Sans"/>
        <w:sz w:val="18"/>
        <w:szCs w:val="18"/>
      </w:rPr>
    </w:pPr>
    <w:r>
      <w:rPr>
        <w:rFonts w:eastAsia="Calibri" w:cs="Calibri" w:ascii="Calibri" w:hAnsi="Calibri"/>
        <w:sz w:val="34"/>
        <w:szCs w:val="34"/>
      </w:rPr>
      <w:t> 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76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</w:r>
  </w:p>
  <w:tbl>
    <w:tblPr>
      <w:tblStyle w:val="Table23"/>
      <w:tblW w:w="9206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000"/>
    </w:tblPr>
    <w:tblGrid>
      <w:gridCol w:w="4460"/>
      <w:gridCol w:w="4745"/>
    </w:tblGrid>
    <w:tr>
      <w:trPr>
        <w:trHeight w:val="583" w:hRule="atLeast"/>
      </w:trPr>
      <w:tc>
        <w:tcPr>
          <w:tcW w:w="4460" w:type="dxa"/>
          <w:tcBorders>
            <w:top w:val="single" w:sz="6" w:space="0" w:color="000000"/>
            <w:star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LOnormal"/>
            <w:widowControl w:val="false"/>
            <w:spacing w:lineRule="auto" w:line="240" w:before="100" w:after="100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mc:AlternateContent>
              <mc:Choice Requires="wps">
                <w:drawing>
                  <wp:anchor behindDoc="0" distT="0" distB="0" distL="0" distR="0" simplePos="0" locked="0" layoutInCell="1" allowOverlap="1" relativeHeight="8">
                    <wp:simplePos x="0" y="0"/>
                    <wp:positionH relativeFrom="column">
                      <wp:posOffset>3924300</wp:posOffset>
                    </wp:positionH>
                    <wp:positionV relativeFrom="paragraph">
                      <wp:posOffset>635</wp:posOffset>
                    </wp:positionV>
                    <wp:extent cx="472440" cy="472440"/>
                    <wp:effectExtent l="0" t="0" r="0" b="0"/>
                    <wp:wrapSquare wrapText="bothSides"/>
                    <wp:docPr id="1" name="Image8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2320" cy="472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bidi w:val="0"/>
                                  <w:spacing w:lineRule="exact" w:line="240" w:before="0" w:after="0"/>
                                  <w:ind w:start="0" w:end="0" w:hanging="0"/>
                                  <w:jc w:val="start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D90029"/>
                                    <w:position w:val="0"/>
                                    <w:sz w:val="20"/>
                                    <w:sz w:val="20"/>
                                    <w:vertAlign w:val="baseline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Image8" path="m0,0l-2147483645,0l-2147483645,-2147483646l0,-2147483646xe" stroked="f" o:allowincell="t" style="position:absolute;margin-left:309pt;margin-top:0.05pt;width:37.15pt;height:37.15pt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bidi w:val="0"/>
                            <w:spacing w:lineRule="exact" w:line="240" w:before="0" w:after="0"/>
                            <w:ind w:start="0" w:end="0" w:hanging="0"/>
                            <w:jc w:val="start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D90029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4745" w:type="dxa"/>
          <w:tcBorders>
            <w:top w:val="single" w:sz="6" w:space="0" w:color="000000"/>
            <w:bottom w:val="single" w:sz="6" w:space="0" w:color="000000"/>
            <w:end w:val="single" w:sz="6" w:space="0" w:color="000000"/>
          </w:tcBorders>
          <w:shd w:fill="auto" w:val="clear"/>
        </w:tcPr>
        <w:p>
          <w:pPr>
            <w:pStyle w:val="LOnormal"/>
            <w:widowControl w:val="false"/>
            <w:spacing w:lineRule="auto" w:line="240" w:before="160" w:after="100"/>
            <w:jc w:val="end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MGID FUNCTIONAL/PRODUCT </w:t>
          </w:r>
          <w:r>
            <w:rPr/>
            <w:fldChar w:fldCharType="begin"/>
          </w:r>
          <w:r>
            <w:rPr/>
            <w:instrText xml:space="preserve"> DOCPROPERTY "DocTypeDescription"</w:instrText>
          </w:r>
          <w:r>
            <w:rPr/>
            <w:fldChar w:fldCharType="separate"/>
          </w:r>
          <w:r>
            <w:rPr/>
            <w:t>Functional and Product Test Closure Memo</w:t>
          </w:r>
          <w:r>
            <w:rPr/>
            <w:fldChar w:fldCharType="end"/>
          </w:r>
        </w:p>
      </w:tc>
    </w:tr>
  </w:tbl>
  <w:p>
    <w:pPr>
      <w:pStyle w:val="LOnormal"/>
      <w:widowControl w:val="false"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76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</w:r>
  </w:p>
  <w:tbl>
    <w:tblPr>
      <w:tblStyle w:val="Table23"/>
      <w:tblW w:w="9206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000"/>
    </w:tblPr>
    <w:tblGrid>
      <w:gridCol w:w="4460"/>
      <w:gridCol w:w="4745"/>
    </w:tblGrid>
    <w:tr>
      <w:trPr>
        <w:trHeight w:val="583" w:hRule="atLeast"/>
      </w:trPr>
      <w:tc>
        <w:tcPr>
          <w:tcW w:w="4460" w:type="dxa"/>
          <w:tcBorders>
            <w:top w:val="single" w:sz="6" w:space="0" w:color="000000"/>
            <w:star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LOnormal"/>
            <w:widowControl w:val="false"/>
            <w:spacing w:lineRule="auto" w:line="240" w:before="100" w:after="100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mc:AlternateContent>
              <mc:Choice Requires="wps">
                <w:drawing>
                  <wp:anchor behindDoc="0" distT="0" distB="0" distL="0" distR="0" simplePos="0" locked="0" layoutInCell="1" allowOverlap="1" relativeHeight="8">
                    <wp:simplePos x="0" y="0"/>
                    <wp:positionH relativeFrom="column">
                      <wp:posOffset>3924300</wp:posOffset>
                    </wp:positionH>
                    <wp:positionV relativeFrom="paragraph">
                      <wp:posOffset>635</wp:posOffset>
                    </wp:positionV>
                    <wp:extent cx="472440" cy="472440"/>
                    <wp:effectExtent l="0" t="0" r="0" b="0"/>
                    <wp:wrapSquare wrapText="bothSides"/>
                    <wp:docPr id="3" name="Image8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2320" cy="472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bidi w:val="0"/>
                                  <w:spacing w:lineRule="exact" w:line="240" w:before="0" w:after="0"/>
                                  <w:ind w:start="0" w:end="0" w:hanging="0"/>
                                  <w:jc w:val="start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D90029"/>
                                    <w:position w:val="0"/>
                                    <w:sz w:val="20"/>
                                    <w:sz w:val="20"/>
                                    <w:vertAlign w:val="baseline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Image8" path="m0,0l-2147483645,0l-2147483645,-2147483646l0,-2147483646xe" stroked="f" o:allowincell="t" style="position:absolute;margin-left:309pt;margin-top:0.05pt;width:37.15pt;height:37.15pt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bidi w:val="0"/>
                            <w:spacing w:lineRule="exact" w:line="240" w:before="0" w:after="0"/>
                            <w:ind w:start="0" w:end="0" w:hanging="0"/>
                            <w:jc w:val="start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D90029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4745" w:type="dxa"/>
          <w:tcBorders>
            <w:top w:val="single" w:sz="6" w:space="0" w:color="000000"/>
            <w:bottom w:val="single" w:sz="6" w:space="0" w:color="000000"/>
            <w:end w:val="single" w:sz="6" w:space="0" w:color="000000"/>
          </w:tcBorders>
          <w:shd w:fill="auto" w:val="clear"/>
        </w:tcPr>
        <w:p>
          <w:pPr>
            <w:pStyle w:val="LOnormal"/>
            <w:widowControl w:val="false"/>
            <w:spacing w:lineRule="auto" w:line="240" w:before="160" w:after="100"/>
            <w:jc w:val="end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MGID FUNCTIONAL/PRODUCT </w:t>
          </w:r>
          <w:r>
            <w:rPr/>
            <w:fldChar w:fldCharType="begin"/>
          </w:r>
          <w:r>
            <w:rPr/>
            <w:instrText xml:space="preserve"> DOCPROPERTY "DocTypeDescription"</w:instrText>
          </w:r>
          <w:r>
            <w:rPr/>
            <w:fldChar w:fldCharType="separate"/>
          </w:r>
          <w:r>
            <w:rPr/>
            <w:t>Functional and Product Test Closure Memo</w:t>
          </w:r>
          <w:r>
            <w:rPr/>
            <w:fldChar w:fldCharType="end"/>
          </w:r>
        </w:p>
      </w:tc>
    </w:tr>
  </w:tbl>
  <w:p>
    <w:pPr>
      <w:pStyle w:val="LOnormal"/>
      <w:widowControl w:val="false"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573" w:hanging="432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576" w:hanging="576"/>
      </w:pPr>
      <w:rPr>
        <w:b/>
      </w:rPr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o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▪"/>
      <w:lvlJc w:val="start"/>
      <w:pPr>
        <w:tabs>
          <w:tab w:val="num" w:pos="0"/>
        </w:tabs>
        <w:ind w:star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bullet"/>
      <w:lvlText w:val="o"/>
      <w:lvlJc w:val="start"/>
      <w:pPr>
        <w:tabs>
          <w:tab w:val="num" w:pos="0"/>
        </w:tabs>
        <w:ind w:start="2880" w:hanging="360"/>
      </w:pPr>
      <w:rPr>
        <w:rFonts w:ascii="Courier New" w:hAnsi="Courier New" w:cs="Courier New" w:hint="default"/>
        <w:sz w:val="20"/>
        <w:szCs w:val="20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  <w:sz w:val="20"/>
        <w:szCs w:val="20"/>
      </w:rPr>
    </w:lvl>
    <w:lvl w:ilvl="5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  <w:sz w:val="20"/>
        <w:szCs w:val="20"/>
      </w:rPr>
    </w:lvl>
    <w:lvl w:ilvl="6">
      <w:start w:val="1"/>
      <w:numFmt w:val="bullet"/>
      <w:lvlText w:val="o"/>
      <w:lvlJc w:val="start"/>
      <w:pPr>
        <w:tabs>
          <w:tab w:val="num" w:pos="0"/>
        </w:tabs>
        <w:ind w:start="5040" w:hanging="360"/>
      </w:pPr>
      <w:rPr>
        <w:rFonts w:ascii="Courier New" w:hAnsi="Courier New" w:cs="Courier New" w:hint="default"/>
        <w:sz w:val="20"/>
        <w:szCs w:val="20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  <w:sz w:val="20"/>
        <w:szCs w:val="20"/>
      </w:rPr>
    </w:lvl>
    <w:lvl w:ilvl="8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  <w:sz w:val="20"/>
        <w:szCs w:val="20"/>
      </w:rPr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0"/>
        </w:tabs>
        <w:ind w:start="1080" w:hanging="36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1080" w:hanging="360"/>
      </w:pPr>
      <w:rPr>
        <w:sz w:val="24"/>
        <w:b/>
        <w:szCs w:val="24"/>
      </w:rPr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44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440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80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800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216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216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2520" w:hanging="180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1"/>
    <w:next w:val="LOnormal"/>
    <w:qFormat/>
    <w:pPr/>
    <w:rPr>
      <w:bCs w:val="false"/>
    </w:rPr>
  </w:style>
  <w:style w:type="paragraph" w:styleId="Heading2">
    <w:name w:val="Heading 2"/>
    <w:basedOn w:val="Head2"/>
    <w:next w:val="LOnormal"/>
    <w:qFormat/>
    <w:pPr/>
    <w:rPr>
      <w:bCs/>
      <w:iCs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AU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Head2">
    <w:name w:val="Head 2"/>
    <w:basedOn w:val="LOnormal"/>
    <w:next w:val="Maintext"/>
    <w:qFormat/>
    <w:pPr>
      <w:keepNext w:val="true"/>
      <w:tabs>
        <w:tab w:val="clear" w:pos="709"/>
        <w:tab w:val="left" w:pos="2007" w:leader="none"/>
        <w:tab w:val="left" w:pos="2880" w:leader="none"/>
      </w:tabs>
      <w:spacing w:before="440" w:after="220"/>
      <w:ind w:start="1440" w:hanging="720"/>
      <w:outlineLvl w:val="1"/>
    </w:pPr>
    <w:rPr>
      <w:rFonts w:ascii="Calibri" w:hAnsi="Calibri" w:cs="Calibri" w:asciiTheme="minorHAnsi" w:cstheme="minorHAnsi" w:hAnsiTheme="minorHAnsi"/>
      <w:b/>
      <w:caps/>
      <w:kern w:val="2"/>
      <w:sz w:val="24"/>
    </w:rPr>
  </w:style>
  <w:style w:type="paragraph" w:styleId="Maintext">
    <w:name w:val="Main text"/>
    <w:basedOn w:val="LOnormal"/>
    <w:qFormat/>
    <w:pPr/>
    <w:rPr/>
  </w:style>
  <w:style w:type="paragraph" w:styleId="Head1">
    <w:name w:val="Head 1"/>
    <w:basedOn w:val="LOnormal"/>
    <w:next w:val="Maintext"/>
    <w:qFormat/>
    <w:pPr>
      <w:keepNext w:val="true"/>
      <w:spacing w:before="0" w:after="220"/>
      <w:ind w:start="720" w:hanging="0"/>
      <w:outlineLvl w:val="0"/>
    </w:pPr>
    <w:rPr>
      <w:rFonts w:ascii="Calibri" w:hAnsi="Calibri" w:cs="Calibri" w:asciiTheme="minorHAnsi" w:cstheme="minorHAnsi" w:hAnsiTheme="minorHAnsi"/>
      <w:b/>
      <w:bCs/>
      <w:caps/>
      <w:kern w:val="2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tooffice.sharepoint.com/:w:/s/ESTDDDigitalIdentityProgram/EdnAsE91Q1ZKu9e06eWD6uwB5uQIvdJ1wunTe8kIg8TZhw?e=hZ1g9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Edit_Docx_PLUS/7.4.0.3$Windows_X86_64 LibreOffice_project/</Application>
  <AppVersion>15.0000</AppVersion>
  <Pages>5</Pages>
  <Words>437</Words>
  <Characters>2489</Characters>
  <CharactersWithSpaces>2825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2025-03-19T09:40:21Z</dcterms:created>
  <dc:creator/>
  <dc:description/>
  <dc:language>en-US</dc:language>
  <cp:lastModifiedBy/>
  <dcterms:modified xsi:type="dcterms:W3CDTF">2025-03-19T09:42:29Z</dcterms:modified>
  <cp:revision>6</cp:revision>
  <dc:subject/>
  <dc:title/>
</cp:coreProperties>
</file>