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Usability test 1 results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Tanja: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Female, 25, Finnish, expert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Error clicks: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 major usability problems found.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Would like to select the time using up and down arrows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app does not allow parking over 24 hours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Next -button should be on the right side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Would prefer to have another confirmation for “are you sure you want to pay”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Would prefer bigger font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Would prefer to move automatically back to home screen after setting a new register number etc.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Help menu could be useful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Female, 25, Finnish, average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Error clicks: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 major usability problems found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the payment works? Set bank card information in settings beforehand? Can you change the payment method when paying?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Thinks it is important that setting the arrival time works (is easy to use) with phone.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the user allowed to change the time of the parking disk arrival time from the distance?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not sure why the map is needed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Thinks the app is simple to use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