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Doctor Charges for Diagnosed Diseases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Disease Name</w:t>
            </w:r>
          </w:p>
        </w:tc>
        <w:tc>
          <w:tcPr>
            <w:tcW w:type="dxa" w:w="2160"/>
          </w:tcPr>
          <w:p>
            <w:r>
              <w:t>ICD Code</w:t>
            </w:r>
          </w:p>
        </w:tc>
        <w:tc>
          <w:tcPr>
            <w:tcW w:type="dxa" w:w="2160"/>
          </w:tcPr>
          <w:p>
            <w:r>
              <w:t>Doctor A Rate ($)</w:t>
            </w:r>
          </w:p>
        </w:tc>
        <w:tc>
          <w:tcPr>
            <w:tcW w:type="dxa" w:w="2160"/>
          </w:tcPr>
          <w:p>
            <w:r>
              <w:t>Doctor B Rate ($)</w:t>
            </w:r>
          </w:p>
        </w:tc>
      </w:tr>
      <w:tr>
        <w:tc>
          <w:tcPr>
            <w:tcW w:type="dxa" w:w="2160"/>
          </w:tcPr>
          <w:p>
            <w:r>
              <w:t>CONJUNCTIVITIS</w:t>
            </w:r>
          </w:p>
        </w:tc>
        <w:tc>
          <w:tcPr>
            <w:tcW w:type="dxa" w:w="2160"/>
          </w:tcPr>
          <w:p>
            <w:r>
              <w:t>H10.9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C.L.A.RE</w:t>
            </w:r>
          </w:p>
        </w:tc>
        <w:tc>
          <w:tcPr>
            <w:tcW w:type="dxa" w:w="2160"/>
          </w:tcPr>
          <w:p>
            <w:r>
              <w:t>H53.143</w:t>
            </w:r>
          </w:p>
        </w:tc>
        <w:tc>
          <w:tcPr>
            <w:tcW w:type="dxa" w:w="2160"/>
          </w:tcPr>
          <w:p>
            <w:r>
              <w:t>180</w:t>
            </w:r>
          </w:p>
        </w:tc>
        <w:tc>
          <w:tcPr>
            <w:tcW w:type="dxa" w:w="2160"/>
          </w:tcPr>
          <w:p>
            <w:r>
              <w:t>170</w:t>
            </w:r>
          </w:p>
        </w:tc>
      </w:tr>
      <w:tr>
        <w:tc>
          <w:tcPr>
            <w:tcW w:type="dxa" w:w="2160"/>
          </w:tcPr>
          <w:p>
            <w:r>
              <w:t>DRY EYE</w:t>
            </w:r>
          </w:p>
        </w:tc>
        <w:tc>
          <w:tcPr>
            <w:tcW w:type="dxa" w:w="2160"/>
          </w:tcPr>
          <w:p>
            <w:r>
              <w:t>H04.123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190</w:t>
            </w:r>
          </w:p>
        </w:tc>
      </w:tr>
      <w:tr>
        <w:tc>
          <w:tcPr>
            <w:tcW w:type="dxa" w:w="2160"/>
          </w:tcPr>
          <w:p>
            <w:r>
              <w:t>CHALAZION</w:t>
            </w:r>
          </w:p>
        </w:tc>
        <w:tc>
          <w:tcPr>
            <w:tcW w:type="dxa" w:w="2160"/>
          </w:tcPr>
          <w:p>
            <w:r>
              <w:t>H00.14</w:t>
            </w:r>
          </w:p>
        </w:tc>
        <w:tc>
          <w:tcPr>
            <w:tcW w:type="dxa" w:w="2160"/>
          </w:tcPr>
          <w:p>
            <w:r>
              <w:t>220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BLEPHARITIS</w:t>
            </w:r>
          </w:p>
        </w:tc>
        <w:tc>
          <w:tcPr>
            <w:tcW w:type="dxa" w:w="2160"/>
          </w:tcPr>
          <w:p>
            <w:r>
              <w:t>H01.009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