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31F" w:rsidRPr="00596FC5" w:rsidRDefault="00D5531F" w:rsidP="007D7DBC">
      <w:pPr>
        <w:adjustRightInd w:val="0"/>
        <w:snapToGrid w:val="0"/>
        <w:spacing w:line="560" w:lineRule="exact"/>
        <w:jc w:val="left"/>
        <w:rPr>
          <w:b/>
          <w:sz w:val="24"/>
          <w:szCs w:val="24"/>
        </w:rPr>
      </w:pPr>
      <w:r w:rsidRPr="007D7DBC">
        <w:rPr>
          <w:rFonts w:hint="eastAsia"/>
          <w:b/>
          <w:sz w:val="24"/>
          <w:szCs w:val="24"/>
        </w:rPr>
        <w:t>附件</w:t>
      </w:r>
      <w:r w:rsidRPr="007D7DBC">
        <w:rPr>
          <w:rFonts w:hint="eastAsia"/>
          <w:b/>
          <w:sz w:val="24"/>
          <w:szCs w:val="24"/>
        </w:rPr>
        <w:t>2</w:t>
      </w:r>
    </w:p>
    <w:p w:rsidR="00085C5B" w:rsidRPr="007D7DBC" w:rsidRDefault="00317853" w:rsidP="007D7DBC">
      <w:pPr>
        <w:adjustRightInd w:val="0"/>
        <w:snapToGrid w:val="0"/>
        <w:spacing w:line="560" w:lineRule="exact"/>
        <w:jc w:val="center"/>
        <w:rPr>
          <w:b/>
          <w:sz w:val="24"/>
          <w:szCs w:val="24"/>
        </w:rPr>
      </w:pPr>
      <w:r w:rsidRPr="007D7DBC">
        <w:rPr>
          <w:rFonts w:hint="eastAsia"/>
          <w:b/>
          <w:sz w:val="24"/>
          <w:szCs w:val="24"/>
        </w:rPr>
        <w:t>《</w:t>
      </w:r>
      <w:r w:rsidR="006F173E">
        <w:rPr>
          <w:rFonts w:hint="eastAsia"/>
          <w:b/>
          <w:sz w:val="24"/>
          <w:szCs w:val="24"/>
        </w:rPr>
        <w:t>算法设计与分析</w:t>
      </w:r>
      <w:r w:rsidRPr="007D7DBC">
        <w:rPr>
          <w:rFonts w:hint="eastAsia"/>
          <w:b/>
          <w:sz w:val="24"/>
          <w:szCs w:val="24"/>
        </w:rPr>
        <w:t>》课程教学大纲</w:t>
      </w:r>
    </w:p>
    <w:p w:rsidR="00464ACA" w:rsidRPr="007D7DBC" w:rsidRDefault="00464ACA" w:rsidP="007D7DBC">
      <w:pPr>
        <w:adjustRightInd w:val="0"/>
        <w:snapToGrid w:val="0"/>
        <w:spacing w:line="560" w:lineRule="exact"/>
        <w:jc w:val="center"/>
        <w:rPr>
          <w:b/>
          <w:sz w:val="24"/>
          <w:szCs w:val="24"/>
        </w:rPr>
        <w:sectPr w:rsidR="00464ACA" w:rsidRPr="007D7DBC" w:rsidSect="008F20FD">
          <w:headerReference w:type="even" r:id="rId8"/>
          <w:headerReference w:type="default" r:id="rId9"/>
          <w:pgSz w:w="11906" w:h="16838"/>
          <w:pgMar w:top="1440" w:right="1800" w:bottom="1440" w:left="1800" w:header="851" w:footer="992" w:gutter="0"/>
          <w:cols w:space="425"/>
          <w:docGrid w:type="lines" w:linePitch="312"/>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2734"/>
        <w:gridCol w:w="1518"/>
        <w:gridCol w:w="2744"/>
      </w:tblGrid>
      <w:tr w:rsidR="00D1443A" w:rsidRPr="007D7DBC" w:rsidTr="00E12451">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课程名称</w:t>
            </w:r>
          </w:p>
        </w:tc>
        <w:tc>
          <w:tcPr>
            <w:tcW w:w="6996" w:type="dxa"/>
            <w:gridSpan w:val="3"/>
            <w:vAlign w:val="bottom"/>
          </w:tcPr>
          <w:p w:rsidR="00D1443A" w:rsidRPr="007D7DBC" w:rsidRDefault="006F173E" w:rsidP="009E28E6">
            <w:pPr>
              <w:adjustRightInd w:val="0"/>
              <w:snapToGrid w:val="0"/>
              <w:spacing w:line="560" w:lineRule="exact"/>
              <w:jc w:val="center"/>
              <w:rPr>
                <w:rFonts w:ascii="楷体" w:eastAsia="楷体" w:hAnsi="楷体"/>
                <w:color w:val="FF0000"/>
                <w:sz w:val="24"/>
                <w:szCs w:val="24"/>
              </w:rPr>
            </w:pPr>
            <w:r>
              <w:rPr>
                <w:rFonts w:hint="eastAsia"/>
                <w:sz w:val="24"/>
                <w:szCs w:val="24"/>
              </w:rPr>
              <w:t>算法设计与分析</w:t>
            </w:r>
            <w:r w:rsidR="009E28E6" w:rsidRPr="009E28E6">
              <w:rPr>
                <w:rFonts w:hint="eastAsia"/>
                <w:sz w:val="24"/>
                <w:szCs w:val="24"/>
              </w:rPr>
              <w:t xml:space="preserve">/ </w:t>
            </w:r>
            <w:bookmarkStart w:id="0" w:name="OLE_LINK1"/>
            <w:bookmarkStart w:id="1" w:name="OLE_LINK2"/>
            <w:r w:rsidR="00C669EC">
              <w:rPr>
                <w:rFonts w:hint="eastAsia"/>
                <w:sz w:val="24"/>
                <w:szCs w:val="24"/>
              </w:rPr>
              <w:t>Design and Analysis of Algorithms</w:t>
            </w:r>
            <w:bookmarkEnd w:id="0"/>
            <w:bookmarkEnd w:id="1"/>
          </w:p>
        </w:tc>
      </w:tr>
      <w:tr w:rsidR="00DE30C7" w:rsidRPr="007D7DBC" w:rsidTr="00E12451">
        <w:tc>
          <w:tcPr>
            <w:tcW w:w="1526" w:type="dxa"/>
            <w:vAlign w:val="bottom"/>
          </w:tcPr>
          <w:p w:rsidR="00DE30C7" w:rsidRPr="007D7DBC" w:rsidRDefault="00282176" w:rsidP="007D7DBC">
            <w:pPr>
              <w:adjustRightInd w:val="0"/>
              <w:snapToGrid w:val="0"/>
              <w:spacing w:line="560" w:lineRule="exact"/>
              <w:jc w:val="center"/>
              <w:rPr>
                <w:sz w:val="24"/>
                <w:szCs w:val="24"/>
              </w:rPr>
            </w:pPr>
            <w:r w:rsidRPr="007D7DBC">
              <w:rPr>
                <w:rFonts w:hint="eastAsia"/>
                <w:sz w:val="24"/>
                <w:szCs w:val="24"/>
              </w:rPr>
              <w:t>课程编号</w:t>
            </w:r>
          </w:p>
        </w:tc>
        <w:tc>
          <w:tcPr>
            <w:tcW w:w="2734" w:type="dxa"/>
            <w:tcBorders>
              <w:top w:val="single" w:sz="4" w:space="0" w:color="auto"/>
              <w:bottom w:val="single" w:sz="4" w:space="0" w:color="auto"/>
            </w:tcBorders>
            <w:vAlign w:val="bottom"/>
          </w:tcPr>
          <w:p w:rsidR="00DE30C7" w:rsidRPr="007D7DBC" w:rsidRDefault="00DE30C7" w:rsidP="007D7DBC">
            <w:pPr>
              <w:adjustRightInd w:val="0"/>
              <w:snapToGrid w:val="0"/>
              <w:spacing w:line="560" w:lineRule="exact"/>
              <w:jc w:val="center"/>
              <w:rPr>
                <w:sz w:val="24"/>
                <w:szCs w:val="24"/>
              </w:rPr>
            </w:pPr>
          </w:p>
        </w:tc>
        <w:tc>
          <w:tcPr>
            <w:tcW w:w="1518" w:type="dxa"/>
            <w:tcBorders>
              <w:top w:val="single" w:sz="4" w:space="0" w:color="auto"/>
            </w:tcBorders>
            <w:vAlign w:val="center"/>
          </w:tcPr>
          <w:p w:rsidR="00DE30C7" w:rsidRPr="007D7DBC" w:rsidRDefault="00DE30C7" w:rsidP="007D7DBC">
            <w:pPr>
              <w:adjustRightInd w:val="0"/>
              <w:snapToGrid w:val="0"/>
              <w:spacing w:line="560" w:lineRule="exact"/>
              <w:jc w:val="center"/>
              <w:rPr>
                <w:sz w:val="24"/>
                <w:szCs w:val="24"/>
              </w:rPr>
            </w:pPr>
            <w:r w:rsidRPr="007D7DBC">
              <w:rPr>
                <w:rFonts w:hint="eastAsia"/>
                <w:sz w:val="24"/>
                <w:szCs w:val="24"/>
              </w:rPr>
              <w:t>学分</w:t>
            </w:r>
          </w:p>
        </w:tc>
        <w:tc>
          <w:tcPr>
            <w:tcW w:w="2744" w:type="dxa"/>
            <w:tcBorders>
              <w:top w:val="single" w:sz="4" w:space="0" w:color="auto"/>
              <w:bottom w:val="single" w:sz="4" w:space="0" w:color="auto"/>
            </w:tcBorders>
          </w:tcPr>
          <w:p w:rsidR="00DE30C7" w:rsidRPr="007D7DBC" w:rsidRDefault="009E28E6" w:rsidP="007D7DBC">
            <w:pPr>
              <w:adjustRightInd w:val="0"/>
              <w:snapToGrid w:val="0"/>
              <w:spacing w:line="560" w:lineRule="exact"/>
              <w:jc w:val="center"/>
              <w:rPr>
                <w:sz w:val="24"/>
                <w:szCs w:val="24"/>
              </w:rPr>
            </w:pPr>
            <w:r>
              <w:rPr>
                <w:rFonts w:hint="eastAsia"/>
                <w:sz w:val="24"/>
                <w:szCs w:val="24"/>
              </w:rPr>
              <w:t>2.5</w:t>
            </w:r>
          </w:p>
        </w:tc>
      </w:tr>
      <w:tr w:rsidR="00D1443A" w:rsidRPr="007D7DBC" w:rsidTr="00E12451">
        <w:trPr>
          <w:trHeight w:val="70"/>
        </w:trPr>
        <w:tc>
          <w:tcPr>
            <w:tcW w:w="1526" w:type="dxa"/>
            <w:vAlign w:val="bottom"/>
          </w:tcPr>
          <w:p w:rsidR="00D1443A" w:rsidRPr="007D7DBC" w:rsidRDefault="00D1443A" w:rsidP="007D7DBC">
            <w:pPr>
              <w:adjustRightInd w:val="0"/>
              <w:snapToGrid w:val="0"/>
              <w:spacing w:line="560" w:lineRule="exact"/>
              <w:jc w:val="center"/>
              <w:rPr>
                <w:sz w:val="24"/>
                <w:szCs w:val="24"/>
              </w:rPr>
            </w:pPr>
            <w:r w:rsidRPr="007D7DBC">
              <w:rPr>
                <w:rFonts w:hint="eastAsia"/>
                <w:sz w:val="24"/>
                <w:szCs w:val="24"/>
              </w:rPr>
              <w:t>总学时</w:t>
            </w:r>
          </w:p>
        </w:tc>
        <w:tc>
          <w:tcPr>
            <w:tcW w:w="6996" w:type="dxa"/>
            <w:gridSpan w:val="3"/>
            <w:vAlign w:val="bottom"/>
          </w:tcPr>
          <w:p w:rsidR="00D1443A" w:rsidRPr="007D7DBC" w:rsidRDefault="009E28E6" w:rsidP="006F173E">
            <w:pPr>
              <w:adjustRightInd w:val="0"/>
              <w:snapToGrid w:val="0"/>
              <w:spacing w:line="560" w:lineRule="exact"/>
              <w:jc w:val="center"/>
              <w:rPr>
                <w:sz w:val="24"/>
                <w:szCs w:val="24"/>
              </w:rPr>
            </w:pPr>
            <w:r>
              <w:rPr>
                <w:rFonts w:hint="eastAsia"/>
                <w:sz w:val="24"/>
                <w:szCs w:val="24"/>
              </w:rPr>
              <w:t>40</w:t>
            </w:r>
            <w:r w:rsidR="001152F3" w:rsidRPr="007D7DBC">
              <w:rPr>
                <w:rFonts w:hint="eastAsia"/>
                <w:sz w:val="24"/>
                <w:szCs w:val="24"/>
              </w:rPr>
              <w:t>（</w:t>
            </w:r>
            <w:r w:rsidR="00CD76C4" w:rsidRPr="007D7DBC">
              <w:rPr>
                <w:rFonts w:hint="eastAsia"/>
                <w:sz w:val="24"/>
                <w:szCs w:val="24"/>
              </w:rPr>
              <w:t>含</w:t>
            </w:r>
            <w:r w:rsidR="00CD76C4">
              <w:rPr>
                <w:rFonts w:hint="eastAsia"/>
                <w:sz w:val="24"/>
                <w:szCs w:val="24"/>
              </w:rPr>
              <w:t xml:space="preserve"> 8 </w:t>
            </w:r>
            <w:r w:rsidR="00CD76C4" w:rsidRPr="007D7DBC">
              <w:rPr>
                <w:rFonts w:hint="eastAsia"/>
                <w:sz w:val="24"/>
                <w:szCs w:val="24"/>
              </w:rPr>
              <w:t>学时课内试验</w:t>
            </w:r>
            <w:r w:rsidR="00CD76C4" w:rsidRPr="007D7DBC">
              <w:rPr>
                <w:rFonts w:hint="eastAsia"/>
                <w:sz w:val="24"/>
                <w:szCs w:val="24"/>
              </w:rPr>
              <w:t>/</w:t>
            </w:r>
            <w:r w:rsidR="00CD76C4" w:rsidRPr="007D7DBC">
              <w:rPr>
                <w:rFonts w:hint="eastAsia"/>
                <w:sz w:val="24"/>
                <w:szCs w:val="24"/>
              </w:rPr>
              <w:t>上机</w:t>
            </w:r>
            <w:r w:rsidR="00CD76C4" w:rsidRPr="007D7DBC">
              <w:rPr>
                <w:rFonts w:hint="eastAsia"/>
                <w:sz w:val="24"/>
                <w:szCs w:val="24"/>
              </w:rPr>
              <w:t>/</w:t>
            </w:r>
            <w:r w:rsidR="00CD76C4" w:rsidRPr="007D7DBC">
              <w:rPr>
                <w:rFonts w:hint="eastAsia"/>
                <w:sz w:val="24"/>
                <w:szCs w:val="24"/>
              </w:rPr>
              <w:t>实践</w:t>
            </w:r>
            <w:r w:rsidR="00CD76C4" w:rsidRPr="007D7DBC">
              <w:rPr>
                <w:rFonts w:hint="eastAsia"/>
                <w:sz w:val="24"/>
                <w:szCs w:val="24"/>
              </w:rPr>
              <w:t>/</w:t>
            </w:r>
            <w:r w:rsidR="00CD76C4" w:rsidRPr="007D7DBC">
              <w:rPr>
                <w:rFonts w:hint="eastAsia"/>
                <w:sz w:val="24"/>
                <w:szCs w:val="24"/>
              </w:rPr>
              <w:t>课外</w:t>
            </w:r>
            <w:r w:rsidR="001152F3" w:rsidRPr="007D7DBC">
              <w:rPr>
                <w:rFonts w:hint="eastAsia"/>
                <w:sz w:val="24"/>
                <w:szCs w:val="24"/>
              </w:rPr>
              <w:t>）</w:t>
            </w:r>
          </w:p>
        </w:tc>
      </w:tr>
      <w:tr w:rsidR="006D7ED7" w:rsidRPr="007D7DBC" w:rsidTr="00E12451">
        <w:trPr>
          <w:trHeight w:val="70"/>
        </w:trPr>
        <w:tc>
          <w:tcPr>
            <w:tcW w:w="1526" w:type="dxa"/>
            <w:vAlign w:val="bottom"/>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适用专业</w:t>
            </w:r>
          </w:p>
        </w:tc>
        <w:tc>
          <w:tcPr>
            <w:tcW w:w="2734" w:type="dxa"/>
            <w:tcBorders>
              <w:top w:val="single" w:sz="4" w:space="0" w:color="auto"/>
              <w:bottom w:val="single" w:sz="4" w:space="0" w:color="auto"/>
            </w:tcBorders>
            <w:vAlign w:val="bottom"/>
          </w:tcPr>
          <w:p w:rsidR="006D7ED7" w:rsidRPr="007D7DBC" w:rsidRDefault="00DD213C" w:rsidP="00CC05D4">
            <w:pPr>
              <w:adjustRightInd w:val="0"/>
              <w:snapToGrid w:val="0"/>
              <w:spacing w:line="560" w:lineRule="exact"/>
              <w:jc w:val="center"/>
              <w:rPr>
                <w:sz w:val="24"/>
                <w:szCs w:val="24"/>
              </w:rPr>
            </w:pPr>
            <w:r>
              <w:rPr>
                <w:rFonts w:ascii="宋体" w:hAnsi="宋体" w:hint="eastAsia"/>
                <w:color w:val="000000"/>
                <w:szCs w:val="21"/>
              </w:rPr>
              <w:t>物联网工程</w:t>
            </w:r>
          </w:p>
        </w:tc>
        <w:tc>
          <w:tcPr>
            <w:tcW w:w="1518" w:type="dxa"/>
            <w:tcBorders>
              <w:top w:val="single" w:sz="4" w:space="0" w:color="auto"/>
            </w:tcBorders>
            <w:vAlign w:val="center"/>
          </w:tcPr>
          <w:p w:rsidR="006D7ED7" w:rsidRPr="007D7DBC" w:rsidRDefault="006D7ED7" w:rsidP="007D7DBC">
            <w:pPr>
              <w:adjustRightInd w:val="0"/>
              <w:snapToGrid w:val="0"/>
              <w:spacing w:line="560" w:lineRule="exact"/>
              <w:jc w:val="center"/>
              <w:rPr>
                <w:sz w:val="24"/>
                <w:szCs w:val="24"/>
              </w:rPr>
            </w:pPr>
            <w:r w:rsidRPr="007D7DBC">
              <w:rPr>
                <w:rFonts w:hint="eastAsia"/>
                <w:sz w:val="24"/>
                <w:szCs w:val="24"/>
              </w:rPr>
              <w:t>先修课程</w:t>
            </w:r>
          </w:p>
        </w:tc>
        <w:tc>
          <w:tcPr>
            <w:tcW w:w="2744" w:type="dxa"/>
            <w:tcBorders>
              <w:top w:val="single" w:sz="4" w:space="0" w:color="auto"/>
              <w:bottom w:val="single" w:sz="4" w:space="0" w:color="auto"/>
            </w:tcBorders>
          </w:tcPr>
          <w:p w:rsidR="006D7ED7" w:rsidRPr="007D7DBC" w:rsidRDefault="006F173E" w:rsidP="007D7DBC">
            <w:pPr>
              <w:adjustRightInd w:val="0"/>
              <w:snapToGrid w:val="0"/>
              <w:spacing w:line="560" w:lineRule="exact"/>
              <w:jc w:val="center"/>
              <w:rPr>
                <w:sz w:val="24"/>
                <w:szCs w:val="24"/>
              </w:rPr>
            </w:pPr>
            <w:r>
              <w:rPr>
                <w:rFonts w:hint="eastAsia"/>
                <w:szCs w:val="21"/>
              </w:rPr>
              <w:t>数据结构</w:t>
            </w:r>
          </w:p>
        </w:tc>
      </w:tr>
    </w:tbl>
    <w:p w:rsidR="00162312" w:rsidRPr="007D7DBC" w:rsidRDefault="00162312" w:rsidP="007D7DBC">
      <w:pPr>
        <w:adjustRightInd w:val="0"/>
        <w:snapToGrid w:val="0"/>
        <w:spacing w:line="560" w:lineRule="exact"/>
        <w:rPr>
          <w:rFonts w:ascii="Calibri" w:eastAsia="宋体" w:hAnsi="Calibri" w:cs="Times New Roman"/>
          <w:sz w:val="24"/>
          <w:szCs w:val="24"/>
        </w:rPr>
      </w:pP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执笔：</w:t>
      </w:r>
      <w:r>
        <w:rPr>
          <w:rFonts w:ascii="Calibri" w:eastAsia="宋体" w:hAnsi="Calibri" w:cs="Times New Roman" w:hint="eastAsia"/>
          <w:sz w:val="24"/>
          <w:szCs w:val="24"/>
        </w:rPr>
        <w:t xml:space="preserve">     </w:t>
      </w:r>
      <w:r>
        <w:rPr>
          <w:rFonts w:ascii="Calibri" w:eastAsia="宋体" w:hAnsi="Calibri" w:cs="Times New Roman" w:hint="eastAsia"/>
          <w:sz w:val="24"/>
          <w:szCs w:val="24"/>
        </w:rPr>
        <w:t>高曙</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r>
        <w:rPr>
          <w:rFonts w:ascii="Calibri" w:eastAsia="宋体" w:hAnsi="Calibri" w:cs="Times New Roman" w:hint="eastAsia"/>
          <w:sz w:val="24"/>
          <w:szCs w:val="24"/>
        </w:rPr>
        <w:t xml:space="preserve"> 2015.6.10</w:t>
      </w: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审阅：</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CD76C4" w:rsidRPr="007D7DBC" w:rsidRDefault="00CD76C4" w:rsidP="00CD76C4">
      <w:pPr>
        <w:adjustRightInd w:val="0"/>
        <w:snapToGrid w:val="0"/>
        <w:spacing w:line="560" w:lineRule="exact"/>
        <w:rPr>
          <w:rFonts w:ascii="Calibri" w:eastAsia="宋体" w:hAnsi="Calibri" w:cs="Times New Roman"/>
          <w:sz w:val="24"/>
          <w:szCs w:val="24"/>
        </w:rPr>
      </w:pPr>
      <w:r w:rsidRPr="007D7DBC">
        <w:rPr>
          <w:rFonts w:ascii="Calibri" w:eastAsia="宋体" w:hAnsi="Calibri" w:cs="Times New Roman" w:hint="eastAsia"/>
          <w:sz w:val="24"/>
          <w:szCs w:val="24"/>
        </w:rPr>
        <w:t>审定：</w:t>
      </w:r>
      <w:r>
        <w:rPr>
          <w:rFonts w:ascii="Calibri" w:eastAsia="宋体" w:hAnsi="Calibri" w:cs="Times New Roman" w:hint="eastAsia"/>
          <w:sz w:val="24"/>
          <w:szCs w:val="24"/>
        </w:rPr>
        <w:t xml:space="preserve">                                 </w:t>
      </w:r>
      <w:r w:rsidRPr="007D7DBC">
        <w:rPr>
          <w:rFonts w:ascii="Calibri" w:eastAsia="宋体" w:hAnsi="Calibri" w:cs="Times New Roman" w:hint="eastAsia"/>
          <w:sz w:val="24"/>
          <w:szCs w:val="24"/>
        </w:rPr>
        <w:t>日期：</w:t>
      </w:r>
    </w:p>
    <w:p w:rsidR="00162312" w:rsidRPr="007D7DBC" w:rsidRDefault="00162312" w:rsidP="007D7DBC">
      <w:pPr>
        <w:adjustRightInd w:val="0"/>
        <w:snapToGrid w:val="0"/>
        <w:spacing w:line="560" w:lineRule="exact"/>
        <w:jc w:val="left"/>
        <w:rPr>
          <w:sz w:val="24"/>
          <w:szCs w:val="24"/>
        </w:rPr>
      </w:pPr>
    </w:p>
    <w:p w:rsidR="00A540C9" w:rsidRPr="000A62B8" w:rsidRDefault="007765B0" w:rsidP="007D7DBC">
      <w:pPr>
        <w:adjustRightInd w:val="0"/>
        <w:snapToGrid w:val="0"/>
        <w:spacing w:line="560" w:lineRule="exact"/>
        <w:jc w:val="left"/>
        <w:rPr>
          <w:b/>
          <w:sz w:val="24"/>
          <w:szCs w:val="24"/>
        </w:rPr>
      </w:pPr>
      <w:r w:rsidRPr="000A62B8">
        <w:rPr>
          <w:rFonts w:hint="eastAsia"/>
          <w:b/>
          <w:sz w:val="24"/>
          <w:szCs w:val="24"/>
        </w:rPr>
        <w:t>一</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简介</w:t>
      </w:r>
      <w:r w:rsidR="00A27CCA" w:rsidRPr="000A62B8">
        <w:rPr>
          <w:rFonts w:hint="eastAsia"/>
          <w:b/>
          <w:sz w:val="24"/>
          <w:szCs w:val="24"/>
        </w:rPr>
        <w:t>与</w:t>
      </w:r>
      <w:r w:rsidR="00C901C8" w:rsidRPr="000A62B8">
        <w:rPr>
          <w:rFonts w:hint="eastAsia"/>
          <w:b/>
          <w:sz w:val="24"/>
          <w:szCs w:val="24"/>
        </w:rPr>
        <w:t>特色</w:t>
      </w:r>
    </w:p>
    <w:p w:rsidR="00F90AA4" w:rsidRDefault="00F90AA4" w:rsidP="001420A5">
      <w:pPr>
        <w:spacing w:line="360" w:lineRule="auto"/>
        <w:ind w:firstLineChars="177" w:firstLine="425"/>
        <w:rPr>
          <w:sz w:val="24"/>
          <w:szCs w:val="24"/>
        </w:rPr>
      </w:pPr>
      <w:r>
        <w:rPr>
          <w:rFonts w:hint="eastAsia"/>
          <w:sz w:val="24"/>
          <w:szCs w:val="24"/>
        </w:rPr>
        <w:t>算法设计与分析</w:t>
      </w:r>
      <w:r w:rsidRPr="00E236F6">
        <w:rPr>
          <w:rFonts w:hint="eastAsia"/>
          <w:sz w:val="24"/>
          <w:szCs w:val="24"/>
        </w:rPr>
        <w:t>是面向</w:t>
      </w:r>
      <w:r w:rsidR="00DD213C">
        <w:rPr>
          <w:rFonts w:hint="eastAsia"/>
          <w:sz w:val="24"/>
          <w:szCs w:val="24"/>
        </w:rPr>
        <w:t>物联网工程</w:t>
      </w:r>
      <w:r>
        <w:rPr>
          <w:rFonts w:hint="eastAsia"/>
          <w:sz w:val="24"/>
          <w:szCs w:val="24"/>
        </w:rPr>
        <w:t>专业本科生的一门重要</w:t>
      </w:r>
      <w:r w:rsidR="00CC05D4">
        <w:rPr>
          <w:rFonts w:hint="eastAsia"/>
          <w:sz w:val="24"/>
          <w:szCs w:val="24"/>
        </w:rPr>
        <w:t>选修</w:t>
      </w:r>
      <w:r w:rsidRPr="00AD18A9">
        <w:rPr>
          <w:rFonts w:hint="eastAsia"/>
          <w:sz w:val="24"/>
          <w:szCs w:val="24"/>
        </w:rPr>
        <w:t>课程。</w:t>
      </w:r>
    </w:p>
    <w:p w:rsidR="00E236F6" w:rsidRPr="00E236F6" w:rsidRDefault="00E236F6" w:rsidP="001420A5">
      <w:pPr>
        <w:spacing w:line="360" w:lineRule="auto"/>
        <w:ind w:firstLineChars="177" w:firstLine="425"/>
        <w:rPr>
          <w:sz w:val="24"/>
          <w:szCs w:val="24"/>
        </w:rPr>
      </w:pPr>
      <w:r w:rsidRPr="00E236F6">
        <w:rPr>
          <w:rFonts w:hint="eastAsia"/>
          <w:sz w:val="24"/>
          <w:szCs w:val="24"/>
        </w:rPr>
        <w:t>算法设计与分析是关于算法的方法论，是计算机软件设计的基础。</w:t>
      </w:r>
      <w:r w:rsidRPr="00E236F6">
        <w:rPr>
          <w:sz w:val="24"/>
          <w:szCs w:val="24"/>
        </w:rPr>
        <w:t>通过学习，使学生掌握算法设计</w:t>
      </w:r>
      <w:r w:rsidRPr="00E236F6">
        <w:rPr>
          <w:rFonts w:hint="eastAsia"/>
          <w:sz w:val="24"/>
          <w:szCs w:val="24"/>
        </w:rPr>
        <w:t>、分析与证明</w:t>
      </w:r>
      <w:r w:rsidRPr="00E236F6">
        <w:rPr>
          <w:sz w:val="24"/>
          <w:szCs w:val="24"/>
        </w:rPr>
        <w:t>的常用方法，</w:t>
      </w:r>
      <w:r w:rsidRPr="00E236F6">
        <w:rPr>
          <w:rFonts w:hint="eastAsia"/>
          <w:sz w:val="24"/>
          <w:szCs w:val="24"/>
        </w:rPr>
        <w:t>培养其</w:t>
      </w:r>
      <w:r w:rsidRPr="00E236F6">
        <w:rPr>
          <w:sz w:val="24"/>
          <w:szCs w:val="24"/>
        </w:rPr>
        <w:t>算法设计</w:t>
      </w:r>
      <w:r w:rsidRPr="00E236F6">
        <w:rPr>
          <w:rFonts w:hint="eastAsia"/>
          <w:sz w:val="24"/>
          <w:szCs w:val="24"/>
        </w:rPr>
        <w:t>与证明、</w:t>
      </w:r>
      <w:r w:rsidRPr="00E236F6">
        <w:rPr>
          <w:sz w:val="24"/>
          <w:szCs w:val="24"/>
        </w:rPr>
        <w:t>复杂性分析</w:t>
      </w:r>
      <w:r w:rsidRPr="00E236F6">
        <w:rPr>
          <w:rFonts w:hint="eastAsia"/>
          <w:sz w:val="24"/>
          <w:szCs w:val="24"/>
        </w:rPr>
        <w:t>以及相应的解决问题的综合</w:t>
      </w:r>
      <w:r w:rsidRPr="00E236F6">
        <w:rPr>
          <w:sz w:val="24"/>
          <w:szCs w:val="24"/>
        </w:rPr>
        <w:t>素质和能力，为学生能够独立进行算法的设计和计算复杂性的分析奠定基础</w:t>
      </w:r>
      <w:r w:rsidRPr="00E236F6">
        <w:rPr>
          <w:rFonts w:hint="eastAsia"/>
          <w:sz w:val="24"/>
          <w:szCs w:val="24"/>
        </w:rPr>
        <w:t>，</w:t>
      </w:r>
      <w:r w:rsidRPr="00E236F6">
        <w:rPr>
          <w:sz w:val="24"/>
          <w:szCs w:val="24"/>
        </w:rPr>
        <w:t>以便在将来从事计算机或其它有关领域的研究中，能够运用这些方法解决</w:t>
      </w:r>
      <w:r w:rsidRPr="00E236F6">
        <w:rPr>
          <w:rFonts w:hint="eastAsia"/>
          <w:sz w:val="24"/>
          <w:szCs w:val="24"/>
        </w:rPr>
        <w:t>实际</w:t>
      </w:r>
      <w:r w:rsidRPr="00E236F6">
        <w:rPr>
          <w:sz w:val="24"/>
          <w:szCs w:val="24"/>
        </w:rPr>
        <w:t>问题。</w:t>
      </w:r>
    </w:p>
    <w:p w:rsidR="00927316" w:rsidRPr="00AD18A9" w:rsidRDefault="00927316" w:rsidP="001420A5">
      <w:pPr>
        <w:spacing w:line="360" w:lineRule="auto"/>
        <w:ind w:firstLineChars="177" w:firstLine="425"/>
        <w:rPr>
          <w:sz w:val="24"/>
          <w:szCs w:val="24"/>
        </w:rPr>
      </w:pPr>
      <w:r w:rsidRPr="00AD18A9">
        <w:rPr>
          <w:rFonts w:hint="eastAsia"/>
          <w:sz w:val="24"/>
          <w:szCs w:val="24"/>
        </w:rPr>
        <w:t>本课程</w:t>
      </w:r>
      <w:r w:rsidR="00F90AA4">
        <w:rPr>
          <w:rFonts w:hint="eastAsia"/>
          <w:sz w:val="24"/>
          <w:szCs w:val="24"/>
        </w:rPr>
        <w:t>利用</w:t>
      </w:r>
      <w:r w:rsidRPr="00AD18A9">
        <w:rPr>
          <w:rFonts w:hint="eastAsia"/>
          <w:sz w:val="24"/>
          <w:szCs w:val="24"/>
        </w:rPr>
        <w:t>多媒体、板书、演示等多样教学手段，采用理论教学与课内实验相结合方法。本课程提供课程网上教学平台，并使用多媒体学习辅导材料。</w:t>
      </w:r>
    </w:p>
    <w:p w:rsidR="00927316" w:rsidRPr="00927316" w:rsidRDefault="00927316" w:rsidP="001420A5">
      <w:pPr>
        <w:spacing w:line="360" w:lineRule="auto"/>
        <w:ind w:firstLineChars="177" w:firstLine="425"/>
        <w:rPr>
          <w:sz w:val="24"/>
          <w:szCs w:val="24"/>
        </w:rPr>
      </w:pPr>
    </w:p>
    <w:p w:rsidR="00927316" w:rsidRPr="00927316" w:rsidRDefault="00F90AA4" w:rsidP="001420A5">
      <w:pPr>
        <w:spacing w:line="360" w:lineRule="auto"/>
        <w:ind w:firstLineChars="177" w:firstLine="425"/>
        <w:rPr>
          <w:sz w:val="24"/>
          <w:szCs w:val="24"/>
        </w:rPr>
      </w:pPr>
      <w:r>
        <w:rPr>
          <w:rFonts w:hint="eastAsia"/>
          <w:sz w:val="24"/>
          <w:szCs w:val="24"/>
        </w:rPr>
        <w:t>Design and Analysis of Algorithms</w:t>
      </w:r>
      <w:r w:rsidR="00927316" w:rsidRPr="00927316">
        <w:rPr>
          <w:rFonts w:hint="eastAsia"/>
          <w:sz w:val="24"/>
          <w:szCs w:val="24"/>
        </w:rPr>
        <w:t xml:space="preserve"> is </w:t>
      </w:r>
      <w:r w:rsidR="00927316" w:rsidRPr="00927316">
        <w:rPr>
          <w:sz w:val="24"/>
          <w:szCs w:val="24"/>
        </w:rPr>
        <w:t>a</w:t>
      </w:r>
      <w:r>
        <w:rPr>
          <w:rFonts w:hint="eastAsia"/>
          <w:sz w:val="24"/>
          <w:szCs w:val="24"/>
        </w:rPr>
        <w:t>n important</w:t>
      </w:r>
      <w:r w:rsidR="00927316" w:rsidRPr="00927316">
        <w:rPr>
          <w:sz w:val="24"/>
          <w:szCs w:val="24"/>
        </w:rPr>
        <w:t xml:space="preserve"> course for undergraduate students </w:t>
      </w:r>
      <w:r>
        <w:rPr>
          <w:rFonts w:hint="eastAsia"/>
          <w:sz w:val="24"/>
          <w:szCs w:val="24"/>
        </w:rPr>
        <w:t xml:space="preserve">who major </w:t>
      </w:r>
      <w:r w:rsidR="00927316" w:rsidRPr="00927316">
        <w:rPr>
          <w:sz w:val="24"/>
          <w:szCs w:val="24"/>
        </w:rPr>
        <w:t xml:space="preserve">in </w:t>
      </w:r>
      <w:r w:rsidR="00694EDF" w:rsidRPr="00927316">
        <w:rPr>
          <w:sz w:val="24"/>
          <w:szCs w:val="24"/>
        </w:rPr>
        <w:t>the</w:t>
      </w:r>
      <w:r w:rsidR="00087DDA">
        <w:rPr>
          <w:sz w:val="24"/>
          <w:szCs w:val="24"/>
        </w:rPr>
        <w:t xml:space="preserve"> </w:t>
      </w:r>
      <w:r w:rsidR="00DD213C">
        <w:rPr>
          <w:sz w:val="24"/>
          <w:szCs w:val="24"/>
        </w:rPr>
        <w:t>Engineering o</w:t>
      </w:r>
      <w:r w:rsidR="00DD213C" w:rsidRPr="00927316">
        <w:rPr>
          <w:sz w:val="24"/>
          <w:szCs w:val="24"/>
        </w:rPr>
        <w:t xml:space="preserve">f </w:t>
      </w:r>
      <w:r w:rsidR="00DD213C" w:rsidRPr="00927316">
        <w:rPr>
          <w:sz w:val="24"/>
          <w:szCs w:val="24"/>
        </w:rPr>
        <w:t xml:space="preserve">Internet </w:t>
      </w:r>
      <w:r w:rsidR="00DD213C">
        <w:rPr>
          <w:sz w:val="24"/>
          <w:szCs w:val="24"/>
        </w:rPr>
        <w:t>o</w:t>
      </w:r>
      <w:r w:rsidR="00DD213C" w:rsidRPr="00927316">
        <w:rPr>
          <w:sz w:val="24"/>
          <w:szCs w:val="24"/>
        </w:rPr>
        <w:t>f Things</w:t>
      </w:r>
      <w:r w:rsidR="00087DDA" w:rsidRPr="00927316">
        <w:rPr>
          <w:sz w:val="24"/>
          <w:szCs w:val="24"/>
        </w:rPr>
        <w:t>.</w:t>
      </w:r>
    </w:p>
    <w:p w:rsidR="00F90AA4" w:rsidRDefault="00F90AA4" w:rsidP="001420A5">
      <w:pPr>
        <w:spacing w:line="360" w:lineRule="auto"/>
        <w:ind w:firstLineChars="177" w:firstLine="425"/>
        <w:rPr>
          <w:sz w:val="24"/>
          <w:szCs w:val="24"/>
        </w:rPr>
      </w:pPr>
      <w:r>
        <w:rPr>
          <w:rFonts w:hint="eastAsia"/>
          <w:sz w:val="24"/>
        </w:rPr>
        <w:t xml:space="preserve">The course is about the algorithm </w:t>
      </w:r>
      <w:r>
        <w:rPr>
          <w:sz w:val="24"/>
        </w:rPr>
        <w:t>methodology</w:t>
      </w:r>
      <w:r>
        <w:rPr>
          <w:rFonts w:hint="eastAsia"/>
          <w:sz w:val="24"/>
        </w:rPr>
        <w:t xml:space="preserve">, and is the base of software design. It discusses some representative algorithms in the field of computer science and technology, analyzes their time and space complexity, validates them, and gives some study cases. Through the study of the course, students are hoped to master the </w:t>
      </w:r>
      <w:r>
        <w:rPr>
          <w:rFonts w:hint="eastAsia"/>
          <w:sz w:val="24"/>
        </w:rPr>
        <w:lastRenderedPageBreak/>
        <w:t>design of these representative algorithms and how to analyze the algorithm complexity. The aim is to enable student solve the problems by means of these algorithms.</w:t>
      </w:r>
    </w:p>
    <w:p w:rsidR="00927316" w:rsidRDefault="00927316" w:rsidP="001420A5">
      <w:pPr>
        <w:spacing w:line="360" w:lineRule="auto"/>
        <w:ind w:firstLineChars="177" w:firstLine="425"/>
        <w:rPr>
          <w:sz w:val="24"/>
          <w:szCs w:val="24"/>
        </w:rPr>
      </w:pPr>
      <w:r w:rsidRPr="00927316">
        <w:rPr>
          <w:rFonts w:hint="eastAsia"/>
          <w:sz w:val="24"/>
          <w:szCs w:val="24"/>
        </w:rPr>
        <w:t>In the</w:t>
      </w:r>
      <w:r w:rsidRPr="00927316">
        <w:rPr>
          <w:sz w:val="24"/>
          <w:szCs w:val="24"/>
        </w:rPr>
        <w:t xml:space="preserve"> course</w:t>
      </w:r>
      <w:r w:rsidRPr="00927316">
        <w:rPr>
          <w:rFonts w:hint="eastAsia"/>
          <w:sz w:val="24"/>
          <w:szCs w:val="24"/>
        </w:rPr>
        <w:t xml:space="preserve">, a </w:t>
      </w:r>
      <w:r w:rsidRPr="00927316">
        <w:rPr>
          <w:sz w:val="24"/>
          <w:szCs w:val="24"/>
        </w:rPr>
        <w:t>variety of teaching methods</w:t>
      </w:r>
      <w:r w:rsidRPr="00927316">
        <w:rPr>
          <w:rFonts w:hint="eastAsia"/>
          <w:sz w:val="24"/>
          <w:szCs w:val="24"/>
        </w:rPr>
        <w:t xml:space="preserve">, </w:t>
      </w:r>
      <w:r w:rsidRPr="00927316">
        <w:rPr>
          <w:sz w:val="24"/>
          <w:szCs w:val="24"/>
        </w:rPr>
        <w:t>e.g.</w:t>
      </w:r>
      <w:r w:rsidRPr="00927316">
        <w:rPr>
          <w:rFonts w:hint="eastAsia"/>
          <w:sz w:val="24"/>
          <w:szCs w:val="24"/>
        </w:rPr>
        <w:t xml:space="preserve"> m</w:t>
      </w:r>
      <w:r w:rsidRPr="00927316">
        <w:rPr>
          <w:sz w:val="24"/>
          <w:szCs w:val="24"/>
        </w:rPr>
        <w:t>ultimedia presentations</w:t>
      </w:r>
      <w:r w:rsidRPr="00927316">
        <w:rPr>
          <w:rFonts w:hint="eastAsia"/>
          <w:sz w:val="24"/>
          <w:szCs w:val="24"/>
        </w:rPr>
        <w:t xml:space="preserve">, </w:t>
      </w:r>
      <w:r w:rsidRPr="00927316">
        <w:rPr>
          <w:sz w:val="24"/>
          <w:szCs w:val="24"/>
        </w:rPr>
        <w:t>writing on the blackboard,</w:t>
      </w:r>
      <w:r w:rsidRPr="00927316">
        <w:rPr>
          <w:rFonts w:hint="eastAsia"/>
          <w:sz w:val="24"/>
          <w:szCs w:val="24"/>
        </w:rPr>
        <w:t xml:space="preserve"> and d</w:t>
      </w:r>
      <w:r w:rsidRPr="00927316">
        <w:rPr>
          <w:sz w:val="24"/>
          <w:szCs w:val="24"/>
        </w:rPr>
        <w:t>emonstration program,</w:t>
      </w:r>
      <w:r w:rsidRPr="00927316">
        <w:rPr>
          <w:rFonts w:hint="eastAsia"/>
          <w:sz w:val="24"/>
          <w:szCs w:val="24"/>
        </w:rPr>
        <w:t xml:space="preserve"> are</w:t>
      </w:r>
      <w:r w:rsidRPr="00927316">
        <w:rPr>
          <w:sz w:val="24"/>
          <w:szCs w:val="24"/>
        </w:rPr>
        <w:t xml:space="preserve"> adopted</w:t>
      </w:r>
      <w:r w:rsidRPr="00927316">
        <w:rPr>
          <w:rFonts w:hint="eastAsia"/>
          <w:sz w:val="24"/>
          <w:szCs w:val="24"/>
        </w:rPr>
        <w:t>.</w:t>
      </w:r>
      <w:r w:rsidRPr="00927316">
        <w:rPr>
          <w:sz w:val="24"/>
          <w:szCs w:val="24"/>
        </w:rPr>
        <w:t xml:space="preserve">  </w:t>
      </w:r>
      <w:r w:rsidRPr="00927316">
        <w:rPr>
          <w:rFonts w:hint="eastAsia"/>
          <w:sz w:val="24"/>
          <w:szCs w:val="24"/>
        </w:rPr>
        <w:t>C</w:t>
      </w:r>
      <w:r w:rsidRPr="00927316">
        <w:rPr>
          <w:sz w:val="24"/>
          <w:szCs w:val="24"/>
        </w:rPr>
        <w:t xml:space="preserve">ombining theory with </w:t>
      </w:r>
      <w:r w:rsidR="00694EDF" w:rsidRPr="00927316">
        <w:rPr>
          <w:sz w:val="24"/>
          <w:szCs w:val="24"/>
        </w:rPr>
        <w:t>practice is</w:t>
      </w:r>
      <w:r w:rsidRPr="00927316">
        <w:rPr>
          <w:rFonts w:hint="eastAsia"/>
          <w:sz w:val="24"/>
          <w:szCs w:val="24"/>
        </w:rPr>
        <w:t xml:space="preserve"> one of the c</w:t>
      </w:r>
      <w:r w:rsidRPr="00927316">
        <w:rPr>
          <w:sz w:val="24"/>
          <w:szCs w:val="24"/>
        </w:rPr>
        <w:t>haracteristic</w:t>
      </w:r>
      <w:r w:rsidRPr="00927316">
        <w:rPr>
          <w:rFonts w:hint="eastAsia"/>
          <w:sz w:val="24"/>
          <w:szCs w:val="24"/>
        </w:rPr>
        <w:t>s of the course</w:t>
      </w:r>
      <w:r w:rsidRPr="00927316">
        <w:rPr>
          <w:sz w:val="24"/>
          <w:szCs w:val="24"/>
        </w:rPr>
        <w:t xml:space="preserve">. </w:t>
      </w:r>
      <w:r w:rsidRPr="00927316">
        <w:rPr>
          <w:rFonts w:hint="eastAsia"/>
          <w:sz w:val="24"/>
          <w:szCs w:val="24"/>
        </w:rPr>
        <w:t>O</w:t>
      </w:r>
      <w:r w:rsidRPr="00927316">
        <w:rPr>
          <w:sz w:val="24"/>
          <w:szCs w:val="24"/>
        </w:rPr>
        <w:t xml:space="preserve">nline teaching platform and </w:t>
      </w:r>
      <w:r w:rsidRPr="00927316">
        <w:rPr>
          <w:rFonts w:hint="eastAsia"/>
          <w:sz w:val="24"/>
          <w:szCs w:val="24"/>
        </w:rPr>
        <w:t xml:space="preserve">many </w:t>
      </w:r>
      <w:r w:rsidRPr="00927316">
        <w:rPr>
          <w:sz w:val="24"/>
          <w:szCs w:val="24"/>
        </w:rPr>
        <w:t>multi-media teaching material</w:t>
      </w:r>
      <w:r w:rsidRPr="00927316">
        <w:rPr>
          <w:rFonts w:hint="eastAsia"/>
          <w:sz w:val="24"/>
          <w:szCs w:val="24"/>
        </w:rPr>
        <w:t xml:space="preserve">s are </w:t>
      </w:r>
      <w:r w:rsidR="00B87435">
        <w:rPr>
          <w:rFonts w:hint="eastAsia"/>
          <w:sz w:val="24"/>
          <w:szCs w:val="24"/>
        </w:rPr>
        <w:t xml:space="preserve">also </w:t>
      </w:r>
      <w:r w:rsidRPr="00927316">
        <w:rPr>
          <w:sz w:val="24"/>
          <w:szCs w:val="24"/>
        </w:rPr>
        <w:t>provide</w:t>
      </w:r>
      <w:r w:rsidRPr="00927316">
        <w:rPr>
          <w:rFonts w:hint="eastAsia"/>
          <w:sz w:val="24"/>
          <w:szCs w:val="24"/>
        </w:rPr>
        <w:t>d.</w:t>
      </w:r>
    </w:p>
    <w:p w:rsidR="00C45807" w:rsidRPr="00927316" w:rsidRDefault="00C45807" w:rsidP="00927316">
      <w:pPr>
        <w:spacing w:line="276" w:lineRule="auto"/>
        <w:ind w:firstLineChars="177" w:firstLine="425"/>
        <w:rPr>
          <w:sz w:val="24"/>
          <w:szCs w:val="24"/>
        </w:rPr>
      </w:pPr>
    </w:p>
    <w:p w:rsidR="00F93D2B" w:rsidRPr="000A62B8" w:rsidRDefault="007765B0" w:rsidP="007D7DBC">
      <w:pPr>
        <w:adjustRightInd w:val="0"/>
        <w:snapToGrid w:val="0"/>
        <w:spacing w:line="560" w:lineRule="exact"/>
        <w:jc w:val="left"/>
        <w:rPr>
          <w:b/>
          <w:sz w:val="24"/>
          <w:szCs w:val="24"/>
        </w:rPr>
      </w:pPr>
      <w:r w:rsidRPr="000A62B8">
        <w:rPr>
          <w:rFonts w:hint="eastAsia"/>
          <w:b/>
          <w:sz w:val="24"/>
          <w:szCs w:val="24"/>
        </w:rPr>
        <w:t>二</w:t>
      </w:r>
      <w:r w:rsidRPr="000A62B8">
        <w:rPr>
          <w:rFonts w:asciiTheme="minorEastAsia" w:hAnsiTheme="minorEastAsia" w:hint="eastAsia"/>
          <w:b/>
          <w:sz w:val="24"/>
          <w:szCs w:val="24"/>
        </w:rPr>
        <w:t>、</w:t>
      </w:r>
      <w:r w:rsidR="002860B7" w:rsidRPr="000A62B8">
        <w:rPr>
          <w:rFonts w:hint="eastAsia"/>
          <w:b/>
          <w:sz w:val="24"/>
          <w:szCs w:val="24"/>
        </w:rPr>
        <w:t>课程</w:t>
      </w:r>
      <w:r w:rsidR="00C00230" w:rsidRPr="000A62B8">
        <w:rPr>
          <w:rFonts w:hint="eastAsia"/>
          <w:b/>
          <w:sz w:val="24"/>
          <w:szCs w:val="24"/>
        </w:rPr>
        <w:t>教学</w:t>
      </w:r>
      <w:r w:rsidR="002860B7" w:rsidRPr="000A62B8">
        <w:rPr>
          <w:rFonts w:hint="eastAsia"/>
          <w:b/>
          <w:sz w:val="24"/>
          <w:szCs w:val="24"/>
        </w:rPr>
        <w:t>目标</w:t>
      </w:r>
      <w:r w:rsidR="00C901C8" w:rsidRPr="000A62B8">
        <w:rPr>
          <w:rFonts w:hint="eastAsia"/>
          <w:b/>
          <w:sz w:val="24"/>
          <w:szCs w:val="24"/>
        </w:rPr>
        <w:t>及其对专业毕业要求的支撑</w:t>
      </w:r>
    </w:p>
    <w:p w:rsidR="00CD76C4" w:rsidRPr="007D7DBC" w:rsidRDefault="00CD76C4" w:rsidP="00CD76C4">
      <w:pPr>
        <w:adjustRightInd w:val="0"/>
        <w:snapToGrid w:val="0"/>
        <w:spacing w:beforeLines="50" w:before="156" w:afterLines="50" w:after="156" w:line="560" w:lineRule="exact"/>
        <w:ind w:firstLineChars="200" w:firstLine="480"/>
        <w:rPr>
          <w:rFonts w:ascii="Times New Roman" w:hAnsi="Times New Roman"/>
          <w:sz w:val="24"/>
          <w:szCs w:val="24"/>
        </w:rPr>
      </w:pPr>
      <w:r w:rsidRPr="007D7DBC">
        <w:rPr>
          <w:rFonts w:ascii="Times New Roman" w:hAnsi="Times New Roman" w:hint="eastAsia"/>
          <w:sz w:val="24"/>
          <w:szCs w:val="24"/>
        </w:rPr>
        <w:t>本课程的教学目标如下：</w:t>
      </w:r>
      <w:r w:rsidRPr="007D7DBC">
        <w:rPr>
          <w:rFonts w:ascii="Times New Roman" w:hAnsi="Times New Roman"/>
          <w:sz w:val="24"/>
          <w:szCs w:val="24"/>
        </w:rPr>
        <w:t xml:space="preserve"> </w:t>
      </w:r>
    </w:p>
    <w:p w:rsidR="00CD76C4" w:rsidRDefault="00CD76C4" w:rsidP="00CD76C4">
      <w:pPr>
        <w:numPr>
          <w:ilvl w:val="0"/>
          <w:numId w:val="27"/>
        </w:numPr>
        <w:spacing w:line="360" w:lineRule="auto"/>
        <w:jc w:val="left"/>
        <w:rPr>
          <w:sz w:val="24"/>
          <w:szCs w:val="24"/>
        </w:rPr>
      </w:pPr>
      <w:r>
        <w:rPr>
          <w:rFonts w:hint="eastAsia"/>
          <w:sz w:val="24"/>
          <w:szCs w:val="24"/>
        </w:rPr>
        <w:t>深刻理解算法</w:t>
      </w:r>
      <w:r w:rsidR="001C1060">
        <w:rPr>
          <w:rFonts w:hint="eastAsia"/>
          <w:sz w:val="24"/>
          <w:szCs w:val="24"/>
        </w:rPr>
        <w:t>中</w:t>
      </w:r>
      <w:r>
        <w:rPr>
          <w:rFonts w:hint="eastAsia"/>
          <w:sz w:val="24"/>
          <w:szCs w:val="24"/>
        </w:rPr>
        <w:t>基本概念、</w:t>
      </w:r>
      <w:r w:rsidRPr="00222991">
        <w:rPr>
          <w:rFonts w:hint="eastAsia"/>
          <w:sz w:val="24"/>
          <w:szCs w:val="24"/>
        </w:rPr>
        <w:t>基本</w:t>
      </w:r>
      <w:r>
        <w:rPr>
          <w:rFonts w:hint="eastAsia"/>
          <w:sz w:val="24"/>
          <w:szCs w:val="24"/>
        </w:rPr>
        <w:t>理论和基本方法；</w:t>
      </w:r>
    </w:p>
    <w:p w:rsidR="00CD76C4" w:rsidRDefault="00CD76C4" w:rsidP="00CD76C4">
      <w:pPr>
        <w:numPr>
          <w:ilvl w:val="0"/>
          <w:numId w:val="27"/>
        </w:numPr>
        <w:spacing w:line="360" w:lineRule="auto"/>
        <w:jc w:val="left"/>
        <w:rPr>
          <w:sz w:val="24"/>
          <w:szCs w:val="24"/>
        </w:rPr>
      </w:pPr>
      <w:r w:rsidRPr="00222991">
        <w:rPr>
          <w:rFonts w:hint="eastAsia"/>
          <w:sz w:val="24"/>
          <w:szCs w:val="24"/>
        </w:rPr>
        <w:t>熟练</w:t>
      </w:r>
      <w:r w:rsidRPr="00B32217">
        <w:rPr>
          <w:rFonts w:hint="eastAsia"/>
          <w:sz w:val="24"/>
          <w:szCs w:val="24"/>
        </w:rPr>
        <w:t>掌握</w:t>
      </w:r>
      <w:r>
        <w:rPr>
          <w:rFonts w:hint="eastAsia"/>
          <w:sz w:val="24"/>
          <w:szCs w:val="24"/>
        </w:rPr>
        <w:t>各种经典算法设计策略（包括：分治法、贪心方法、动态规划、回溯法以及分支界限法）的思想、适用条件、证明方法</w:t>
      </w:r>
      <w:r w:rsidR="001C1060">
        <w:rPr>
          <w:rFonts w:hint="eastAsia"/>
          <w:sz w:val="24"/>
          <w:szCs w:val="24"/>
        </w:rPr>
        <w:t>以及设计要点</w:t>
      </w:r>
      <w:r>
        <w:rPr>
          <w:rFonts w:hint="eastAsia"/>
          <w:sz w:val="24"/>
          <w:szCs w:val="24"/>
        </w:rPr>
        <w:t>；</w:t>
      </w:r>
    </w:p>
    <w:p w:rsidR="001C1060" w:rsidRDefault="001C1060" w:rsidP="00CD76C4">
      <w:pPr>
        <w:numPr>
          <w:ilvl w:val="0"/>
          <w:numId w:val="27"/>
        </w:numPr>
        <w:spacing w:line="360" w:lineRule="auto"/>
        <w:jc w:val="left"/>
        <w:rPr>
          <w:sz w:val="24"/>
          <w:szCs w:val="24"/>
        </w:rPr>
      </w:pPr>
      <w:r>
        <w:rPr>
          <w:rFonts w:hint="eastAsia"/>
          <w:sz w:val="24"/>
          <w:szCs w:val="24"/>
        </w:rPr>
        <w:t>学会灵活利用各种算法设计策略进行算法设计</w:t>
      </w:r>
      <w:r w:rsidR="00352E58">
        <w:rPr>
          <w:rFonts w:hint="eastAsia"/>
          <w:sz w:val="24"/>
          <w:szCs w:val="24"/>
        </w:rPr>
        <w:t>，</w:t>
      </w:r>
      <w:r>
        <w:rPr>
          <w:rFonts w:hint="eastAsia"/>
          <w:sz w:val="24"/>
          <w:szCs w:val="24"/>
        </w:rPr>
        <w:t>分析其时间复杂性</w:t>
      </w:r>
      <w:r w:rsidR="00352E58">
        <w:rPr>
          <w:rFonts w:hint="eastAsia"/>
          <w:sz w:val="24"/>
          <w:szCs w:val="24"/>
        </w:rPr>
        <w:t>以及初步的正确性证明</w:t>
      </w:r>
      <w:r>
        <w:rPr>
          <w:rFonts w:hint="eastAsia"/>
          <w:sz w:val="24"/>
          <w:szCs w:val="24"/>
        </w:rPr>
        <w:t>；</w:t>
      </w:r>
    </w:p>
    <w:p w:rsidR="001C1060" w:rsidRDefault="001C1060" w:rsidP="00CD76C4">
      <w:pPr>
        <w:numPr>
          <w:ilvl w:val="0"/>
          <w:numId w:val="27"/>
        </w:numPr>
        <w:spacing w:line="360" w:lineRule="auto"/>
        <w:jc w:val="left"/>
        <w:rPr>
          <w:sz w:val="24"/>
          <w:szCs w:val="24"/>
        </w:rPr>
      </w:pPr>
      <w:r>
        <w:rPr>
          <w:rFonts w:hint="eastAsia"/>
          <w:sz w:val="24"/>
          <w:szCs w:val="24"/>
        </w:rPr>
        <w:t>掌握将抽象的算法转换为程序的能力</w:t>
      </w:r>
      <w:r w:rsidR="00352E58">
        <w:rPr>
          <w:rFonts w:hint="eastAsia"/>
          <w:sz w:val="24"/>
          <w:szCs w:val="24"/>
        </w:rPr>
        <w:t>；</w:t>
      </w:r>
    </w:p>
    <w:p w:rsidR="001C1060" w:rsidRDefault="00352E58" w:rsidP="00CD76C4">
      <w:pPr>
        <w:numPr>
          <w:ilvl w:val="0"/>
          <w:numId w:val="27"/>
        </w:numPr>
        <w:spacing w:line="360" w:lineRule="auto"/>
        <w:jc w:val="left"/>
        <w:rPr>
          <w:sz w:val="24"/>
          <w:szCs w:val="24"/>
        </w:rPr>
      </w:pPr>
      <w:r>
        <w:rPr>
          <w:rFonts w:hint="eastAsia"/>
          <w:sz w:val="24"/>
          <w:szCs w:val="24"/>
        </w:rPr>
        <w:t>构建计算思维</w:t>
      </w:r>
      <w:r w:rsidR="001C1060">
        <w:rPr>
          <w:rFonts w:hint="eastAsia"/>
          <w:sz w:val="24"/>
          <w:szCs w:val="24"/>
        </w:rPr>
        <w:t>，</w:t>
      </w:r>
      <w:r>
        <w:rPr>
          <w:rFonts w:hint="eastAsia"/>
          <w:sz w:val="24"/>
          <w:szCs w:val="24"/>
        </w:rPr>
        <w:t>培养</w:t>
      </w:r>
      <w:r w:rsidR="001C1060" w:rsidRPr="00B32217">
        <w:rPr>
          <w:rFonts w:hint="eastAsia"/>
          <w:sz w:val="24"/>
          <w:szCs w:val="24"/>
        </w:rPr>
        <w:t>综合应用</w:t>
      </w:r>
      <w:r w:rsidR="001C1060">
        <w:rPr>
          <w:rFonts w:hint="eastAsia"/>
          <w:sz w:val="24"/>
          <w:szCs w:val="24"/>
        </w:rPr>
        <w:t>所学知识发现问题、分析问题以及解决实际</w:t>
      </w:r>
      <w:r w:rsidR="001C1060" w:rsidRPr="00222991">
        <w:rPr>
          <w:rFonts w:hint="eastAsia"/>
          <w:sz w:val="24"/>
          <w:szCs w:val="24"/>
        </w:rPr>
        <w:t>应用问</w:t>
      </w:r>
      <w:r w:rsidR="001C1060">
        <w:rPr>
          <w:rFonts w:hint="eastAsia"/>
          <w:sz w:val="24"/>
          <w:szCs w:val="24"/>
        </w:rPr>
        <w:t>题的能力。</w:t>
      </w:r>
    </w:p>
    <w:p w:rsidR="00CD76C4" w:rsidRPr="00CD76C4" w:rsidRDefault="001C1060" w:rsidP="00CD76C4">
      <w:pPr>
        <w:numPr>
          <w:ilvl w:val="0"/>
          <w:numId w:val="27"/>
        </w:numPr>
        <w:spacing w:line="360" w:lineRule="auto"/>
        <w:jc w:val="left"/>
        <w:rPr>
          <w:sz w:val="24"/>
          <w:szCs w:val="24"/>
        </w:rPr>
      </w:pPr>
      <w:r>
        <w:rPr>
          <w:rFonts w:hint="eastAsia"/>
          <w:sz w:val="24"/>
          <w:szCs w:val="24"/>
        </w:rPr>
        <w:t>了解算法设计最新发展动态以及未来发展趋势</w:t>
      </w:r>
      <w:r w:rsidR="00CD76C4" w:rsidRPr="00CD76C4">
        <w:rPr>
          <w:rFonts w:hint="eastAsia"/>
          <w:sz w:val="24"/>
          <w:szCs w:val="24"/>
        </w:rPr>
        <w:t>；</w:t>
      </w:r>
    </w:p>
    <w:p w:rsidR="003E55AC" w:rsidRDefault="003E55AC" w:rsidP="001420A5">
      <w:pPr>
        <w:spacing w:line="360" w:lineRule="auto"/>
        <w:ind w:firstLine="420"/>
        <w:jc w:val="left"/>
        <w:rPr>
          <w:sz w:val="24"/>
          <w:szCs w:val="24"/>
        </w:rPr>
      </w:pPr>
    </w:p>
    <w:p w:rsidR="001A51CC" w:rsidRPr="001A51CC" w:rsidRDefault="001A51CC" w:rsidP="001420A5">
      <w:pPr>
        <w:spacing w:line="360" w:lineRule="auto"/>
        <w:ind w:firstLine="420"/>
        <w:jc w:val="left"/>
        <w:rPr>
          <w:sz w:val="24"/>
          <w:szCs w:val="24"/>
        </w:rPr>
      </w:pPr>
      <w:r w:rsidRPr="001A51CC">
        <w:rPr>
          <w:sz w:val="24"/>
          <w:szCs w:val="24"/>
        </w:rPr>
        <w:t>通过</w:t>
      </w:r>
      <w:r w:rsidRPr="001A51CC">
        <w:rPr>
          <w:rFonts w:hint="eastAsia"/>
          <w:sz w:val="24"/>
          <w:szCs w:val="24"/>
        </w:rPr>
        <w:t>本课程的</w:t>
      </w:r>
      <w:r w:rsidRPr="001A51CC">
        <w:rPr>
          <w:sz w:val="24"/>
          <w:szCs w:val="24"/>
        </w:rPr>
        <w:t>学习，</w:t>
      </w:r>
      <w:r>
        <w:rPr>
          <w:rFonts w:hint="eastAsia"/>
          <w:sz w:val="24"/>
          <w:szCs w:val="24"/>
        </w:rPr>
        <w:t>培养学生</w:t>
      </w:r>
      <w:r w:rsidRPr="001A51CC">
        <w:rPr>
          <w:sz w:val="24"/>
          <w:szCs w:val="24"/>
        </w:rPr>
        <w:t>算法设计</w:t>
      </w:r>
      <w:r w:rsidRPr="001A51CC">
        <w:rPr>
          <w:rFonts w:hint="eastAsia"/>
          <w:sz w:val="24"/>
          <w:szCs w:val="24"/>
        </w:rPr>
        <w:t>与证明、</w:t>
      </w:r>
      <w:r w:rsidRPr="001A51CC">
        <w:rPr>
          <w:sz w:val="24"/>
          <w:szCs w:val="24"/>
        </w:rPr>
        <w:t>复杂性分析</w:t>
      </w:r>
      <w:r w:rsidRPr="001A51CC">
        <w:rPr>
          <w:rFonts w:hint="eastAsia"/>
          <w:sz w:val="24"/>
          <w:szCs w:val="24"/>
        </w:rPr>
        <w:t>以及相应的解决问题的综合</w:t>
      </w:r>
      <w:r w:rsidRPr="001A51CC">
        <w:rPr>
          <w:sz w:val="24"/>
          <w:szCs w:val="24"/>
        </w:rPr>
        <w:t>素质和能力，为学生能够独立进行算法的设计和计算复杂性的分析奠定基础</w:t>
      </w:r>
      <w:r w:rsidRPr="001A51CC">
        <w:rPr>
          <w:rFonts w:hint="eastAsia"/>
          <w:sz w:val="24"/>
          <w:szCs w:val="24"/>
        </w:rPr>
        <w:t>，</w:t>
      </w:r>
      <w:r w:rsidRPr="001A51CC">
        <w:rPr>
          <w:sz w:val="24"/>
          <w:szCs w:val="24"/>
        </w:rPr>
        <w:t>以便在将来从事计算机或其它有关领域的研究中，能够运用这些方法解决</w:t>
      </w:r>
      <w:r w:rsidRPr="001A51CC">
        <w:rPr>
          <w:rFonts w:hint="eastAsia"/>
          <w:sz w:val="24"/>
          <w:szCs w:val="24"/>
        </w:rPr>
        <w:t>实际</w:t>
      </w:r>
      <w:r w:rsidRPr="001A51CC">
        <w:rPr>
          <w:sz w:val="24"/>
          <w:szCs w:val="24"/>
        </w:rPr>
        <w:t>问题。</w:t>
      </w:r>
      <w:r w:rsidRPr="001A51CC">
        <w:rPr>
          <w:rFonts w:hint="eastAsia"/>
          <w:sz w:val="24"/>
          <w:szCs w:val="24"/>
        </w:rPr>
        <w:t>因此，本课程能</w:t>
      </w:r>
      <w:r>
        <w:rPr>
          <w:rFonts w:hint="eastAsia"/>
          <w:sz w:val="24"/>
          <w:szCs w:val="24"/>
        </w:rPr>
        <w:t>对专业</w:t>
      </w:r>
      <w:r w:rsidRPr="001A51CC">
        <w:rPr>
          <w:rFonts w:hint="eastAsia"/>
          <w:sz w:val="24"/>
          <w:szCs w:val="24"/>
        </w:rPr>
        <w:t>毕业要求</w:t>
      </w:r>
      <w:proofErr w:type="gramStart"/>
      <w:r w:rsidRPr="001A51CC">
        <w:rPr>
          <w:rFonts w:hint="eastAsia"/>
          <w:sz w:val="24"/>
          <w:szCs w:val="24"/>
        </w:rPr>
        <w:t>中能力</w:t>
      </w:r>
      <w:proofErr w:type="gramEnd"/>
      <w:r w:rsidRPr="001A51CC">
        <w:rPr>
          <w:rFonts w:hint="eastAsia"/>
          <w:sz w:val="24"/>
          <w:szCs w:val="24"/>
        </w:rPr>
        <w:t>的培养</w:t>
      </w:r>
      <w:r>
        <w:rPr>
          <w:rFonts w:hint="eastAsia"/>
          <w:sz w:val="24"/>
          <w:szCs w:val="24"/>
        </w:rPr>
        <w:t>提供支撑</w:t>
      </w:r>
      <w:r w:rsidRPr="001A51CC">
        <w:rPr>
          <w:rFonts w:hint="eastAsia"/>
          <w:sz w:val="24"/>
          <w:szCs w:val="24"/>
        </w:rPr>
        <w:t>。</w:t>
      </w:r>
    </w:p>
    <w:p w:rsidR="001A51CC" w:rsidRPr="001A51CC" w:rsidRDefault="001A51CC" w:rsidP="001420A5">
      <w:pPr>
        <w:spacing w:line="360" w:lineRule="auto"/>
        <w:ind w:firstLine="420"/>
        <w:jc w:val="left"/>
        <w:rPr>
          <w:sz w:val="24"/>
          <w:szCs w:val="24"/>
        </w:rPr>
      </w:pPr>
    </w:p>
    <w:p w:rsidR="003A1622" w:rsidRDefault="003A1622" w:rsidP="00694EDF">
      <w:pPr>
        <w:adjustRightInd w:val="0"/>
        <w:snapToGrid w:val="0"/>
        <w:spacing w:beforeLines="50" w:before="156" w:afterLines="50" w:after="156" w:line="560" w:lineRule="exact"/>
        <w:ind w:firstLineChars="200" w:firstLine="480"/>
        <w:jc w:val="center"/>
        <w:rPr>
          <w:rFonts w:ascii="Times New Roman" w:hAnsi="Times New Roman"/>
          <w:sz w:val="24"/>
          <w:szCs w:val="24"/>
        </w:rPr>
      </w:pPr>
      <w:r w:rsidRPr="007D7DBC">
        <w:rPr>
          <w:rFonts w:ascii="Times New Roman" w:hAnsi="Times New Roman"/>
          <w:sz w:val="24"/>
          <w:szCs w:val="24"/>
        </w:rPr>
        <w:t>表</w:t>
      </w:r>
      <w:r w:rsidRPr="007D7DBC">
        <w:rPr>
          <w:rFonts w:ascii="Times New Roman" w:hAnsi="Times New Roman"/>
          <w:sz w:val="24"/>
          <w:szCs w:val="24"/>
        </w:rPr>
        <w:t xml:space="preserve">1 </w:t>
      </w:r>
      <w:r w:rsidRPr="007D7DBC">
        <w:rPr>
          <w:rFonts w:ascii="Times New Roman" w:hAnsi="Times New Roman"/>
          <w:sz w:val="24"/>
          <w:szCs w:val="24"/>
        </w:rPr>
        <w:t>课程教学目标对专业毕业要求的支撑</w:t>
      </w:r>
    </w:p>
    <w:p w:rsidR="00A93086" w:rsidRDefault="00A93086" w:rsidP="00694EDF">
      <w:pPr>
        <w:adjustRightInd w:val="0"/>
        <w:snapToGrid w:val="0"/>
        <w:spacing w:beforeLines="50" w:before="156" w:afterLines="50" w:after="156" w:line="560" w:lineRule="exact"/>
        <w:ind w:firstLineChars="200" w:firstLine="480"/>
        <w:jc w:val="center"/>
        <w:rPr>
          <w:rFonts w:ascii="Times New Roman" w:hAnsi="Times New Roman" w:hint="eastAsia"/>
          <w:sz w:val="24"/>
          <w:szCs w:val="24"/>
        </w:rPr>
      </w:pPr>
    </w:p>
    <w:tbl>
      <w:tblPr>
        <w:tblW w:w="8625" w:type="dxa"/>
        <w:jc w:val="center"/>
        <w:tblLayout w:type="fixed"/>
        <w:tblLook w:val="04A0" w:firstRow="1" w:lastRow="0" w:firstColumn="1" w:lastColumn="0" w:noHBand="0" w:noVBand="1"/>
      </w:tblPr>
      <w:tblGrid>
        <w:gridCol w:w="4835"/>
        <w:gridCol w:w="424"/>
        <w:gridCol w:w="426"/>
        <w:gridCol w:w="425"/>
        <w:gridCol w:w="425"/>
        <w:gridCol w:w="425"/>
        <w:gridCol w:w="426"/>
        <w:gridCol w:w="425"/>
        <w:gridCol w:w="425"/>
        <w:gridCol w:w="389"/>
      </w:tblGrid>
      <w:tr w:rsidR="00DD213C" w:rsidTr="00AA7D4E">
        <w:trPr>
          <w:trHeight w:val="517"/>
          <w:jc w:val="center"/>
        </w:trPr>
        <w:tc>
          <w:tcPr>
            <w:tcW w:w="4835" w:type="dxa"/>
            <w:vMerge w:val="restart"/>
            <w:tcBorders>
              <w:top w:val="single" w:sz="4" w:space="0" w:color="000000"/>
              <w:left w:val="single" w:sz="4" w:space="0" w:color="000000"/>
              <w:bottom w:val="single" w:sz="4" w:space="0" w:color="000000"/>
              <w:right w:val="single" w:sz="4" w:space="0" w:color="000000"/>
            </w:tcBorders>
            <w:vAlign w:val="center"/>
            <w:hideMark/>
          </w:tcPr>
          <w:p w:rsidR="00DD213C" w:rsidRDefault="00DD213C" w:rsidP="00AA7D4E">
            <w:pPr>
              <w:snapToGrid w:val="0"/>
              <w:spacing w:line="360" w:lineRule="auto"/>
              <w:jc w:val="center"/>
              <w:rPr>
                <w:rFonts w:ascii="楷体" w:eastAsia="楷体" w:hAnsi="楷体"/>
                <w:color w:val="FF0000"/>
                <w:szCs w:val="21"/>
              </w:rPr>
            </w:pPr>
            <w:r>
              <w:rPr>
                <w:rFonts w:ascii="Times New Roman" w:hAnsi="Times New Roman" w:hint="eastAsia"/>
                <w:b/>
                <w:bCs/>
                <w:szCs w:val="21"/>
              </w:rPr>
              <w:lastRenderedPageBreak/>
              <w:t>毕业要求指标点</w:t>
            </w:r>
          </w:p>
        </w:tc>
        <w:tc>
          <w:tcPr>
            <w:tcW w:w="3790" w:type="dxa"/>
            <w:gridSpan w:val="9"/>
            <w:tcBorders>
              <w:top w:val="single" w:sz="4" w:space="0" w:color="000000"/>
              <w:left w:val="nil"/>
              <w:bottom w:val="single" w:sz="4" w:space="0" w:color="000000"/>
              <w:right w:val="single" w:sz="4" w:space="0" w:color="000000"/>
            </w:tcBorders>
            <w:vAlign w:val="center"/>
            <w:hideMark/>
          </w:tcPr>
          <w:p w:rsidR="00DD213C" w:rsidRDefault="00DD213C" w:rsidP="00AA7D4E">
            <w:pPr>
              <w:snapToGrid w:val="0"/>
              <w:spacing w:line="360" w:lineRule="auto"/>
              <w:jc w:val="center"/>
              <w:rPr>
                <w:rFonts w:ascii="楷体" w:eastAsia="楷体" w:hAnsi="楷体"/>
                <w:color w:val="FF0000"/>
                <w:szCs w:val="21"/>
              </w:rPr>
            </w:pPr>
            <w:r>
              <w:rPr>
                <w:rFonts w:ascii="Times New Roman" w:hAnsi="Times New Roman" w:hint="eastAsia"/>
                <w:b/>
                <w:bCs/>
                <w:szCs w:val="21"/>
              </w:rPr>
              <w:t>课程教学目标</w:t>
            </w:r>
          </w:p>
        </w:tc>
      </w:tr>
      <w:tr w:rsidR="00DD213C" w:rsidTr="00DD213C">
        <w:trPr>
          <w:trHeight w:val="411"/>
          <w:jc w:val="center"/>
        </w:trPr>
        <w:tc>
          <w:tcPr>
            <w:tcW w:w="4835" w:type="dxa"/>
            <w:vMerge/>
            <w:tcBorders>
              <w:top w:val="single" w:sz="4" w:space="0" w:color="000000"/>
              <w:left w:val="single" w:sz="4" w:space="0" w:color="000000"/>
              <w:bottom w:val="single" w:sz="4" w:space="0" w:color="000000"/>
              <w:right w:val="single" w:sz="4" w:space="0" w:color="000000"/>
            </w:tcBorders>
            <w:vAlign w:val="center"/>
            <w:hideMark/>
          </w:tcPr>
          <w:p w:rsidR="00DD213C" w:rsidRDefault="00DD213C" w:rsidP="00AA7D4E">
            <w:pPr>
              <w:widowControl/>
              <w:jc w:val="left"/>
              <w:rPr>
                <w:rFonts w:ascii="楷体" w:eastAsia="楷体" w:hAnsi="楷体"/>
                <w:color w:val="FF0000"/>
                <w:szCs w:val="21"/>
              </w:rPr>
            </w:pPr>
          </w:p>
        </w:tc>
        <w:tc>
          <w:tcPr>
            <w:tcW w:w="424" w:type="dxa"/>
            <w:tcBorders>
              <w:top w:val="single" w:sz="4" w:space="0" w:color="000000"/>
              <w:left w:val="nil"/>
              <w:bottom w:val="single" w:sz="4" w:space="0" w:color="000000"/>
              <w:right w:val="single" w:sz="4" w:space="0" w:color="auto"/>
            </w:tcBorders>
            <w:hideMark/>
          </w:tcPr>
          <w:p w:rsidR="00DD213C" w:rsidRDefault="00DD213C" w:rsidP="00AA7D4E">
            <w:pPr>
              <w:snapToGrid w:val="0"/>
              <w:spacing w:line="360" w:lineRule="auto"/>
              <w:jc w:val="center"/>
              <w:rPr>
                <w:rFonts w:ascii="Times New Roman" w:eastAsia="黑体" w:hAnsi="Times New Roman"/>
                <w:szCs w:val="21"/>
              </w:rPr>
            </w:pPr>
            <w:r>
              <w:rPr>
                <w:rFonts w:ascii="Times New Roman" w:eastAsia="黑体" w:hAnsi="Times New Roman"/>
                <w:szCs w:val="21"/>
              </w:rPr>
              <w:t>1</w:t>
            </w:r>
          </w:p>
        </w:tc>
        <w:tc>
          <w:tcPr>
            <w:tcW w:w="426" w:type="dxa"/>
            <w:tcBorders>
              <w:top w:val="single" w:sz="4" w:space="0" w:color="000000"/>
              <w:left w:val="single" w:sz="4" w:space="0" w:color="auto"/>
              <w:bottom w:val="single" w:sz="4" w:space="0" w:color="000000"/>
              <w:right w:val="single" w:sz="4" w:space="0" w:color="auto"/>
            </w:tcBorders>
            <w:hideMark/>
          </w:tcPr>
          <w:p w:rsidR="00DD213C" w:rsidRDefault="00DD213C" w:rsidP="00AA7D4E">
            <w:pPr>
              <w:snapToGrid w:val="0"/>
              <w:spacing w:line="360" w:lineRule="auto"/>
              <w:jc w:val="center"/>
              <w:rPr>
                <w:rFonts w:ascii="Times New Roman" w:eastAsia="黑体" w:hAnsi="Times New Roman"/>
                <w:szCs w:val="21"/>
              </w:rPr>
            </w:pPr>
            <w:r>
              <w:rPr>
                <w:rFonts w:ascii="Times New Roman" w:eastAsia="黑体" w:hAnsi="Times New Roman"/>
                <w:szCs w:val="21"/>
              </w:rPr>
              <w:t>2</w:t>
            </w:r>
          </w:p>
        </w:tc>
        <w:tc>
          <w:tcPr>
            <w:tcW w:w="425" w:type="dxa"/>
            <w:tcBorders>
              <w:top w:val="single" w:sz="4" w:space="0" w:color="000000"/>
              <w:left w:val="single" w:sz="4" w:space="0" w:color="auto"/>
              <w:bottom w:val="single" w:sz="4" w:space="0" w:color="000000"/>
              <w:right w:val="single" w:sz="4" w:space="0" w:color="auto"/>
            </w:tcBorders>
            <w:hideMark/>
          </w:tcPr>
          <w:p w:rsidR="00DD213C" w:rsidRDefault="00DD213C" w:rsidP="00AA7D4E">
            <w:pPr>
              <w:snapToGrid w:val="0"/>
              <w:spacing w:line="360" w:lineRule="auto"/>
              <w:jc w:val="center"/>
              <w:rPr>
                <w:rFonts w:ascii="Times New Roman" w:eastAsia="黑体" w:hAnsi="Times New Roman"/>
                <w:szCs w:val="21"/>
              </w:rPr>
            </w:pPr>
            <w:r>
              <w:rPr>
                <w:rFonts w:ascii="Times New Roman" w:eastAsia="黑体" w:hAnsi="Times New Roman"/>
                <w:szCs w:val="21"/>
              </w:rPr>
              <w:t>3</w:t>
            </w:r>
          </w:p>
        </w:tc>
        <w:tc>
          <w:tcPr>
            <w:tcW w:w="425" w:type="dxa"/>
            <w:tcBorders>
              <w:top w:val="single" w:sz="4" w:space="0" w:color="000000"/>
              <w:left w:val="single" w:sz="4" w:space="0" w:color="auto"/>
              <w:bottom w:val="single" w:sz="4" w:space="0" w:color="000000"/>
              <w:right w:val="single" w:sz="4" w:space="0" w:color="auto"/>
            </w:tcBorders>
            <w:hideMark/>
          </w:tcPr>
          <w:p w:rsidR="00DD213C" w:rsidRDefault="00DD213C" w:rsidP="00AA7D4E">
            <w:pPr>
              <w:snapToGrid w:val="0"/>
              <w:spacing w:line="360" w:lineRule="auto"/>
              <w:jc w:val="center"/>
              <w:rPr>
                <w:rFonts w:ascii="Times New Roman" w:eastAsia="黑体" w:hAnsi="Times New Roman"/>
                <w:szCs w:val="21"/>
              </w:rPr>
            </w:pPr>
            <w:r>
              <w:rPr>
                <w:rFonts w:ascii="Times New Roman" w:eastAsia="黑体" w:hAnsi="Times New Roman"/>
                <w:szCs w:val="21"/>
              </w:rPr>
              <w:t>4</w:t>
            </w:r>
          </w:p>
        </w:tc>
        <w:tc>
          <w:tcPr>
            <w:tcW w:w="425" w:type="dxa"/>
            <w:tcBorders>
              <w:top w:val="single" w:sz="4" w:space="0" w:color="000000"/>
              <w:left w:val="single" w:sz="4" w:space="0" w:color="auto"/>
              <w:bottom w:val="single" w:sz="4" w:space="0" w:color="000000"/>
              <w:right w:val="single" w:sz="4" w:space="0" w:color="000000"/>
            </w:tcBorders>
            <w:hideMark/>
          </w:tcPr>
          <w:p w:rsidR="00DD213C" w:rsidRDefault="00DD213C" w:rsidP="00AA7D4E">
            <w:pPr>
              <w:snapToGrid w:val="0"/>
              <w:spacing w:line="360" w:lineRule="auto"/>
              <w:jc w:val="center"/>
              <w:rPr>
                <w:rFonts w:ascii="Times New Roman" w:eastAsia="黑体" w:hAnsi="Times New Roman"/>
                <w:szCs w:val="21"/>
              </w:rPr>
            </w:pPr>
            <w:r>
              <w:rPr>
                <w:rFonts w:ascii="Times New Roman" w:eastAsia="黑体" w:hAnsi="Times New Roman"/>
                <w:szCs w:val="21"/>
              </w:rPr>
              <w:t>5</w:t>
            </w:r>
          </w:p>
        </w:tc>
        <w:tc>
          <w:tcPr>
            <w:tcW w:w="426" w:type="dxa"/>
            <w:tcBorders>
              <w:top w:val="single" w:sz="4" w:space="0" w:color="000000"/>
              <w:left w:val="nil"/>
              <w:bottom w:val="single" w:sz="4" w:space="0" w:color="000000"/>
              <w:right w:val="single" w:sz="4" w:space="0" w:color="000000"/>
            </w:tcBorders>
            <w:hideMark/>
          </w:tcPr>
          <w:p w:rsidR="00DD213C" w:rsidRDefault="00DD213C" w:rsidP="00AA7D4E">
            <w:pPr>
              <w:snapToGrid w:val="0"/>
              <w:spacing w:line="360" w:lineRule="auto"/>
              <w:rPr>
                <w:rFonts w:ascii="Times New Roman" w:eastAsia="黑体" w:hAnsi="Times New Roman"/>
                <w:szCs w:val="21"/>
              </w:rPr>
            </w:pPr>
            <w:r>
              <w:rPr>
                <w:rFonts w:ascii="Times New Roman" w:eastAsia="黑体" w:hAnsi="Times New Roman"/>
                <w:szCs w:val="21"/>
              </w:rPr>
              <w:t>6</w:t>
            </w:r>
          </w:p>
        </w:tc>
        <w:tc>
          <w:tcPr>
            <w:tcW w:w="425" w:type="dxa"/>
            <w:tcBorders>
              <w:top w:val="single" w:sz="4" w:space="0" w:color="000000"/>
              <w:left w:val="nil"/>
              <w:bottom w:val="single" w:sz="4" w:space="0" w:color="000000"/>
              <w:right w:val="single" w:sz="4" w:space="0" w:color="auto"/>
            </w:tcBorders>
          </w:tcPr>
          <w:p w:rsidR="00DD213C" w:rsidRDefault="00DD213C" w:rsidP="00AA7D4E">
            <w:pPr>
              <w:snapToGrid w:val="0"/>
              <w:spacing w:line="360" w:lineRule="auto"/>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hideMark/>
          </w:tcPr>
          <w:p w:rsidR="00DD213C" w:rsidRDefault="00DD213C" w:rsidP="00AA7D4E">
            <w:pPr>
              <w:snapToGrid w:val="0"/>
              <w:spacing w:line="360" w:lineRule="auto"/>
              <w:rPr>
                <w:rFonts w:ascii="Times New Roman" w:eastAsia="黑体" w:hAnsi="Times New Roman"/>
                <w:szCs w:val="21"/>
              </w:rPr>
            </w:pPr>
            <w:r>
              <w:rPr>
                <w:rFonts w:ascii="Times New Roman" w:eastAsia="黑体" w:hAnsi="Times New Roman" w:hint="eastAsia"/>
                <w:szCs w:val="21"/>
              </w:rPr>
              <w:t xml:space="preserve"> </w:t>
            </w:r>
          </w:p>
        </w:tc>
        <w:tc>
          <w:tcPr>
            <w:tcW w:w="389" w:type="dxa"/>
            <w:tcBorders>
              <w:top w:val="single" w:sz="4" w:space="0" w:color="000000"/>
              <w:left w:val="nil"/>
              <w:bottom w:val="single" w:sz="4" w:space="0" w:color="000000"/>
              <w:right w:val="single" w:sz="4" w:space="0" w:color="000000"/>
            </w:tcBorders>
            <w:hideMark/>
          </w:tcPr>
          <w:p w:rsidR="00DD213C" w:rsidRDefault="00DD213C" w:rsidP="00AA7D4E">
            <w:pPr>
              <w:snapToGrid w:val="0"/>
              <w:spacing w:line="360" w:lineRule="auto"/>
              <w:rPr>
                <w:rFonts w:ascii="Times New Roman" w:eastAsia="黑体" w:hAnsi="Times New Roman"/>
                <w:szCs w:val="21"/>
              </w:rPr>
            </w:pPr>
            <w:r>
              <w:rPr>
                <w:rFonts w:ascii="Times New Roman" w:eastAsia="黑体" w:hAnsi="Times New Roman" w:hint="eastAsia"/>
                <w:szCs w:val="21"/>
              </w:rPr>
              <w:t xml:space="preserve"> </w:t>
            </w:r>
          </w:p>
        </w:tc>
      </w:tr>
      <w:tr w:rsidR="00DD213C" w:rsidTr="00AA7D4E">
        <w:trPr>
          <w:trHeight w:val="417"/>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AA7D4E">
            <w:pPr>
              <w:rPr>
                <w:rFonts w:asciiTheme="minorEastAsia" w:hAnsiTheme="minorEastAsia"/>
                <w:sz w:val="18"/>
                <w:szCs w:val="18"/>
              </w:rPr>
            </w:pPr>
            <w:r w:rsidRPr="00A93086">
              <w:rPr>
                <w:rFonts w:asciiTheme="minorEastAsia" w:hAnsiTheme="minorEastAsia"/>
                <w:sz w:val="18"/>
                <w:szCs w:val="18"/>
              </w:rPr>
              <w:t xml:space="preserve">1. </w:t>
            </w:r>
            <w:r w:rsidRPr="00A93086">
              <w:rPr>
                <w:rFonts w:asciiTheme="minorEastAsia" w:hAnsiTheme="minorEastAsia" w:hint="eastAsia"/>
                <w:sz w:val="18"/>
                <w:szCs w:val="18"/>
              </w:rPr>
              <w:t>掌握从事物联网工程专业工作所需的数学、自然科学知识以及一定的经济学与管理学知识。</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AA7D4E">
            <w:pPr>
              <w:spacing w:line="360" w:lineRule="auto"/>
              <w:jc w:val="center"/>
              <w:rPr>
                <w:sz w:val="24"/>
                <w:szCs w:val="24"/>
              </w:rPr>
            </w:pPr>
            <w:r w:rsidRPr="00A93086">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AA7D4E">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AA7D4E">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AA7D4E">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AA7D4E">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AA7D4E">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AA7D4E">
            <w:pPr>
              <w:snapToGrid w:val="0"/>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AA7D4E">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AA7D4E">
            <w:pPr>
              <w:snapToGrid w:val="0"/>
              <w:spacing w:line="360" w:lineRule="auto"/>
              <w:jc w:val="center"/>
              <w:rPr>
                <w:rFonts w:ascii="Times New Roman" w:eastAsia="黑体" w:hAnsi="Times New Roman"/>
                <w:szCs w:val="21"/>
              </w:rPr>
            </w:pPr>
          </w:p>
        </w:tc>
      </w:tr>
      <w:tr w:rsidR="00DD213C" w:rsidTr="00AA7D4E">
        <w:trPr>
          <w:trHeight w:val="417"/>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2.</w:t>
            </w:r>
            <w:r w:rsidRPr="00A93086">
              <w:rPr>
                <w:rFonts w:asciiTheme="minorEastAsia" w:hAnsiTheme="minorEastAsia" w:hint="eastAsia"/>
                <w:sz w:val="18"/>
                <w:szCs w:val="18"/>
              </w:rPr>
              <w:t>掌握物联网工程专业基础理论与知识，了解专业的前沿发展现状和趋势；</w:t>
            </w:r>
            <w:bookmarkStart w:id="2" w:name="OLE_LINK12"/>
            <w:bookmarkStart w:id="3" w:name="OLE_LINK13"/>
            <w:r w:rsidRPr="00A93086">
              <w:rPr>
                <w:rFonts w:asciiTheme="minorEastAsia" w:hAnsiTheme="minorEastAsia" w:hint="eastAsia"/>
                <w:sz w:val="18"/>
                <w:szCs w:val="18"/>
              </w:rPr>
              <w:t>具有创新意识，并具有技术创新和产品创新的初步能力</w:t>
            </w:r>
            <w:bookmarkEnd w:id="2"/>
            <w:bookmarkEnd w:id="3"/>
            <w:r w:rsidRPr="00A93086">
              <w:rPr>
                <w:rFonts w:asciiTheme="minorEastAsia" w:hAnsiTheme="minorEastAsia" w:hint="eastAsia"/>
                <w:sz w:val="18"/>
                <w:szCs w:val="18"/>
              </w:rPr>
              <w:t>。</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hideMark/>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r w:rsidRPr="00A93086">
              <w:rPr>
                <w:rFonts w:hint="eastAsia"/>
                <w:sz w:val="24"/>
                <w:szCs w:val="24"/>
              </w:rPr>
              <w:t>√</w:t>
            </w: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r>
      <w:tr w:rsidR="00DD213C" w:rsidTr="00AA7D4E">
        <w:trPr>
          <w:trHeight w:val="417"/>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3.</w:t>
            </w:r>
            <w:r w:rsidRPr="00A93086">
              <w:rPr>
                <w:rFonts w:asciiTheme="minorEastAsia" w:hAnsiTheme="minorEastAsia" w:hint="eastAsia"/>
                <w:sz w:val="18"/>
                <w:szCs w:val="18"/>
              </w:rPr>
              <w:t xml:space="preserve"> </w:t>
            </w:r>
            <w:bookmarkStart w:id="4" w:name="OLE_LINK14"/>
            <w:bookmarkStart w:id="5" w:name="OLE_LINK15"/>
            <w:r w:rsidRPr="00A93086">
              <w:rPr>
                <w:rFonts w:asciiTheme="minorEastAsia" w:hAnsiTheme="minorEastAsia" w:hint="eastAsia"/>
                <w:sz w:val="18"/>
                <w:szCs w:val="18"/>
              </w:rPr>
              <w:t>掌握物联网工程中的感知基础知识</w:t>
            </w:r>
            <w:bookmarkEnd w:id="4"/>
            <w:bookmarkEnd w:id="5"/>
            <w:r w:rsidRPr="00A93086">
              <w:rPr>
                <w:rFonts w:asciiTheme="minorEastAsia" w:hAnsiTheme="minorEastAsia" w:hint="eastAsia"/>
                <w:sz w:val="18"/>
                <w:szCs w:val="18"/>
              </w:rPr>
              <w:t>，学生能够运用</w:t>
            </w:r>
            <w:bookmarkStart w:id="6" w:name="OLE_LINK16"/>
            <w:bookmarkStart w:id="7" w:name="OLE_LINK17"/>
            <w:r w:rsidRPr="00A93086">
              <w:rPr>
                <w:rFonts w:asciiTheme="minorEastAsia" w:hAnsiTheme="minorEastAsia" w:hint="eastAsia"/>
                <w:sz w:val="18"/>
                <w:szCs w:val="18"/>
              </w:rPr>
              <w:t>相关技术</w:t>
            </w:r>
            <w:bookmarkEnd w:id="6"/>
            <w:bookmarkEnd w:id="7"/>
            <w:r w:rsidRPr="00A93086">
              <w:rPr>
                <w:rFonts w:asciiTheme="minorEastAsia" w:hAnsiTheme="minorEastAsia" w:hint="eastAsia"/>
                <w:sz w:val="18"/>
                <w:szCs w:val="18"/>
              </w:rPr>
              <w:t>完成感知层的基本设计和实现。</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A93086"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r>
      <w:tr w:rsidR="00DD213C" w:rsidTr="00AA7D4E">
        <w:trPr>
          <w:trHeight w:val="417"/>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4.</w:t>
            </w:r>
            <w:r w:rsidRPr="00A93086">
              <w:rPr>
                <w:rFonts w:asciiTheme="minorEastAsia" w:hAnsiTheme="minorEastAsia" w:hint="eastAsia"/>
                <w:sz w:val="18"/>
                <w:szCs w:val="18"/>
              </w:rPr>
              <w:t xml:space="preserve"> 掌握物联网工程中的传输基础知识，学生具有物联网工程中的网络设计与开发等能力。</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r>
      <w:tr w:rsidR="00DD213C" w:rsidTr="00AA7D4E">
        <w:trPr>
          <w:trHeight w:val="417"/>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5.</w:t>
            </w:r>
            <w:r w:rsidRPr="00A93086">
              <w:rPr>
                <w:rFonts w:asciiTheme="minorEastAsia" w:hAnsiTheme="minorEastAsia" w:hint="eastAsia"/>
                <w:sz w:val="18"/>
                <w:szCs w:val="18"/>
              </w:rPr>
              <w:t xml:space="preserve"> 具有嵌入式系统分析与设计的能力。</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napToGrid w:val="0"/>
              <w:spacing w:line="360" w:lineRule="auto"/>
              <w:jc w:val="center"/>
              <w:rPr>
                <w:rFonts w:ascii="Times New Roman" w:eastAsia="黑体" w:hAnsi="Times New Roman"/>
                <w:szCs w:val="21"/>
              </w:rPr>
            </w:pPr>
          </w:p>
        </w:tc>
      </w:tr>
      <w:tr w:rsidR="00DD213C" w:rsidTr="00AA7D4E">
        <w:trPr>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6.</w:t>
            </w:r>
            <w:r w:rsidRPr="00A93086">
              <w:rPr>
                <w:rFonts w:asciiTheme="minorEastAsia" w:hAnsiTheme="minorEastAsia" w:hint="eastAsia"/>
                <w:sz w:val="18"/>
                <w:szCs w:val="18"/>
              </w:rPr>
              <w:t xml:space="preserve"> 具有物联网工程系统硬软件开发能力。</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r>
      <w:tr w:rsidR="00DD213C" w:rsidTr="00AA7D4E">
        <w:trPr>
          <w:jc w:val="center"/>
        </w:trPr>
        <w:tc>
          <w:tcPr>
            <w:tcW w:w="4835" w:type="dxa"/>
            <w:tcBorders>
              <w:top w:val="single" w:sz="4" w:space="0" w:color="000000"/>
              <w:left w:val="single" w:sz="4" w:space="0" w:color="000000"/>
              <w:bottom w:val="single" w:sz="4" w:space="0" w:color="000000"/>
              <w:right w:val="single" w:sz="4" w:space="0" w:color="000000"/>
            </w:tcBorders>
            <w:vAlign w:val="center"/>
          </w:tcPr>
          <w:p w:rsidR="00DD213C" w:rsidRPr="00A93086" w:rsidRDefault="00DD213C" w:rsidP="00DD213C">
            <w:pPr>
              <w:rPr>
                <w:rFonts w:asciiTheme="minorEastAsia" w:hAnsiTheme="minorEastAsia"/>
                <w:sz w:val="18"/>
                <w:szCs w:val="18"/>
              </w:rPr>
            </w:pPr>
            <w:r w:rsidRPr="00A93086">
              <w:rPr>
                <w:rFonts w:asciiTheme="minorEastAsia" w:hAnsiTheme="minorEastAsia" w:hint="eastAsia"/>
                <w:sz w:val="18"/>
                <w:szCs w:val="18"/>
              </w:rPr>
              <w:t>7. 掌握物联网工程系统</w:t>
            </w:r>
            <w:bookmarkStart w:id="8" w:name="OLE_LINK18"/>
            <w:bookmarkStart w:id="9" w:name="OLE_LINK19"/>
            <w:r w:rsidRPr="00A93086">
              <w:rPr>
                <w:rFonts w:asciiTheme="minorEastAsia" w:hAnsiTheme="minorEastAsia" w:hint="eastAsia"/>
                <w:sz w:val="18"/>
                <w:szCs w:val="18"/>
              </w:rPr>
              <w:t>集成技术</w:t>
            </w:r>
            <w:bookmarkEnd w:id="8"/>
            <w:bookmarkEnd w:id="9"/>
            <w:r w:rsidRPr="00A93086">
              <w:rPr>
                <w:rFonts w:asciiTheme="minorEastAsia" w:hAnsiTheme="minorEastAsia" w:hint="eastAsia"/>
                <w:sz w:val="18"/>
                <w:szCs w:val="18"/>
              </w:rPr>
              <w:t>，</w:t>
            </w:r>
            <w:bookmarkStart w:id="10" w:name="OLE_LINK20"/>
            <w:bookmarkStart w:id="11" w:name="OLE_LINK21"/>
            <w:r w:rsidRPr="00A93086">
              <w:rPr>
                <w:rFonts w:asciiTheme="minorEastAsia" w:hAnsiTheme="minorEastAsia" w:hint="eastAsia"/>
                <w:sz w:val="18"/>
                <w:szCs w:val="18"/>
              </w:rPr>
              <w:t>具有综合应用知识解决物联网工程中</w:t>
            </w:r>
            <w:bookmarkStart w:id="12" w:name="OLE_LINK22"/>
            <w:bookmarkStart w:id="13" w:name="OLE_LINK23"/>
            <w:r w:rsidRPr="00A93086">
              <w:rPr>
                <w:rFonts w:asciiTheme="minorEastAsia" w:hAnsiTheme="minorEastAsia" w:hint="eastAsia"/>
                <w:sz w:val="18"/>
                <w:szCs w:val="18"/>
              </w:rPr>
              <w:t>实际问题</w:t>
            </w:r>
            <w:bookmarkEnd w:id="12"/>
            <w:bookmarkEnd w:id="13"/>
            <w:r w:rsidRPr="00A93086">
              <w:rPr>
                <w:rFonts w:asciiTheme="minorEastAsia" w:hAnsiTheme="minorEastAsia" w:hint="eastAsia"/>
                <w:sz w:val="18"/>
                <w:szCs w:val="18"/>
              </w:rPr>
              <w:t>的能力</w:t>
            </w:r>
            <w:bookmarkEnd w:id="10"/>
            <w:bookmarkEnd w:id="11"/>
            <w:r w:rsidRPr="00A93086">
              <w:rPr>
                <w:rFonts w:asciiTheme="minorEastAsia" w:hAnsiTheme="minorEastAsia" w:hint="eastAsia"/>
                <w:sz w:val="18"/>
                <w:szCs w:val="18"/>
              </w:rPr>
              <w:t>。</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r>
      <w:tr w:rsidR="00DD213C" w:rsidTr="00DD213C">
        <w:trPr>
          <w:jc w:val="center"/>
        </w:trPr>
        <w:tc>
          <w:tcPr>
            <w:tcW w:w="4835" w:type="dxa"/>
            <w:tcBorders>
              <w:top w:val="single" w:sz="4" w:space="0" w:color="000000"/>
              <w:left w:val="single" w:sz="4" w:space="0" w:color="000000"/>
              <w:bottom w:val="single" w:sz="4" w:space="0" w:color="000000"/>
              <w:right w:val="single" w:sz="4" w:space="0" w:color="000000"/>
            </w:tcBorders>
            <w:vAlign w:val="center"/>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8.</w:t>
            </w:r>
            <w:r w:rsidRPr="00A93086">
              <w:rPr>
                <w:rFonts w:asciiTheme="minorEastAsia" w:hAnsiTheme="minorEastAsia" w:hint="eastAsia"/>
                <w:sz w:val="18"/>
                <w:szCs w:val="18"/>
              </w:rPr>
              <w:t xml:space="preserve"> 具有终身学习意识，能够运用现代信息技术获取相关信息和新技术、新知识，持续提高自己的能力。</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r w:rsidRPr="00A93086">
              <w:rPr>
                <w:rFonts w:hint="eastAsia"/>
                <w:sz w:val="24"/>
                <w:szCs w:val="24"/>
              </w:rPr>
              <w:t>√</w:t>
            </w: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r w:rsidRPr="00A93086">
              <w:rPr>
                <w:rFonts w:hint="eastAsia"/>
                <w:sz w:val="24"/>
                <w:szCs w:val="24"/>
              </w:rPr>
              <w:t xml:space="preserve"> </w:t>
            </w: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r>
      <w:tr w:rsidR="00DD213C" w:rsidTr="00AA7D4E">
        <w:trPr>
          <w:jc w:val="center"/>
        </w:trPr>
        <w:tc>
          <w:tcPr>
            <w:tcW w:w="4835" w:type="dxa"/>
            <w:tcBorders>
              <w:top w:val="single" w:sz="4" w:space="0" w:color="000000"/>
              <w:left w:val="single" w:sz="4" w:space="0" w:color="000000"/>
              <w:bottom w:val="single" w:sz="4" w:space="0" w:color="000000"/>
              <w:right w:val="single" w:sz="4" w:space="0" w:color="000000"/>
            </w:tcBorders>
            <w:vAlign w:val="center"/>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9</w:t>
            </w:r>
            <w:r w:rsidRPr="00A93086">
              <w:rPr>
                <w:rFonts w:asciiTheme="minorEastAsia" w:hAnsiTheme="minorEastAsia" w:hint="eastAsia"/>
                <w:sz w:val="18"/>
                <w:szCs w:val="18"/>
              </w:rPr>
              <w:t>. 了解与物联网工程专业相关的职业和行业的重要法律、法规及方针与政策，理解工程技术与信息技术应用相关的伦理基本要求，在系统设计过程中能够综合考虑经济、环境、法律、安全、健康、伦理等制约因素。</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sz w:val="24"/>
                <w:szCs w:val="24"/>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sz w:val="24"/>
                <w:szCs w:val="24"/>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r>
      <w:tr w:rsidR="00DD213C" w:rsidTr="00AA7D4E">
        <w:trPr>
          <w:jc w:val="center"/>
        </w:trPr>
        <w:tc>
          <w:tcPr>
            <w:tcW w:w="4835" w:type="dxa"/>
            <w:tcBorders>
              <w:top w:val="single" w:sz="4" w:space="0" w:color="000000"/>
              <w:left w:val="single" w:sz="4" w:space="0" w:color="000000"/>
              <w:bottom w:val="single" w:sz="4" w:space="0" w:color="000000"/>
              <w:right w:val="single" w:sz="4" w:space="0" w:color="000000"/>
            </w:tcBorders>
            <w:hideMark/>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10.</w:t>
            </w:r>
            <w:r w:rsidRPr="00A93086">
              <w:rPr>
                <w:rFonts w:asciiTheme="minorEastAsia" w:hAnsiTheme="minorEastAsia" w:hint="eastAsia"/>
                <w:sz w:val="18"/>
                <w:szCs w:val="18"/>
              </w:rPr>
              <w:t xml:space="preserve"> 具有一定的组织管理能力、表达能力、独立工作能力、人际交往能力和团队合作能力。</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r w:rsidRPr="00A93086">
              <w:rPr>
                <w:rFonts w:hint="eastAsia"/>
                <w:sz w:val="24"/>
                <w:szCs w:val="24"/>
              </w:rPr>
              <w:t>√</w:t>
            </w: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r>
      <w:tr w:rsidR="00DD213C" w:rsidTr="00AA7D4E">
        <w:trPr>
          <w:jc w:val="center"/>
        </w:trPr>
        <w:tc>
          <w:tcPr>
            <w:tcW w:w="4835" w:type="dxa"/>
            <w:tcBorders>
              <w:top w:val="single" w:sz="4" w:space="0" w:color="000000"/>
              <w:left w:val="single" w:sz="4" w:space="0" w:color="000000"/>
              <w:bottom w:val="single" w:sz="4" w:space="0" w:color="000000"/>
              <w:right w:val="single" w:sz="4" w:space="0" w:color="000000"/>
            </w:tcBorders>
          </w:tcPr>
          <w:p w:rsidR="00DD213C" w:rsidRPr="00A93086" w:rsidRDefault="00DD213C" w:rsidP="00DD213C">
            <w:pPr>
              <w:rPr>
                <w:rFonts w:asciiTheme="minorEastAsia" w:hAnsiTheme="minorEastAsia"/>
                <w:sz w:val="18"/>
                <w:szCs w:val="18"/>
              </w:rPr>
            </w:pPr>
            <w:r w:rsidRPr="00A93086">
              <w:rPr>
                <w:rFonts w:asciiTheme="minorEastAsia" w:hAnsiTheme="minorEastAsia"/>
                <w:sz w:val="18"/>
                <w:szCs w:val="18"/>
              </w:rPr>
              <w:t>11</w:t>
            </w:r>
            <w:r w:rsidRPr="00A93086">
              <w:rPr>
                <w:rFonts w:asciiTheme="minorEastAsia" w:hAnsiTheme="minorEastAsia" w:hint="eastAsia"/>
                <w:sz w:val="18"/>
                <w:szCs w:val="18"/>
              </w:rPr>
              <w:t>. 具有初步的外语应用能力，能阅读物联网工程及相关专业的外文材料，具有一定的国际视野和跨文化交流、竞争与合作能力。</w:t>
            </w:r>
          </w:p>
        </w:tc>
        <w:tc>
          <w:tcPr>
            <w:tcW w:w="424"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6"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6"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nil"/>
              <w:bottom w:val="single" w:sz="4" w:space="0" w:color="000000"/>
              <w:right w:val="single" w:sz="4" w:space="0" w:color="auto"/>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425" w:type="dxa"/>
            <w:tcBorders>
              <w:top w:val="single" w:sz="4" w:space="0" w:color="000000"/>
              <w:left w:val="single" w:sz="4" w:space="0" w:color="auto"/>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c>
          <w:tcPr>
            <w:tcW w:w="389" w:type="dxa"/>
            <w:tcBorders>
              <w:top w:val="single" w:sz="4" w:space="0" w:color="000000"/>
              <w:left w:val="nil"/>
              <w:bottom w:val="single" w:sz="4" w:space="0" w:color="000000"/>
              <w:right w:val="single" w:sz="4" w:space="0" w:color="000000"/>
            </w:tcBorders>
            <w:vAlign w:val="center"/>
          </w:tcPr>
          <w:p w:rsidR="00DD213C" w:rsidRPr="00A93086" w:rsidRDefault="00DD213C" w:rsidP="00DD213C">
            <w:pPr>
              <w:spacing w:line="360" w:lineRule="auto"/>
              <w:jc w:val="center"/>
              <w:rPr>
                <w:rFonts w:ascii="Times New Roman" w:eastAsia="黑体" w:hAnsi="Times New Roman"/>
                <w:szCs w:val="21"/>
              </w:rPr>
            </w:pPr>
          </w:p>
        </w:tc>
      </w:tr>
    </w:tbl>
    <w:p w:rsidR="00CC05D4" w:rsidRDefault="00CC05D4" w:rsidP="00CC05D4">
      <w:pPr>
        <w:adjustRightInd w:val="0"/>
        <w:snapToGrid w:val="0"/>
        <w:spacing w:beforeLines="50" w:before="156" w:afterLines="50" w:after="156" w:line="560" w:lineRule="exact"/>
        <w:rPr>
          <w:rFonts w:ascii="Times New Roman" w:hAnsi="Times New Roman"/>
          <w:sz w:val="24"/>
          <w:szCs w:val="24"/>
        </w:rPr>
      </w:pPr>
    </w:p>
    <w:p w:rsidR="00A203FC" w:rsidRPr="000A62B8" w:rsidRDefault="00FB167A" w:rsidP="007D7DBC">
      <w:pPr>
        <w:adjustRightInd w:val="0"/>
        <w:snapToGrid w:val="0"/>
        <w:spacing w:line="560" w:lineRule="exact"/>
        <w:rPr>
          <w:b/>
          <w:sz w:val="24"/>
          <w:szCs w:val="24"/>
        </w:rPr>
      </w:pPr>
      <w:r w:rsidRPr="000A62B8">
        <w:rPr>
          <w:rFonts w:hint="eastAsia"/>
          <w:b/>
          <w:sz w:val="24"/>
          <w:szCs w:val="24"/>
        </w:rPr>
        <w:t>三</w:t>
      </w:r>
      <w:r w:rsidRPr="000A62B8">
        <w:rPr>
          <w:rFonts w:asciiTheme="minorEastAsia" w:hAnsiTheme="minorEastAsia" w:hint="eastAsia"/>
          <w:b/>
          <w:sz w:val="24"/>
          <w:szCs w:val="24"/>
        </w:rPr>
        <w:t>、</w:t>
      </w:r>
      <w:r w:rsidRPr="000A62B8">
        <w:rPr>
          <w:rFonts w:hint="eastAsia"/>
          <w:b/>
          <w:sz w:val="24"/>
          <w:szCs w:val="24"/>
        </w:rPr>
        <w:t>教学内容</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sz w:val="24"/>
          <w:szCs w:val="24"/>
        </w:rPr>
        <w:t>算法概述</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算法</w:t>
      </w:r>
      <w:r w:rsidRPr="00C863E2">
        <w:rPr>
          <w:rFonts w:ascii="宋体" w:hAnsi="宋体" w:hint="eastAsia"/>
          <w:sz w:val="24"/>
          <w:szCs w:val="24"/>
        </w:rPr>
        <w:t>及其</w:t>
      </w:r>
      <w:r w:rsidRPr="00C863E2">
        <w:rPr>
          <w:rFonts w:ascii="宋体" w:hAnsi="宋体"/>
          <w:sz w:val="24"/>
          <w:szCs w:val="24"/>
        </w:rPr>
        <w:t>复杂度的概念</w:t>
      </w:r>
      <w:r w:rsidRPr="00C863E2">
        <w:rPr>
          <w:rFonts w:ascii="宋体" w:hAnsi="宋体" w:hint="eastAsia"/>
          <w:sz w:val="24"/>
          <w:szCs w:val="24"/>
        </w:rPr>
        <w:t>，算法与程序的区别，算法的特点以及</w:t>
      </w:r>
      <w:r w:rsidRPr="00C863E2">
        <w:rPr>
          <w:rFonts w:ascii="宋体" w:hAnsi="宋体"/>
          <w:sz w:val="24"/>
          <w:szCs w:val="24"/>
        </w:rPr>
        <w:t>时间复杂度的估算方法。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重点内容：算法的基本概念，分析算法</w:t>
      </w:r>
      <w:r>
        <w:rPr>
          <w:rFonts w:ascii="宋体" w:hAnsi="宋体" w:hint="eastAsia"/>
          <w:sz w:val="24"/>
          <w:szCs w:val="24"/>
        </w:rPr>
        <w:t>方法</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 xml:space="preserve">难点内容：算法分析的表示方法。  </w:t>
      </w:r>
    </w:p>
    <w:p w:rsidR="00AF307A" w:rsidRPr="00C863E2" w:rsidRDefault="00AF307A" w:rsidP="001420A5">
      <w:pPr>
        <w:spacing w:afterLines="50" w:after="156" w:line="360" w:lineRule="auto"/>
        <w:ind w:leftChars="375" w:left="788"/>
        <w:jc w:val="left"/>
        <w:rPr>
          <w:sz w:val="24"/>
          <w:szCs w:val="24"/>
        </w:rPr>
      </w:pPr>
      <w:r w:rsidRPr="00C863E2">
        <w:rPr>
          <w:rFonts w:hint="eastAsia"/>
          <w:sz w:val="24"/>
          <w:szCs w:val="24"/>
        </w:rPr>
        <w:t>培养能力：综述</w:t>
      </w:r>
      <w:r w:rsidR="00494CAD">
        <w:rPr>
          <w:rFonts w:hint="eastAsia"/>
          <w:sz w:val="24"/>
          <w:szCs w:val="24"/>
        </w:rPr>
        <w:t>理解</w:t>
      </w:r>
      <w:r>
        <w:rPr>
          <w:rFonts w:hint="eastAsia"/>
          <w:sz w:val="24"/>
          <w:szCs w:val="24"/>
        </w:rPr>
        <w:t>问题</w:t>
      </w:r>
      <w:r w:rsidRPr="00C863E2">
        <w:rPr>
          <w:rFonts w:hint="eastAsia"/>
          <w:sz w:val="24"/>
          <w:szCs w:val="24"/>
        </w:rPr>
        <w:t>能力</w:t>
      </w:r>
      <w:r w:rsidR="00494CAD">
        <w:rPr>
          <w:rFonts w:hint="eastAsia"/>
          <w:sz w:val="24"/>
          <w:szCs w:val="24"/>
        </w:rPr>
        <w:t>。</w:t>
      </w:r>
    </w:p>
    <w:p w:rsidR="00AF307A" w:rsidRPr="00C863E2" w:rsidRDefault="00AF307A" w:rsidP="00AF307A">
      <w:pPr>
        <w:pStyle w:val="a9"/>
        <w:numPr>
          <w:ilvl w:val="0"/>
          <w:numId w:val="12"/>
        </w:numPr>
        <w:spacing w:line="300" w:lineRule="auto"/>
        <w:ind w:firstLineChars="0"/>
        <w:rPr>
          <w:rFonts w:ascii="宋体" w:hAnsi="宋体"/>
          <w:sz w:val="24"/>
          <w:szCs w:val="24"/>
        </w:rPr>
      </w:pPr>
      <w:r w:rsidRPr="00C863E2">
        <w:rPr>
          <w:rFonts w:ascii="宋体" w:hAnsi="宋体"/>
          <w:sz w:val="24"/>
          <w:szCs w:val="24"/>
        </w:rPr>
        <w:t>分治法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lastRenderedPageBreak/>
        <w:t>主要内容：</w:t>
      </w:r>
      <w:r w:rsidRPr="00C863E2">
        <w:rPr>
          <w:rFonts w:ascii="宋体" w:hAnsi="宋体"/>
          <w:sz w:val="24"/>
          <w:szCs w:val="24"/>
        </w:rPr>
        <w:t>分治法</w:t>
      </w:r>
      <w:r>
        <w:rPr>
          <w:rFonts w:ascii="宋体" w:hAnsi="宋体" w:hint="eastAsia"/>
          <w:sz w:val="24"/>
          <w:szCs w:val="24"/>
        </w:rPr>
        <w:t>的</w:t>
      </w:r>
      <w:r w:rsidRPr="00C863E2">
        <w:rPr>
          <w:rFonts w:ascii="宋体" w:hAnsi="宋体"/>
          <w:sz w:val="24"/>
          <w:szCs w:val="24"/>
        </w:rPr>
        <w:t>基本思想</w:t>
      </w:r>
      <w:r>
        <w:rPr>
          <w:rFonts w:ascii="宋体" w:hAnsi="宋体" w:hint="eastAsia"/>
          <w:sz w:val="24"/>
          <w:szCs w:val="24"/>
        </w:rPr>
        <w:t>及其算法设计模式</w:t>
      </w:r>
      <w:r w:rsidRPr="00C863E2">
        <w:rPr>
          <w:rFonts w:ascii="宋体" w:hAnsi="宋体" w:hint="eastAsia"/>
          <w:sz w:val="24"/>
          <w:szCs w:val="24"/>
        </w:rPr>
        <w:t>，</w:t>
      </w:r>
      <w:r w:rsidRPr="00C863E2">
        <w:rPr>
          <w:rFonts w:ascii="宋体" w:hAnsi="宋体"/>
          <w:sz w:val="24"/>
          <w:szCs w:val="24"/>
        </w:rPr>
        <w:t>二分</w:t>
      </w:r>
      <w:r w:rsidR="00A54BCD">
        <w:rPr>
          <w:rFonts w:ascii="宋体" w:hAnsi="宋体" w:hint="eastAsia"/>
          <w:sz w:val="24"/>
          <w:szCs w:val="24"/>
        </w:rPr>
        <w:t>检索</w:t>
      </w:r>
      <w:r w:rsidRPr="00C863E2">
        <w:rPr>
          <w:rFonts w:ascii="宋体" w:hAnsi="宋体"/>
          <w:sz w:val="24"/>
          <w:szCs w:val="24"/>
        </w:rPr>
        <w:t>技术</w:t>
      </w:r>
      <w:r w:rsidRPr="00C863E2">
        <w:rPr>
          <w:rFonts w:ascii="宋体" w:hAnsi="宋体" w:hint="eastAsia"/>
          <w:sz w:val="24"/>
          <w:szCs w:val="24"/>
        </w:rPr>
        <w:t>，</w:t>
      </w:r>
      <w:proofErr w:type="gramStart"/>
      <w:r w:rsidRPr="00C863E2">
        <w:rPr>
          <w:rFonts w:ascii="宋体" w:hAnsi="宋体" w:hint="eastAsia"/>
          <w:sz w:val="24"/>
          <w:szCs w:val="24"/>
        </w:rPr>
        <w:t>找最大</w:t>
      </w:r>
      <w:proofErr w:type="gramEnd"/>
      <w:r w:rsidRPr="00C863E2">
        <w:rPr>
          <w:rFonts w:ascii="宋体" w:hAnsi="宋体" w:hint="eastAsia"/>
          <w:sz w:val="24"/>
          <w:szCs w:val="24"/>
        </w:rPr>
        <w:t>和最小元素，斯特拉森矩</w:t>
      </w:r>
      <w:r w:rsidRPr="00C863E2">
        <w:rPr>
          <w:rFonts w:ascii="宋体" w:hAnsi="宋体"/>
          <w:sz w:val="24"/>
          <w:szCs w:val="24"/>
        </w:rPr>
        <w:t>阵乘法</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重点内容：分治法的一般方法。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难点内容：分治法的抽象表示，斯特拉森矩阵乘法等算法设计及分析。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706973" w:rsidRPr="00C863E2" w:rsidRDefault="00706973"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贪心方法</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贪心算法的基本思想</w:t>
      </w:r>
      <w:r>
        <w:rPr>
          <w:rFonts w:ascii="宋体" w:hAnsi="宋体" w:hint="eastAsia"/>
          <w:sz w:val="24"/>
          <w:szCs w:val="24"/>
        </w:rPr>
        <w:t>及其算法设计模式</w:t>
      </w:r>
      <w:r w:rsidRPr="00C863E2">
        <w:rPr>
          <w:rFonts w:ascii="宋体" w:hAnsi="宋体" w:hint="eastAsia"/>
          <w:sz w:val="24"/>
          <w:szCs w:val="24"/>
        </w:rPr>
        <w:t>，以及其</w:t>
      </w:r>
      <w:r w:rsidRPr="00C863E2">
        <w:rPr>
          <w:rFonts w:ascii="宋体" w:hAnsi="宋体"/>
          <w:sz w:val="24"/>
          <w:szCs w:val="24"/>
        </w:rPr>
        <w:t>复杂度</w:t>
      </w:r>
      <w:r w:rsidRPr="00C863E2">
        <w:rPr>
          <w:rFonts w:ascii="宋体" w:hAnsi="宋体" w:hint="eastAsia"/>
          <w:sz w:val="24"/>
          <w:szCs w:val="24"/>
        </w:rPr>
        <w:t>和正确性的证明，</w:t>
      </w:r>
      <w:r w:rsidR="00A54BCD" w:rsidRPr="00C863E2">
        <w:rPr>
          <w:rFonts w:ascii="宋体" w:hAnsi="宋体" w:hint="eastAsia"/>
          <w:sz w:val="24"/>
          <w:szCs w:val="24"/>
        </w:rPr>
        <w:t>背包问题，</w:t>
      </w:r>
      <w:r w:rsidRPr="00C863E2">
        <w:rPr>
          <w:rFonts w:ascii="宋体" w:hAnsi="宋体" w:hint="eastAsia"/>
          <w:sz w:val="24"/>
          <w:szCs w:val="24"/>
        </w:rPr>
        <w:t>带有期限的作业排序</w:t>
      </w:r>
      <w:r w:rsidR="00A54BCD">
        <w:rPr>
          <w:rFonts w:ascii="宋体" w:hAnsi="宋体" w:hint="eastAsia"/>
          <w:sz w:val="24"/>
          <w:szCs w:val="24"/>
        </w:rPr>
        <w:t>（1）（2）</w:t>
      </w:r>
      <w:r w:rsidRPr="00C863E2">
        <w:rPr>
          <w:rFonts w:ascii="宋体" w:hAnsi="宋体" w:hint="eastAsia"/>
          <w:sz w:val="24"/>
          <w:szCs w:val="24"/>
        </w:rPr>
        <w:t>。</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重点内容：贪心方法的应用与证明</w:t>
      </w:r>
      <w:r>
        <w:rPr>
          <w:rFonts w:ascii="宋体" w:hAnsi="宋体" w:hint="eastAsia"/>
          <w:sz w:val="24"/>
          <w:szCs w:val="24"/>
        </w:rPr>
        <w:t>方法</w:t>
      </w:r>
      <w:r w:rsidRPr="00C863E2">
        <w:rPr>
          <w:rFonts w:ascii="宋体" w:hAnsi="宋体" w:hint="eastAsia"/>
          <w:sz w:val="24"/>
          <w:szCs w:val="24"/>
        </w:rPr>
        <w:t>。</w:t>
      </w:r>
    </w:p>
    <w:p w:rsidR="00706973" w:rsidRPr="00C863E2" w:rsidRDefault="00706973" w:rsidP="001420A5">
      <w:pPr>
        <w:spacing w:line="360" w:lineRule="auto"/>
        <w:ind w:left="788"/>
        <w:rPr>
          <w:rFonts w:ascii="宋体" w:hAnsi="宋体"/>
          <w:sz w:val="24"/>
          <w:szCs w:val="24"/>
        </w:rPr>
      </w:pPr>
      <w:r w:rsidRPr="00C863E2">
        <w:rPr>
          <w:rFonts w:ascii="宋体" w:hAnsi="宋体" w:hint="eastAsia"/>
          <w:sz w:val="24"/>
          <w:szCs w:val="24"/>
        </w:rPr>
        <w:t>难点内容：贪心方法的抽象表示，背包问题、带有限期的作业排序等算法证明。</w:t>
      </w:r>
    </w:p>
    <w:p w:rsidR="00706973" w:rsidRPr="00511A02" w:rsidRDefault="00706973"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动态规划</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动态规划的基本思想</w:t>
      </w:r>
      <w:r>
        <w:rPr>
          <w:rFonts w:ascii="宋体" w:hAnsi="宋体" w:hint="eastAsia"/>
          <w:sz w:val="24"/>
          <w:szCs w:val="24"/>
        </w:rPr>
        <w:t>及其算法设计模式</w:t>
      </w:r>
      <w:r w:rsidRPr="00C863E2">
        <w:rPr>
          <w:rFonts w:ascii="宋体" w:hAnsi="宋体" w:hint="eastAsia"/>
          <w:sz w:val="24"/>
          <w:szCs w:val="24"/>
        </w:rPr>
        <w:t>，如何</w:t>
      </w:r>
      <w:r w:rsidR="00A54BCD">
        <w:rPr>
          <w:rFonts w:ascii="宋体" w:hAnsi="宋体"/>
          <w:sz w:val="24"/>
          <w:szCs w:val="24"/>
        </w:rPr>
        <w:t>将问题化为多阶段问题</w:t>
      </w:r>
      <w:r w:rsidRPr="00C863E2">
        <w:rPr>
          <w:rFonts w:ascii="宋体" w:hAnsi="宋体"/>
          <w:sz w:val="24"/>
          <w:szCs w:val="24"/>
        </w:rPr>
        <w:t>的方法</w:t>
      </w:r>
      <w:r w:rsidRPr="00C863E2">
        <w:rPr>
          <w:rFonts w:ascii="宋体" w:hAnsi="宋体" w:hint="eastAsia"/>
          <w:sz w:val="24"/>
          <w:szCs w:val="24"/>
        </w:rPr>
        <w:t>，</w:t>
      </w:r>
      <w:r w:rsidRPr="00C863E2">
        <w:rPr>
          <w:rFonts w:ascii="宋体" w:hAnsi="宋体"/>
          <w:sz w:val="24"/>
          <w:szCs w:val="24"/>
        </w:rPr>
        <w:t>并能对具体问题写出正确的递推公式</w:t>
      </w:r>
      <w:r w:rsidRPr="00C863E2">
        <w:rPr>
          <w:rFonts w:ascii="宋体" w:hAnsi="宋体" w:hint="eastAsia"/>
          <w:sz w:val="24"/>
          <w:szCs w:val="24"/>
        </w:rPr>
        <w:t>，</w:t>
      </w:r>
      <w:r w:rsidR="00A54BCD">
        <w:rPr>
          <w:rFonts w:ascii="宋体" w:hAnsi="宋体" w:hint="eastAsia"/>
          <w:sz w:val="24"/>
          <w:szCs w:val="24"/>
        </w:rPr>
        <w:t>多段图</w:t>
      </w:r>
      <w:r w:rsidR="00A54BCD">
        <w:rPr>
          <w:rFonts w:ascii="宋体" w:hAnsi="宋体"/>
          <w:sz w:val="24"/>
          <w:szCs w:val="24"/>
        </w:rPr>
        <w:t>问题</w:t>
      </w:r>
      <w:r w:rsidRPr="00C863E2">
        <w:rPr>
          <w:rFonts w:ascii="宋体" w:hAnsi="宋体" w:hint="eastAsia"/>
          <w:sz w:val="24"/>
          <w:szCs w:val="24"/>
        </w:rPr>
        <w:t>，货郎担问题。</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w:t>
      </w:r>
      <w:r>
        <w:rPr>
          <w:rFonts w:ascii="宋体" w:hAnsi="宋体" w:hint="eastAsia"/>
          <w:sz w:val="24"/>
          <w:szCs w:val="24"/>
        </w:rPr>
        <w:t>：最优性原理</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难点内容：货郎担问题算法分析。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pStyle w:val="a9"/>
        <w:numPr>
          <w:ilvl w:val="0"/>
          <w:numId w:val="12"/>
        </w:numPr>
        <w:spacing w:line="360" w:lineRule="auto"/>
        <w:ind w:firstLineChars="0"/>
        <w:rPr>
          <w:rFonts w:ascii="宋体" w:hAnsi="宋体"/>
          <w:sz w:val="24"/>
          <w:szCs w:val="24"/>
        </w:rPr>
      </w:pPr>
      <w:r w:rsidRPr="00C863E2">
        <w:rPr>
          <w:rFonts w:ascii="宋体" w:hAnsi="宋体" w:hint="eastAsia"/>
          <w:sz w:val="24"/>
          <w:szCs w:val="24"/>
        </w:rPr>
        <w:t>回溯法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回溯法</w:t>
      </w:r>
      <w:r w:rsidRPr="00C863E2">
        <w:rPr>
          <w:rFonts w:ascii="宋体" w:hAnsi="宋体" w:hint="eastAsia"/>
          <w:sz w:val="24"/>
          <w:szCs w:val="24"/>
        </w:rPr>
        <w:t>基本思想</w:t>
      </w:r>
      <w:r>
        <w:rPr>
          <w:rFonts w:ascii="宋体" w:hAnsi="宋体" w:hint="eastAsia"/>
          <w:sz w:val="24"/>
          <w:szCs w:val="24"/>
        </w:rPr>
        <w:t>及其两种算法设计模式</w:t>
      </w:r>
      <w:r w:rsidRPr="00C863E2">
        <w:rPr>
          <w:rFonts w:ascii="宋体" w:hAnsi="宋体"/>
          <w:sz w:val="24"/>
          <w:szCs w:val="24"/>
        </w:rPr>
        <w:t>，</w:t>
      </w:r>
      <w:r w:rsidR="00A54BCD">
        <w:rPr>
          <w:rFonts w:ascii="宋体" w:hAnsi="宋体" w:hint="eastAsia"/>
          <w:sz w:val="24"/>
          <w:szCs w:val="24"/>
        </w:rPr>
        <w:t>n</w:t>
      </w:r>
      <w:r w:rsidRPr="00C863E2">
        <w:rPr>
          <w:rFonts w:ascii="宋体" w:hAnsi="宋体"/>
          <w:sz w:val="24"/>
          <w:szCs w:val="24"/>
        </w:rPr>
        <w:t>皇后问题，</w:t>
      </w:r>
      <w:r w:rsidR="00A54BCD">
        <w:rPr>
          <w:rFonts w:ascii="宋体" w:hAnsi="宋体" w:hint="eastAsia"/>
          <w:sz w:val="24"/>
          <w:szCs w:val="24"/>
        </w:rPr>
        <w:t>子集和数问题，</w:t>
      </w:r>
      <w:r w:rsidRPr="00C863E2">
        <w:rPr>
          <w:rFonts w:ascii="宋体" w:hAnsi="宋体"/>
          <w:sz w:val="24"/>
          <w:szCs w:val="24"/>
        </w:rPr>
        <w:t>图</w:t>
      </w:r>
      <w:r w:rsidR="00A54BCD">
        <w:rPr>
          <w:rFonts w:ascii="宋体" w:hAnsi="宋体" w:hint="eastAsia"/>
          <w:sz w:val="24"/>
          <w:szCs w:val="24"/>
        </w:rPr>
        <w:t>m</w:t>
      </w:r>
      <w:r w:rsidRPr="00C863E2">
        <w:rPr>
          <w:rFonts w:ascii="宋体" w:hAnsi="宋体"/>
          <w:sz w:val="24"/>
          <w:szCs w:val="24"/>
        </w:rPr>
        <w:t>的着色问题</w:t>
      </w:r>
      <w:r w:rsidRPr="00C863E2">
        <w:rPr>
          <w:rFonts w:ascii="宋体" w:hAnsi="宋体" w:hint="eastAsia"/>
          <w:sz w:val="24"/>
          <w:szCs w:val="24"/>
        </w:rPr>
        <w:t>。</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重点内容：回溯法的</w:t>
      </w:r>
      <w:r>
        <w:rPr>
          <w:rFonts w:ascii="宋体" w:hAnsi="宋体" w:hint="eastAsia"/>
          <w:sz w:val="24"/>
          <w:szCs w:val="24"/>
        </w:rPr>
        <w:t>两种算法设计模式</w:t>
      </w:r>
      <w:r w:rsidRPr="00C863E2">
        <w:rPr>
          <w:rFonts w:ascii="宋体" w:hAnsi="宋体" w:hint="eastAsia"/>
          <w:sz w:val="24"/>
          <w:szCs w:val="24"/>
        </w:rPr>
        <w:t>。</w:t>
      </w:r>
    </w:p>
    <w:p w:rsidR="00AF307A" w:rsidRDefault="00AF307A" w:rsidP="001420A5">
      <w:pPr>
        <w:spacing w:line="360" w:lineRule="auto"/>
        <w:ind w:left="788"/>
        <w:rPr>
          <w:rFonts w:ascii="宋体" w:hAnsi="宋体"/>
          <w:sz w:val="24"/>
          <w:szCs w:val="24"/>
        </w:rPr>
      </w:pPr>
      <w:r w:rsidRPr="00C863E2">
        <w:rPr>
          <w:rFonts w:ascii="宋体" w:hAnsi="宋体" w:hint="eastAsia"/>
          <w:sz w:val="24"/>
          <w:szCs w:val="24"/>
        </w:rPr>
        <w:t>难点内容：回溯法的抽象表示及算法分析，子集和数算法表示及算法分析。</w:t>
      </w:r>
    </w:p>
    <w:p w:rsidR="00AF307A" w:rsidRPr="00511A02"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r w:rsidR="00494CAD">
        <w:rPr>
          <w:rFonts w:hint="eastAsia"/>
          <w:sz w:val="24"/>
          <w:szCs w:val="24"/>
        </w:rPr>
        <w:t>。</w:t>
      </w:r>
    </w:p>
    <w:p w:rsidR="00AF307A" w:rsidRPr="00C863E2" w:rsidRDefault="00AF307A" w:rsidP="001420A5">
      <w:pPr>
        <w:spacing w:line="360" w:lineRule="auto"/>
        <w:ind w:firstLineChars="200" w:firstLine="480"/>
        <w:rPr>
          <w:rFonts w:ascii="宋体" w:hAnsi="宋体"/>
          <w:sz w:val="24"/>
          <w:szCs w:val="24"/>
        </w:rPr>
      </w:pPr>
      <w:r w:rsidRPr="00C863E2">
        <w:rPr>
          <w:rFonts w:ascii="宋体" w:hAnsi="宋体" w:hint="eastAsia"/>
          <w:sz w:val="24"/>
          <w:szCs w:val="24"/>
        </w:rPr>
        <w:t>6．分枝界限法</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主要内容：</w:t>
      </w:r>
      <w:r w:rsidRPr="00C863E2">
        <w:rPr>
          <w:rFonts w:ascii="宋体" w:hAnsi="宋体"/>
          <w:sz w:val="24"/>
          <w:szCs w:val="24"/>
        </w:rPr>
        <w:t>分支限界法的基本思想</w:t>
      </w:r>
      <w:r>
        <w:rPr>
          <w:rFonts w:ascii="宋体" w:hAnsi="宋体" w:hint="eastAsia"/>
          <w:sz w:val="24"/>
          <w:szCs w:val="24"/>
        </w:rPr>
        <w:t>及其算法设计模式</w:t>
      </w:r>
      <w:r w:rsidRPr="00C863E2">
        <w:rPr>
          <w:rFonts w:ascii="宋体" w:hAnsi="宋体"/>
          <w:sz w:val="24"/>
          <w:szCs w:val="24"/>
        </w:rPr>
        <w:t>，0-1背包问题，</w:t>
      </w:r>
      <w:r w:rsidR="00A54BCD">
        <w:rPr>
          <w:rFonts w:ascii="宋体" w:hAnsi="宋体" w:hint="eastAsia"/>
          <w:sz w:val="24"/>
          <w:szCs w:val="24"/>
        </w:rPr>
        <w:t>货</w:t>
      </w:r>
      <w:r w:rsidR="00A54BCD">
        <w:rPr>
          <w:rFonts w:ascii="宋体" w:hAnsi="宋体" w:hint="eastAsia"/>
          <w:sz w:val="24"/>
          <w:szCs w:val="24"/>
        </w:rPr>
        <w:lastRenderedPageBreak/>
        <w:t>郎担</w:t>
      </w:r>
      <w:r w:rsidRPr="00C863E2">
        <w:rPr>
          <w:rFonts w:ascii="宋体" w:hAnsi="宋体"/>
          <w:sz w:val="24"/>
          <w:szCs w:val="24"/>
        </w:rPr>
        <w:t>问题。</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重点内容：分枝界限法的思想核心。</w:t>
      </w:r>
    </w:p>
    <w:p w:rsidR="00AF307A" w:rsidRPr="00C863E2" w:rsidRDefault="00AF307A" w:rsidP="001420A5">
      <w:pPr>
        <w:spacing w:line="360" w:lineRule="auto"/>
        <w:ind w:left="788"/>
        <w:rPr>
          <w:rFonts w:ascii="宋体" w:hAnsi="宋体"/>
          <w:sz w:val="24"/>
          <w:szCs w:val="24"/>
        </w:rPr>
      </w:pPr>
      <w:r w:rsidRPr="00C863E2">
        <w:rPr>
          <w:rFonts w:ascii="宋体" w:hAnsi="宋体" w:hint="eastAsia"/>
          <w:sz w:val="24"/>
          <w:szCs w:val="24"/>
        </w:rPr>
        <w:t>难点内容：0/1背包问题的算法设计。</w:t>
      </w:r>
    </w:p>
    <w:p w:rsidR="00A203FC" w:rsidRPr="00144150" w:rsidRDefault="00AF307A" w:rsidP="001420A5">
      <w:pPr>
        <w:spacing w:afterLines="50" w:after="156" w:line="360" w:lineRule="auto"/>
        <w:ind w:leftChars="375" w:left="788"/>
        <w:jc w:val="left"/>
        <w:rPr>
          <w:sz w:val="24"/>
          <w:szCs w:val="24"/>
        </w:rPr>
      </w:pPr>
      <w:r w:rsidRPr="00511A02">
        <w:rPr>
          <w:rFonts w:hint="eastAsia"/>
          <w:sz w:val="24"/>
          <w:szCs w:val="24"/>
        </w:rPr>
        <w:t>培养能力：抽象思维、分析问题、解决问题与创新能力。</w:t>
      </w:r>
    </w:p>
    <w:p w:rsidR="00B10D7A" w:rsidRPr="00B10D7A" w:rsidRDefault="00B10D7A" w:rsidP="00694EDF">
      <w:pPr>
        <w:spacing w:beforeLines="50" w:before="156" w:line="360" w:lineRule="auto"/>
        <w:rPr>
          <w:rFonts w:ascii="黑体" w:eastAsia="黑体" w:hAnsi="黑体" w:cs="Times New Roman"/>
          <w:sz w:val="24"/>
          <w:szCs w:val="24"/>
        </w:rPr>
      </w:pPr>
      <w:r w:rsidRPr="00B10D7A">
        <w:rPr>
          <w:rFonts w:ascii="黑体" w:eastAsia="黑体" w:hAnsi="黑体" w:cs="Times New Roman" w:hint="eastAsia"/>
          <w:sz w:val="24"/>
          <w:szCs w:val="24"/>
        </w:rPr>
        <w:t>实验内容和要求</w:t>
      </w:r>
    </w:p>
    <w:p w:rsidR="00B10D7A" w:rsidRPr="00B10D7A" w:rsidRDefault="00B10D7A" w:rsidP="00B10D7A">
      <w:pPr>
        <w:spacing w:line="360" w:lineRule="auto"/>
        <w:jc w:val="center"/>
        <w:rPr>
          <w:rFonts w:ascii="宋体" w:eastAsia="宋体" w:hAnsi="宋体" w:cs="Times New Roman"/>
          <w:sz w:val="24"/>
          <w:szCs w:val="24"/>
        </w:rPr>
      </w:pPr>
      <w:r w:rsidRPr="00B10D7A">
        <w:rPr>
          <w:rFonts w:ascii="宋体" w:eastAsia="宋体" w:hAnsi="宋体" w:cs="Times New Roman" w:hint="eastAsia"/>
          <w:sz w:val="24"/>
          <w:szCs w:val="24"/>
        </w:rPr>
        <w:t>表</w:t>
      </w:r>
      <w:r w:rsidRPr="00B10D7A">
        <w:rPr>
          <w:rFonts w:ascii="Times New Roman" w:eastAsia="宋体" w:hAnsi="Times New Roman" w:cs="Times New Roman" w:hint="eastAsia"/>
          <w:sz w:val="24"/>
          <w:szCs w:val="24"/>
        </w:rPr>
        <w:t xml:space="preserve">2 </w:t>
      </w:r>
      <w:r w:rsidRPr="00B10D7A">
        <w:rPr>
          <w:rFonts w:ascii="宋体" w:eastAsia="宋体" w:hAnsi="宋体" w:cs="Times New Roman" w:hint="eastAsia"/>
          <w:sz w:val="24"/>
          <w:szCs w:val="24"/>
        </w:rPr>
        <w:t>实验内容和要求</w:t>
      </w:r>
    </w:p>
    <w:tbl>
      <w:tblPr>
        <w:tblW w:w="8628"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7"/>
        <w:gridCol w:w="4356"/>
        <w:gridCol w:w="747"/>
        <w:gridCol w:w="766"/>
        <w:gridCol w:w="660"/>
        <w:gridCol w:w="662"/>
      </w:tblGrid>
      <w:tr w:rsidR="00B32217" w:rsidRPr="00687216" w:rsidTr="0028011D">
        <w:trPr>
          <w:jc w:val="center"/>
        </w:trPr>
        <w:tc>
          <w:tcPr>
            <w:tcW w:w="1437"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sidRPr="00687216">
              <w:rPr>
                <w:rFonts w:ascii="宋体-18030" w:eastAsia="宋体-18030" w:hAnsi="宋体-18030" w:cs="宋体-18030"/>
                <w:b/>
                <w:szCs w:val="21"/>
              </w:rPr>
              <w:t>项 目 名 称</w:t>
            </w:r>
          </w:p>
        </w:tc>
        <w:tc>
          <w:tcPr>
            <w:tcW w:w="4356"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Pr>
                <w:rFonts w:ascii="宋体-18030" w:eastAsia="宋体-18030" w:hAnsi="宋体-18030" w:cs="宋体-18030" w:hint="eastAsia"/>
                <w:b/>
                <w:szCs w:val="21"/>
              </w:rPr>
              <w:t>实验内容</w:t>
            </w:r>
          </w:p>
        </w:tc>
        <w:tc>
          <w:tcPr>
            <w:tcW w:w="747" w:type="dxa"/>
            <w:vMerge w:val="restart"/>
            <w:tcBorders>
              <w:top w:val="single" w:sz="4" w:space="0" w:color="auto"/>
              <w:left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sidRPr="00687216">
              <w:rPr>
                <w:rFonts w:ascii="宋体-18030" w:eastAsia="宋体-18030" w:hAnsi="宋体-18030" w:cs="宋体-18030"/>
                <w:b/>
                <w:szCs w:val="21"/>
              </w:rPr>
              <w:t>实验</w:t>
            </w:r>
            <w:r>
              <w:rPr>
                <w:rFonts w:ascii="宋体-18030" w:eastAsia="宋体-18030" w:hAnsi="宋体-18030" w:cs="宋体-18030" w:hint="eastAsia"/>
                <w:b/>
                <w:szCs w:val="21"/>
              </w:rPr>
              <w:t>要求</w:t>
            </w:r>
          </w:p>
        </w:tc>
        <w:tc>
          <w:tcPr>
            <w:tcW w:w="2088" w:type="dxa"/>
            <w:gridSpan w:val="3"/>
            <w:tcBorders>
              <w:top w:val="single" w:sz="4" w:space="0" w:color="auto"/>
              <w:left w:val="single" w:sz="4" w:space="0" w:color="auto"/>
              <w:bottom w:val="single" w:sz="4" w:space="0" w:color="auto"/>
              <w:right w:val="single" w:sz="4" w:space="0" w:color="auto"/>
            </w:tcBorders>
            <w:vAlign w:val="center"/>
          </w:tcPr>
          <w:p w:rsidR="00B32217" w:rsidRPr="00687216" w:rsidRDefault="00B32217" w:rsidP="00084425">
            <w:pPr>
              <w:jc w:val="center"/>
              <w:rPr>
                <w:rFonts w:ascii="宋体-18030" w:eastAsia="宋体-18030" w:hAnsi="宋体-18030" w:cs="宋体-18030"/>
                <w:b/>
                <w:szCs w:val="21"/>
              </w:rPr>
            </w:pPr>
            <w:r>
              <w:rPr>
                <w:rFonts w:ascii="宋体-18030" w:eastAsia="宋体-18030" w:hAnsi="宋体-18030" w:cs="宋体-18030" w:hint="eastAsia"/>
                <w:b/>
                <w:szCs w:val="21"/>
              </w:rPr>
              <w:t>主要仪器</w:t>
            </w:r>
          </w:p>
        </w:tc>
      </w:tr>
      <w:tr w:rsidR="00B32217" w:rsidRPr="00E83468" w:rsidTr="0028011D">
        <w:trPr>
          <w:trHeight w:val="423"/>
          <w:jc w:val="center"/>
        </w:trPr>
        <w:tc>
          <w:tcPr>
            <w:tcW w:w="1437" w:type="dxa"/>
            <w:vMerge/>
            <w:tcBorders>
              <w:left w:val="single" w:sz="4" w:space="0" w:color="auto"/>
              <w:bottom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c>
          <w:tcPr>
            <w:tcW w:w="4356" w:type="dxa"/>
            <w:vMerge/>
            <w:tcBorders>
              <w:left w:val="single" w:sz="4" w:space="0" w:color="auto"/>
              <w:bottom w:val="single" w:sz="4" w:space="0" w:color="auto"/>
              <w:right w:val="single" w:sz="4" w:space="0" w:color="auto"/>
            </w:tcBorders>
            <w:vAlign w:val="center"/>
          </w:tcPr>
          <w:p w:rsidR="00B32217" w:rsidRPr="00E83468" w:rsidRDefault="00B32217" w:rsidP="00084425">
            <w:pPr>
              <w:rPr>
                <w:rFonts w:ascii="宋体-18030" w:eastAsia="宋体-18030" w:hAnsi="宋体-18030" w:cs="宋体-18030"/>
                <w:szCs w:val="21"/>
              </w:rPr>
            </w:pPr>
          </w:p>
        </w:tc>
        <w:tc>
          <w:tcPr>
            <w:tcW w:w="747" w:type="dxa"/>
            <w:vMerge/>
            <w:tcBorders>
              <w:left w:val="single" w:sz="4" w:space="0" w:color="auto"/>
              <w:bottom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c>
          <w:tcPr>
            <w:tcW w:w="766"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设备名称</w:t>
            </w:r>
          </w:p>
        </w:tc>
        <w:tc>
          <w:tcPr>
            <w:tcW w:w="660"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型号</w:t>
            </w:r>
          </w:p>
        </w:tc>
        <w:tc>
          <w:tcPr>
            <w:tcW w:w="662" w:type="dxa"/>
            <w:tcBorders>
              <w:top w:val="single" w:sz="4" w:space="0" w:color="auto"/>
              <w:left w:val="single" w:sz="4" w:space="0" w:color="auto"/>
              <w:bottom w:val="single" w:sz="4" w:space="0" w:color="auto"/>
              <w:right w:val="single" w:sz="4" w:space="0" w:color="auto"/>
            </w:tcBorders>
            <w:vAlign w:val="center"/>
          </w:tcPr>
          <w:p w:rsidR="00B32217" w:rsidRPr="004D10C6" w:rsidRDefault="00B32217" w:rsidP="00084425">
            <w:pPr>
              <w:jc w:val="center"/>
              <w:rPr>
                <w:rFonts w:ascii="宋体-18030" w:eastAsia="宋体-18030" w:hAnsi="宋体-18030" w:cs="宋体-18030"/>
                <w:b/>
                <w:szCs w:val="21"/>
              </w:rPr>
            </w:pPr>
            <w:r w:rsidRPr="004D10C6">
              <w:rPr>
                <w:rFonts w:ascii="宋体-18030" w:eastAsia="宋体-18030" w:hAnsi="宋体-18030" w:cs="宋体-18030" w:hint="eastAsia"/>
                <w:b/>
                <w:szCs w:val="21"/>
              </w:rPr>
              <w:t>数量</w:t>
            </w:r>
          </w:p>
        </w:tc>
      </w:tr>
      <w:tr w:rsidR="00B32217" w:rsidRPr="00E83468" w:rsidTr="0028011D">
        <w:trPr>
          <w:trHeight w:val="983"/>
          <w:jc w:val="center"/>
        </w:trPr>
        <w:tc>
          <w:tcPr>
            <w:tcW w:w="1437" w:type="dxa"/>
            <w:tcBorders>
              <w:top w:val="single" w:sz="4" w:space="0" w:color="auto"/>
              <w:left w:val="single" w:sz="4" w:space="0" w:color="auto"/>
              <w:right w:val="single" w:sz="4" w:space="0" w:color="auto"/>
            </w:tcBorders>
            <w:vAlign w:val="center"/>
          </w:tcPr>
          <w:p w:rsidR="00B32217" w:rsidRPr="00B32217" w:rsidRDefault="007025A0" w:rsidP="00C9365A">
            <w:pPr>
              <w:rPr>
                <w:rFonts w:asciiTheme="minorEastAsia" w:hAnsiTheme="minorEastAsia"/>
              </w:rPr>
            </w:pPr>
            <w:r>
              <w:rPr>
                <w:rFonts w:asciiTheme="minorEastAsia" w:hAnsiTheme="minorEastAsia" w:hint="eastAsia"/>
              </w:rPr>
              <w:t>递归与</w:t>
            </w:r>
            <w:r w:rsidR="00AF307A">
              <w:rPr>
                <w:rFonts w:asciiTheme="minorEastAsia" w:hAnsiTheme="minorEastAsia" w:hint="eastAsia"/>
              </w:rPr>
              <w:t>分治法设计及应用</w:t>
            </w:r>
          </w:p>
        </w:tc>
        <w:tc>
          <w:tcPr>
            <w:tcW w:w="4356" w:type="dxa"/>
            <w:tcBorders>
              <w:top w:val="single" w:sz="4" w:space="0" w:color="auto"/>
              <w:left w:val="single" w:sz="4" w:space="0" w:color="auto"/>
              <w:right w:val="single" w:sz="4" w:space="0" w:color="auto"/>
            </w:tcBorders>
            <w:vAlign w:val="center"/>
          </w:tcPr>
          <w:p w:rsidR="002555F6" w:rsidRDefault="002555F6" w:rsidP="00176797">
            <w:pPr>
              <w:pStyle w:val="a9"/>
              <w:numPr>
                <w:ilvl w:val="0"/>
                <w:numId w:val="19"/>
              </w:numPr>
              <w:ind w:firstLineChars="0"/>
              <w:rPr>
                <w:rFonts w:asciiTheme="minorEastAsia" w:hAnsiTheme="minorEastAsia"/>
              </w:rPr>
            </w:pPr>
            <w:r>
              <w:rPr>
                <w:rFonts w:asciiTheme="minorEastAsia" w:hAnsiTheme="minorEastAsia" w:hint="eastAsia"/>
              </w:rPr>
              <w:t>实验总体要求：</w:t>
            </w:r>
          </w:p>
          <w:p w:rsidR="002555F6" w:rsidRDefault="002555F6" w:rsidP="002555F6">
            <w:pPr>
              <w:pStyle w:val="a9"/>
              <w:rPr>
                <w:rFonts w:asciiTheme="minorEastAsia" w:hAnsiTheme="minorEastAsia"/>
              </w:rPr>
            </w:pPr>
            <w:r w:rsidRPr="00176797">
              <w:rPr>
                <w:rFonts w:asciiTheme="minorEastAsia" w:hAnsiTheme="minorEastAsia" w:hint="eastAsia"/>
              </w:rPr>
              <w:t>首先要对实验内容进行描述，用类C语言设计算法，并对算法在最好，最差和平均情况下的时间复杂性进行分析，然后</w:t>
            </w:r>
            <w:r w:rsidRPr="00176797">
              <w:rPr>
                <w:rFonts w:asciiTheme="minorEastAsia" w:hAnsiTheme="minorEastAsia"/>
              </w:rPr>
              <w:t>C</w:t>
            </w:r>
            <w:r w:rsidRPr="00176797">
              <w:rPr>
                <w:rFonts w:asciiTheme="minorEastAsia" w:hAnsiTheme="minorEastAsia" w:hint="eastAsia"/>
              </w:rPr>
              <w:t>/C++或JAVA</w:t>
            </w:r>
            <w:r w:rsidRPr="00176797">
              <w:rPr>
                <w:rFonts w:asciiTheme="minorEastAsia" w:hAnsiTheme="minorEastAsia"/>
              </w:rPr>
              <w:t>语言编写程序</w:t>
            </w:r>
            <w:r w:rsidRPr="00176797">
              <w:rPr>
                <w:rFonts w:asciiTheme="minorEastAsia" w:hAnsiTheme="minorEastAsia" w:hint="eastAsia"/>
              </w:rPr>
              <w:t>对算法实现，同时用具用代表性的数据进行测试，实验后，进行实验总结，描述设计过程步骤及各步骤含义。</w:t>
            </w:r>
          </w:p>
          <w:p w:rsidR="0044138B" w:rsidRDefault="0044138B" w:rsidP="00176797">
            <w:pPr>
              <w:pStyle w:val="a9"/>
              <w:numPr>
                <w:ilvl w:val="0"/>
                <w:numId w:val="19"/>
              </w:numPr>
              <w:ind w:firstLineChars="0"/>
              <w:rPr>
                <w:rFonts w:asciiTheme="minorEastAsia" w:hAnsiTheme="minorEastAsia"/>
              </w:rPr>
            </w:pPr>
            <w:r>
              <w:rPr>
                <w:rFonts w:asciiTheme="minorEastAsia" w:hAnsiTheme="minorEastAsia" w:hint="eastAsia"/>
              </w:rPr>
              <w:t>递归法的设计与应用</w:t>
            </w:r>
          </w:p>
          <w:p w:rsidR="0044138B" w:rsidRPr="0044138B" w:rsidRDefault="0044138B" w:rsidP="00B67346">
            <w:pPr>
              <w:pStyle w:val="a9"/>
              <w:ind w:left="65"/>
              <w:rPr>
                <w:rFonts w:asciiTheme="minorEastAsia" w:hAnsiTheme="minorEastAsia"/>
              </w:rPr>
            </w:pPr>
            <w:r>
              <w:rPr>
                <w:rFonts w:asciiTheme="minorEastAsia" w:hAnsiTheme="minorEastAsia" w:hint="eastAsia"/>
              </w:rPr>
              <w:t>写一个布尔函数，由该函数获取0,1为原始的数值A[n]，并确定每个连续为1的序列的大小是否为偶数，若为偶数，则将该序列输出，请用递归与非递归两种方式实现</w:t>
            </w:r>
            <w:r w:rsidR="00B67346">
              <w:rPr>
                <w:rFonts w:asciiTheme="minorEastAsia" w:hAnsiTheme="minorEastAsia" w:hint="eastAsia"/>
              </w:rPr>
              <w:t>。</w:t>
            </w:r>
          </w:p>
          <w:p w:rsidR="00B32217" w:rsidRPr="002E2D44" w:rsidRDefault="002E2D44" w:rsidP="00176797">
            <w:pPr>
              <w:pStyle w:val="a9"/>
              <w:numPr>
                <w:ilvl w:val="0"/>
                <w:numId w:val="19"/>
              </w:numPr>
              <w:ind w:firstLineChars="0"/>
              <w:rPr>
                <w:rFonts w:asciiTheme="minorEastAsia" w:hAnsiTheme="minorEastAsia"/>
              </w:rPr>
            </w:pPr>
            <w:r w:rsidRPr="002E2D44">
              <w:rPr>
                <w:rFonts w:asciiTheme="minorEastAsia" w:hAnsiTheme="minorEastAsia" w:hint="eastAsia"/>
              </w:rPr>
              <w:t>分治法设计与应用</w:t>
            </w:r>
          </w:p>
          <w:p w:rsidR="003B4D7B" w:rsidRPr="003B4D7B" w:rsidRDefault="00176797" w:rsidP="006A736A">
            <w:pPr>
              <w:pStyle w:val="a9"/>
              <w:ind w:left="65"/>
              <w:rPr>
                <w:rFonts w:asciiTheme="minorEastAsia" w:hAnsiTheme="minorEastAsia" w:cs="宋体-18030"/>
              </w:rPr>
            </w:pPr>
            <w:r w:rsidRPr="00176797">
              <w:rPr>
                <w:rFonts w:asciiTheme="minorEastAsia" w:hAnsiTheme="minorEastAsia" w:hint="eastAsia"/>
              </w:rPr>
              <w:t>写一个二分检索的递归算法，并利用任何一种语言，在计算机上实现，同时进行时间复杂性分析。</w:t>
            </w:r>
          </w:p>
        </w:tc>
        <w:tc>
          <w:tcPr>
            <w:tcW w:w="747" w:type="dxa"/>
            <w:tcBorders>
              <w:top w:val="single" w:sz="4" w:space="0" w:color="auto"/>
              <w:left w:val="single" w:sz="4" w:space="0" w:color="auto"/>
              <w:right w:val="single" w:sz="4" w:space="0" w:color="auto"/>
            </w:tcBorders>
            <w:vAlign w:val="center"/>
          </w:tcPr>
          <w:p w:rsidR="00B32217" w:rsidRPr="00B32217" w:rsidRDefault="00B32217" w:rsidP="00084425">
            <w:pPr>
              <w:rPr>
                <w:rFonts w:asciiTheme="minorEastAsia" w:hAnsiTheme="minorEastAsia" w:cs="宋体-18030"/>
                <w:szCs w:val="21"/>
              </w:rPr>
            </w:pPr>
            <w:r w:rsidRPr="00B32217">
              <w:rPr>
                <w:rFonts w:asciiTheme="minorEastAsia" w:hAnsiTheme="minorEastAsia" w:cs="宋体-18030" w:hint="eastAsia"/>
                <w:szCs w:val="21"/>
              </w:rPr>
              <w:t>必修</w:t>
            </w:r>
          </w:p>
        </w:tc>
        <w:tc>
          <w:tcPr>
            <w:tcW w:w="2088" w:type="dxa"/>
            <w:gridSpan w:val="3"/>
            <w:vMerge w:val="restart"/>
            <w:tcBorders>
              <w:top w:val="single" w:sz="4" w:space="0" w:color="auto"/>
              <w:left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r>
              <w:rPr>
                <w:rFonts w:ascii="宋体-18030" w:eastAsia="宋体-18030" w:hAnsi="宋体-18030" w:cs="宋体-18030" w:hint="eastAsia"/>
                <w:szCs w:val="21"/>
              </w:rPr>
              <w:t>个人计算机，P4及以上，1台/人</w:t>
            </w:r>
          </w:p>
        </w:tc>
      </w:tr>
      <w:tr w:rsidR="00B32217" w:rsidRPr="00E83468" w:rsidTr="0028011D">
        <w:trPr>
          <w:trHeight w:val="391"/>
          <w:jc w:val="center"/>
        </w:trPr>
        <w:tc>
          <w:tcPr>
            <w:tcW w:w="1437" w:type="dxa"/>
            <w:tcBorders>
              <w:top w:val="single" w:sz="4" w:space="0" w:color="auto"/>
              <w:left w:val="single" w:sz="4" w:space="0" w:color="auto"/>
              <w:bottom w:val="single" w:sz="4" w:space="0" w:color="auto"/>
              <w:right w:val="single" w:sz="4" w:space="0" w:color="auto"/>
            </w:tcBorders>
            <w:vAlign w:val="center"/>
          </w:tcPr>
          <w:p w:rsidR="00B32217" w:rsidRPr="00B32217" w:rsidRDefault="00C9365A" w:rsidP="00FE23AE">
            <w:pPr>
              <w:rPr>
                <w:rFonts w:asciiTheme="minorEastAsia" w:hAnsiTheme="minorEastAsia"/>
              </w:rPr>
            </w:pPr>
            <w:r>
              <w:rPr>
                <w:rFonts w:asciiTheme="minorEastAsia" w:hAnsiTheme="minorEastAsia" w:hint="eastAsia"/>
              </w:rPr>
              <w:t>贪心方法与</w:t>
            </w:r>
            <w:r w:rsidR="00AF307A">
              <w:rPr>
                <w:rFonts w:asciiTheme="minorEastAsia" w:hAnsiTheme="minorEastAsia" w:hint="eastAsia"/>
              </w:rPr>
              <w:t>动态规划设计及应用</w:t>
            </w:r>
          </w:p>
        </w:tc>
        <w:tc>
          <w:tcPr>
            <w:tcW w:w="4356" w:type="dxa"/>
            <w:tcBorders>
              <w:top w:val="single" w:sz="4" w:space="0" w:color="auto"/>
              <w:left w:val="single" w:sz="4" w:space="0" w:color="auto"/>
              <w:bottom w:val="single" w:sz="4" w:space="0" w:color="auto"/>
              <w:right w:val="single" w:sz="4" w:space="0" w:color="auto"/>
            </w:tcBorders>
            <w:vAlign w:val="center"/>
          </w:tcPr>
          <w:p w:rsidR="002555F6" w:rsidRDefault="002555F6" w:rsidP="003B4D7B">
            <w:pPr>
              <w:pStyle w:val="a9"/>
              <w:numPr>
                <w:ilvl w:val="0"/>
                <w:numId w:val="24"/>
              </w:numPr>
              <w:ind w:firstLineChars="0"/>
              <w:rPr>
                <w:rFonts w:asciiTheme="minorEastAsia" w:hAnsiTheme="minorEastAsia"/>
              </w:rPr>
            </w:pPr>
            <w:r>
              <w:rPr>
                <w:rFonts w:asciiTheme="minorEastAsia" w:hAnsiTheme="minorEastAsia" w:hint="eastAsia"/>
              </w:rPr>
              <w:t>实验总体要求</w:t>
            </w:r>
          </w:p>
          <w:p w:rsidR="000B41B8" w:rsidRDefault="000B41B8" w:rsidP="000B41B8">
            <w:pPr>
              <w:pStyle w:val="a9"/>
              <w:rPr>
                <w:rFonts w:asciiTheme="minorEastAsia" w:hAnsiTheme="minorEastAsia"/>
              </w:rPr>
            </w:pPr>
            <w:r w:rsidRPr="00176797">
              <w:rPr>
                <w:rFonts w:asciiTheme="minorEastAsia" w:hAnsiTheme="minorEastAsia" w:hint="eastAsia"/>
              </w:rPr>
              <w:t>首先要对实验内容进行描述，用类C语言设计算法，并对算法在最好，最差和平均情况下的时间复杂性进行分析，然后</w:t>
            </w:r>
            <w:r w:rsidRPr="00176797">
              <w:rPr>
                <w:rFonts w:asciiTheme="minorEastAsia" w:hAnsiTheme="minorEastAsia"/>
              </w:rPr>
              <w:t>C</w:t>
            </w:r>
            <w:r w:rsidRPr="00176797">
              <w:rPr>
                <w:rFonts w:asciiTheme="minorEastAsia" w:hAnsiTheme="minorEastAsia" w:hint="eastAsia"/>
              </w:rPr>
              <w:t>/C++或JAVA</w:t>
            </w:r>
            <w:r w:rsidRPr="00176797">
              <w:rPr>
                <w:rFonts w:asciiTheme="minorEastAsia" w:hAnsiTheme="minorEastAsia"/>
              </w:rPr>
              <w:t>语言编写程序</w:t>
            </w:r>
            <w:r w:rsidRPr="00176797">
              <w:rPr>
                <w:rFonts w:asciiTheme="minorEastAsia" w:hAnsiTheme="minorEastAsia" w:hint="eastAsia"/>
              </w:rPr>
              <w:t>对算法实现，同时用具用代表性的数据进行测试，实验后，进行实验总结，描述设计过程步骤及各步骤含义。</w:t>
            </w:r>
          </w:p>
          <w:p w:rsidR="00C9365A" w:rsidRPr="003B4D7B" w:rsidRDefault="00C9365A" w:rsidP="00C9365A">
            <w:pPr>
              <w:pStyle w:val="a9"/>
              <w:numPr>
                <w:ilvl w:val="0"/>
                <w:numId w:val="24"/>
              </w:numPr>
              <w:ind w:firstLineChars="0"/>
              <w:rPr>
                <w:rFonts w:asciiTheme="minorEastAsia" w:hAnsiTheme="minorEastAsia"/>
              </w:rPr>
            </w:pPr>
            <w:r w:rsidRPr="003B4D7B">
              <w:rPr>
                <w:rFonts w:asciiTheme="minorEastAsia" w:hAnsiTheme="minorEastAsia" w:hint="eastAsia"/>
              </w:rPr>
              <w:t>贪心法设计与应用</w:t>
            </w:r>
          </w:p>
          <w:p w:rsidR="00C9365A" w:rsidRPr="003B4D7B" w:rsidRDefault="00C9365A" w:rsidP="00C9365A">
            <w:pPr>
              <w:pStyle w:val="a9"/>
              <w:ind w:left="34"/>
              <w:rPr>
                <w:rFonts w:asciiTheme="minorEastAsia" w:hAnsiTheme="minorEastAsia"/>
              </w:rPr>
            </w:pPr>
            <w:r>
              <w:rPr>
                <w:rFonts w:asciiTheme="minorEastAsia" w:hAnsiTheme="minorEastAsia" w:hint="eastAsia"/>
              </w:rPr>
              <w:t>改进“</w:t>
            </w:r>
            <w:r w:rsidRPr="003B4D7B">
              <w:rPr>
                <w:rFonts w:asciiTheme="minorEastAsia" w:hAnsiTheme="minorEastAsia" w:hint="eastAsia"/>
              </w:rPr>
              <w:t>更快的带有期限的作业排序算法</w:t>
            </w:r>
            <w:r>
              <w:rPr>
                <w:rFonts w:asciiTheme="minorEastAsia" w:hAnsiTheme="minorEastAsia" w:hint="eastAsia"/>
              </w:rPr>
              <w:t>”并</w:t>
            </w:r>
            <w:r w:rsidRPr="003B4D7B">
              <w:rPr>
                <w:rFonts w:asciiTheme="minorEastAsia" w:hAnsiTheme="minorEastAsia" w:hint="eastAsia"/>
              </w:rPr>
              <w:t>在计算机上实现。</w:t>
            </w:r>
          </w:p>
          <w:p w:rsidR="00B32217" w:rsidRDefault="003B4D7B" w:rsidP="003B4D7B">
            <w:pPr>
              <w:pStyle w:val="a9"/>
              <w:numPr>
                <w:ilvl w:val="0"/>
                <w:numId w:val="24"/>
              </w:numPr>
              <w:ind w:firstLineChars="0"/>
              <w:rPr>
                <w:rFonts w:asciiTheme="minorEastAsia" w:hAnsiTheme="minorEastAsia"/>
              </w:rPr>
            </w:pPr>
            <w:r w:rsidRPr="003B4D7B">
              <w:rPr>
                <w:rFonts w:asciiTheme="minorEastAsia" w:hAnsiTheme="minorEastAsia" w:hint="eastAsia"/>
              </w:rPr>
              <w:t>动态规划设计与应用</w:t>
            </w:r>
          </w:p>
          <w:p w:rsidR="00A309CA" w:rsidRPr="002555F6" w:rsidRDefault="00A309CA" w:rsidP="0044138B">
            <w:pPr>
              <w:pStyle w:val="a9"/>
              <w:ind w:left="65"/>
              <w:rPr>
                <w:rFonts w:asciiTheme="minorEastAsia" w:hAnsiTheme="minorEastAsia"/>
              </w:rPr>
            </w:pPr>
            <w:r>
              <w:rPr>
                <w:rFonts w:asciiTheme="minorEastAsia" w:hAnsiTheme="minorEastAsia" w:hint="eastAsia"/>
              </w:rPr>
              <w:t>利用动态规划方法设计货郎担算法</w:t>
            </w:r>
            <w:r w:rsidR="003B4D7B" w:rsidRPr="00176797">
              <w:rPr>
                <w:rFonts w:asciiTheme="minorEastAsia" w:hAnsiTheme="minorEastAsia" w:hint="eastAsia"/>
              </w:rPr>
              <w:t>，同时进行时间复杂性分析。</w:t>
            </w:r>
          </w:p>
        </w:tc>
        <w:tc>
          <w:tcPr>
            <w:tcW w:w="747" w:type="dxa"/>
            <w:tcBorders>
              <w:top w:val="single" w:sz="4" w:space="0" w:color="auto"/>
              <w:left w:val="single" w:sz="4" w:space="0" w:color="auto"/>
              <w:bottom w:val="single" w:sz="4" w:space="0" w:color="auto"/>
              <w:right w:val="single" w:sz="4" w:space="0" w:color="auto"/>
            </w:tcBorders>
            <w:vAlign w:val="center"/>
          </w:tcPr>
          <w:p w:rsidR="00B32217" w:rsidRPr="00B32217" w:rsidRDefault="00B32217" w:rsidP="00084425">
            <w:pPr>
              <w:jc w:val="center"/>
              <w:rPr>
                <w:rFonts w:asciiTheme="minorEastAsia" w:hAnsiTheme="minorEastAsia" w:cs="宋体-18030"/>
                <w:szCs w:val="21"/>
              </w:rPr>
            </w:pPr>
            <w:r w:rsidRPr="00B32217">
              <w:rPr>
                <w:rFonts w:asciiTheme="minorEastAsia" w:hAnsiTheme="minorEastAsia" w:cs="宋体-18030" w:hint="eastAsia"/>
                <w:szCs w:val="21"/>
              </w:rPr>
              <w:t>必修</w:t>
            </w:r>
          </w:p>
        </w:tc>
        <w:tc>
          <w:tcPr>
            <w:tcW w:w="2088" w:type="dxa"/>
            <w:gridSpan w:val="3"/>
            <w:vMerge/>
            <w:tcBorders>
              <w:top w:val="single" w:sz="4" w:space="0" w:color="auto"/>
              <w:left w:val="single" w:sz="4" w:space="0" w:color="auto"/>
              <w:right w:val="single" w:sz="4" w:space="0" w:color="auto"/>
            </w:tcBorders>
            <w:vAlign w:val="center"/>
          </w:tcPr>
          <w:p w:rsidR="00B32217" w:rsidRPr="00E83468" w:rsidRDefault="00B32217" w:rsidP="00084425">
            <w:pPr>
              <w:jc w:val="center"/>
              <w:rPr>
                <w:rFonts w:ascii="宋体-18030" w:eastAsia="宋体-18030" w:hAnsi="宋体-18030" w:cs="宋体-18030"/>
                <w:szCs w:val="21"/>
              </w:rPr>
            </w:pPr>
          </w:p>
        </w:tc>
      </w:tr>
    </w:tbl>
    <w:p w:rsidR="00B10D7A" w:rsidRPr="00B10D7A" w:rsidRDefault="00B10D7A" w:rsidP="00B10D7A">
      <w:pPr>
        <w:rPr>
          <w:rFonts w:ascii="Times New Roman" w:eastAsia="宋体" w:hAnsi="Times New Roman" w:cs="Times New Roman"/>
          <w:szCs w:val="21"/>
        </w:rPr>
      </w:pPr>
      <w:r w:rsidRPr="00B10D7A">
        <w:rPr>
          <w:rFonts w:ascii="宋体" w:eastAsia="宋体" w:hAnsi="宋体" w:cs="Times New Roman" w:hint="eastAsia"/>
          <w:sz w:val="24"/>
          <w:szCs w:val="24"/>
        </w:rPr>
        <w:t>注：实验要求：选修、必修、其他</w:t>
      </w:r>
    </w:p>
    <w:p w:rsidR="00B10D7A" w:rsidRPr="00B10D7A" w:rsidRDefault="00B10D7A" w:rsidP="007D7DBC">
      <w:pPr>
        <w:adjustRightInd w:val="0"/>
        <w:snapToGrid w:val="0"/>
        <w:spacing w:line="560" w:lineRule="exact"/>
        <w:rPr>
          <w:sz w:val="24"/>
          <w:szCs w:val="24"/>
        </w:rPr>
      </w:pPr>
    </w:p>
    <w:p w:rsidR="00FB167A" w:rsidRPr="000A62B8" w:rsidRDefault="00A203FC" w:rsidP="007D7DBC">
      <w:pPr>
        <w:adjustRightInd w:val="0"/>
        <w:snapToGrid w:val="0"/>
        <w:spacing w:line="560" w:lineRule="exact"/>
        <w:rPr>
          <w:b/>
          <w:sz w:val="24"/>
          <w:szCs w:val="24"/>
        </w:rPr>
      </w:pPr>
      <w:r w:rsidRPr="000A62B8">
        <w:rPr>
          <w:rFonts w:hint="eastAsia"/>
          <w:b/>
          <w:sz w:val="24"/>
          <w:szCs w:val="24"/>
        </w:rPr>
        <w:lastRenderedPageBreak/>
        <w:t>四</w:t>
      </w:r>
      <w:r w:rsidRPr="000A62B8">
        <w:rPr>
          <w:rFonts w:asciiTheme="minorEastAsia" w:hAnsiTheme="minorEastAsia" w:hint="eastAsia"/>
          <w:b/>
          <w:sz w:val="24"/>
          <w:szCs w:val="24"/>
        </w:rPr>
        <w:t>、</w:t>
      </w:r>
      <w:r w:rsidR="000232DA" w:rsidRPr="000A62B8">
        <w:rPr>
          <w:rFonts w:hint="eastAsia"/>
          <w:b/>
          <w:sz w:val="24"/>
          <w:szCs w:val="24"/>
        </w:rPr>
        <w:t>学时分配</w:t>
      </w:r>
    </w:p>
    <w:p w:rsidR="00535DDC" w:rsidRPr="007D7DBC" w:rsidRDefault="00535DDC" w:rsidP="007D7DBC">
      <w:pPr>
        <w:adjustRightInd w:val="0"/>
        <w:snapToGrid w:val="0"/>
        <w:spacing w:line="560" w:lineRule="exact"/>
        <w:jc w:val="center"/>
        <w:rPr>
          <w:rFonts w:ascii="Times New Roman" w:hAnsi="Times New Roman"/>
          <w:sz w:val="24"/>
          <w:szCs w:val="24"/>
        </w:rPr>
      </w:pPr>
      <w:r w:rsidRPr="007D7DBC">
        <w:rPr>
          <w:rFonts w:ascii="Times New Roman" w:eastAsia="宋体" w:hAnsi="Calibri" w:cs="Times New Roman"/>
          <w:sz w:val="24"/>
          <w:szCs w:val="24"/>
        </w:rPr>
        <w:t>表</w:t>
      </w:r>
      <w:r w:rsidR="000A62B8">
        <w:rPr>
          <w:rFonts w:ascii="Times New Roman" w:eastAsia="宋体" w:hAnsi="Times New Roman" w:cs="Times New Roman" w:hint="eastAsia"/>
          <w:sz w:val="24"/>
          <w:szCs w:val="24"/>
        </w:rPr>
        <w:t>3</w:t>
      </w:r>
      <w:r w:rsidR="000A62B8">
        <w:rPr>
          <w:rFonts w:ascii="Times New Roman" w:eastAsia="宋体" w:hAnsi="Times New Roman" w:cs="Times New Roman" w:hint="eastAsia"/>
          <w:sz w:val="24"/>
          <w:szCs w:val="24"/>
        </w:rPr>
        <w:t>－</w:t>
      </w:r>
      <w:r w:rsidR="000A62B8">
        <w:rPr>
          <w:rFonts w:ascii="Times New Roman" w:eastAsia="宋体" w:hAnsi="Times New Roman" w:cs="Times New Roman" w:hint="eastAsia"/>
          <w:sz w:val="24"/>
          <w:szCs w:val="24"/>
        </w:rPr>
        <w:t>1</w:t>
      </w:r>
      <w:r w:rsidRPr="007D7DBC">
        <w:rPr>
          <w:rFonts w:ascii="Times New Roman" w:eastAsia="宋体" w:hAnsi="Calibri" w:cs="Times New Roman"/>
          <w:sz w:val="24"/>
          <w:szCs w:val="24"/>
        </w:rPr>
        <w:t>课程学时分配表</w:t>
      </w:r>
    </w:p>
    <w:tbl>
      <w:tblPr>
        <w:tblW w:w="8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0"/>
        <w:gridCol w:w="1192"/>
        <w:gridCol w:w="1134"/>
        <w:gridCol w:w="1276"/>
        <w:gridCol w:w="1275"/>
        <w:gridCol w:w="1251"/>
      </w:tblGrid>
      <w:tr w:rsidR="008C611D" w:rsidRPr="007D7DBC" w:rsidTr="001420A5">
        <w:trPr>
          <w:cantSplit/>
          <w:trHeight w:val="439"/>
          <w:jc w:val="center"/>
        </w:trPr>
        <w:tc>
          <w:tcPr>
            <w:tcW w:w="2810" w:type="dxa"/>
          </w:tcPr>
          <w:p w:rsidR="008C611D" w:rsidRPr="007D7DBC" w:rsidRDefault="00826A6F" w:rsidP="007D7DBC">
            <w:pPr>
              <w:adjustRightInd w:val="0"/>
              <w:snapToGrid w:val="0"/>
              <w:spacing w:line="560" w:lineRule="exact"/>
              <w:jc w:val="center"/>
              <w:rPr>
                <w:b/>
                <w:color w:val="000000"/>
                <w:sz w:val="24"/>
                <w:szCs w:val="24"/>
              </w:rPr>
            </w:pPr>
            <w:r>
              <w:rPr>
                <w:noProof/>
                <w:sz w:val="24"/>
                <w:szCs w:val="24"/>
              </w:rPr>
              <mc:AlternateContent>
                <mc:Choice Requires="wps">
                  <w:drawing>
                    <wp:anchor distT="0" distB="0" distL="114300" distR="114300" simplePos="0" relativeHeight="251662336" behindDoc="0" locked="0" layoutInCell="1" allowOverlap="1" wp14:anchorId="5E5DF239" wp14:editId="5522513E">
                      <wp:simplePos x="0" y="0"/>
                      <wp:positionH relativeFrom="column">
                        <wp:posOffset>927100</wp:posOffset>
                      </wp:positionH>
                      <wp:positionV relativeFrom="paragraph">
                        <wp:posOffset>19906</wp:posOffset>
                      </wp:positionV>
                      <wp:extent cx="752475" cy="304800"/>
                      <wp:effectExtent l="0" t="0" r="28575" b="19050"/>
                      <wp:wrapNone/>
                      <wp:docPr id="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FFFFFF"/>
                                </a:solidFill>
                                <a:miter lim="800000"/>
                                <a:headEnd/>
                                <a:tailEnd/>
                              </a:ln>
                            </wps:spPr>
                            <wps:txbx>
                              <w:txbxContent>
                                <w:p w:rsidR="008C611D" w:rsidRDefault="008C611D">
                                  <w:r>
                                    <w:rPr>
                                      <w:rFonts w:hint="eastAsia"/>
                                    </w:rPr>
                                    <w:t>教学环节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DF239" id="_x0000_t202" coordsize="21600,21600" o:spt="202" path="m,l,21600r21600,l21600,xe">
                      <v:stroke joinstyle="miter"/>
                      <v:path gradientshapeok="t" o:connecttype="rect"/>
                    </v:shapetype>
                    <v:shape id="Text Box 19" o:spid="_x0000_s1026" type="#_x0000_t202" style="position:absolute;left:0;text-align:left;margin-left:73pt;margin-top:1.55pt;width:59.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" strokecolor="white">
                      <v:textbox>
                        <w:txbxContent>
                          <w:p w:rsidR="008C611D" w:rsidRDefault="008C611D">
                            <w:r>
                              <w:rPr>
                                <w:rFonts w:hint="eastAsia"/>
                              </w:rPr>
                              <w:t>教学环节</w:t>
                            </w:r>
                          </w:p>
                        </w:txbxContent>
                      </v:textbox>
                    </v:shape>
                  </w:pict>
                </mc:Fallback>
              </mc:AlternateContent>
            </w:r>
            <w:r>
              <w:rPr>
                <w:b/>
                <w:noProof/>
                <w:color w:val="000000"/>
                <w:sz w:val="24"/>
                <w:szCs w:val="24"/>
              </w:rPr>
              <mc:AlternateContent>
                <mc:Choice Requires="wps">
                  <w:drawing>
                    <wp:anchor distT="0" distB="0" distL="114300" distR="114300" simplePos="0" relativeHeight="251664384" behindDoc="0" locked="0" layoutInCell="1" allowOverlap="1" wp14:anchorId="20939DE1" wp14:editId="5A1C78DC">
                      <wp:simplePos x="0" y="0"/>
                      <wp:positionH relativeFrom="column">
                        <wp:posOffset>670229</wp:posOffset>
                      </wp:positionH>
                      <wp:positionV relativeFrom="paragraph">
                        <wp:posOffset>5218</wp:posOffset>
                      </wp:positionV>
                      <wp:extent cx="995570" cy="654796"/>
                      <wp:effectExtent l="0" t="0" r="33655" b="3111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95570" cy="6547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5906E" id="Line 18" o:spid="_x0000_s1026" style="position:absolute;left:0;text-align:lef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4pt" to="131.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"/>
                  </w:pict>
                </mc:Fallback>
              </mc:AlternateContent>
            </w:r>
            <w:r>
              <w:rPr>
                <w:rFonts w:ascii="Times New Roman" w:eastAsia="宋体" w:hAnsi="Calibri" w:cs="Times New Roman"/>
                <w:noProof/>
                <w:sz w:val="24"/>
                <w:szCs w:val="24"/>
              </w:rPr>
              <mc:AlternateContent>
                <mc:Choice Requires="wps">
                  <w:drawing>
                    <wp:anchor distT="0" distB="0" distL="114300" distR="114300" simplePos="0" relativeHeight="251661312" behindDoc="0" locked="0" layoutInCell="1" allowOverlap="1" wp14:anchorId="11556BA3" wp14:editId="150F0C48">
                      <wp:simplePos x="0" y="0"/>
                      <wp:positionH relativeFrom="column">
                        <wp:posOffset>325755</wp:posOffset>
                      </wp:positionH>
                      <wp:positionV relativeFrom="paragraph">
                        <wp:posOffset>118110</wp:posOffset>
                      </wp:positionV>
                      <wp:extent cx="466725" cy="295275"/>
                      <wp:effectExtent l="0" t="0" r="28575" b="2857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FFFFFF"/>
                                </a:solidFill>
                                <a:miter lim="800000"/>
                                <a:headEnd/>
                                <a:tailEnd/>
                              </a:ln>
                            </wps:spPr>
                            <wps:txbx>
                              <w:txbxContent>
                                <w:p w:rsidR="008C611D" w:rsidRDefault="008C611D" w:rsidP="00E45EDC">
                                  <w:r>
                                    <w:rPr>
                                      <w:rFonts w:hint="eastAsia"/>
                                    </w:rPr>
                                    <w:t>学时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56BA3" id="Text Box 21" o:spid="_x0000_s1027" type="#_x0000_t202" style="position:absolute;left:0;text-align:left;margin-left:25.65pt;margin-top:9.3pt;width:36.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" strokecolor="white">
                      <v:textbox>
                        <w:txbxContent>
                          <w:p w:rsidR="008C611D" w:rsidRDefault="008C611D" w:rsidP="00E45EDC">
                            <w:r>
                              <w:rPr>
                                <w:rFonts w:hint="eastAsia"/>
                              </w:rPr>
                              <w:t>学时</w:t>
                            </w:r>
                          </w:p>
                        </w:txbxContent>
                      </v:textbox>
                    </v:shape>
                  </w:pict>
                </mc:Fallback>
              </mc:AlternateContent>
            </w:r>
            <w:r>
              <w:rPr>
                <w:b/>
                <w:noProof/>
                <w:color w:val="000000"/>
                <w:sz w:val="24"/>
                <w:szCs w:val="24"/>
              </w:rPr>
              <mc:AlternateContent>
                <mc:Choice Requires="wps">
                  <w:drawing>
                    <wp:anchor distT="0" distB="0" distL="114300" distR="114300" simplePos="0" relativeHeight="251663360" behindDoc="0" locked="0" layoutInCell="1" allowOverlap="1" wp14:anchorId="7D56E53E" wp14:editId="09A5797B">
                      <wp:simplePos x="0" y="0"/>
                      <wp:positionH relativeFrom="column">
                        <wp:posOffset>-63500</wp:posOffset>
                      </wp:positionH>
                      <wp:positionV relativeFrom="paragraph">
                        <wp:posOffset>243205</wp:posOffset>
                      </wp:positionV>
                      <wp:extent cx="1729105" cy="417195"/>
                      <wp:effectExtent l="0" t="0" r="23495" b="20955"/>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9105" cy="417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67274" id="Line 17" o:spid="_x0000_s1026" style="position:absolute;left:0;text-align:lef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9.15pt" to="131.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"/>
                  </w:pict>
                </mc:Fallback>
              </mc:AlternateContent>
            </w:r>
          </w:p>
          <w:p w:rsidR="008C611D" w:rsidRPr="007D7DBC" w:rsidRDefault="00221C68" w:rsidP="007D7DBC">
            <w:pPr>
              <w:adjustRightInd w:val="0"/>
              <w:snapToGrid w:val="0"/>
              <w:spacing w:line="560" w:lineRule="exact"/>
              <w:rPr>
                <w:b/>
                <w:color w:val="000000"/>
                <w:sz w:val="24"/>
                <w:szCs w:val="24"/>
              </w:rPr>
            </w:pPr>
            <w:r>
              <w:rPr>
                <w:rFonts w:ascii="Times New Roman" w:eastAsia="宋体" w:hAnsi="Calibri" w:cs="Times New Roman"/>
                <w:noProof/>
                <w:sz w:val="24"/>
                <w:szCs w:val="24"/>
              </w:rPr>
              <mc:AlternateContent>
                <mc:Choice Requires="wps">
                  <w:drawing>
                    <wp:anchor distT="0" distB="0" distL="114300" distR="114300" simplePos="0" relativeHeight="251660288" behindDoc="0" locked="0" layoutInCell="1" allowOverlap="1" wp14:anchorId="2C322433" wp14:editId="1AA37B11">
                      <wp:simplePos x="0" y="0"/>
                      <wp:positionH relativeFrom="column">
                        <wp:posOffset>58448</wp:posOffset>
                      </wp:positionH>
                      <wp:positionV relativeFrom="paragraph">
                        <wp:posOffset>67144</wp:posOffset>
                      </wp:positionV>
                      <wp:extent cx="733425" cy="266065"/>
                      <wp:effectExtent l="0" t="0" r="28575" b="1968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065"/>
                              </a:xfrm>
                              <a:prstGeom prst="rect">
                                <a:avLst/>
                              </a:prstGeom>
                              <a:solidFill>
                                <a:srgbClr val="FFFFFF"/>
                              </a:solidFill>
                              <a:ln w="9525">
                                <a:solidFill>
                                  <a:srgbClr val="FFFFFF"/>
                                </a:solidFill>
                                <a:miter lim="800000"/>
                                <a:headEnd/>
                                <a:tailEnd/>
                              </a:ln>
                            </wps:spPr>
                            <wps:txbx>
                              <w:txbxContent>
                                <w:p w:rsidR="008C611D" w:rsidRDefault="008C611D" w:rsidP="00E45EDC">
                                  <w:r>
                                    <w:rPr>
                                      <w:rFonts w:hint="eastAsia"/>
                                    </w:rPr>
                                    <w:t>课程内容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22433" id="Text Box 20" o:spid="_x0000_s1028" type="#_x0000_t202" style="position:absolute;left:0;text-align:left;margin-left:4.6pt;margin-top:5.3pt;width:57.7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" strokecolor="white">
                      <v:textbox>
                        <w:txbxContent>
                          <w:p w:rsidR="008C611D" w:rsidRDefault="008C611D" w:rsidP="00E45EDC">
                            <w:r>
                              <w:rPr>
                                <w:rFonts w:hint="eastAsia"/>
                              </w:rPr>
                              <w:t>课程内容</w:t>
                            </w:r>
                          </w:p>
                        </w:txbxContent>
                      </v:textbox>
                    </v:shape>
                  </w:pict>
                </mc:Fallback>
              </mc:AlternateContent>
            </w:r>
          </w:p>
        </w:tc>
        <w:tc>
          <w:tcPr>
            <w:tcW w:w="1192" w:type="dxa"/>
            <w:vAlign w:val="center"/>
          </w:tcPr>
          <w:p w:rsidR="008C611D" w:rsidRPr="007D7DBC" w:rsidRDefault="001420A5" w:rsidP="00826A6F">
            <w:pPr>
              <w:adjustRightInd w:val="0"/>
              <w:snapToGrid w:val="0"/>
              <w:jc w:val="center"/>
              <w:rPr>
                <w:b/>
                <w:color w:val="000000"/>
                <w:sz w:val="24"/>
                <w:szCs w:val="24"/>
              </w:rPr>
            </w:pPr>
            <w:r>
              <w:rPr>
                <w:rFonts w:hint="eastAsia"/>
                <w:b/>
                <w:color w:val="000000"/>
                <w:sz w:val="24"/>
                <w:szCs w:val="24"/>
              </w:rPr>
              <w:t>讲授</w:t>
            </w:r>
          </w:p>
        </w:tc>
        <w:tc>
          <w:tcPr>
            <w:tcW w:w="1134" w:type="dxa"/>
            <w:vAlign w:val="center"/>
          </w:tcPr>
          <w:p w:rsidR="008C611D" w:rsidRPr="008C611D" w:rsidRDefault="001420A5" w:rsidP="00826A6F">
            <w:pPr>
              <w:adjustRightInd w:val="0"/>
              <w:snapToGrid w:val="0"/>
              <w:jc w:val="center"/>
              <w:rPr>
                <w:b/>
                <w:color w:val="000000"/>
                <w:sz w:val="24"/>
                <w:szCs w:val="24"/>
              </w:rPr>
            </w:pPr>
            <w:r>
              <w:rPr>
                <w:rFonts w:hint="eastAsia"/>
                <w:b/>
                <w:color w:val="000000"/>
                <w:sz w:val="24"/>
                <w:szCs w:val="24"/>
              </w:rPr>
              <w:t>研讨</w:t>
            </w:r>
          </w:p>
        </w:tc>
        <w:tc>
          <w:tcPr>
            <w:tcW w:w="1276" w:type="dxa"/>
            <w:vAlign w:val="center"/>
          </w:tcPr>
          <w:p w:rsidR="008C611D" w:rsidRPr="007D7DBC" w:rsidRDefault="001420A5" w:rsidP="00826A6F">
            <w:pPr>
              <w:adjustRightInd w:val="0"/>
              <w:snapToGrid w:val="0"/>
              <w:jc w:val="center"/>
              <w:rPr>
                <w:b/>
                <w:color w:val="000000"/>
                <w:sz w:val="24"/>
                <w:szCs w:val="24"/>
              </w:rPr>
            </w:pPr>
            <w:r>
              <w:rPr>
                <w:rFonts w:hint="eastAsia"/>
                <w:b/>
                <w:color w:val="000000"/>
                <w:sz w:val="24"/>
                <w:szCs w:val="24"/>
              </w:rPr>
              <w:t>习题</w:t>
            </w:r>
          </w:p>
        </w:tc>
        <w:tc>
          <w:tcPr>
            <w:tcW w:w="1275" w:type="dxa"/>
            <w:vAlign w:val="center"/>
          </w:tcPr>
          <w:p w:rsidR="008C611D" w:rsidRDefault="001420A5" w:rsidP="00826A6F">
            <w:pPr>
              <w:adjustRightInd w:val="0"/>
              <w:snapToGrid w:val="0"/>
              <w:jc w:val="center"/>
              <w:rPr>
                <w:b/>
                <w:color w:val="000000"/>
                <w:sz w:val="24"/>
                <w:szCs w:val="24"/>
              </w:rPr>
            </w:pPr>
            <w:r>
              <w:rPr>
                <w:rFonts w:hint="eastAsia"/>
                <w:b/>
                <w:color w:val="000000"/>
                <w:sz w:val="24"/>
                <w:szCs w:val="24"/>
              </w:rPr>
              <w:t>实践</w:t>
            </w:r>
          </w:p>
          <w:p w:rsidR="001420A5" w:rsidRPr="007D7DBC" w:rsidRDefault="001420A5" w:rsidP="00826A6F">
            <w:pPr>
              <w:adjustRightInd w:val="0"/>
              <w:snapToGrid w:val="0"/>
              <w:jc w:val="center"/>
              <w:rPr>
                <w:b/>
                <w:color w:val="000000"/>
                <w:sz w:val="24"/>
                <w:szCs w:val="24"/>
              </w:rPr>
            </w:pPr>
            <w:r>
              <w:rPr>
                <w:rFonts w:hint="eastAsia"/>
                <w:b/>
                <w:color w:val="000000"/>
                <w:sz w:val="24"/>
                <w:szCs w:val="24"/>
              </w:rPr>
              <w:t>（实验）</w:t>
            </w:r>
          </w:p>
        </w:tc>
        <w:tc>
          <w:tcPr>
            <w:tcW w:w="1251" w:type="dxa"/>
            <w:vAlign w:val="center"/>
          </w:tcPr>
          <w:p w:rsidR="008C611D" w:rsidRPr="007D7DBC" w:rsidRDefault="008C611D" w:rsidP="00826A6F">
            <w:pPr>
              <w:adjustRightInd w:val="0"/>
              <w:snapToGrid w:val="0"/>
              <w:jc w:val="center"/>
              <w:rPr>
                <w:b/>
                <w:color w:val="000000"/>
                <w:sz w:val="24"/>
                <w:szCs w:val="24"/>
              </w:rPr>
            </w:pPr>
            <w:r w:rsidRPr="007D7DBC">
              <w:rPr>
                <w:rFonts w:hint="eastAsia"/>
                <w:b/>
                <w:color w:val="000000"/>
                <w:sz w:val="24"/>
                <w:szCs w:val="24"/>
              </w:rPr>
              <w:t>小计</w:t>
            </w:r>
          </w:p>
        </w:tc>
      </w:tr>
      <w:tr w:rsidR="00A856ED" w:rsidRPr="007D7DBC" w:rsidTr="001420A5">
        <w:trPr>
          <w:cantSplit/>
          <w:trHeight w:val="345"/>
          <w:jc w:val="center"/>
        </w:trPr>
        <w:tc>
          <w:tcPr>
            <w:tcW w:w="2810" w:type="dxa"/>
          </w:tcPr>
          <w:p w:rsidR="00A856ED" w:rsidRPr="009B01A7" w:rsidRDefault="00B22132" w:rsidP="001420A5">
            <w:pPr>
              <w:jc w:val="center"/>
              <w:rPr>
                <w:szCs w:val="21"/>
              </w:rPr>
            </w:pPr>
            <w:r w:rsidRPr="009B01A7">
              <w:rPr>
                <w:rFonts w:hint="eastAsia"/>
                <w:szCs w:val="21"/>
              </w:rPr>
              <w:t>算法概述</w:t>
            </w:r>
          </w:p>
        </w:tc>
        <w:tc>
          <w:tcPr>
            <w:tcW w:w="1192" w:type="dxa"/>
          </w:tcPr>
          <w:p w:rsidR="00A856ED" w:rsidRPr="00921BBD" w:rsidRDefault="00706973" w:rsidP="008C611D">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2</w:t>
            </w:r>
          </w:p>
        </w:tc>
        <w:tc>
          <w:tcPr>
            <w:tcW w:w="1134" w:type="dxa"/>
            <w:vAlign w:val="center"/>
          </w:tcPr>
          <w:p w:rsidR="00A856ED" w:rsidRPr="00921BBD" w:rsidRDefault="00A856ED"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w:t>
            </w:r>
          </w:p>
        </w:tc>
        <w:tc>
          <w:tcPr>
            <w:tcW w:w="1276" w:type="dxa"/>
          </w:tcPr>
          <w:p w:rsidR="00A856ED" w:rsidRPr="00921BBD" w:rsidRDefault="00A856ED"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w:t>
            </w:r>
          </w:p>
        </w:tc>
        <w:tc>
          <w:tcPr>
            <w:tcW w:w="1275" w:type="dxa"/>
            <w:vAlign w:val="center"/>
          </w:tcPr>
          <w:p w:rsidR="00A856ED" w:rsidRPr="00921BBD" w:rsidRDefault="00A856ED" w:rsidP="00A856ED">
            <w:pPr>
              <w:jc w:val="center"/>
              <w:rPr>
                <w:rFonts w:asciiTheme="minorEastAsia" w:hAnsiTheme="minorEastAsia"/>
                <w:szCs w:val="21"/>
              </w:rPr>
            </w:pPr>
            <w:r w:rsidRPr="00921BBD">
              <w:rPr>
                <w:rFonts w:asciiTheme="minorEastAsia" w:hAnsiTheme="minorEastAsia" w:hint="eastAsia"/>
                <w:szCs w:val="21"/>
              </w:rPr>
              <w:t>0</w:t>
            </w:r>
          </w:p>
        </w:tc>
        <w:tc>
          <w:tcPr>
            <w:tcW w:w="1251" w:type="dxa"/>
            <w:vAlign w:val="center"/>
          </w:tcPr>
          <w:p w:rsidR="00A856ED" w:rsidRPr="00921BBD" w:rsidRDefault="00706973" w:rsidP="00A856ED">
            <w:pPr>
              <w:jc w:val="center"/>
              <w:rPr>
                <w:rFonts w:asciiTheme="minorEastAsia" w:hAnsiTheme="minorEastAsia"/>
                <w:szCs w:val="21"/>
              </w:rPr>
            </w:pPr>
            <w:r w:rsidRPr="00921BBD">
              <w:rPr>
                <w:rFonts w:asciiTheme="minorEastAsia" w:hAnsiTheme="minorEastAsia" w:hint="eastAsia"/>
                <w:szCs w:val="21"/>
              </w:rPr>
              <w:t>2</w:t>
            </w:r>
          </w:p>
        </w:tc>
      </w:tr>
      <w:tr w:rsidR="00A856ED" w:rsidRPr="007D7DBC" w:rsidTr="001420A5">
        <w:trPr>
          <w:cantSplit/>
          <w:trHeight w:val="345"/>
          <w:jc w:val="center"/>
        </w:trPr>
        <w:tc>
          <w:tcPr>
            <w:tcW w:w="2810" w:type="dxa"/>
          </w:tcPr>
          <w:p w:rsidR="00A856ED" w:rsidRPr="009B01A7" w:rsidRDefault="00B22132" w:rsidP="001420A5">
            <w:pPr>
              <w:spacing w:line="300" w:lineRule="auto"/>
              <w:jc w:val="center"/>
              <w:rPr>
                <w:szCs w:val="21"/>
              </w:rPr>
            </w:pPr>
            <w:r w:rsidRPr="009B01A7">
              <w:rPr>
                <w:rFonts w:ascii="宋体" w:hAnsi="宋体"/>
                <w:szCs w:val="21"/>
              </w:rPr>
              <w:t>分治法</w:t>
            </w:r>
          </w:p>
        </w:tc>
        <w:tc>
          <w:tcPr>
            <w:tcW w:w="1192" w:type="dxa"/>
          </w:tcPr>
          <w:p w:rsidR="00A856ED" w:rsidRPr="00921BBD" w:rsidRDefault="00706973" w:rsidP="008C611D">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5</w:t>
            </w:r>
          </w:p>
        </w:tc>
        <w:tc>
          <w:tcPr>
            <w:tcW w:w="1134" w:type="dxa"/>
            <w:vAlign w:val="center"/>
          </w:tcPr>
          <w:p w:rsidR="00A856ED" w:rsidRPr="00921BBD" w:rsidRDefault="00A856ED"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1</w:t>
            </w:r>
          </w:p>
        </w:tc>
        <w:tc>
          <w:tcPr>
            <w:tcW w:w="1276" w:type="dxa"/>
          </w:tcPr>
          <w:p w:rsidR="00A856ED" w:rsidRPr="00921BBD" w:rsidRDefault="00A856ED"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w:t>
            </w:r>
          </w:p>
        </w:tc>
        <w:tc>
          <w:tcPr>
            <w:tcW w:w="1275" w:type="dxa"/>
            <w:vAlign w:val="center"/>
          </w:tcPr>
          <w:p w:rsidR="00A856ED" w:rsidRPr="00921BBD" w:rsidRDefault="00C056C6" w:rsidP="00A856ED">
            <w:pPr>
              <w:jc w:val="center"/>
              <w:rPr>
                <w:rFonts w:asciiTheme="minorEastAsia" w:hAnsiTheme="minorEastAsia"/>
                <w:szCs w:val="21"/>
              </w:rPr>
            </w:pPr>
            <w:r>
              <w:rPr>
                <w:rFonts w:asciiTheme="minorEastAsia" w:hAnsiTheme="minorEastAsia"/>
                <w:szCs w:val="21"/>
              </w:rPr>
              <w:t>4</w:t>
            </w:r>
          </w:p>
        </w:tc>
        <w:tc>
          <w:tcPr>
            <w:tcW w:w="1251" w:type="dxa"/>
            <w:vAlign w:val="center"/>
          </w:tcPr>
          <w:p w:rsidR="00A856ED" w:rsidRPr="00921BBD" w:rsidRDefault="00C056C6" w:rsidP="00A856ED">
            <w:pPr>
              <w:jc w:val="center"/>
              <w:rPr>
                <w:rFonts w:asciiTheme="minorEastAsia" w:hAnsiTheme="minorEastAsia"/>
                <w:szCs w:val="21"/>
              </w:rPr>
            </w:pPr>
            <w:r>
              <w:rPr>
                <w:rFonts w:asciiTheme="minorEastAsia" w:hAnsiTheme="minorEastAsia"/>
                <w:szCs w:val="21"/>
              </w:rPr>
              <w:t>10</w:t>
            </w:r>
            <w:bookmarkStart w:id="14" w:name="_GoBack"/>
            <w:bookmarkEnd w:id="14"/>
          </w:p>
        </w:tc>
      </w:tr>
      <w:tr w:rsidR="00A856ED" w:rsidRPr="007D7DBC" w:rsidTr="001420A5">
        <w:trPr>
          <w:cantSplit/>
          <w:trHeight w:val="345"/>
          <w:jc w:val="center"/>
        </w:trPr>
        <w:tc>
          <w:tcPr>
            <w:tcW w:w="2810" w:type="dxa"/>
          </w:tcPr>
          <w:p w:rsidR="00A856ED" w:rsidRPr="009B01A7" w:rsidRDefault="00B22132" w:rsidP="001420A5">
            <w:pPr>
              <w:jc w:val="center"/>
              <w:rPr>
                <w:szCs w:val="21"/>
              </w:rPr>
            </w:pPr>
            <w:r w:rsidRPr="009B01A7">
              <w:rPr>
                <w:rFonts w:hint="eastAsia"/>
                <w:szCs w:val="21"/>
              </w:rPr>
              <w:t>贪心方法</w:t>
            </w:r>
          </w:p>
        </w:tc>
        <w:tc>
          <w:tcPr>
            <w:tcW w:w="1192" w:type="dxa"/>
          </w:tcPr>
          <w:p w:rsidR="00A856ED" w:rsidRPr="00921BBD" w:rsidRDefault="00C056C6" w:rsidP="008C611D">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7</w:t>
            </w:r>
          </w:p>
        </w:tc>
        <w:tc>
          <w:tcPr>
            <w:tcW w:w="1134" w:type="dxa"/>
            <w:vAlign w:val="center"/>
          </w:tcPr>
          <w:p w:rsidR="00A856ED" w:rsidRPr="00921BBD" w:rsidRDefault="00C056C6" w:rsidP="007D7DBC">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0.5</w:t>
            </w:r>
          </w:p>
        </w:tc>
        <w:tc>
          <w:tcPr>
            <w:tcW w:w="1276" w:type="dxa"/>
          </w:tcPr>
          <w:p w:rsidR="00A856ED" w:rsidRPr="00921BBD" w:rsidRDefault="00706973"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0.5</w:t>
            </w:r>
          </w:p>
        </w:tc>
        <w:tc>
          <w:tcPr>
            <w:tcW w:w="1275" w:type="dxa"/>
            <w:vAlign w:val="center"/>
          </w:tcPr>
          <w:p w:rsidR="00A856ED" w:rsidRPr="00921BBD" w:rsidRDefault="00706973" w:rsidP="00A856ED">
            <w:pPr>
              <w:jc w:val="center"/>
              <w:rPr>
                <w:rFonts w:asciiTheme="minorEastAsia" w:hAnsiTheme="minorEastAsia"/>
                <w:szCs w:val="21"/>
              </w:rPr>
            </w:pPr>
            <w:r w:rsidRPr="00921BBD">
              <w:rPr>
                <w:rFonts w:asciiTheme="minorEastAsia" w:hAnsiTheme="minorEastAsia" w:hint="eastAsia"/>
                <w:szCs w:val="21"/>
              </w:rPr>
              <w:t>2</w:t>
            </w:r>
          </w:p>
        </w:tc>
        <w:tc>
          <w:tcPr>
            <w:tcW w:w="1251" w:type="dxa"/>
            <w:vAlign w:val="center"/>
          </w:tcPr>
          <w:p w:rsidR="00A856ED" w:rsidRPr="00921BBD" w:rsidRDefault="00C056C6" w:rsidP="00A856ED">
            <w:pPr>
              <w:jc w:val="center"/>
              <w:rPr>
                <w:rFonts w:asciiTheme="minorEastAsia" w:hAnsiTheme="minorEastAsia"/>
                <w:szCs w:val="21"/>
              </w:rPr>
            </w:pPr>
            <w:r>
              <w:rPr>
                <w:rFonts w:asciiTheme="minorEastAsia" w:hAnsiTheme="minorEastAsia"/>
                <w:szCs w:val="21"/>
              </w:rPr>
              <w:t>10</w:t>
            </w:r>
          </w:p>
        </w:tc>
      </w:tr>
      <w:tr w:rsidR="00706973" w:rsidRPr="007D7DBC" w:rsidTr="001420A5">
        <w:trPr>
          <w:cantSplit/>
          <w:trHeight w:val="345"/>
          <w:jc w:val="center"/>
        </w:trPr>
        <w:tc>
          <w:tcPr>
            <w:tcW w:w="2810" w:type="dxa"/>
          </w:tcPr>
          <w:p w:rsidR="00706973" w:rsidRPr="009B01A7" w:rsidRDefault="00706973" w:rsidP="001420A5">
            <w:pPr>
              <w:jc w:val="center"/>
              <w:rPr>
                <w:szCs w:val="21"/>
              </w:rPr>
            </w:pPr>
            <w:r w:rsidRPr="009B01A7">
              <w:rPr>
                <w:rFonts w:hint="eastAsia"/>
                <w:szCs w:val="21"/>
              </w:rPr>
              <w:t>动态规划</w:t>
            </w:r>
          </w:p>
        </w:tc>
        <w:tc>
          <w:tcPr>
            <w:tcW w:w="1192" w:type="dxa"/>
          </w:tcPr>
          <w:p w:rsidR="00706973" w:rsidRPr="00921BBD" w:rsidRDefault="00C056C6" w:rsidP="00FE3E82">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3</w:t>
            </w:r>
          </w:p>
        </w:tc>
        <w:tc>
          <w:tcPr>
            <w:tcW w:w="1134" w:type="dxa"/>
            <w:vAlign w:val="center"/>
          </w:tcPr>
          <w:p w:rsidR="00706973" w:rsidRPr="00921BBD" w:rsidRDefault="00C056C6" w:rsidP="00FE3E82">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0.5</w:t>
            </w:r>
          </w:p>
        </w:tc>
        <w:tc>
          <w:tcPr>
            <w:tcW w:w="1276" w:type="dxa"/>
          </w:tcPr>
          <w:p w:rsidR="00706973" w:rsidRPr="00921BBD" w:rsidRDefault="00706973" w:rsidP="00FE3E82">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0.5</w:t>
            </w:r>
          </w:p>
        </w:tc>
        <w:tc>
          <w:tcPr>
            <w:tcW w:w="1275" w:type="dxa"/>
            <w:vAlign w:val="center"/>
          </w:tcPr>
          <w:p w:rsidR="00706973" w:rsidRPr="00921BBD" w:rsidRDefault="00706973" w:rsidP="00FE3E82">
            <w:pPr>
              <w:jc w:val="center"/>
              <w:rPr>
                <w:rFonts w:asciiTheme="minorEastAsia" w:hAnsiTheme="minorEastAsia"/>
                <w:szCs w:val="21"/>
              </w:rPr>
            </w:pPr>
            <w:r w:rsidRPr="00921BBD">
              <w:rPr>
                <w:rFonts w:asciiTheme="minorEastAsia" w:hAnsiTheme="minorEastAsia" w:hint="eastAsia"/>
                <w:szCs w:val="21"/>
              </w:rPr>
              <w:t>2</w:t>
            </w:r>
          </w:p>
        </w:tc>
        <w:tc>
          <w:tcPr>
            <w:tcW w:w="1251" w:type="dxa"/>
            <w:vAlign w:val="center"/>
          </w:tcPr>
          <w:p w:rsidR="00706973" w:rsidRPr="00921BBD" w:rsidRDefault="00C056C6" w:rsidP="00FE3E82">
            <w:pPr>
              <w:jc w:val="center"/>
              <w:rPr>
                <w:rFonts w:asciiTheme="minorEastAsia" w:hAnsiTheme="minorEastAsia"/>
                <w:szCs w:val="21"/>
              </w:rPr>
            </w:pPr>
            <w:r>
              <w:rPr>
                <w:rFonts w:asciiTheme="minorEastAsia" w:hAnsiTheme="minorEastAsia"/>
                <w:szCs w:val="21"/>
              </w:rPr>
              <w:t>6</w:t>
            </w:r>
          </w:p>
        </w:tc>
      </w:tr>
      <w:tr w:rsidR="00706973" w:rsidRPr="007D7DBC" w:rsidTr="001420A5">
        <w:trPr>
          <w:cantSplit/>
          <w:trHeight w:val="345"/>
          <w:jc w:val="center"/>
        </w:trPr>
        <w:tc>
          <w:tcPr>
            <w:tcW w:w="2810" w:type="dxa"/>
          </w:tcPr>
          <w:p w:rsidR="00706973" w:rsidRPr="009B01A7" w:rsidRDefault="00706973" w:rsidP="001420A5">
            <w:pPr>
              <w:jc w:val="center"/>
              <w:rPr>
                <w:szCs w:val="21"/>
              </w:rPr>
            </w:pPr>
            <w:r w:rsidRPr="009B01A7">
              <w:rPr>
                <w:rFonts w:hint="eastAsia"/>
                <w:szCs w:val="21"/>
              </w:rPr>
              <w:t>回溯法</w:t>
            </w:r>
          </w:p>
        </w:tc>
        <w:tc>
          <w:tcPr>
            <w:tcW w:w="1192" w:type="dxa"/>
          </w:tcPr>
          <w:p w:rsidR="00706973" w:rsidRPr="00921BBD" w:rsidRDefault="00C056C6" w:rsidP="00706973">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7</w:t>
            </w:r>
          </w:p>
        </w:tc>
        <w:tc>
          <w:tcPr>
            <w:tcW w:w="1134" w:type="dxa"/>
            <w:vAlign w:val="center"/>
          </w:tcPr>
          <w:p w:rsidR="00706973" w:rsidRPr="00921BBD" w:rsidRDefault="00C056C6" w:rsidP="007D7DBC">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0.5</w:t>
            </w:r>
          </w:p>
        </w:tc>
        <w:tc>
          <w:tcPr>
            <w:tcW w:w="1276" w:type="dxa"/>
          </w:tcPr>
          <w:p w:rsidR="00706973" w:rsidRPr="00921BBD" w:rsidRDefault="00706973"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0.5</w:t>
            </w:r>
          </w:p>
        </w:tc>
        <w:tc>
          <w:tcPr>
            <w:tcW w:w="1275" w:type="dxa"/>
            <w:vAlign w:val="center"/>
          </w:tcPr>
          <w:p w:rsidR="00706973" w:rsidRPr="00921BBD" w:rsidRDefault="00C056C6" w:rsidP="00A856ED">
            <w:pPr>
              <w:jc w:val="center"/>
              <w:rPr>
                <w:rFonts w:asciiTheme="minorEastAsia" w:hAnsiTheme="minorEastAsia"/>
                <w:szCs w:val="21"/>
              </w:rPr>
            </w:pPr>
            <w:r>
              <w:rPr>
                <w:rFonts w:asciiTheme="minorEastAsia" w:hAnsiTheme="minorEastAsia" w:hint="eastAsia"/>
                <w:szCs w:val="21"/>
              </w:rPr>
              <w:t>0</w:t>
            </w:r>
          </w:p>
        </w:tc>
        <w:tc>
          <w:tcPr>
            <w:tcW w:w="1251" w:type="dxa"/>
            <w:vAlign w:val="center"/>
          </w:tcPr>
          <w:p w:rsidR="00706973" w:rsidRPr="00921BBD" w:rsidRDefault="00C056C6" w:rsidP="00A856ED">
            <w:pPr>
              <w:jc w:val="center"/>
              <w:rPr>
                <w:rFonts w:asciiTheme="minorEastAsia" w:hAnsiTheme="minorEastAsia"/>
                <w:szCs w:val="21"/>
              </w:rPr>
            </w:pPr>
            <w:r>
              <w:rPr>
                <w:rFonts w:asciiTheme="minorEastAsia" w:hAnsiTheme="minorEastAsia"/>
                <w:szCs w:val="21"/>
              </w:rPr>
              <w:t>8</w:t>
            </w:r>
          </w:p>
        </w:tc>
      </w:tr>
      <w:tr w:rsidR="00706973" w:rsidRPr="007D7DBC" w:rsidTr="001420A5">
        <w:trPr>
          <w:cantSplit/>
          <w:trHeight w:val="345"/>
          <w:jc w:val="center"/>
        </w:trPr>
        <w:tc>
          <w:tcPr>
            <w:tcW w:w="2810" w:type="dxa"/>
          </w:tcPr>
          <w:p w:rsidR="00706973" w:rsidRPr="009B01A7" w:rsidRDefault="00706973" w:rsidP="001420A5">
            <w:pPr>
              <w:jc w:val="center"/>
              <w:rPr>
                <w:szCs w:val="21"/>
              </w:rPr>
            </w:pPr>
            <w:r w:rsidRPr="009B01A7">
              <w:rPr>
                <w:rFonts w:hint="eastAsia"/>
                <w:szCs w:val="21"/>
              </w:rPr>
              <w:t>分枝界限法</w:t>
            </w:r>
          </w:p>
        </w:tc>
        <w:tc>
          <w:tcPr>
            <w:tcW w:w="1192" w:type="dxa"/>
          </w:tcPr>
          <w:p w:rsidR="00706973" w:rsidRPr="00921BBD" w:rsidRDefault="00C056C6" w:rsidP="008C611D">
            <w:pPr>
              <w:adjustRightInd w:val="0"/>
              <w:snapToGrid w:val="0"/>
              <w:spacing w:line="560" w:lineRule="exact"/>
              <w:jc w:val="center"/>
              <w:rPr>
                <w:rFonts w:asciiTheme="minorEastAsia" w:hAnsiTheme="minorEastAsia"/>
                <w:color w:val="000000"/>
                <w:szCs w:val="21"/>
              </w:rPr>
            </w:pPr>
            <w:r>
              <w:rPr>
                <w:rFonts w:asciiTheme="minorEastAsia" w:hAnsiTheme="minorEastAsia"/>
                <w:color w:val="000000"/>
                <w:szCs w:val="21"/>
              </w:rPr>
              <w:t>3.5</w:t>
            </w:r>
          </w:p>
        </w:tc>
        <w:tc>
          <w:tcPr>
            <w:tcW w:w="1134" w:type="dxa"/>
            <w:vAlign w:val="center"/>
          </w:tcPr>
          <w:p w:rsidR="00706973" w:rsidRPr="00921BBD" w:rsidRDefault="00706973"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w:t>
            </w:r>
          </w:p>
        </w:tc>
        <w:tc>
          <w:tcPr>
            <w:tcW w:w="1276" w:type="dxa"/>
          </w:tcPr>
          <w:p w:rsidR="00706973" w:rsidRPr="00921BBD" w:rsidRDefault="00706973"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0.5</w:t>
            </w:r>
          </w:p>
        </w:tc>
        <w:tc>
          <w:tcPr>
            <w:tcW w:w="1275" w:type="dxa"/>
            <w:vAlign w:val="center"/>
          </w:tcPr>
          <w:p w:rsidR="00706973" w:rsidRPr="00921BBD" w:rsidRDefault="00706973" w:rsidP="00A856ED">
            <w:pPr>
              <w:jc w:val="center"/>
              <w:rPr>
                <w:rFonts w:asciiTheme="minorEastAsia" w:hAnsiTheme="minorEastAsia"/>
                <w:szCs w:val="21"/>
              </w:rPr>
            </w:pPr>
            <w:r w:rsidRPr="00921BBD">
              <w:rPr>
                <w:rFonts w:asciiTheme="minorEastAsia" w:hAnsiTheme="minorEastAsia" w:hint="eastAsia"/>
                <w:szCs w:val="21"/>
              </w:rPr>
              <w:t>0</w:t>
            </w:r>
          </w:p>
        </w:tc>
        <w:tc>
          <w:tcPr>
            <w:tcW w:w="1251" w:type="dxa"/>
            <w:vAlign w:val="center"/>
          </w:tcPr>
          <w:p w:rsidR="00706973" w:rsidRPr="00921BBD" w:rsidRDefault="00706973" w:rsidP="00C056C6">
            <w:pPr>
              <w:jc w:val="center"/>
              <w:rPr>
                <w:rFonts w:asciiTheme="minorEastAsia" w:hAnsiTheme="minorEastAsia"/>
                <w:szCs w:val="21"/>
              </w:rPr>
            </w:pPr>
            <w:r w:rsidRPr="00921BBD">
              <w:rPr>
                <w:rFonts w:asciiTheme="minorEastAsia" w:hAnsiTheme="minorEastAsia" w:hint="eastAsia"/>
                <w:szCs w:val="21"/>
              </w:rPr>
              <w:t>4</w:t>
            </w:r>
          </w:p>
        </w:tc>
      </w:tr>
      <w:tr w:rsidR="00706973" w:rsidRPr="007D7DBC" w:rsidTr="001420A5">
        <w:trPr>
          <w:cantSplit/>
          <w:trHeight w:val="360"/>
          <w:jc w:val="center"/>
        </w:trPr>
        <w:tc>
          <w:tcPr>
            <w:tcW w:w="2810" w:type="dxa"/>
            <w:vAlign w:val="center"/>
          </w:tcPr>
          <w:p w:rsidR="00706973" w:rsidRPr="009B01A7" w:rsidRDefault="00706973" w:rsidP="001420A5">
            <w:pPr>
              <w:adjustRightInd w:val="0"/>
              <w:snapToGrid w:val="0"/>
              <w:spacing w:line="560" w:lineRule="exact"/>
              <w:jc w:val="center"/>
              <w:rPr>
                <w:color w:val="000000"/>
                <w:szCs w:val="21"/>
              </w:rPr>
            </w:pPr>
            <w:r w:rsidRPr="009B01A7">
              <w:rPr>
                <w:rFonts w:hint="eastAsia"/>
                <w:color w:val="000000"/>
                <w:szCs w:val="21"/>
              </w:rPr>
              <w:t>合计</w:t>
            </w:r>
          </w:p>
        </w:tc>
        <w:tc>
          <w:tcPr>
            <w:tcW w:w="1192" w:type="dxa"/>
          </w:tcPr>
          <w:p w:rsidR="00706973" w:rsidRPr="00921BBD" w:rsidRDefault="00C056C6" w:rsidP="008C611D">
            <w:pPr>
              <w:adjustRightInd w:val="0"/>
              <w:snapToGrid w:val="0"/>
              <w:spacing w:line="560" w:lineRule="exact"/>
              <w:jc w:val="center"/>
              <w:rPr>
                <w:rFonts w:asciiTheme="minorEastAsia" w:hAnsiTheme="minorEastAsia"/>
                <w:color w:val="000000"/>
                <w:szCs w:val="21"/>
              </w:rPr>
            </w:pPr>
            <w:r>
              <w:rPr>
                <w:rFonts w:asciiTheme="minorEastAsia" w:hAnsiTheme="minorEastAsia" w:hint="eastAsia"/>
                <w:color w:val="000000"/>
                <w:szCs w:val="21"/>
              </w:rPr>
              <w:t>27.5</w:t>
            </w:r>
          </w:p>
        </w:tc>
        <w:tc>
          <w:tcPr>
            <w:tcW w:w="1134" w:type="dxa"/>
            <w:vAlign w:val="center"/>
          </w:tcPr>
          <w:p w:rsidR="00706973" w:rsidRPr="00921BBD" w:rsidRDefault="00706973"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2</w:t>
            </w:r>
            <w:r w:rsidR="00C056C6">
              <w:rPr>
                <w:rFonts w:asciiTheme="minorEastAsia" w:hAnsiTheme="minorEastAsia"/>
                <w:color w:val="000000"/>
                <w:szCs w:val="21"/>
              </w:rPr>
              <w:t>.5</w:t>
            </w:r>
          </w:p>
        </w:tc>
        <w:tc>
          <w:tcPr>
            <w:tcW w:w="1276" w:type="dxa"/>
          </w:tcPr>
          <w:p w:rsidR="00706973" w:rsidRPr="00921BBD" w:rsidRDefault="00706973" w:rsidP="007D7DBC">
            <w:pPr>
              <w:adjustRightInd w:val="0"/>
              <w:snapToGrid w:val="0"/>
              <w:spacing w:line="560" w:lineRule="exact"/>
              <w:jc w:val="center"/>
              <w:rPr>
                <w:rFonts w:asciiTheme="minorEastAsia" w:hAnsiTheme="minorEastAsia"/>
                <w:color w:val="000000"/>
                <w:szCs w:val="21"/>
              </w:rPr>
            </w:pPr>
            <w:r w:rsidRPr="00921BBD">
              <w:rPr>
                <w:rFonts w:asciiTheme="minorEastAsia" w:hAnsiTheme="minorEastAsia" w:hint="eastAsia"/>
                <w:color w:val="000000"/>
                <w:szCs w:val="21"/>
              </w:rPr>
              <w:t>2</w:t>
            </w:r>
          </w:p>
        </w:tc>
        <w:tc>
          <w:tcPr>
            <w:tcW w:w="1275" w:type="dxa"/>
            <w:vAlign w:val="center"/>
          </w:tcPr>
          <w:p w:rsidR="00706973" w:rsidRPr="00921BBD" w:rsidRDefault="00706973" w:rsidP="00A856ED">
            <w:pPr>
              <w:jc w:val="center"/>
              <w:rPr>
                <w:rFonts w:asciiTheme="minorEastAsia" w:hAnsiTheme="minorEastAsia"/>
                <w:szCs w:val="21"/>
              </w:rPr>
            </w:pPr>
            <w:r w:rsidRPr="00921BBD">
              <w:rPr>
                <w:rFonts w:asciiTheme="minorEastAsia" w:hAnsiTheme="minorEastAsia" w:hint="eastAsia"/>
                <w:szCs w:val="21"/>
              </w:rPr>
              <w:t>8</w:t>
            </w:r>
          </w:p>
        </w:tc>
        <w:tc>
          <w:tcPr>
            <w:tcW w:w="1251" w:type="dxa"/>
            <w:vAlign w:val="center"/>
          </w:tcPr>
          <w:p w:rsidR="00706973" w:rsidRPr="00921BBD" w:rsidRDefault="00706973" w:rsidP="00A856ED">
            <w:pPr>
              <w:jc w:val="center"/>
              <w:rPr>
                <w:rFonts w:asciiTheme="minorEastAsia" w:hAnsiTheme="minorEastAsia"/>
                <w:szCs w:val="21"/>
              </w:rPr>
            </w:pPr>
            <w:r w:rsidRPr="00921BBD">
              <w:rPr>
                <w:rFonts w:asciiTheme="minorEastAsia" w:hAnsiTheme="minorEastAsia"/>
                <w:szCs w:val="21"/>
              </w:rPr>
              <w:fldChar w:fldCharType="begin"/>
            </w:r>
            <w:r w:rsidRPr="00921BBD">
              <w:rPr>
                <w:rFonts w:asciiTheme="minorEastAsia" w:hAnsiTheme="minorEastAsia" w:hint="eastAsia"/>
                <w:szCs w:val="21"/>
              </w:rPr>
              <w:instrText>=SUM(LEFT)</w:instrText>
            </w:r>
            <w:r w:rsidRPr="00921BBD">
              <w:rPr>
                <w:rFonts w:asciiTheme="minorEastAsia" w:hAnsiTheme="minorEastAsia"/>
                <w:szCs w:val="21"/>
              </w:rPr>
              <w:fldChar w:fldCharType="separate"/>
            </w:r>
            <w:r w:rsidRPr="00921BBD">
              <w:rPr>
                <w:rFonts w:asciiTheme="minorEastAsia" w:hAnsiTheme="minorEastAsia"/>
                <w:noProof/>
                <w:szCs w:val="21"/>
              </w:rPr>
              <w:t>40</w:t>
            </w:r>
            <w:r w:rsidRPr="00921BBD">
              <w:rPr>
                <w:rFonts w:asciiTheme="minorEastAsia" w:hAnsiTheme="minorEastAsia"/>
                <w:szCs w:val="21"/>
              </w:rPr>
              <w:fldChar w:fldCharType="end"/>
            </w:r>
          </w:p>
        </w:tc>
      </w:tr>
    </w:tbl>
    <w:p w:rsidR="000A62B8" w:rsidRPr="00802857" w:rsidRDefault="000A62B8" w:rsidP="007D7DBC">
      <w:pPr>
        <w:adjustRightInd w:val="0"/>
        <w:snapToGrid w:val="0"/>
        <w:spacing w:line="560" w:lineRule="exact"/>
        <w:jc w:val="left"/>
        <w:rPr>
          <w:rFonts w:ascii="楷体" w:eastAsia="楷体" w:hAnsi="楷体"/>
          <w:color w:val="FF0000"/>
          <w:sz w:val="24"/>
          <w:szCs w:val="24"/>
        </w:rPr>
      </w:pPr>
    </w:p>
    <w:p w:rsidR="000A62B8" w:rsidRPr="000A62B8" w:rsidRDefault="000A62B8" w:rsidP="000A62B8">
      <w:pPr>
        <w:spacing w:line="360" w:lineRule="auto"/>
        <w:jc w:val="center"/>
        <w:rPr>
          <w:rFonts w:ascii="宋体" w:eastAsia="宋体" w:hAnsi="宋体" w:cs="Times New Roman"/>
          <w:sz w:val="24"/>
          <w:szCs w:val="24"/>
        </w:rPr>
      </w:pPr>
      <w:r w:rsidRPr="000A62B8">
        <w:rPr>
          <w:rFonts w:ascii="Times New Roman" w:eastAsia="宋体" w:hAnsi="Times New Roman" w:cs="Times New Roman"/>
          <w:sz w:val="24"/>
          <w:szCs w:val="24"/>
        </w:rPr>
        <w:t>表</w:t>
      </w:r>
      <w:r w:rsidRPr="000A62B8">
        <w:rPr>
          <w:rFonts w:ascii="宋体" w:eastAsia="宋体" w:hAnsi="宋体" w:cs="Times New Roman" w:hint="eastAsia"/>
          <w:sz w:val="24"/>
          <w:szCs w:val="24"/>
        </w:rPr>
        <w:t>3</w:t>
      </w:r>
      <w:r>
        <w:rPr>
          <w:rFonts w:ascii="宋体" w:eastAsia="宋体" w:hAnsi="宋体" w:cs="Times New Roman" w:hint="eastAsia"/>
          <w:sz w:val="24"/>
          <w:szCs w:val="24"/>
        </w:rPr>
        <w:t>－2</w:t>
      </w:r>
      <w:r w:rsidRPr="000A62B8">
        <w:rPr>
          <w:rFonts w:ascii="宋体" w:eastAsia="宋体" w:hAnsi="宋体" w:cs="Times New Roman" w:hint="eastAsia"/>
          <w:sz w:val="24"/>
          <w:szCs w:val="24"/>
        </w:rPr>
        <w:t xml:space="preserve"> 实验学时分配表</w:t>
      </w:r>
    </w:p>
    <w:tbl>
      <w:tblPr>
        <w:tblW w:w="8789" w:type="dxa"/>
        <w:tblInd w:w="-176" w:type="dxa"/>
        <w:tblLayout w:type="fixed"/>
        <w:tblLook w:val="04A0" w:firstRow="1" w:lastRow="0" w:firstColumn="1" w:lastColumn="0" w:noHBand="0" w:noVBand="1"/>
      </w:tblPr>
      <w:tblGrid>
        <w:gridCol w:w="851"/>
        <w:gridCol w:w="2693"/>
        <w:gridCol w:w="1276"/>
        <w:gridCol w:w="1276"/>
        <w:gridCol w:w="1418"/>
        <w:gridCol w:w="1275"/>
      </w:tblGrid>
      <w:tr w:rsidR="000A62B8" w:rsidRPr="000A62B8" w:rsidTr="002555F6">
        <w:tc>
          <w:tcPr>
            <w:tcW w:w="851" w:type="dxa"/>
            <w:tcBorders>
              <w:top w:val="single" w:sz="4" w:space="0" w:color="auto"/>
              <w:left w:val="single" w:sz="4" w:space="0" w:color="auto"/>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序号</w:t>
            </w:r>
          </w:p>
        </w:tc>
        <w:tc>
          <w:tcPr>
            <w:tcW w:w="2693"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验</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项 目 名</w:t>
            </w:r>
            <w:r w:rsidRPr="000A62B8">
              <w:rPr>
                <w:rFonts w:ascii="Times New Roman" w:eastAsia="宋体" w:hAnsi="Times New Roman" w:cs="Times New Roman"/>
                <w:b/>
                <w:bCs/>
                <w:sz w:val="24"/>
                <w:szCs w:val="24"/>
              </w:rPr>
              <w:t> </w:t>
            </w:r>
            <w:r w:rsidRPr="000A62B8">
              <w:rPr>
                <w:rFonts w:ascii="宋体" w:eastAsia="宋体" w:hAnsi="宋体" w:cs="Times New Roman" w:hint="eastAsia"/>
                <w:b/>
                <w:bCs/>
                <w:sz w:val="24"/>
                <w:szCs w:val="24"/>
              </w:rPr>
              <w:t>称</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实验学时</w:t>
            </w:r>
          </w:p>
        </w:tc>
        <w:tc>
          <w:tcPr>
            <w:tcW w:w="1276"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每组人数</w:t>
            </w:r>
          </w:p>
        </w:tc>
        <w:tc>
          <w:tcPr>
            <w:tcW w:w="1418"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实验类别</w:t>
            </w:r>
          </w:p>
        </w:tc>
        <w:tc>
          <w:tcPr>
            <w:tcW w:w="1275" w:type="dxa"/>
            <w:tcBorders>
              <w:top w:val="single" w:sz="4" w:space="0" w:color="auto"/>
              <w:left w:val="nil"/>
              <w:bottom w:val="single" w:sz="4" w:space="0" w:color="auto"/>
              <w:right w:val="single" w:sz="4" w:space="0" w:color="auto"/>
            </w:tcBorders>
            <w:vAlign w:val="center"/>
            <w:hideMark/>
          </w:tcPr>
          <w:p w:rsidR="000A62B8" w:rsidRPr="000A62B8" w:rsidRDefault="000A62B8" w:rsidP="000A62B8">
            <w:pPr>
              <w:spacing w:line="360" w:lineRule="auto"/>
              <w:jc w:val="center"/>
              <w:rPr>
                <w:rFonts w:ascii="Times New Roman" w:eastAsia="宋体" w:hAnsi="Times New Roman" w:cs="Times New Roman"/>
                <w:b/>
                <w:bCs/>
                <w:sz w:val="24"/>
                <w:szCs w:val="24"/>
              </w:rPr>
            </w:pPr>
            <w:r w:rsidRPr="000A62B8">
              <w:rPr>
                <w:rFonts w:ascii="宋体" w:eastAsia="宋体" w:hAnsi="宋体" w:cs="Times New Roman" w:hint="eastAsia"/>
                <w:b/>
                <w:bCs/>
                <w:sz w:val="24"/>
                <w:szCs w:val="24"/>
              </w:rPr>
              <w:t>实验类型</w:t>
            </w:r>
          </w:p>
        </w:tc>
      </w:tr>
      <w:tr w:rsidR="001C76F4" w:rsidRPr="004E5E94" w:rsidTr="002555F6">
        <w:trPr>
          <w:trHeight w:val="451"/>
        </w:trPr>
        <w:tc>
          <w:tcPr>
            <w:tcW w:w="851" w:type="dxa"/>
            <w:tcBorders>
              <w:top w:val="single" w:sz="4" w:space="0" w:color="auto"/>
              <w:left w:val="single" w:sz="4" w:space="0" w:color="auto"/>
              <w:bottom w:val="single" w:sz="4" w:space="0" w:color="auto"/>
              <w:right w:val="single" w:sz="4" w:space="0" w:color="auto"/>
            </w:tcBorders>
            <w:vAlign w:val="center"/>
          </w:tcPr>
          <w:p w:rsidR="001C76F4" w:rsidRPr="004E5E94" w:rsidRDefault="001C76F4" w:rsidP="0087289B">
            <w:pPr>
              <w:jc w:val="center"/>
              <w:rPr>
                <w:rFonts w:asciiTheme="minorEastAsia" w:hAnsiTheme="minorEastAsia" w:cs="宋体-18030"/>
                <w:sz w:val="24"/>
                <w:szCs w:val="24"/>
              </w:rPr>
            </w:pPr>
            <w:r w:rsidRPr="004E5E94">
              <w:rPr>
                <w:rFonts w:asciiTheme="minorEastAsia" w:hAnsiTheme="minorEastAsia" w:cs="宋体-18030" w:hint="eastAsia"/>
                <w:sz w:val="24"/>
                <w:szCs w:val="24"/>
              </w:rPr>
              <w:t>1</w:t>
            </w:r>
          </w:p>
        </w:tc>
        <w:tc>
          <w:tcPr>
            <w:tcW w:w="2693" w:type="dxa"/>
            <w:tcBorders>
              <w:top w:val="single" w:sz="4" w:space="0" w:color="auto"/>
              <w:left w:val="nil"/>
              <w:bottom w:val="single" w:sz="4" w:space="0" w:color="auto"/>
              <w:right w:val="single" w:sz="4" w:space="0" w:color="auto"/>
            </w:tcBorders>
            <w:vAlign w:val="center"/>
          </w:tcPr>
          <w:p w:rsidR="001C76F4" w:rsidRPr="00921BBD" w:rsidRDefault="007025A0" w:rsidP="007025A0">
            <w:pPr>
              <w:rPr>
                <w:rFonts w:asciiTheme="minorEastAsia" w:hAnsiTheme="minorEastAsia"/>
                <w:szCs w:val="21"/>
              </w:rPr>
            </w:pPr>
            <w:r>
              <w:rPr>
                <w:rFonts w:asciiTheme="minorEastAsia" w:hAnsiTheme="minorEastAsia" w:hint="eastAsia"/>
                <w:szCs w:val="21"/>
              </w:rPr>
              <w:t>递归与</w:t>
            </w:r>
            <w:r w:rsidR="00B22132" w:rsidRPr="00921BBD">
              <w:rPr>
                <w:rFonts w:asciiTheme="minorEastAsia" w:hAnsiTheme="minorEastAsia" w:hint="eastAsia"/>
                <w:szCs w:val="21"/>
              </w:rPr>
              <w:t>分治法设计及应用</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B22132" w:rsidP="0087289B">
            <w:pPr>
              <w:jc w:val="center"/>
              <w:rPr>
                <w:rFonts w:asciiTheme="minorEastAsia" w:hAnsiTheme="minorEastAsia"/>
                <w:szCs w:val="21"/>
              </w:rPr>
            </w:pPr>
            <w:r w:rsidRPr="00921BBD">
              <w:rPr>
                <w:rFonts w:asciiTheme="minorEastAsia" w:hAnsiTheme="minorEastAsia" w:hint="eastAsia"/>
                <w:szCs w:val="21"/>
              </w:rPr>
              <w:t>4</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1</w:t>
            </w:r>
          </w:p>
        </w:tc>
        <w:tc>
          <w:tcPr>
            <w:tcW w:w="1418"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专业基础</w:t>
            </w:r>
          </w:p>
        </w:tc>
        <w:tc>
          <w:tcPr>
            <w:tcW w:w="1275"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综合性</w:t>
            </w:r>
          </w:p>
        </w:tc>
      </w:tr>
      <w:tr w:rsidR="001C76F4" w:rsidRPr="004E5E94" w:rsidTr="002555F6">
        <w:trPr>
          <w:trHeight w:val="568"/>
        </w:trPr>
        <w:tc>
          <w:tcPr>
            <w:tcW w:w="851" w:type="dxa"/>
            <w:tcBorders>
              <w:top w:val="single" w:sz="4" w:space="0" w:color="auto"/>
              <w:left w:val="single" w:sz="4" w:space="0" w:color="auto"/>
              <w:bottom w:val="single" w:sz="4" w:space="0" w:color="auto"/>
              <w:right w:val="single" w:sz="4" w:space="0" w:color="auto"/>
            </w:tcBorders>
            <w:vAlign w:val="center"/>
          </w:tcPr>
          <w:p w:rsidR="001C76F4" w:rsidRPr="004E5E94" w:rsidRDefault="001C76F4" w:rsidP="0087289B">
            <w:pPr>
              <w:jc w:val="center"/>
              <w:rPr>
                <w:rFonts w:asciiTheme="minorEastAsia" w:hAnsiTheme="minorEastAsia" w:cs="宋体-18030"/>
                <w:sz w:val="24"/>
                <w:szCs w:val="24"/>
              </w:rPr>
            </w:pPr>
            <w:r w:rsidRPr="004E5E94">
              <w:rPr>
                <w:rFonts w:asciiTheme="minorEastAsia" w:hAnsiTheme="minorEastAsia" w:cs="宋体-18030" w:hint="eastAsia"/>
                <w:sz w:val="24"/>
                <w:szCs w:val="24"/>
              </w:rPr>
              <w:t>2</w:t>
            </w:r>
          </w:p>
        </w:tc>
        <w:tc>
          <w:tcPr>
            <w:tcW w:w="2693" w:type="dxa"/>
            <w:tcBorders>
              <w:top w:val="single" w:sz="4" w:space="0" w:color="auto"/>
              <w:left w:val="nil"/>
              <w:bottom w:val="single" w:sz="4" w:space="0" w:color="auto"/>
              <w:right w:val="single" w:sz="4" w:space="0" w:color="auto"/>
            </w:tcBorders>
            <w:vAlign w:val="center"/>
          </w:tcPr>
          <w:p w:rsidR="001C76F4" w:rsidRPr="00921BBD" w:rsidRDefault="00B22132" w:rsidP="0087289B">
            <w:pPr>
              <w:rPr>
                <w:rFonts w:asciiTheme="minorEastAsia" w:hAnsiTheme="minorEastAsia"/>
                <w:szCs w:val="21"/>
              </w:rPr>
            </w:pPr>
            <w:r w:rsidRPr="00921BBD">
              <w:rPr>
                <w:rFonts w:asciiTheme="minorEastAsia" w:hAnsiTheme="minorEastAsia" w:hint="eastAsia"/>
                <w:szCs w:val="21"/>
              </w:rPr>
              <w:t>贪心方法与动态规划的设计及应用</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szCs w:val="21"/>
              </w:rPr>
            </w:pPr>
            <w:r w:rsidRPr="00921BBD">
              <w:rPr>
                <w:rFonts w:asciiTheme="minorEastAsia" w:hAnsiTheme="minorEastAsia" w:hint="eastAsia"/>
                <w:szCs w:val="21"/>
              </w:rPr>
              <w:t>4</w:t>
            </w:r>
          </w:p>
        </w:tc>
        <w:tc>
          <w:tcPr>
            <w:tcW w:w="1276"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1</w:t>
            </w:r>
          </w:p>
        </w:tc>
        <w:tc>
          <w:tcPr>
            <w:tcW w:w="1418"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专业基础</w:t>
            </w:r>
          </w:p>
        </w:tc>
        <w:tc>
          <w:tcPr>
            <w:tcW w:w="1275" w:type="dxa"/>
            <w:tcBorders>
              <w:top w:val="single" w:sz="4" w:space="0" w:color="auto"/>
              <w:left w:val="nil"/>
              <w:bottom w:val="single" w:sz="4" w:space="0" w:color="auto"/>
              <w:right w:val="single" w:sz="4" w:space="0" w:color="auto"/>
            </w:tcBorders>
            <w:vAlign w:val="center"/>
          </w:tcPr>
          <w:p w:rsidR="001C76F4" w:rsidRPr="00921BBD" w:rsidRDefault="001C76F4" w:rsidP="0087289B">
            <w:pPr>
              <w:jc w:val="center"/>
              <w:rPr>
                <w:rFonts w:asciiTheme="minorEastAsia" w:hAnsiTheme="minorEastAsia" w:cs="宋体-18030"/>
                <w:szCs w:val="21"/>
              </w:rPr>
            </w:pPr>
            <w:r w:rsidRPr="00921BBD">
              <w:rPr>
                <w:rFonts w:asciiTheme="minorEastAsia" w:hAnsiTheme="minorEastAsia" w:cs="宋体-18030" w:hint="eastAsia"/>
                <w:szCs w:val="21"/>
              </w:rPr>
              <w:t>综合性</w:t>
            </w:r>
          </w:p>
        </w:tc>
      </w:tr>
    </w:tbl>
    <w:p w:rsidR="000A62B8" w:rsidRPr="000A62B8" w:rsidRDefault="000A62B8" w:rsidP="000A62B8">
      <w:pPr>
        <w:spacing w:line="360" w:lineRule="auto"/>
        <w:rPr>
          <w:rFonts w:ascii="宋体" w:eastAsia="宋体" w:hAnsi="宋体" w:cs="Times New Roman"/>
          <w:sz w:val="24"/>
          <w:szCs w:val="24"/>
        </w:rPr>
      </w:pPr>
      <w:r w:rsidRPr="000A62B8">
        <w:rPr>
          <w:rFonts w:ascii="宋体" w:eastAsia="宋体" w:hAnsi="宋体" w:cs="Times New Roman" w:hint="eastAsia"/>
          <w:sz w:val="24"/>
          <w:szCs w:val="24"/>
        </w:rPr>
        <w:t>注：实验类别：基础、专业基础、专业课、其他</w:t>
      </w:r>
    </w:p>
    <w:p w:rsidR="000A62B8" w:rsidRPr="000A62B8" w:rsidRDefault="000A62B8" w:rsidP="000A62B8">
      <w:pPr>
        <w:rPr>
          <w:rFonts w:ascii="Times New Roman" w:eastAsia="宋体" w:hAnsi="Times New Roman" w:cs="Times New Roman"/>
          <w:szCs w:val="21"/>
        </w:rPr>
      </w:pPr>
      <w:r w:rsidRPr="000A62B8">
        <w:rPr>
          <w:rFonts w:ascii="宋体" w:eastAsia="宋体" w:hAnsi="宋体" w:cs="Times New Roman" w:hint="eastAsia"/>
          <w:sz w:val="24"/>
          <w:szCs w:val="24"/>
        </w:rPr>
        <w:t>实验类型：演示型、验证性、综合性、设计研究性、其他</w:t>
      </w:r>
    </w:p>
    <w:p w:rsidR="00E07078" w:rsidRPr="000A62B8" w:rsidRDefault="00E07078" w:rsidP="007D7DBC">
      <w:pPr>
        <w:adjustRightInd w:val="0"/>
        <w:snapToGrid w:val="0"/>
        <w:spacing w:line="560" w:lineRule="exact"/>
        <w:rPr>
          <w:sz w:val="24"/>
          <w:szCs w:val="24"/>
        </w:rPr>
      </w:pPr>
    </w:p>
    <w:p w:rsidR="00A27CCA" w:rsidRPr="000A62B8" w:rsidRDefault="00F878E1" w:rsidP="007D7DBC">
      <w:pPr>
        <w:adjustRightInd w:val="0"/>
        <w:snapToGrid w:val="0"/>
        <w:spacing w:line="560" w:lineRule="exact"/>
        <w:jc w:val="left"/>
        <w:rPr>
          <w:b/>
          <w:sz w:val="24"/>
          <w:szCs w:val="24"/>
        </w:rPr>
      </w:pPr>
      <w:r w:rsidRPr="000A62B8">
        <w:rPr>
          <w:rFonts w:hint="eastAsia"/>
          <w:b/>
          <w:sz w:val="24"/>
          <w:szCs w:val="24"/>
        </w:rPr>
        <w:t>五</w:t>
      </w:r>
      <w:r w:rsidR="007765B0" w:rsidRPr="000A62B8">
        <w:rPr>
          <w:rFonts w:asciiTheme="minorEastAsia" w:hAnsiTheme="minorEastAsia" w:hint="eastAsia"/>
          <w:b/>
          <w:sz w:val="24"/>
          <w:szCs w:val="24"/>
        </w:rPr>
        <w:t>、</w:t>
      </w:r>
      <w:r w:rsidR="00A27CCA" w:rsidRPr="000A62B8">
        <w:rPr>
          <w:rFonts w:hint="eastAsia"/>
          <w:b/>
          <w:sz w:val="24"/>
          <w:szCs w:val="24"/>
        </w:rPr>
        <w:t>达成课程目标的途径与措施</w:t>
      </w:r>
    </w:p>
    <w:p w:rsidR="00EA212F" w:rsidRDefault="00CD576C" w:rsidP="0028011D">
      <w:pPr>
        <w:spacing w:line="360" w:lineRule="auto"/>
        <w:ind w:firstLineChars="200" w:firstLine="480"/>
        <w:jc w:val="left"/>
        <w:rPr>
          <w:sz w:val="24"/>
          <w:szCs w:val="24"/>
        </w:rPr>
      </w:pPr>
      <w:r>
        <w:rPr>
          <w:rFonts w:hint="eastAsia"/>
          <w:sz w:val="24"/>
          <w:szCs w:val="24"/>
        </w:rPr>
        <w:t>为达</w:t>
      </w:r>
      <w:r w:rsidR="0028011D">
        <w:rPr>
          <w:rFonts w:hint="eastAsia"/>
          <w:sz w:val="24"/>
          <w:szCs w:val="24"/>
        </w:rPr>
        <w:t>到</w:t>
      </w:r>
      <w:r>
        <w:rPr>
          <w:rFonts w:hint="eastAsia"/>
          <w:sz w:val="24"/>
          <w:szCs w:val="24"/>
        </w:rPr>
        <w:t>本课程教学目标，</w:t>
      </w:r>
      <w:r w:rsidRPr="004959EF">
        <w:rPr>
          <w:rFonts w:hint="eastAsia"/>
          <w:sz w:val="24"/>
          <w:szCs w:val="24"/>
        </w:rPr>
        <w:t>以课堂讲授</w:t>
      </w:r>
      <w:r>
        <w:rPr>
          <w:rFonts w:hint="eastAsia"/>
          <w:sz w:val="24"/>
          <w:szCs w:val="24"/>
        </w:rPr>
        <w:t>和课内上机综合实验</w:t>
      </w:r>
      <w:r w:rsidRPr="004959EF">
        <w:rPr>
          <w:rFonts w:hint="eastAsia"/>
          <w:sz w:val="24"/>
          <w:szCs w:val="24"/>
        </w:rPr>
        <w:t>为主</w:t>
      </w:r>
      <w:r>
        <w:rPr>
          <w:rFonts w:hint="eastAsia"/>
          <w:sz w:val="24"/>
          <w:szCs w:val="24"/>
        </w:rPr>
        <w:t>，</w:t>
      </w:r>
      <w:r w:rsidR="005E4F6C">
        <w:rPr>
          <w:rFonts w:hint="eastAsia"/>
          <w:sz w:val="24"/>
          <w:szCs w:val="24"/>
        </w:rPr>
        <w:t>课程</w:t>
      </w:r>
      <w:r>
        <w:rPr>
          <w:rFonts w:hint="eastAsia"/>
          <w:sz w:val="24"/>
          <w:szCs w:val="24"/>
        </w:rPr>
        <w:t>研讨</w:t>
      </w:r>
      <w:r w:rsidR="005E4F6C">
        <w:rPr>
          <w:rFonts w:hint="eastAsia"/>
          <w:sz w:val="24"/>
          <w:szCs w:val="24"/>
        </w:rPr>
        <w:t>、</w:t>
      </w:r>
      <w:r w:rsidRPr="004959EF">
        <w:rPr>
          <w:rFonts w:hint="eastAsia"/>
          <w:sz w:val="24"/>
          <w:szCs w:val="24"/>
        </w:rPr>
        <w:t>课外</w:t>
      </w:r>
      <w:r>
        <w:rPr>
          <w:rFonts w:hint="eastAsia"/>
          <w:sz w:val="24"/>
          <w:szCs w:val="24"/>
        </w:rPr>
        <w:t>拓展</w:t>
      </w:r>
      <w:r w:rsidRPr="004959EF">
        <w:rPr>
          <w:rFonts w:hint="eastAsia"/>
          <w:sz w:val="24"/>
          <w:szCs w:val="24"/>
        </w:rPr>
        <w:t>练习、资料阅读为辅。针对不同教学内容采用灵活多样的教学方式，运用启发式教学理论，对教学内容的有机整合，反映最新教学与科研成果，注重培养学生的学习兴趣，增加实践教学环节。</w:t>
      </w:r>
      <w:r>
        <w:rPr>
          <w:rFonts w:hint="eastAsia"/>
          <w:sz w:val="24"/>
          <w:szCs w:val="24"/>
        </w:rPr>
        <w:t>本课程充分利用网络平台，开发并部署网络课件，提供辅助教学资源；每次课堂教学后布置课后作业，每章节讲解完毕后及时展开总结和习题讲解并于下次课程进行</w:t>
      </w:r>
      <w:r w:rsidRPr="00CD576C">
        <w:rPr>
          <w:rFonts w:hint="eastAsia"/>
          <w:sz w:val="24"/>
          <w:szCs w:val="24"/>
        </w:rPr>
        <w:t>随堂测验</w:t>
      </w:r>
      <w:r>
        <w:rPr>
          <w:rFonts w:hint="eastAsia"/>
          <w:sz w:val="24"/>
          <w:szCs w:val="24"/>
        </w:rPr>
        <w:t>，按照实验计划实施上机</w:t>
      </w:r>
      <w:r>
        <w:rPr>
          <w:rFonts w:hint="eastAsia"/>
          <w:sz w:val="24"/>
          <w:szCs w:val="24"/>
        </w:rPr>
        <w:lastRenderedPageBreak/>
        <w:t>综合实验。</w:t>
      </w:r>
    </w:p>
    <w:p w:rsidR="001420A5" w:rsidRPr="00CD576C" w:rsidRDefault="001420A5" w:rsidP="001420A5">
      <w:pPr>
        <w:spacing w:line="360" w:lineRule="auto"/>
        <w:ind w:firstLine="420"/>
        <w:jc w:val="left"/>
        <w:rPr>
          <w:sz w:val="24"/>
          <w:szCs w:val="24"/>
          <w:u w:val="single"/>
        </w:rPr>
      </w:pPr>
    </w:p>
    <w:p w:rsidR="000A62B8" w:rsidRPr="003B3AF5" w:rsidRDefault="00F878E1" w:rsidP="001420A5">
      <w:pPr>
        <w:adjustRightInd w:val="0"/>
        <w:snapToGrid w:val="0"/>
        <w:spacing w:line="360" w:lineRule="auto"/>
        <w:rPr>
          <w:rFonts w:ascii="Calibri" w:eastAsia="宋体" w:hAnsi="Calibri" w:cs="Times New Roman"/>
          <w:b/>
          <w:sz w:val="24"/>
          <w:szCs w:val="24"/>
        </w:rPr>
      </w:pPr>
      <w:r w:rsidRPr="003B3AF5">
        <w:rPr>
          <w:rFonts w:hint="eastAsia"/>
          <w:b/>
          <w:sz w:val="24"/>
          <w:szCs w:val="24"/>
        </w:rPr>
        <w:t>六</w:t>
      </w:r>
      <w:r w:rsidR="007765B0" w:rsidRPr="003B3AF5">
        <w:rPr>
          <w:rFonts w:ascii="宋体" w:eastAsia="宋体" w:hAnsi="宋体" w:hint="eastAsia"/>
          <w:b/>
          <w:sz w:val="24"/>
          <w:szCs w:val="24"/>
        </w:rPr>
        <w:t>、</w:t>
      </w:r>
      <w:r w:rsidR="000A62B8" w:rsidRPr="003B3AF5">
        <w:rPr>
          <w:rFonts w:ascii="Calibri" w:eastAsia="宋体" w:hAnsi="Calibri" w:cs="Times New Roman" w:hint="eastAsia"/>
          <w:b/>
          <w:sz w:val="24"/>
          <w:szCs w:val="24"/>
        </w:rPr>
        <w:t>考核方式</w:t>
      </w:r>
    </w:p>
    <w:p w:rsidR="00747E9C" w:rsidRPr="003F098B" w:rsidRDefault="00747E9C" w:rsidP="001420A5">
      <w:pPr>
        <w:spacing w:line="360" w:lineRule="auto"/>
        <w:ind w:firstLine="420"/>
        <w:rPr>
          <w:sz w:val="24"/>
          <w:szCs w:val="24"/>
        </w:rPr>
      </w:pPr>
      <w:r w:rsidRPr="003F098B">
        <w:rPr>
          <w:rFonts w:hint="eastAsia"/>
          <w:sz w:val="24"/>
          <w:szCs w:val="24"/>
        </w:rPr>
        <w:t>课程考核方式为笔试</w:t>
      </w:r>
      <w:r w:rsidRPr="003F098B">
        <w:rPr>
          <w:sz w:val="24"/>
          <w:szCs w:val="24"/>
        </w:rPr>
        <w:t>，课程成绩由</w:t>
      </w:r>
      <w:r w:rsidRPr="003F098B">
        <w:rPr>
          <w:rFonts w:hint="eastAsia"/>
          <w:sz w:val="24"/>
          <w:szCs w:val="24"/>
        </w:rPr>
        <w:t>平时成绩</w:t>
      </w:r>
      <w:r w:rsidRPr="003F098B">
        <w:rPr>
          <w:sz w:val="24"/>
          <w:szCs w:val="24"/>
        </w:rPr>
        <w:t>30</w:t>
      </w:r>
      <w:r w:rsidRPr="003F098B">
        <w:rPr>
          <w:rFonts w:hint="eastAsia"/>
          <w:sz w:val="24"/>
          <w:szCs w:val="24"/>
        </w:rPr>
        <w:t>%</w:t>
      </w:r>
      <w:r w:rsidRPr="003F098B">
        <w:rPr>
          <w:rFonts w:hint="eastAsia"/>
          <w:sz w:val="24"/>
          <w:szCs w:val="24"/>
        </w:rPr>
        <w:t>、</w:t>
      </w:r>
      <w:r w:rsidRPr="003F098B">
        <w:rPr>
          <w:sz w:val="24"/>
          <w:szCs w:val="24"/>
        </w:rPr>
        <w:t>笔试</w:t>
      </w:r>
      <w:r w:rsidRPr="003F098B">
        <w:rPr>
          <w:rFonts w:hint="eastAsia"/>
          <w:sz w:val="24"/>
          <w:szCs w:val="24"/>
        </w:rPr>
        <w:t>成绩</w:t>
      </w:r>
      <w:r w:rsidRPr="003F098B">
        <w:rPr>
          <w:sz w:val="24"/>
          <w:szCs w:val="24"/>
        </w:rPr>
        <w:t>70</w:t>
      </w:r>
      <w:r w:rsidRPr="003F098B">
        <w:rPr>
          <w:rFonts w:hint="eastAsia"/>
          <w:sz w:val="24"/>
          <w:szCs w:val="24"/>
        </w:rPr>
        <w:t>%</w:t>
      </w:r>
      <w:r w:rsidRPr="003F098B">
        <w:rPr>
          <w:sz w:val="24"/>
          <w:szCs w:val="24"/>
        </w:rPr>
        <w:t>构成</w:t>
      </w:r>
      <w:r w:rsidRPr="003F098B">
        <w:rPr>
          <w:rFonts w:hint="eastAsia"/>
          <w:sz w:val="24"/>
          <w:szCs w:val="24"/>
        </w:rPr>
        <w:t>。</w:t>
      </w:r>
      <w:r w:rsidRPr="00F802AF">
        <w:rPr>
          <w:rFonts w:hint="eastAsia"/>
          <w:sz w:val="24"/>
          <w:szCs w:val="24"/>
        </w:rPr>
        <w:t>其中闭卷考试的内容将涵盖教学内容的重点部分，并考查学生运用所学知识解决实际问题的能力。</w:t>
      </w:r>
    </w:p>
    <w:p w:rsidR="00747E9C" w:rsidRPr="003F098B" w:rsidRDefault="00747E9C" w:rsidP="001420A5">
      <w:pPr>
        <w:spacing w:line="360" w:lineRule="auto"/>
        <w:ind w:firstLine="420"/>
        <w:rPr>
          <w:sz w:val="24"/>
          <w:szCs w:val="24"/>
        </w:rPr>
      </w:pPr>
      <w:r w:rsidRPr="003F098B">
        <w:rPr>
          <w:sz w:val="24"/>
          <w:szCs w:val="24"/>
        </w:rPr>
        <w:t>笔试</w:t>
      </w:r>
      <w:r w:rsidRPr="003F098B">
        <w:rPr>
          <w:rFonts w:hint="eastAsia"/>
          <w:sz w:val="24"/>
          <w:szCs w:val="24"/>
        </w:rPr>
        <w:t>考核的内容为：</w:t>
      </w:r>
    </w:p>
    <w:p w:rsidR="00747E9C" w:rsidRPr="003F098B" w:rsidRDefault="00C60B2E" w:rsidP="001420A5">
      <w:pPr>
        <w:numPr>
          <w:ilvl w:val="0"/>
          <w:numId w:val="4"/>
        </w:numPr>
        <w:spacing w:line="360" w:lineRule="auto"/>
        <w:rPr>
          <w:sz w:val="24"/>
          <w:szCs w:val="24"/>
        </w:rPr>
      </w:pPr>
      <w:r>
        <w:rPr>
          <w:rFonts w:hint="eastAsia"/>
          <w:sz w:val="24"/>
          <w:szCs w:val="24"/>
        </w:rPr>
        <w:t>算法设计与分析</w:t>
      </w:r>
      <w:r w:rsidR="00747E9C" w:rsidRPr="003F098B">
        <w:rPr>
          <w:sz w:val="24"/>
          <w:szCs w:val="24"/>
        </w:rPr>
        <w:t>的</w:t>
      </w:r>
      <w:r w:rsidR="00747E9C" w:rsidRPr="003F098B">
        <w:rPr>
          <w:rFonts w:hint="eastAsia"/>
          <w:sz w:val="24"/>
          <w:szCs w:val="24"/>
        </w:rPr>
        <w:t>基本概念和原理：占试卷分数的</w:t>
      </w:r>
      <w:r w:rsidR="00747E9C" w:rsidRPr="003F098B">
        <w:rPr>
          <w:rFonts w:hint="eastAsia"/>
          <w:sz w:val="24"/>
          <w:szCs w:val="24"/>
        </w:rPr>
        <w:t>40%</w:t>
      </w:r>
      <w:r w:rsidR="00747E9C" w:rsidRPr="003F098B">
        <w:rPr>
          <w:rFonts w:hint="eastAsia"/>
          <w:sz w:val="24"/>
          <w:szCs w:val="24"/>
        </w:rPr>
        <w:t>。</w:t>
      </w:r>
    </w:p>
    <w:p w:rsidR="00887E89" w:rsidRDefault="00C60B2E" w:rsidP="001420A5">
      <w:pPr>
        <w:numPr>
          <w:ilvl w:val="0"/>
          <w:numId w:val="4"/>
        </w:numPr>
        <w:spacing w:line="360" w:lineRule="auto"/>
        <w:rPr>
          <w:sz w:val="24"/>
          <w:szCs w:val="24"/>
        </w:rPr>
      </w:pPr>
      <w:r>
        <w:rPr>
          <w:rFonts w:hint="eastAsia"/>
          <w:sz w:val="24"/>
          <w:szCs w:val="24"/>
        </w:rPr>
        <w:t>算法</w:t>
      </w:r>
      <w:r w:rsidR="00747E9C" w:rsidRPr="003F098B">
        <w:rPr>
          <w:rFonts w:hint="eastAsia"/>
          <w:sz w:val="24"/>
          <w:szCs w:val="24"/>
        </w:rPr>
        <w:t>的设计：占试卷分数的</w:t>
      </w:r>
      <w:r>
        <w:rPr>
          <w:rFonts w:hint="eastAsia"/>
          <w:sz w:val="24"/>
          <w:szCs w:val="24"/>
        </w:rPr>
        <w:t>3</w:t>
      </w:r>
      <w:r w:rsidR="00747E9C" w:rsidRPr="003F098B">
        <w:rPr>
          <w:rFonts w:hint="eastAsia"/>
          <w:sz w:val="24"/>
          <w:szCs w:val="24"/>
        </w:rPr>
        <w:t>0%</w:t>
      </w:r>
      <w:r w:rsidR="00747E9C" w:rsidRPr="003F098B">
        <w:rPr>
          <w:rFonts w:hint="eastAsia"/>
          <w:sz w:val="24"/>
          <w:szCs w:val="24"/>
        </w:rPr>
        <w:t>。</w:t>
      </w:r>
    </w:p>
    <w:p w:rsidR="00887E89" w:rsidRPr="003F098B" w:rsidRDefault="00887E89" w:rsidP="001420A5">
      <w:pPr>
        <w:numPr>
          <w:ilvl w:val="0"/>
          <w:numId w:val="4"/>
        </w:numPr>
        <w:spacing w:line="360" w:lineRule="auto"/>
        <w:rPr>
          <w:sz w:val="24"/>
          <w:szCs w:val="24"/>
        </w:rPr>
      </w:pPr>
      <w:r>
        <w:rPr>
          <w:rFonts w:hint="eastAsia"/>
          <w:sz w:val="24"/>
          <w:szCs w:val="24"/>
        </w:rPr>
        <w:t>算法</w:t>
      </w:r>
      <w:r w:rsidRPr="003F098B">
        <w:rPr>
          <w:rFonts w:hint="eastAsia"/>
          <w:sz w:val="24"/>
          <w:szCs w:val="24"/>
        </w:rPr>
        <w:t>的分析：占试卷分数的</w:t>
      </w:r>
      <w:r>
        <w:rPr>
          <w:rFonts w:hint="eastAsia"/>
          <w:sz w:val="24"/>
          <w:szCs w:val="24"/>
        </w:rPr>
        <w:t>3</w:t>
      </w:r>
      <w:r w:rsidRPr="003F098B">
        <w:rPr>
          <w:rFonts w:hint="eastAsia"/>
          <w:sz w:val="24"/>
          <w:szCs w:val="24"/>
        </w:rPr>
        <w:t>0%</w:t>
      </w:r>
      <w:r w:rsidRPr="003F098B">
        <w:rPr>
          <w:rFonts w:hint="eastAsia"/>
          <w:sz w:val="24"/>
          <w:szCs w:val="24"/>
        </w:rPr>
        <w:t>。</w:t>
      </w:r>
    </w:p>
    <w:p w:rsidR="00747E9C" w:rsidRPr="003F098B" w:rsidRDefault="00747E9C" w:rsidP="001420A5">
      <w:pPr>
        <w:spacing w:line="360" w:lineRule="auto"/>
        <w:ind w:firstLine="420"/>
        <w:rPr>
          <w:sz w:val="24"/>
          <w:szCs w:val="24"/>
        </w:rPr>
      </w:pPr>
      <w:r w:rsidRPr="003F098B">
        <w:rPr>
          <w:rFonts w:hint="eastAsia"/>
          <w:sz w:val="24"/>
          <w:szCs w:val="24"/>
        </w:rPr>
        <w:t>平时考核的内容为：</w:t>
      </w:r>
    </w:p>
    <w:p w:rsidR="00747E9C" w:rsidRPr="003F098B" w:rsidRDefault="00747E9C" w:rsidP="001420A5">
      <w:pPr>
        <w:numPr>
          <w:ilvl w:val="0"/>
          <w:numId w:val="5"/>
        </w:numPr>
        <w:spacing w:line="360" w:lineRule="auto"/>
        <w:rPr>
          <w:sz w:val="24"/>
          <w:szCs w:val="24"/>
        </w:rPr>
      </w:pPr>
      <w:r w:rsidRPr="003F098B">
        <w:rPr>
          <w:rFonts w:hint="eastAsia"/>
          <w:sz w:val="24"/>
          <w:szCs w:val="24"/>
        </w:rPr>
        <w:t>课内实验：占平时成绩的</w:t>
      </w:r>
      <w:r w:rsidRPr="003F098B">
        <w:rPr>
          <w:rFonts w:hint="eastAsia"/>
          <w:sz w:val="24"/>
          <w:szCs w:val="24"/>
        </w:rPr>
        <w:t>40%</w:t>
      </w:r>
      <w:r w:rsidRPr="003F098B">
        <w:rPr>
          <w:rFonts w:hint="eastAsia"/>
          <w:sz w:val="24"/>
          <w:szCs w:val="24"/>
        </w:rPr>
        <w:t>。</w:t>
      </w:r>
    </w:p>
    <w:p w:rsidR="00747E9C" w:rsidRPr="003F098B" w:rsidRDefault="00747E9C" w:rsidP="001420A5">
      <w:pPr>
        <w:numPr>
          <w:ilvl w:val="0"/>
          <w:numId w:val="5"/>
        </w:numPr>
        <w:spacing w:line="360" w:lineRule="auto"/>
        <w:rPr>
          <w:sz w:val="24"/>
          <w:szCs w:val="24"/>
        </w:rPr>
      </w:pPr>
      <w:r w:rsidRPr="00F802AF">
        <w:rPr>
          <w:rFonts w:hint="eastAsia"/>
          <w:sz w:val="24"/>
          <w:szCs w:val="24"/>
        </w:rPr>
        <w:t>出勤率</w:t>
      </w:r>
      <w:r>
        <w:rPr>
          <w:rFonts w:hint="eastAsia"/>
          <w:sz w:val="24"/>
          <w:szCs w:val="24"/>
        </w:rPr>
        <w:t>、</w:t>
      </w:r>
      <w:r w:rsidRPr="003F098B">
        <w:rPr>
          <w:rFonts w:hint="eastAsia"/>
          <w:sz w:val="24"/>
          <w:szCs w:val="24"/>
        </w:rPr>
        <w:t>课内表现：占平时成绩的</w:t>
      </w:r>
      <w:r w:rsidRPr="003F098B">
        <w:rPr>
          <w:rFonts w:hint="eastAsia"/>
          <w:sz w:val="24"/>
          <w:szCs w:val="24"/>
        </w:rPr>
        <w:t>20%</w:t>
      </w:r>
      <w:r w:rsidRPr="003F098B">
        <w:rPr>
          <w:rFonts w:hint="eastAsia"/>
          <w:sz w:val="24"/>
          <w:szCs w:val="24"/>
        </w:rPr>
        <w:t>。</w:t>
      </w:r>
    </w:p>
    <w:p w:rsidR="00BF720E" w:rsidRPr="007D7DBC" w:rsidRDefault="00747E9C" w:rsidP="001420A5">
      <w:pPr>
        <w:numPr>
          <w:ilvl w:val="0"/>
          <w:numId w:val="5"/>
        </w:numPr>
        <w:spacing w:line="360" w:lineRule="auto"/>
        <w:rPr>
          <w:sz w:val="24"/>
          <w:szCs w:val="24"/>
        </w:rPr>
      </w:pPr>
      <w:r w:rsidRPr="00F802AF">
        <w:rPr>
          <w:rFonts w:hint="eastAsia"/>
          <w:sz w:val="24"/>
          <w:szCs w:val="24"/>
        </w:rPr>
        <w:t>习题成绩</w:t>
      </w:r>
      <w:r w:rsidRPr="003F098B">
        <w:rPr>
          <w:rFonts w:hint="eastAsia"/>
          <w:sz w:val="24"/>
          <w:szCs w:val="24"/>
        </w:rPr>
        <w:t>：占</w:t>
      </w:r>
      <w:r w:rsidR="00ED0AF9">
        <w:rPr>
          <w:rFonts w:hint="eastAsia"/>
          <w:sz w:val="24"/>
          <w:szCs w:val="24"/>
        </w:rPr>
        <w:t>平时成绩</w:t>
      </w:r>
      <w:r w:rsidRPr="003F098B">
        <w:rPr>
          <w:rFonts w:hint="eastAsia"/>
          <w:sz w:val="24"/>
          <w:szCs w:val="24"/>
        </w:rPr>
        <w:t>的</w:t>
      </w:r>
      <w:r w:rsidR="00ED0AF9">
        <w:rPr>
          <w:rFonts w:hint="eastAsia"/>
          <w:sz w:val="24"/>
          <w:szCs w:val="24"/>
        </w:rPr>
        <w:t>4</w:t>
      </w:r>
      <w:r w:rsidRPr="003F098B">
        <w:rPr>
          <w:rFonts w:hint="eastAsia"/>
          <w:sz w:val="24"/>
          <w:szCs w:val="24"/>
        </w:rPr>
        <w:t>0%</w:t>
      </w:r>
      <w:r w:rsidRPr="003F098B">
        <w:rPr>
          <w:rFonts w:hint="eastAsia"/>
          <w:sz w:val="24"/>
          <w:szCs w:val="24"/>
        </w:rPr>
        <w:t>。</w:t>
      </w:r>
    </w:p>
    <w:p w:rsidR="000A62B8" w:rsidRDefault="00F878E1" w:rsidP="000A62B8">
      <w:pPr>
        <w:adjustRightInd w:val="0"/>
        <w:snapToGrid w:val="0"/>
        <w:spacing w:line="560" w:lineRule="exact"/>
        <w:rPr>
          <w:b/>
          <w:sz w:val="24"/>
          <w:szCs w:val="24"/>
        </w:rPr>
      </w:pPr>
      <w:r w:rsidRPr="003B3AF5">
        <w:rPr>
          <w:rFonts w:hint="eastAsia"/>
          <w:b/>
          <w:sz w:val="24"/>
          <w:szCs w:val="24"/>
        </w:rPr>
        <w:t>七</w:t>
      </w:r>
      <w:r w:rsidR="007765B0" w:rsidRPr="003B3AF5">
        <w:rPr>
          <w:rFonts w:asciiTheme="minorEastAsia" w:hAnsiTheme="minorEastAsia" w:hint="eastAsia"/>
          <w:b/>
          <w:sz w:val="24"/>
          <w:szCs w:val="24"/>
        </w:rPr>
        <w:t>、</w:t>
      </w:r>
      <w:r w:rsidR="000A62B8" w:rsidRPr="003B3AF5">
        <w:rPr>
          <w:rFonts w:hint="eastAsia"/>
          <w:b/>
          <w:sz w:val="24"/>
          <w:szCs w:val="24"/>
        </w:rPr>
        <w:t>推荐教材及参考资料</w:t>
      </w:r>
    </w:p>
    <w:p w:rsidR="00747E9C" w:rsidRPr="007D7E2F" w:rsidRDefault="00747E9C" w:rsidP="002555F6">
      <w:pPr>
        <w:spacing w:line="360" w:lineRule="auto"/>
        <w:ind w:firstLineChars="200" w:firstLine="482"/>
        <w:rPr>
          <w:rFonts w:ascii="宋体"/>
          <w:b/>
          <w:sz w:val="24"/>
          <w:szCs w:val="21"/>
        </w:rPr>
      </w:pPr>
      <w:r w:rsidRPr="007D7E2F">
        <w:rPr>
          <w:rFonts w:ascii="宋体" w:hint="eastAsia"/>
          <w:b/>
          <w:sz w:val="24"/>
          <w:szCs w:val="21"/>
        </w:rPr>
        <w:t>推荐教材：</w:t>
      </w:r>
    </w:p>
    <w:p w:rsidR="00AD3DA2" w:rsidRPr="00FF1728" w:rsidRDefault="00AD3DA2" w:rsidP="00FF1728">
      <w:pPr>
        <w:numPr>
          <w:ilvl w:val="0"/>
          <w:numId w:val="29"/>
        </w:numPr>
        <w:spacing w:line="360" w:lineRule="auto"/>
        <w:rPr>
          <w:sz w:val="24"/>
          <w:szCs w:val="24"/>
        </w:rPr>
      </w:pPr>
      <w:r w:rsidRPr="00FF1728">
        <w:rPr>
          <w:rFonts w:hint="eastAsia"/>
          <w:sz w:val="24"/>
          <w:szCs w:val="24"/>
        </w:rPr>
        <w:t>算法设计与分析，</w:t>
      </w:r>
      <w:r w:rsidRPr="00FF1728">
        <w:rPr>
          <w:sz w:val="24"/>
          <w:szCs w:val="24"/>
        </w:rPr>
        <w:t>夏红霞，宋华珠，钟珞</w:t>
      </w:r>
      <w:r w:rsidRPr="00FF1728">
        <w:rPr>
          <w:rFonts w:hint="eastAsia"/>
          <w:sz w:val="24"/>
          <w:szCs w:val="24"/>
        </w:rPr>
        <w:t>等，武汉大学出版社，</w:t>
      </w:r>
      <w:r w:rsidRPr="00FF1728">
        <w:rPr>
          <w:rFonts w:hint="eastAsia"/>
          <w:sz w:val="24"/>
          <w:szCs w:val="24"/>
        </w:rPr>
        <w:t>2007</w:t>
      </w:r>
    </w:p>
    <w:p w:rsidR="00747E9C" w:rsidRPr="007D7E2F" w:rsidRDefault="00747E9C" w:rsidP="002555F6">
      <w:pPr>
        <w:spacing w:line="360" w:lineRule="auto"/>
        <w:ind w:firstLineChars="200" w:firstLine="482"/>
        <w:rPr>
          <w:rFonts w:ascii="宋体"/>
          <w:b/>
          <w:sz w:val="24"/>
          <w:szCs w:val="21"/>
        </w:rPr>
      </w:pPr>
      <w:r w:rsidRPr="007D7E2F">
        <w:rPr>
          <w:rFonts w:ascii="宋体" w:hint="eastAsia"/>
          <w:b/>
          <w:sz w:val="24"/>
          <w:szCs w:val="21"/>
        </w:rPr>
        <w:t>参考书：</w:t>
      </w:r>
    </w:p>
    <w:p w:rsidR="00AD3DA2" w:rsidRPr="00FF1728" w:rsidRDefault="00AD3DA2" w:rsidP="00FF1728">
      <w:pPr>
        <w:numPr>
          <w:ilvl w:val="0"/>
          <w:numId w:val="30"/>
        </w:numPr>
        <w:spacing w:line="360" w:lineRule="auto"/>
        <w:ind w:left="1134" w:hanging="703"/>
        <w:rPr>
          <w:sz w:val="24"/>
          <w:szCs w:val="24"/>
        </w:rPr>
      </w:pPr>
      <w:r w:rsidRPr="00FF1728">
        <w:rPr>
          <w:rFonts w:hint="eastAsia"/>
          <w:sz w:val="24"/>
          <w:szCs w:val="24"/>
        </w:rPr>
        <w:t>Introduction to the Design and analysis of Algorithms (Third Edition),</w:t>
      </w:r>
      <w:proofErr w:type="spellStart"/>
      <w:r w:rsidRPr="00FF1728">
        <w:rPr>
          <w:rFonts w:hint="eastAsia"/>
          <w:sz w:val="24"/>
          <w:szCs w:val="24"/>
        </w:rPr>
        <w:t>Anany</w:t>
      </w:r>
      <w:proofErr w:type="spellEnd"/>
      <w:r w:rsidRPr="00FF1728">
        <w:rPr>
          <w:rFonts w:hint="eastAsia"/>
          <w:sz w:val="24"/>
          <w:szCs w:val="24"/>
        </w:rPr>
        <w:t xml:space="preserve"> Levitin, </w:t>
      </w:r>
      <w:r w:rsidRPr="00FF1728">
        <w:rPr>
          <w:rFonts w:hint="eastAsia"/>
          <w:sz w:val="24"/>
          <w:szCs w:val="24"/>
        </w:rPr>
        <w:t>影印版，清华大学出版社影印版</w:t>
      </w:r>
      <w:r w:rsidRPr="00FF1728">
        <w:rPr>
          <w:rFonts w:hint="eastAsia"/>
          <w:sz w:val="24"/>
          <w:szCs w:val="24"/>
        </w:rPr>
        <w:t>2013</w:t>
      </w:r>
    </w:p>
    <w:p w:rsidR="00AD3DA2" w:rsidRPr="00FF1728" w:rsidRDefault="00AD3DA2" w:rsidP="00430255">
      <w:pPr>
        <w:numPr>
          <w:ilvl w:val="0"/>
          <w:numId w:val="30"/>
        </w:numPr>
        <w:spacing w:line="360" w:lineRule="auto"/>
        <w:ind w:left="1134" w:hanging="703"/>
        <w:rPr>
          <w:sz w:val="24"/>
          <w:szCs w:val="24"/>
        </w:rPr>
      </w:pPr>
      <w:r w:rsidRPr="00FF1728">
        <w:rPr>
          <w:rFonts w:hint="eastAsia"/>
          <w:sz w:val="24"/>
          <w:szCs w:val="24"/>
        </w:rPr>
        <w:t>算法设计与分析（第</w:t>
      </w:r>
      <w:r w:rsidRPr="00FF1728">
        <w:rPr>
          <w:rFonts w:hint="eastAsia"/>
          <w:sz w:val="24"/>
          <w:szCs w:val="24"/>
        </w:rPr>
        <w:t>3</w:t>
      </w:r>
      <w:r w:rsidRPr="00FF1728">
        <w:rPr>
          <w:rFonts w:hint="eastAsia"/>
          <w:sz w:val="24"/>
          <w:szCs w:val="24"/>
        </w:rPr>
        <w:t>版），王晓东，清华大学出版社，</w:t>
      </w:r>
      <w:r w:rsidRPr="00FF1728">
        <w:rPr>
          <w:rFonts w:hint="eastAsia"/>
          <w:sz w:val="24"/>
          <w:szCs w:val="24"/>
        </w:rPr>
        <w:t>2014</w:t>
      </w:r>
    </w:p>
    <w:p w:rsidR="000B41B8" w:rsidRPr="00FF1728" w:rsidRDefault="000B41B8" w:rsidP="00FF1728">
      <w:pPr>
        <w:numPr>
          <w:ilvl w:val="0"/>
          <w:numId w:val="30"/>
        </w:numPr>
        <w:spacing w:line="360" w:lineRule="auto"/>
        <w:ind w:left="1134" w:hanging="703"/>
        <w:rPr>
          <w:sz w:val="24"/>
          <w:szCs w:val="24"/>
        </w:rPr>
      </w:pPr>
      <w:r w:rsidRPr="00FF1728">
        <w:rPr>
          <w:sz w:val="24"/>
          <w:szCs w:val="24"/>
        </w:rPr>
        <w:t>Introduction to Algorithms, Third Edition</w:t>
      </w:r>
      <w:r w:rsidRPr="00FF1728">
        <w:rPr>
          <w:sz w:val="24"/>
          <w:szCs w:val="24"/>
        </w:rPr>
        <w:t>，</w:t>
      </w:r>
      <w:r w:rsidRPr="00FF1728">
        <w:rPr>
          <w:sz w:val="24"/>
          <w:szCs w:val="24"/>
        </w:rPr>
        <w:t xml:space="preserve"> </w:t>
      </w:r>
      <w:hyperlink r:id="rId10" w:history="1">
        <w:r w:rsidRPr="00FF1728">
          <w:rPr>
            <w:sz w:val="24"/>
            <w:szCs w:val="24"/>
          </w:rPr>
          <w:t>Thomas H. Cormen</w:t>
        </w:r>
      </w:hyperlink>
      <w:r w:rsidRPr="00FF1728">
        <w:rPr>
          <w:sz w:val="24"/>
          <w:szCs w:val="24"/>
        </w:rPr>
        <w:t xml:space="preserve">, </w:t>
      </w:r>
      <w:hyperlink r:id="rId11" w:history="1">
        <w:r w:rsidRPr="00FF1728">
          <w:rPr>
            <w:sz w:val="24"/>
            <w:szCs w:val="24"/>
          </w:rPr>
          <w:t>Charles E. Leiserson</w:t>
        </w:r>
      </w:hyperlink>
      <w:r w:rsidRPr="00FF1728">
        <w:rPr>
          <w:sz w:val="24"/>
          <w:szCs w:val="24"/>
        </w:rPr>
        <w:t xml:space="preserve">, </w:t>
      </w:r>
      <w:hyperlink r:id="rId12" w:history="1">
        <w:r w:rsidRPr="00FF1728">
          <w:rPr>
            <w:sz w:val="24"/>
            <w:szCs w:val="24"/>
          </w:rPr>
          <w:t>Ronald L. Rivest</w:t>
        </w:r>
      </w:hyperlink>
      <w:r w:rsidRPr="00FF1728">
        <w:rPr>
          <w:sz w:val="24"/>
          <w:szCs w:val="24"/>
        </w:rPr>
        <w:t>，机械工业出版社，</w:t>
      </w:r>
      <w:r w:rsidRPr="00FF1728">
        <w:rPr>
          <w:sz w:val="24"/>
          <w:szCs w:val="24"/>
        </w:rPr>
        <w:t xml:space="preserve">2012 </w:t>
      </w:r>
    </w:p>
    <w:p w:rsidR="003B3AF5" w:rsidRPr="00AD3DA2" w:rsidRDefault="003B3AF5" w:rsidP="002555F6">
      <w:pPr>
        <w:adjustRightInd w:val="0"/>
        <w:snapToGrid w:val="0"/>
        <w:spacing w:line="360" w:lineRule="auto"/>
        <w:rPr>
          <w:rFonts w:ascii="楷体" w:eastAsia="楷体" w:hAnsi="楷体" w:cs="Times New Roman"/>
          <w:color w:val="FF0000"/>
          <w:sz w:val="24"/>
          <w:szCs w:val="24"/>
        </w:rPr>
      </w:pPr>
    </w:p>
    <w:p w:rsidR="00137296" w:rsidRDefault="003B3AF5" w:rsidP="00C80782">
      <w:pPr>
        <w:rPr>
          <w:rFonts w:ascii="Calibri" w:eastAsia="宋体" w:hAnsi="Calibri" w:cs="Times New Roman"/>
          <w:sz w:val="24"/>
          <w:szCs w:val="24"/>
        </w:rPr>
      </w:pPr>
      <w:r w:rsidRPr="003B3AF5">
        <w:rPr>
          <w:rFonts w:ascii="Calibri" w:eastAsia="宋体" w:hAnsi="Calibri" w:cs="Times New Roman" w:hint="eastAsia"/>
          <w:b/>
          <w:sz w:val="24"/>
          <w:szCs w:val="24"/>
        </w:rPr>
        <w:t>八</w:t>
      </w:r>
      <w:r w:rsidRPr="003B3AF5">
        <w:rPr>
          <w:rFonts w:ascii="黑体" w:eastAsia="黑体" w:hAnsi="黑体" w:cs="Times New Roman" w:hint="eastAsia"/>
          <w:b/>
          <w:sz w:val="28"/>
          <w:szCs w:val="28"/>
        </w:rPr>
        <w:t>、课程对专业毕业要求</w:t>
      </w:r>
      <w:r>
        <w:rPr>
          <w:rFonts w:ascii="黑体" w:eastAsia="黑体" w:hAnsi="黑体" w:cs="Times New Roman" w:hint="eastAsia"/>
          <w:b/>
          <w:sz w:val="28"/>
          <w:szCs w:val="28"/>
        </w:rPr>
        <w:t>支撑的</w:t>
      </w:r>
      <w:r w:rsidRPr="003B3AF5">
        <w:rPr>
          <w:rFonts w:ascii="黑体" w:eastAsia="黑体" w:hAnsi="黑体" w:cs="Times New Roman" w:hint="eastAsia"/>
          <w:b/>
          <w:sz w:val="28"/>
          <w:szCs w:val="28"/>
        </w:rPr>
        <w:t>达成</w:t>
      </w:r>
      <w:r>
        <w:rPr>
          <w:rFonts w:ascii="黑体" w:eastAsia="黑体" w:hAnsi="黑体" w:cs="Times New Roman" w:hint="eastAsia"/>
          <w:b/>
          <w:sz w:val="28"/>
          <w:szCs w:val="28"/>
        </w:rPr>
        <w:t>度</w:t>
      </w:r>
      <w:r w:rsidRPr="003B3AF5">
        <w:rPr>
          <w:rFonts w:ascii="黑体" w:eastAsia="黑体" w:hAnsi="黑体" w:cs="Times New Roman" w:hint="eastAsia"/>
          <w:b/>
          <w:sz w:val="28"/>
          <w:szCs w:val="28"/>
        </w:rPr>
        <w:t>评价方法</w:t>
      </w:r>
    </w:p>
    <w:p w:rsidR="003B3AF5" w:rsidRPr="003B3AF5" w:rsidRDefault="003B3AF5" w:rsidP="007D7DBC">
      <w:pPr>
        <w:adjustRightInd w:val="0"/>
        <w:snapToGrid w:val="0"/>
        <w:spacing w:line="560" w:lineRule="exact"/>
        <w:rPr>
          <w:rFonts w:ascii="Calibri" w:eastAsia="宋体" w:hAnsi="Calibri" w:cs="Times New Roman"/>
          <w:sz w:val="24"/>
          <w:szCs w:val="24"/>
        </w:rPr>
      </w:pPr>
    </w:p>
    <w:sectPr w:rsidR="003B3AF5" w:rsidRPr="003B3AF5" w:rsidSect="00216D28">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DDC" w:rsidRDefault="00240DDC" w:rsidP="00216D28">
      <w:r>
        <w:separator/>
      </w:r>
    </w:p>
  </w:endnote>
  <w:endnote w:type="continuationSeparator" w:id="0">
    <w:p w:rsidR="00240DDC" w:rsidRDefault="00240DDC" w:rsidP="0021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800022A7" w:usb1="880F3C78" w:usb2="000A005E"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DDC" w:rsidRDefault="00240DDC" w:rsidP="00216D28">
      <w:r>
        <w:separator/>
      </w:r>
    </w:p>
  </w:footnote>
  <w:footnote w:type="continuationSeparator" w:id="0">
    <w:p w:rsidR="00240DDC" w:rsidRDefault="00240DDC" w:rsidP="00216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28" w:rsidRDefault="00216D28" w:rsidP="00216D2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1427"/>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694B0B"/>
    <w:multiLevelType w:val="hybridMultilevel"/>
    <w:tmpl w:val="9EF48F12"/>
    <w:lvl w:ilvl="0" w:tplc="F83CB5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A37B6B"/>
    <w:multiLevelType w:val="hybridMultilevel"/>
    <w:tmpl w:val="3ED6FDC8"/>
    <w:lvl w:ilvl="0" w:tplc="04090011">
      <w:start w:val="1"/>
      <w:numFmt w:val="decimal"/>
      <w:lvlText w:val="%1)"/>
      <w:lvlJc w:val="left"/>
      <w:pPr>
        <w:tabs>
          <w:tab w:val="num" w:pos="1143"/>
        </w:tabs>
        <w:ind w:left="1143" w:hanging="420"/>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3" w15:restartNumberingAfterBreak="0">
    <w:nsid w:val="10677974"/>
    <w:multiLevelType w:val="hybridMultilevel"/>
    <w:tmpl w:val="44D86B66"/>
    <w:lvl w:ilvl="0" w:tplc="AD80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750644"/>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EF6FCF"/>
    <w:multiLevelType w:val="hybridMultilevel"/>
    <w:tmpl w:val="D56E5C38"/>
    <w:lvl w:ilvl="0" w:tplc="7D20AD3E">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214E7540"/>
    <w:multiLevelType w:val="hybridMultilevel"/>
    <w:tmpl w:val="96B642F6"/>
    <w:lvl w:ilvl="0" w:tplc="CBB6BD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3301EC"/>
    <w:multiLevelType w:val="hybridMultilevel"/>
    <w:tmpl w:val="B5949282"/>
    <w:lvl w:ilvl="0" w:tplc="94A86A58">
      <w:start w:val="2"/>
      <w:numFmt w:val="decimal"/>
      <w:lvlText w:val="%1、"/>
      <w:lvlJc w:val="left"/>
      <w:pPr>
        <w:ind w:left="153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FC6B1B"/>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F2117C"/>
    <w:multiLevelType w:val="hybridMultilevel"/>
    <w:tmpl w:val="CC9641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4E3080"/>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244A0A"/>
    <w:multiLevelType w:val="hybridMultilevel"/>
    <w:tmpl w:val="9158837C"/>
    <w:lvl w:ilvl="0" w:tplc="B7605D14">
      <w:start w:val="1"/>
      <w:numFmt w:val="decimal"/>
      <w:lvlText w:val="%1)"/>
      <w:lvlJc w:val="right"/>
      <w:pPr>
        <w:tabs>
          <w:tab w:val="num" w:pos="840"/>
        </w:tabs>
        <w:ind w:left="84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3958C2"/>
    <w:multiLevelType w:val="hybridMultilevel"/>
    <w:tmpl w:val="850472D8"/>
    <w:lvl w:ilvl="0" w:tplc="57C82E1A">
      <w:start w:val="1"/>
      <w:numFmt w:val="decimal"/>
      <w:lvlText w:val="（%1）"/>
      <w:lvlJc w:val="left"/>
      <w:pPr>
        <w:tabs>
          <w:tab w:val="num" w:pos="840"/>
        </w:tabs>
        <w:ind w:left="840" w:hanging="420"/>
      </w:pPr>
      <w:rPr>
        <w:rFont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C787995"/>
    <w:multiLevelType w:val="hybridMultilevel"/>
    <w:tmpl w:val="81087218"/>
    <w:lvl w:ilvl="0" w:tplc="A45CDA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FE2DC5"/>
    <w:multiLevelType w:val="hybridMultilevel"/>
    <w:tmpl w:val="E4D8DB3E"/>
    <w:lvl w:ilvl="0" w:tplc="57C82E1A">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5" w15:restartNumberingAfterBreak="0">
    <w:nsid w:val="3E1D2995"/>
    <w:multiLevelType w:val="hybridMultilevel"/>
    <w:tmpl w:val="DFE4B8E6"/>
    <w:lvl w:ilvl="0" w:tplc="D9ECC892">
      <w:start w:val="1"/>
      <w:numFmt w:val="decimal"/>
      <w:lvlText w:val="%1、"/>
      <w:lvlJc w:val="left"/>
      <w:pPr>
        <w:ind w:left="1530" w:hanging="39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15:restartNumberingAfterBreak="0">
    <w:nsid w:val="3F310BE6"/>
    <w:multiLevelType w:val="hybridMultilevel"/>
    <w:tmpl w:val="C972BF58"/>
    <w:lvl w:ilvl="0" w:tplc="523C385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3FF4472D"/>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4761B49"/>
    <w:multiLevelType w:val="hybridMultilevel"/>
    <w:tmpl w:val="1138D1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2378AF"/>
    <w:multiLevelType w:val="hybridMultilevel"/>
    <w:tmpl w:val="A4B8B026"/>
    <w:lvl w:ilvl="0" w:tplc="04090011">
      <w:start w:val="1"/>
      <w:numFmt w:val="decimal"/>
      <w:lvlText w:val="%1)"/>
      <w:lvlJc w:val="left"/>
      <w:pPr>
        <w:tabs>
          <w:tab w:val="num" w:pos="1143"/>
        </w:tabs>
        <w:ind w:left="1143" w:hanging="420"/>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20" w15:restartNumberingAfterBreak="0">
    <w:nsid w:val="4AFC750F"/>
    <w:multiLevelType w:val="hybridMultilevel"/>
    <w:tmpl w:val="66DC92AE"/>
    <w:lvl w:ilvl="0" w:tplc="0A325A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F792359"/>
    <w:multiLevelType w:val="hybridMultilevel"/>
    <w:tmpl w:val="E4D8DB3E"/>
    <w:lvl w:ilvl="0" w:tplc="57C82E1A">
      <w:start w:val="1"/>
      <w:numFmt w:val="decimal"/>
      <w:lvlText w:val="（%1）"/>
      <w:lvlJc w:val="left"/>
      <w:pPr>
        <w:ind w:left="986" w:hanging="420"/>
      </w:pPr>
      <w:rPr>
        <w:rFonts w:hint="eastAsia"/>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2" w15:restartNumberingAfterBreak="0">
    <w:nsid w:val="50522735"/>
    <w:multiLevelType w:val="hybridMultilevel"/>
    <w:tmpl w:val="EC3A2B6E"/>
    <w:lvl w:ilvl="0" w:tplc="AD8089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0624DC3"/>
    <w:multiLevelType w:val="hybridMultilevel"/>
    <w:tmpl w:val="D41CC6C6"/>
    <w:lvl w:ilvl="0" w:tplc="57C82E1A">
      <w:start w:val="1"/>
      <w:numFmt w:val="decimal"/>
      <w:lvlText w:val="（%1）"/>
      <w:lvlJc w:val="left"/>
      <w:pPr>
        <w:tabs>
          <w:tab w:val="num" w:pos="840"/>
        </w:tabs>
        <w:ind w:left="840" w:hanging="420"/>
      </w:pPr>
      <w:rPr>
        <w:rFont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62C453E8"/>
    <w:multiLevelType w:val="hybridMultilevel"/>
    <w:tmpl w:val="9EF48F12"/>
    <w:lvl w:ilvl="0" w:tplc="F83CB5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4D14F0"/>
    <w:multiLevelType w:val="hybridMultilevel"/>
    <w:tmpl w:val="68C0ED8E"/>
    <w:lvl w:ilvl="0" w:tplc="9A762AFE">
      <w:start w:val="2"/>
      <w:numFmt w:val="decimal"/>
      <w:lvlText w:val="%1、"/>
      <w:lvlJc w:val="left"/>
      <w:pPr>
        <w:ind w:left="153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9161E9"/>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F3123C"/>
    <w:multiLevelType w:val="hybridMultilevel"/>
    <w:tmpl w:val="7C8A1A3E"/>
    <w:lvl w:ilvl="0" w:tplc="A75CF9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F356B30"/>
    <w:multiLevelType w:val="hybridMultilevel"/>
    <w:tmpl w:val="BE425C08"/>
    <w:lvl w:ilvl="0" w:tplc="69E872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FBC34F6"/>
    <w:multiLevelType w:val="hybridMultilevel"/>
    <w:tmpl w:val="0BE846B4"/>
    <w:lvl w:ilvl="0" w:tplc="ACC8FBBC">
      <w:start w:val="1"/>
      <w:numFmt w:val="decimal"/>
      <w:lvlText w:val="%1、"/>
      <w:lvlJc w:val="left"/>
      <w:pPr>
        <w:ind w:left="1530" w:hanging="39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9"/>
  </w:num>
  <w:num w:numId="2">
    <w:abstractNumId w:val="18"/>
  </w:num>
  <w:num w:numId="3">
    <w:abstractNumId w:val="16"/>
  </w:num>
  <w:num w:numId="4">
    <w:abstractNumId w:val="28"/>
  </w:num>
  <w:num w:numId="5">
    <w:abstractNumId w:val="8"/>
  </w:num>
  <w:num w:numId="6">
    <w:abstractNumId w:val="0"/>
  </w:num>
  <w:num w:numId="7">
    <w:abstractNumId w:val="21"/>
  </w:num>
  <w:num w:numId="8">
    <w:abstractNumId w:val="14"/>
  </w:num>
  <w:num w:numId="9">
    <w:abstractNumId w:val="23"/>
  </w:num>
  <w:num w:numId="10">
    <w:abstractNumId w:val="12"/>
  </w:num>
  <w:num w:numId="11">
    <w:abstractNumId w:val="10"/>
  </w:num>
  <w:num w:numId="12">
    <w:abstractNumId w:val="22"/>
  </w:num>
  <w:num w:numId="13">
    <w:abstractNumId w:val="3"/>
  </w:num>
  <w:num w:numId="14">
    <w:abstractNumId w:val="2"/>
  </w:num>
  <w:num w:numId="15">
    <w:abstractNumId w:val="19"/>
  </w:num>
  <w:num w:numId="16">
    <w:abstractNumId w:val="26"/>
  </w:num>
  <w:num w:numId="17">
    <w:abstractNumId w:val="11"/>
  </w:num>
  <w:num w:numId="18">
    <w:abstractNumId w:val="13"/>
  </w:num>
  <w:num w:numId="19">
    <w:abstractNumId w:val="1"/>
  </w:num>
  <w:num w:numId="20">
    <w:abstractNumId w:val="5"/>
  </w:num>
  <w:num w:numId="21">
    <w:abstractNumId w:val="15"/>
  </w:num>
  <w:num w:numId="22">
    <w:abstractNumId w:val="27"/>
  </w:num>
  <w:num w:numId="23">
    <w:abstractNumId w:val="29"/>
  </w:num>
  <w:num w:numId="24">
    <w:abstractNumId w:val="6"/>
  </w:num>
  <w:num w:numId="25">
    <w:abstractNumId w:val="25"/>
  </w:num>
  <w:num w:numId="26">
    <w:abstractNumId w:val="7"/>
  </w:num>
  <w:num w:numId="27">
    <w:abstractNumId w:val="20"/>
  </w:num>
  <w:num w:numId="28">
    <w:abstractNumId w:val="24"/>
  </w:num>
  <w:num w:numId="29">
    <w:abstractNumId w:val="1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53"/>
    <w:rsid w:val="0000374D"/>
    <w:rsid w:val="00006F61"/>
    <w:rsid w:val="00010407"/>
    <w:rsid w:val="000232DA"/>
    <w:rsid w:val="000506F4"/>
    <w:rsid w:val="00053A10"/>
    <w:rsid w:val="00067B0B"/>
    <w:rsid w:val="00076EA9"/>
    <w:rsid w:val="00085A71"/>
    <w:rsid w:val="00085C5B"/>
    <w:rsid w:val="00087233"/>
    <w:rsid w:val="00087DDA"/>
    <w:rsid w:val="00095391"/>
    <w:rsid w:val="000A62B8"/>
    <w:rsid w:val="000A71D8"/>
    <w:rsid w:val="000B41B8"/>
    <w:rsid w:val="000B60FF"/>
    <w:rsid w:val="000D7534"/>
    <w:rsid w:val="000E0B95"/>
    <w:rsid w:val="001152F3"/>
    <w:rsid w:val="00123ED5"/>
    <w:rsid w:val="00137296"/>
    <w:rsid w:val="001420A5"/>
    <w:rsid w:val="00144150"/>
    <w:rsid w:val="00157166"/>
    <w:rsid w:val="00162312"/>
    <w:rsid w:val="001758EF"/>
    <w:rsid w:val="00176797"/>
    <w:rsid w:val="001A064B"/>
    <w:rsid w:val="001A51CC"/>
    <w:rsid w:val="001A5601"/>
    <w:rsid w:val="001A7B91"/>
    <w:rsid w:val="001A7EDD"/>
    <w:rsid w:val="001B787D"/>
    <w:rsid w:val="001C1060"/>
    <w:rsid w:val="001C4A11"/>
    <w:rsid w:val="001C76F4"/>
    <w:rsid w:val="001F38D3"/>
    <w:rsid w:val="00216D28"/>
    <w:rsid w:val="00221C68"/>
    <w:rsid w:val="002228DA"/>
    <w:rsid w:val="00240DDC"/>
    <w:rsid w:val="00246A30"/>
    <w:rsid w:val="002555F6"/>
    <w:rsid w:val="0027669C"/>
    <w:rsid w:val="0028011D"/>
    <w:rsid w:val="00282176"/>
    <w:rsid w:val="002860B7"/>
    <w:rsid w:val="002B2171"/>
    <w:rsid w:val="002C62CF"/>
    <w:rsid w:val="002E2D44"/>
    <w:rsid w:val="002E763E"/>
    <w:rsid w:val="00317853"/>
    <w:rsid w:val="003349B5"/>
    <w:rsid w:val="003518E3"/>
    <w:rsid w:val="00352E58"/>
    <w:rsid w:val="00355E65"/>
    <w:rsid w:val="003A1622"/>
    <w:rsid w:val="003B3AF5"/>
    <w:rsid w:val="003B4D7B"/>
    <w:rsid w:val="003C3C24"/>
    <w:rsid w:val="003D0CA5"/>
    <w:rsid w:val="003E0851"/>
    <w:rsid w:val="003E55AC"/>
    <w:rsid w:val="00400050"/>
    <w:rsid w:val="0040764E"/>
    <w:rsid w:val="00407E4F"/>
    <w:rsid w:val="004123D0"/>
    <w:rsid w:val="00427D9B"/>
    <w:rsid w:val="00430255"/>
    <w:rsid w:val="00436381"/>
    <w:rsid w:val="0044138B"/>
    <w:rsid w:val="00442488"/>
    <w:rsid w:val="00450824"/>
    <w:rsid w:val="004603EA"/>
    <w:rsid w:val="00464ACA"/>
    <w:rsid w:val="00467C12"/>
    <w:rsid w:val="0047378F"/>
    <w:rsid w:val="00480919"/>
    <w:rsid w:val="00482C53"/>
    <w:rsid w:val="00494CAD"/>
    <w:rsid w:val="004B0CE3"/>
    <w:rsid w:val="004C72D8"/>
    <w:rsid w:val="004E26C6"/>
    <w:rsid w:val="004E3A41"/>
    <w:rsid w:val="004E5E94"/>
    <w:rsid w:val="00507030"/>
    <w:rsid w:val="00510A4F"/>
    <w:rsid w:val="00511A02"/>
    <w:rsid w:val="0051718A"/>
    <w:rsid w:val="005259B7"/>
    <w:rsid w:val="00535605"/>
    <w:rsid w:val="00535DDC"/>
    <w:rsid w:val="00537EB4"/>
    <w:rsid w:val="00550C7F"/>
    <w:rsid w:val="0056701F"/>
    <w:rsid w:val="00567CB0"/>
    <w:rsid w:val="005836B3"/>
    <w:rsid w:val="00593FD4"/>
    <w:rsid w:val="005951F1"/>
    <w:rsid w:val="00596FC5"/>
    <w:rsid w:val="005972E1"/>
    <w:rsid w:val="005A4DB3"/>
    <w:rsid w:val="005B2851"/>
    <w:rsid w:val="005C0960"/>
    <w:rsid w:val="005D2E06"/>
    <w:rsid w:val="005E4F6C"/>
    <w:rsid w:val="005F4C9D"/>
    <w:rsid w:val="006130F8"/>
    <w:rsid w:val="00636226"/>
    <w:rsid w:val="00643801"/>
    <w:rsid w:val="00654192"/>
    <w:rsid w:val="00661D7E"/>
    <w:rsid w:val="006677D1"/>
    <w:rsid w:val="00674149"/>
    <w:rsid w:val="00691C54"/>
    <w:rsid w:val="00694EDF"/>
    <w:rsid w:val="006A1719"/>
    <w:rsid w:val="006A736A"/>
    <w:rsid w:val="006C653E"/>
    <w:rsid w:val="006D5D98"/>
    <w:rsid w:val="006D7A08"/>
    <w:rsid w:val="006D7ED7"/>
    <w:rsid w:val="006E484A"/>
    <w:rsid w:val="006F173E"/>
    <w:rsid w:val="006F3CE5"/>
    <w:rsid w:val="006F511C"/>
    <w:rsid w:val="006F7759"/>
    <w:rsid w:val="006F779E"/>
    <w:rsid w:val="007016A2"/>
    <w:rsid w:val="007025A0"/>
    <w:rsid w:val="00706973"/>
    <w:rsid w:val="00715CB7"/>
    <w:rsid w:val="00736CBA"/>
    <w:rsid w:val="00741920"/>
    <w:rsid w:val="00747E9C"/>
    <w:rsid w:val="00760F37"/>
    <w:rsid w:val="007765B0"/>
    <w:rsid w:val="00796BD5"/>
    <w:rsid w:val="007A459D"/>
    <w:rsid w:val="007A693B"/>
    <w:rsid w:val="007B1852"/>
    <w:rsid w:val="007C14F5"/>
    <w:rsid w:val="007D7DBC"/>
    <w:rsid w:val="007E77E3"/>
    <w:rsid w:val="00802857"/>
    <w:rsid w:val="00805B8D"/>
    <w:rsid w:val="00807892"/>
    <w:rsid w:val="008120C0"/>
    <w:rsid w:val="00826A6F"/>
    <w:rsid w:val="00830863"/>
    <w:rsid w:val="0084227F"/>
    <w:rsid w:val="00852495"/>
    <w:rsid w:val="0085578B"/>
    <w:rsid w:val="00855F31"/>
    <w:rsid w:val="00870BB0"/>
    <w:rsid w:val="00887E89"/>
    <w:rsid w:val="00895145"/>
    <w:rsid w:val="008970E3"/>
    <w:rsid w:val="008A18D7"/>
    <w:rsid w:val="008A2498"/>
    <w:rsid w:val="008A2F79"/>
    <w:rsid w:val="008A55E8"/>
    <w:rsid w:val="008C2E51"/>
    <w:rsid w:val="008C611D"/>
    <w:rsid w:val="008F20FD"/>
    <w:rsid w:val="00911BF0"/>
    <w:rsid w:val="00921BBD"/>
    <w:rsid w:val="00927316"/>
    <w:rsid w:val="009305F9"/>
    <w:rsid w:val="00951716"/>
    <w:rsid w:val="009720AD"/>
    <w:rsid w:val="00975954"/>
    <w:rsid w:val="00975B19"/>
    <w:rsid w:val="0097671E"/>
    <w:rsid w:val="009A3CB7"/>
    <w:rsid w:val="009A57E0"/>
    <w:rsid w:val="009B01A7"/>
    <w:rsid w:val="009D4D00"/>
    <w:rsid w:val="009D78EC"/>
    <w:rsid w:val="009E00CE"/>
    <w:rsid w:val="009E28E6"/>
    <w:rsid w:val="009F4EBA"/>
    <w:rsid w:val="00A14674"/>
    <w:rsid w:val="00A203FC"/>
    <w:rsid w:val="00A27CCA"/>
    <w:rsid w:val="00A309CA"/>
    <w:rsid w:val="00A33A43"/>
    <w:rsid w:val="00A3566D"/>
    <w:rsid w:val="00A428E3"/>
    <w:rsid w:val="00A4514E"/>
    <w:rsid w:val="00A540C9"/>
    <w:rsid w:val="00A54BCD"/>
    <w:rsid w:val="00A856ED"/>
    <w:rsid w:val="00A93086"/>
    <w:rsid w:val="00AA0508"/>
    <w:rsid w:val="00AC7FA5"/>
    <w:rsid w:val="00AD3DA2"/>
    <w:rsid w:val="00AE4A1A"/>
    <w:rsid w:val="00AF21E0"/>
    <w:rsid w:val="00AF307A"/>
    <w:rsid w:val="00B02215"/>
    <w:rsid w:val="00B10D7A"/>
    <w:rsid w:val="00B22132"/>
    <w:rsid w:val="00B32217"/>
    <w:rsid w:val="00B441FC"/>
    <w:rsid w:val="00B500E9"/>
    <w:rsid w:val="00B5015A"/>
    <w:rsid w:val="00B609C6"/>
    <w:rsid w:val="00B67346"/>
    <w:rsid w:val="00B67A6E"/>
    <w:rsid w:val="00B779ED"/>
    <w:rsid w:val="00B87435"/>
    <w:rsid w:val="00BB1C70"/>
    <w:rsid w:val="00BB1CE6"/>
    <w:rsid w:val="00BB3964"/>
    <w:rsid w:val="00BB763C"/>
    <w:rsid w:val="00BE53CE"/>
    <w:rsid w:val="00BF2F3B"/>
    <w:rsid w:val="00BF4852"/>
    <w:rsid w:val="00BF720E"/>
    <w:rsid w:val="00C00230"/>
    <w:rsid w:val="00C02F78"/>
    <w:rsid w:val="00C056C6"/>
    <w:rsid w:val="00C36CE3"/>
    <w:rsid w:val="00C407AE"/>
    <w:rsid w:val="00C45807"/>
    <w:rsid w:val="00C60B2E"/>
    <w:rsid w:val="00C6356B"/>
    <w:rsid w:val="00C669EC"/>
    <w:rsid w:val="00C718EE"/>
    <w:rsid w:val="00C7593B"/>
    <w:rsid w:val="00C80782"/>
    <w:rsid w:val="00C901C8"/>
    <w:rsid w:val="00C9365A"/>
    <w:rsid w:val="00CB5941"/>
    <w:rsid w:val="00CC05D4"/>
    <w:rsid w:val="00CC3554"/>
    <w:rsid w:val="00CC5902"/>
    <w:rsid w:val="00CD576C"/>
    <w:rsid w:val="00CD76C4"/>
    <w:rsid w:val="00D03198"/>
    <w:rsid w:val="00D1443A"/>
    <w:rsid w:val="00D14679"/>
    <w:rsid w:val="00D242F8"/>
    <w:rsid w:val="00D244D9"/>
    <w:rsid w:val="00D25E65"/>
    <w:rsid w:val="00D25ED2"/>
    <w:rsid w:val="00D34F23"/>
    <w:rsid w:val="00D502BA"/>
    <w:rsid w:val="00D5531F"/>
    <w:rsid w:val="00D658A4"/>
    <w:rsid w:val="00D83F3E"/>
    <w:rsid w:val="00D87DCE"/>
    <w:rsid w:val="00D9485A"/>
    <w:rsid w:val="00DA27EE"/>
    <w:rsid w:val="00DC1AAD"/>
    <w:rsid w:val="00DC2E6C"/>
    <w:rsid w:val="00DD18D6"/>
    <w:rsid w:val="00DD213C"/>
    <w:rsid w:val="00DE30C7"/>
    <w:rsid w:val="00DF3EF8"/>
    <w:rsid w:val="00E07078"/>
    <w:rsid w:val="00E12451"/>
    <w:rsid w:val="00E20BC7"/>
    <w:rsid w:val="00E236F6"/>
    <w:rsid w:val="00E45EDC"/>
    <w:rsid w:val="00E53CAF"/>
    <w:rsid w:val="00EA212F"/>
    <w:rsid w:val="00EA6B52"/>
    <w:rsid w:val="00EB0729"/>
    <w:rsid w:val="00EB5331"/>
    <w:rsid w:val="00ED0AF9"/>
    <w:rsid w:val="00F03649"/>
    <w:rsid w:val="00F530F1"/>
    <w:rsid w:val="00F55905"/>
    <w:rsid w:val="00F7586A"/>
    <w:rsid w:val="00F83707"/>
    <w:rsid w:val="00F878E1"/>
    <w:rsid w:val="00F90AA4"/>
    <w:rsid w:val="00F93394"/>
    <w:rsid w:val="00F93D2B"/>
    <w:rsid w:val="00FB167A"/>
    <w:rsid w:val="00FB47A8"/>
    <w:rsid w:val="00FD411C"/>
    <w:rsid w:val="00FD5D0A"/>
    <w:rsid w:val="00FE1AB1"/>
    <w:rsid w:val="00FE23AE"/>
    <w:rsid w:val="00FF1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3A9605-3E28-4109-8339-6EE48050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6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6D28"/>
    <w:rPr>
      <w:sz w:val="18"/>
      <w:szCs w:val="18"/>
    </w:rPr>
  </w:style>
  <w:style w:type="paragraph" w:styleId="a4">
    <w:name w:val="footer"/>
    <w:basedOn w:val="a"/>
    <w:link w:val="Char0"/>
    <w:uiPriority w:val="99"/>
    <w:unhideWhenUsed/>
    <w:rsid w:val="00216D28"/>
    <w:pPr>
      <w:tabs>
        <w:tab w:val="center" w:pos="4153"/>
        <w:tab w:val="right" w:pos="8306"/>
      </w:tabs>
      <w:snapToGrid w:val="0"/>
      <w:jc w:val="left"/>
    </w:pPr>
    <w:rPr>
      <w:sz w:val="18"/>
      <w:szCs w:val="18"/>
    </w:rPr>
  </w:style>
  <w:style w:type="character" w:customStyle="1" w:styleId="Char0">
    <w:name w:val="页脚 Char"/>
    <w:basedOn w:val="a0"/>
    <w:link w:val="a4"/>
    <w:uiPriority w:val="99"/>
    <w:rsid w:val="00216D28"/>
    <w:rPr>
      <w:sz w:val="18"/>
      <w:szCs w:val="18"/>
    </w:rPr>
  </w:style>
  <w:style w:type="table" w:styleId="a5">
    <w:name w:val="Table Grid"/>
    <w:basedOn w:val="a1"/>
    <w:uiPriority w:val="59"/>
    <w:rsid w:val="00DE30C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Char1"/>
    <w:uiPriority w:val="99"/>
    <w:semiHidden/>
    <w:unhideWhenUsed/>
    <w:rsid w:val="00852495"/>
    <w:rPr>
      <w:sz w:val="18"/>
      <w:szCs w:val="18"/>
    </w:rPr>
  </w:style>
  <w:style w:type="character" w:customStyle="1" w:styleId="Char1">
    <w:name w:val="批注框文本 Char"/>
    <w:basedOn w:val="a0"/>
    <w:link w:val="a6"/>
    <w:uiPriority w:val="99"/>
    <w:semiHidden/>
    <w:rsid w:val="00852495"/>
    <w:rPr>
      <w:sz w:val="18"/>
      <w:szCs w:val="18"/>
    </w:rPr>
  </w:style>
  <w:style w:type="character" w:styleId="a7">
    <w:name w:val="annotation reference"/>
    <w:basedOn w:val="a0"/>
    <w:uiPriority w:val="99"/>
    <w:semiHidden/>
    <w:unhideWhenUsed/>
    <w:rsid w:val="007A693B"/>
    <w:rPr>
      <w:sz w:val="21"/>
      <w:szCs w:val="21"/>
    </w:rPr>
  </w:style>
  <w:style w:type="paragraph" w:styleId="a8">
    <w:name w:val="annotation text"/>
    <w:basedOn w:val="a"/>
    <w:link w:val="Char2"/>
    <w:uiPriority w:val="99"/>
    <w:semiHidden/>
    <w:unhideWhenUsed/>
    <w:rsid w:val="007A693B"/>
    <w:pPr>
      <w:jc w:val="left"/>
    </w:pPr>
  </w:style>
  <w:style w:type="character" w:customStyle="1" w:styleId="Char2">
    <w:name w:val="批注文字 Char"/>
    <w:basedOn w:val="a0"/>
    <w:link w:val="a8"/>
    <w:uiPriority w:val="99"/>
    <w:semiHidden/>
    <w:rsid w:val="007A693B"/>
  </w:style>
  <w:style w:type="paragraph" w:styleId="a9">
    <w:name w:val="List Paragraph"/>
    <w:basedOn w:val="a"/>
    <w:uiPriority w:val="34"/>
    <w:qFormat/>
    <w:rsid w:val="00AF307A"/>
    <w:pPr>
      <w:ind w:firstLineChars="200"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04398">
      <w:bodyDiv w:val="1"/>
      <w:marLeft w:val="0"/>
      <w:marRight w:val="0"/>
      <w:marTop w:val="0"/>
      <w:marBottom w:val="0"/>
      <w:divBdr>
        <w:top w:val="none" w:sz="0" w:space="0" w:color="auto"/>
        <w:left w:val="none" w:sz="0" w:space="0" w:color="auto"/>
        <w:bottom w:val="none" w:sz="0" w:space="0" w:color="auto"/>
        <w:right w:val="none" w:sz="0" w:space="0" w:color="auto"/>
      </w:divBdr>
    </w:div>
    <w:div w:id="697395166">
      <w:bodyDiv w:val="1"/>
      <w:marLeft w:val="0"/>
      <w:marRight w:val="0"/>
      <w:marTop w:val="0"/>
      <w:marBottom w:val="0"/>
      <w:divBdr>
        <w:top w:val="none" w:sz="0" w:space="0" w:color="auto"/>
        <w:left w:val="none" w:sz="0" w:space="0" w:color="auto"/>
        <w:bottom w:val="none" w:sz="0" w:space="0" w:color="auto"/>
        <w:right w:val="none" w:sz="0" w:space="0" w:color="auto"/>
      </w:divBdr>
    </w:div>
    <w:div w:id="1375734105">
      <w:bodyDiv w:val="1"/>
      <w:marLeft w:val="0"/>
      <w:marRight w:val="0"/>
      <w:marTop w:val="0"/>
      <w:marBottom w:val="0"/>
      <w:divBdr>
        <w:top w:val="none" w:sz="0" w:space="0" w:color="auto"/>
        <w:left w:val="none" w:sz="0" w:space="0" w:color="auto"/>
        <w:bottom w:val="none" w:sz="0" w:space="0" w:color="auto"/>
        <w:right w:val="none" w:sz="0" w:space="0" w:color="auto"/>
      </w:divBdr>
    </w:div>
    <w:div w:id="1430156569">
      <w:bodyDiv w:val="1"/>
      <w:marLeft w:val="0"/>
      <w:marRight w:val="0"/>
      <w:marTop w:val="0"/>
      <w:marBottom w:val="0"/>
      <w:divBdr>
        <w:top w:val="none" w:sz="0" w:space="0" w:color="auto"/>
        <w:left w:val="none" w:sz="0" w:space="0" w:color="auto"/>
        <w:bottom w:val="none" w:sz="0" w:space="0" w:color="auto"/>
        <w:right w:val="none" w:sz="0" w:space="0" w:color="auto"/>
      </w:divBdr>
    </w:div>
    <w:div w:id="1504125749">
      <w:bodyDiv w:val="1"/>
      <w:marLeft w:val="0"/>
      <w:marRight w:val="0"/>
      <w:marTop w:val="0"/>
      <w:marBottom w:val="0"/>
      <w:divBdr>
        <w:top w:val="none" w:sz="0" w:space="0" w:color="auto"/>
        <w:left w:val="none" w:sz="0" w:space="0" w:color="auto"/>
        <w:bottom w:val="none" w:sz="0" w:space="0" w:color="auto"/>
        <w:right w:val="none" w:sz="0" w:space="0" w:color="auto"/>
      </w:divBdr>
    </w:div>
    <w:div w:id="152262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n/s/ref=dp_byline_sr_book_3?ie=UTF8&amp;field-author=Ronald+L.+Rivest&amp;search-alias=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n/s/ref=dp_byline_sr_book_2?ie=UTF8&amp;field-author=Charles+E.+Leiserson&amp;search-alias=books" TargetMode="External"/><Relationship Id="rId5" Type="http://schemas.openxmlformats.org/officeDocument/2006/relationships/webSettings" Target="webSettings.xml"/><Relationship Id="rId10" Type="http://schemas.openxmlformats.org/officeDocument/2006/relationships/hyperlink" Target="http://www.amazon.cn/s/ref=dp_byline_sr_book_1?ie=UTF8&amp;field-author=Thomas+H.+Cormen&amp;search-alias=book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2B474-65CE-4A15-81F5-1517677D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804</Words>
  <Characters>4587</Characters>
  <Application>Microsoft Office Word</Application>
  <DocSecurity>0</DocSecurity>
  <Lines>38</Lines>
  <Paragraphs>10</Paragraphs>
  <ScaleCrop>false</ScaleCrop>
  <Company>微软中国</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GAO</cp:lastModifiedBy>
  <cp:revision>48</cp:revision>
  <cp:lastPrinted>2015-05-19T07:53:00Z</cp:lastPrinted>
  <dcterms:created xsi:type="dcterms:W3CDTF">2015-06-14T15:23:00Z</dcterms:created>
  <dcterms:modified xsi:type="dcterms:W3CDTF">2016-04-29T16:32:00Z</dcterms:modified>
</cp:coreProperties>
</file>