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0F96" w:rsidRDefault="00F46375" w:rsidP="00F46375">
      <w:pPr>
        <w:pStyle w:val="Puesto"/>
        <w:contextualSpacing w:val="0"/>
        <w:jc w:val="center"/>
      </w:pPr>
      <w:bookmarkStart w:id="0" w:name="h.h68bh1wx2ae5" w:colFirst="0" w:colLast="0"/>
      <w:bookmarkEnd w:id="0"/>
      <w:r>
        <w:t xml:space="preserve">Metodologías de Desarrollo </w:t>
      </w:r>
      <w:bookmarkStart w:id="1" w:name="h.gpfdqsrtvjb4" w:colFirst="0" w:colLast="0"/>
      <w:bookmarkEnd w:id="1"/>
      <w:r>
        <w:t>de Aplicaciones Móviles</w:t>
      </w:r>
    </w:p>
    <w:p w:rsidR="00BA0F96" w:rsidRDefault="00BA0F96">
      <w:pPr>
        <w:jc w:val="both"/>
      </w:pPr>
    </w:p>
    <w:p w:rsidR="00BA0F96" w:rsidRDefault="00F46375" w:rsidP="00F46375">
      <w:pPr>
        <w:pStyle w:val="Ttulo1"/>
        <w:spacing w:before="600" w:line="288" w:lineRule="auto"/>
        <w:contextualSpacing w:val="0"/>
      </w:pPr>
      <w:bookmarkStart w:id="2" w:name="h.ynt93wojk9kj" w:colFirst="0" w:colLast="0"/>
      <w:bookmarkEnd w:id="2"/>
      <w:r>
        <w:t xml:space="preserve">a) </w:t>
      </w:r>
      <w:r>
        <w:t>Modelo en cascada</w:t>
      </w:r>
      <w:r>
        <w:br/>
        <w:t>b) Desarrollo rápido de aplicaciones</w:t>
      </w:r>
      <w:r>
        <w:br/>
        <w:t>c) Desarrollo ágil</w:t>
      </w:r>
      <w:r>
        <w:br/>
        <w:t>d) Mobile-D</w:t>
      </w:r>
      <w:bookmarkStart w:id="3" w:name="_GoBack"/>
      <w:bookmarkEnd w:id="3"/>
    </w:p>
    <w:p w:rsidR="00BA0F96" w:rsidRDefault="00F46375" w:rsidP="00F46375">
      <w:r>
        <w:rPr>
          <w:rFonts w:ascii="Trebuchet MS" w:eastAsia="Trebuchet MS" w:hAnsi="Trebuchet MS" w:cs="Trebuchet MS"/>
          <w:sz w:val="32"/>
        </w:rPr>
        <w:t xml:space="preserve">e) Prototipos </w:t>
      </w:r>
    </w:p>
    <w:p w:rsidR="00BA0F96" w:rsidRDefault="00F46375" w:rsidP="00F46375">
      <w:r>
        <w:rPr>
          <w:rFonts w:ascii="Trebuchet MS" w:eastAsia="Trebuchet MS" w:hAnsi="Trebuchet MS" w:cs="Trebuchet MS"/>
          <w:sz w:val="32"/>
        </w:rPr>
        <w:t xml:space="preserve">f) </w:t>
      </w:r>
      <w:proofErr w:type="spellStart"/>
      <w:r>
        <w:rPr>
          <w:rFonts w:ascii="Trebuchet MS" w:eastAsia="Trebuchet MS" w:hAnsi="Trebuchet MS" w:cs="Trebuchet MS"/>
          <w:sz w:val="32"/>
        </w:rPr>
        <w:t>Scrum</w:t>
      </w:r>
      <w:proofErr w:type="spellEnd"/>
    </w:p>
    <w:p w:rsidR="00BA0F96" w:rsidRDefault="00F46375" w:rsidP="00F46375">
      <w:pPr>
        <w:pStyle w:val="Ttulo3"/>
        <w:keepNext w:val="0"/>
        <w:keepLines w:val="0"/>
        <w:spacing w:before="0"/>
        <w:contextualSpacing w:val="0"/>
      </w:pPr>
      <w:bookmarkStart w:id="4" w:name="h.585jeen3gcxs" w:colFirst="0" w:colLast="0"/>
      <w:bookmarkEnd w:id="4"/>
      <w:r>
        <w:rPr>
          <w:b w:val="0"/>
          <w:color w:val="000000"/>
          <w:sz w:val="32"/>
        </w:rPr>
        <w:t>g) Desarrollo de Software Adaptable</w:t>
      </w:r>
    </w:p>
    <w:p w:rsidR="00BA0F96" w:rsidRDefault="00F46375">
      <w:pPr>
        <w:pStyle w:val="Ttulo1"/>
        <w:spacing w:before="600" w:line="288" w:lineRule="auto"/>
        <w:contextualSpacing w:val="0"/>
        <w:jc w:val="both"/>
      </w:pPr>
      <w:bookmarkStart w:id="5" w:name="h.zdqir721zfd" w:colFirst="0" w:colLast="0"/>
      <w:bookmarkEnd w:id="5"/>
      <w:r>
        <w:t xml:space="preserve">Modelo en cascada </w:t>
      </w:r>
    </w:p>
    <w:p w:rsidR="00BA0F96" w:rsidRDefault="00F46375">
      <w:pPr>
        <w:spacing w:before="120" w:after="120" w:line="293" w:lineRule="auto"/>
        <w:jc w:val="both"/>
      </w:pPr>
      <w:r>
        <w:rPr>
          <w:color w:val="252525"/>
          <w:highlight w:val="white"/>
        </w:rPr>
        <w:t xml:space="preserve">“Winston W. </w:t>
      </w:r>
      <w:proofErr w:type="spellStart"/>
      <w:r>
        <w:rPr>
          <w:color w:val="252525"/>
          <w:highlight w:val="white"/>
        </w:rPr>
        <w:t>Royce</w:t>
      </w:r>
      <w:proofErr w:type="spellEnd"/>
      <w:r>
        <w:rPr>
          <w:color w:val="252525"/>
          <w:highlight w:val="white"/>
        </w:rPr>
        <w:t xml:space="preserve"> en 1970 y posteriormente revisada por </w:t>
      </w:r>
      <w:hyperlink r:id="rId5">
        <w:r>
          <w:rPr>
            <w:color w:val="252525"/>
            <w:highlight w:val="white"/>
          </w:rPr>
          <w:t xml:space="preserve">Barry </w:t>
        </w:r>
        <w:proofErr w:type="spellStart"/>
        <w:r>
          <w:rPr>
            <w:color w:val="252525"/>
            <w:highlight w:val="white"/>
          </w:rPr>
          <w:t>Boehm</w:t>
        </w:r>
        <w:proofErr w:type="spellEnd"/>
      </w:hyperlink>
      <w:r>
        <w:rPr>
          <w:color w:val="252525"/>
          <w:highlight w:val="white"/>
        </w:rPr>
        <w:t xml:space="preserve"> en 1980 e </w:t>
      </w:r>
      <w:proofErr w:type="spellStart"/>
      <w:r>
        <w:rPr>
          <w:color w:val="252525"/>
          <w:highlight w:val="white"/>
        </w:rPr>
        <w:t>Ian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Sommerville</w:t>
      </w:r>
      <w:proofErr w:type="spellEnd"/>
      <w:r>
        <w:rPr>
          <w:color w:val="252525"/>
          <w:highlight w:val="white"/>
        </w:rPr>
        <w:t xml:space="preserve"> en 1985“. Es el enfoque metodológico que ordena rigurosamente las etapas del </w:t>
      </w:r>
      <w:hyperlink r:id="rId6">
        <w:r>
          <w:rPr>
            <w:color w:val="252525"/>
            <w:highlight w:val="white"/>
          </w:rPr>
          <w:t>proceso para el desarrollo de software</w:t>
        </w:r>
      </w:hyperlink>
      <w:r>
        <w:rPr>
          <w:color w:val="252525"/>
          <w:highlight w:val="white"/>
        </w:rPr>
        <w:t xml:space="preserve">, de tal forma que el inicio de cada etapa debe esperar a la finalización de la etapa anterior. Al final de cada etapa, el modelo está diseñado para llevar </w:t>
      </w:r>
      <w:r>
        <w:rPr>
          <w:color w:val="252525"/>
          <w:highlight w:val="white"/>
        </w:rPr>
        <w:t xml:space="preserve">a cabo una revisión final, que se encarga de determinar si el proyecto está listo para avanzar a la siguiente fase. </w:t>
      </w:r>
    </w:p>
    <w:p w:rsidR="00BA0F96" w:rsidRDefault="00F46375">
      <w:pPr>
        <w:spacing w:before="120" w:after="120" w:line="293" w:lineRule="auto"/>
        <w:jc w:val="both"/>
      </w:pPr>
      <w:r>
        <w:rPr>
          <w:color w:val="252525"/>
          <w:highlight w:val="white"/>
        </w:rPr>
        <w:t xml:space="preserve">Este modelo es solo aplicable cuando están totalmente cerrados los requisitos y no van a cambiar. No hay retroalimentación entre las fases </w:t>
      </w:r>
      <w:r>
        <w:rPr>
          <w:color w:val="252525"/>
          <w:highlight w:val="white"/>
        </w:rPr>
        <w:t>en que se divide el proyecto. Por lo que cada fase se va cerrando de forma secuencial. Todo el proceso está fijado por fechas límites y presupuestos. Este modelo sólo es aconsejable para proyectos móviles muy controlados y previsibles.</w:t>
      </w:r>
    </w:p>
    <w:p w:rsidR="00BA0F96" w:rsidRDefault="00F46375">
      <w:pPr>
        <w:spacing w:before="120" w:after="120" w:line="293" w:lineRule="auto"/>
        <w:jc w:val="both"/>
      </w:pPr>
      <w:hyperlink r:id="rId7">
        <w:r>
          <w:rPr>
            <w:color w:val="1155CC"/>
            <w:highlight w:val="white"/>
            <w:u w:val="single"/>
          </w:rPr>
          <w:t>http://www.genbetadev.com/desarrollo-aplicaciones-moviles/metodos-aplicables-para-el-desarrollo-de-aplicaciones-moviles</w:t>
        </w:r>
      </w:hyperlink>
    </w:p>
    <w:p w:rsidR="00BA0F96" w:rsidRDefault="00F46375">
      <w:pPr>
        <w:pStyle w:val="Ttulo2"/>
        <w:keepNext w:val="0"/>
        <w:keepLines w:val="0"/>
        <w:spacing w:before="340" w:after="80" w:line="312" w:lineRule="auto"/>
        <w:contextualSpacing w:val="0"/>
        <w:jc w:val="both"/>
      </w:pPr>
      <w:bookmarkStart w:id="6" w:name="h.4bn9y5r33sol" w:colFirst="0" w:colLast="0"/>
      <w:bookmarkEnd w:id="6"/>
      <w:r>
        <w:rPr>
          <w:rFonts w:ascii="Georgia" w:eastAsia="Georgia" w:hAnsi="Georgia" w:cs="Georgia"/>
          <w:b w:val="0"/>
          <w:color w:val="333333"/>
          <w:sz w:val="34"/>
          <w:highlight w:val="white"/>
        </w:rPr>
        <w:t>Ventajas</w:t>
      </w:r>
    </w:p>
    <w:p w:rsidR="00BA0F96" w:rsidRDefault="00F46375">
      <w:pPr>
        <w:numPr>
          <w:ilvl w:val="0"/>
          <w:numId w:val="2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Realiza </w:t>
      </w:r>
      <w:r>
        <w:rPr>
          <w:color w:val="252525"/>
          <w:highlight w:val="white"/>
        </w:rPr>
        <w:t>un buen funcionamiento en equipos débiles y productos maduros, por lo que se requiere de menos capital y herramientas para hacerlo funcionar de manera óptima.</w:t>
      </w:r>
    </w:p>
    <w:p w:rsidR="00BA0F96" w:rsidRDefault="00F46375">
      <w:pPr>
        <w:numPr>
          <w:ilvl w:val="0"/>
          <w:numId w:val="2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Es un modelo fácil de implementar y entender.</w:t>
      </w:r>
    </w:p>
    <w:p w:rsidR="00BA0F96" w:rsidRDefault="00F46375">
      <w:pPr>
        <w:numPr>
          <w:ilvl w:val="0"/>
          <w:numId w:val="2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Está orientado a documentos.</w:t>
      </w:r>
    </w:p>
    <w:p w:rsidR="00BA0F96" w:rsidRDefault="00F46375">
      <w:pPr>
        <w:numPr>
          <w:ilvl w:val="0"/>
          <w:numId w:val="2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Es un modelo conocido </w:t>
      </w:r>
      <w:r>
        <w:rPr>
          <w:color w:val="252525"/>
          <w:highlight w:val="white"/>
        </w:rPr>
        <w:t>y utilizado con frecuencia.</w:t>
      </w:r>
    </w:p>
    <w:p w:rsidR="00BA0F96" w:rsidRDefault="00F46375">
      <w:pPr>
        <w:numPr>
          <w:ilvl w:val="0"/>
          <w:numId w:val="2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Promueve una metodología de trabajo efectiva: Definir antes que diseñar, diseñar antes que codificar.</w:t>
      </w:r>
    </w:p>
    <w:p w:rsidR="00BA0F96" w:rsidRDefault="00F46375">
      <w:pPr>
        <w:pStyle w:val="Ttulo2"/>
        <w:keepNext w:val="0"/>
        <w:keepLines w:val="0"/>
        <w:spacing w:before="340" w:after="80" w:line="312" w:lineRule="auto"/>
        <w:contextualSpacing w:val="0"/>
        <w:jc w:val="both"/>
      </w:pPr>
      <w:bookmarkStart w:id="7" w:name="h.6wf0lzs023rv" w:colFirst="0" w:colLast="0"/>
      <w:bookmarkEnd w:id="7"/>
      <w:r>
        <w:rPr>
          <w:rFonts w:ascii="Georgia" w:eastAsia="Georgia" w:hAnsi="Georgia" w:cs="Georgia"/>
          <w:b w:val="0"/>
          <w:color w:val="333333"/>
          <w:sz w:val="34"/>
          <w:highlight w:val="white"/>
        </w:rPr>
        <w:lastRenderedPageBreak/>
        <w:t>Desventajas</w:t>
      </w:r>
    </w:p>
    <w:p w:rsidR="00BA0F96" w:rsidRDefault="00F46375">
      <w:pPr>
        <w:numPr>
          <w:ilvl w:val="0"/>
          <w:numId w:val="1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En la vida real, un proyecto rara vez sigue una secuencia lineal, esto crea una mala implementación del modelo, lo cual hace que lo lleve al fracaso.</w:t>
      </w:r>
    </w:p>
    <w:p w:rsidR="00BA0F96" w:rsidRDefault="00F46375">
      <w:pPr>
        <w:numPr>
          <w:ilvl w:val="0"/>
          <w:numId w:val="1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El proceso de creación del software tarda mucho tiempo ya que debe pasar por el proceso de prueba y hasta </w:t>
      </w:r>
      <w:r>
        <w:rPr>
          <w:color w:val="252525"/>
          <w:highlight w:val="white"/>
        </w:rPr>
        <w:t>que el software no esté completo no se opera. Esto es la base para que funcione bien.</w:t>
      </w:r>
    </w:p>
    <w:p w:rsidR="00BA0F96" w:rsidRDefault="00F46375">
      <w:pPr>
        <w:numPr>
          <w:ilvl w:val="0"/>
          <w:numId w:val="1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Cualquier error de diseño detectado en la etapa de prueba conduce necesariamente al rediseño y nueva programación del código afectado, aumentando los costos del desarroll</w:t>
      </w:r>
      <w:r>
        <w:rPr>
          <w:color w:val="252525"/>
          <w:highlight w:val="white"/>
        </w:rPr>
        <w:t>o.</w:t>
      </w:r>
    </w:p>
    <w:p w:rsidR="00BA0F96" w:rsidRDefault="00F46375">
      <w:pPr>
        <w:numPr>
          <w:ilvl w:val="0"/>
          <w:numId w:val="1"/>
        </w:numPr>
        <w:spacing w:before="40" w:after="140" w:line="293" w:lineRule="auto"/>
        <w:ind w:hanging="360"/>
        <w:contextualSpacing/>
        <w:jc w:val="both"/>
        <w:rPr>
          <w:color w:val="252525"/>
          <w:highlight w:val="white"/>
        </w:rPr>
      </w:pPr>
      <w:r>
        <w:rPr>
          <w:color w:val="252525"/>
          <w:highlight w:val="white"/>
        </w:rPr>
        <w:t>Una etapa determinada del proyecto no se puede llevar a cabo a menos de que se haya culminado la etapa anterior.</w:t>
      </w:r>
    </w:p>
    <w:p w:rsidR="00BA0F96" w:rsidRDefault="00BA0F96">
      <w:pPr>
        <w:spacing w:before="120" w:after="120" w:line="293" w:lineRule="auto"/>
        <w:jc w:val="both"/>
      </w:pPr>
    </w:p>
    <w:p w:rsidR="00BA0F96" w:rsidRDefault="00F46375">
      <w:pPr>
        <w:pStyle w:val="Ttulo1"/>
        <w:spacing w:before="600" w:line="288" w:lineRule="auto"/>
        <w:contextualSpacing w:val="0"/>
        <w:jc w:val="both"/>
      </w:pPr>
      <w:bookmarkStart w:id="8" w:name="h.n7ornmgqhcpr" w:colFirst="0" w:colLast="0"/>
      <w:bookmarkEnd w:id="8"/>
      <w:r>
        <w:t>Desarrollo rápido de aplicaciones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Se da énfasis a la </w:t>
      </w:r>
      <w:r>
        <w:rPr>
          <w:b/>
          <w:color w:val="333333"/>
          <w:highlight w:val="white"/>
        </w:rPr>
        <w:t xml:space="preserve">obtención de un prototipo funcional </w:t>
      </w:r>
      <w:r>
        <w:rPr>
          <w:color w:val="333333"/>
          <w:highlight w:val="white"/>
        </w:rPr>
        <w:t>de una aplicación para posteriormente ir mejorándolo</w:t>
      </w:r>
      <w:r>
        <w:rPr>
          <w:color w:val="333333"/>
          <w:highlight w:val="white"/>
        </w:rPr>
        <w:t xml:space="preserve"> incluyendo más funcionalidades y complejidad. Es recomendable el uso de patrones de diseño bien conocidos para adaptarse a los cambios de requisitos.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Se suele usar cuando los </w:t>
      </w:r>
      <w:r>
        <w:rPr>
          <w:b/>
          <w:color w:val="333333"/>
          <w:highlight w:val="white"/>
        </w:rPr>
        <w:t>plazos de entrega son muy cortos</w:t>
      </w:r>
      <w:r>
        <w:rPr>
          <w:color w:val="333333"/>
          <w:highlight w:val="white"/>
        </w:rPr>
        <w:t xml:space="preserve"> y se precisa tener un entregable de forma inm</w:t>
      </w:r>
      <w:r>
        <w:rPr>
          <w:color w:val="333333"/>
          <w:highlight w:val="white"/>
        </w:rPr>
        <w:t>ediata. No se descarta utilizar otras metodologías de forma posterior, ya que este tipo de desarrollo puede ser usado para mostrar un esbozo de la aplicación a un cliente, generalmente en un par de días. http://www.genbetadev.com/desarrollo-aplicaciones-mo</w:t>
      </w:r>
      <w:r>
        <w:rPr>
          <w:color w:val="333333"/>
          <w:highlight w:val="white"/>
        </w:rPr>
        <w:t>viles/metodos-aplicables-para-el-desarrollo-de-aplicaciones-moviles</w:t>
      </w:r>
    </w:p>
    <w:p w:rsidR="00BA0F96" w:rsidRDefault="00F46375">
      <w:pPr>
        <w:pStyle w:val="Ttulo1"/>
        <w:spacing w:before="600" w:line="288" w:lineRule="auto"/>
        <w:contextualSpacing w:val="0"/>
        <w:jc w:val="both"/>
      </w:pPr>
      <w:bookmarkStart w:id="9" w:name="h.g8e2f0s9nhrj" w:colFirst="0" w:colLast="0"/>
      <w:bookmarkEnd w:id="9"/>
      <w:r>
        <w:t>Desarrollo ágil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>Las metodologías ágiles son muy adecuadas para el desarrollo de aplicaciones móviles: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En primer lugar, la </w:t>
      </w:r>
      <w:r>
        <w:rPr>
          <w:b/>
          <w:color w:val="333333"/>
          <w:highlight w:val="white"/>
        </w:rPr>
        <w:t>alta volatilidad del entorno</w:t>
      </w:r>
      <w:r>
        <w:rPr>
          <w:color w:val="333333"/>
          <w:highlight w:val="white"/>
        </w:rPr>
        <w:t xml:space="preserve"> hace que constantemente el equipo de desarrollo se deba adaptar a nuevos terminales, cambios en la plataforma o en el entorno de desarrollo. Un ritmo cambiante que requiere una alta respuesta al cambio más que al seguimiento de un plan concreto.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lastRenderedPageBreak/>
        <w:t>Como hemo</w:t>
      </w:r>
      <w:r>
        <w:rPr>
          <w:color w:val="333333"/>
          <w:highlight w:val="white"/>
        </w:rPr>
        <w:t xml:space="preserve">s indicado, al menos actualmente, los </w:t>
      </w:r>
      <w:r>
        <w:rPr>
          <w:b/>
          <w:color w:val="333333"/>
          <w:highlight w:val="white"/>
        </w:rPr>
        <w:t>equipos de desarrollo móvil suelen se integrados por pocas personas</w:t>
      </w:r>
      <w:r>
        <w:rPr>
          <w:color w:val="333333"/>
          <w:highlight w:val="white"/>
        </w:rPr>
        <w:t xml:space="preserve">. No más de ocho o diez desarrolladores entorno a </w:t>
      </w:r>
      <w:proofErr w:type="gramStart"/>
      <w:r>
        <w:rPr>
          <w:color w:val="333333"/>
          <w:highlight w:val="white"/>
        </w:rPr>
        <w:t>un</w:t>
      </w:r>
      <w:proofErr w:type="gramEnd"/>
      <w:r>
        <w:rPr>
          <w:color w:val="333333"/>
          <w:highlight w:val="white"/>
        </w:rPr>
        <w:t xml:space="preserve"> misma aplicación o, incluso, un único desarrollador. Las interacciones en el proceso y las herrami</w:t>
      </w:r>
      <w:r>
        <w:rPr>
          <w:color w:val="333333"/>
          <w:highlight w:val="white"/>
        </w:rPr>
        <w:t>entas son más controlables y es posible una fluida comunicación entre los miembros del equipo.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>Una aplicación se suele realizar en</w:t>
      </w:r>
      <w:r>
        <w:rPr>
          <w:b/>
          <w:color w:val="333333"/>
          <w:highlight w:val="white"/>
        </w:rPr>
        <w:t xml:space="preserve"> periodos de desarrollo cortos</w:t>
      </w:r>
      <w:r>
        <w:rPr>
          <w:color w:val="333333"/>
          <w:highlight w:val="white"/>
        </w:rPr>
        <w:t xml:space="preserve"> entorno a un mes a seis meses. Con el propósito de una realimentación rápida es posibles realiz</w:t>
      </w:r>
      <w:r>
        <w:rPr>
          <w:color w:val="333333"/>
          <w:highlight w:val="white"/>
        </w:rPr>
        <w:t xml:space="preserve">ar varias actualizaciones de </w:t>
      </w:r>
      <w:proofErr w:type="gramStart"/>
      <w:r>
        <w:rPr>
          <w:color w:val="333333"/>
          <w:highlight w:val="white"/>
        </w:rPr>
        <w:t>un</w:t>
      </w:r>
      <w:proofErr w:type="gramEnd"/>
      <w:r>
        <w:rPr>
          <w:color w:val="333333"/>
          <w:highlight w:val="white"/>
        </w:rPr>
        <w:t xml:space="preserve"> aplicación según se van entregando funcionalidades. Un tema demandados por los usuarios en los distintos </w:t>
      </w:r>
      <w:proofErr w:type="spellStart"/>
      <w:r>
        <w:rPr>
          <w:color w:val="333333"/>
          <w:highlight w:val="white"/>
        </w:rPr>
        <w:t>markets</w:t>
      </w:r>
      <w:proofErr w:type="spellEnd"/>
      <w:r>
        <w:rPr>
          <w:color w:val="333333"/>
          <w:highlight w:val="white"/>
        </w:rPr>
        <w:t xml:space="preserve"> de aplicaciones que aprecian la frecuente mejora de la aplicación para mantenerla viva, e incluso ayuda a su pr</w:t>
      </w:r>
      <w:r>
        <w:rPr>
          <w:color w:val="333333"/>
          <w:highlight w:val="white"/>
        </w:rPr>
        <w:t>opio marketing al tener más visibilidad cada vez que se realiza la actualización. http://www.genbetadev.com/desarrollo-aplicaciones-moviles/metodos-aplicables-para-el-desarrollo-de-aplicaciones-moviles</w:t>
      </w:r>
    </w:p>
    <w:p w:rsidR="00BA0F96" w:rsidRDefault="00F46375">
      <w:pPr>
        <w:pStyle w:val="Ttulo1"/>
        <w:spacing w:before="600" w:line="288" w:lineRule="auto"/>
        <w:contextualSpacing w:val="0"/>
        <w:jc w:val="both"/>
      </w:pPr>
      <w:bookmarkStart w:id="10" w:name="h.thyma1nx7mx9" w:colFirst="0" w:colLast="0"/>
      <w:bookmarkEnd w:id="10"/>
      <w:r>
        <w:t>Mobile-D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>El objetivo de este método es conseguir ciclo</w:t>
      </w:r>
      <w:r>
        <w:rPr>
          <w:color w:val="333333"/>
          <w:highlight w:val="white"/>
        </w:rPr>
        <w:t xml:space="preserve">s de desarrollo muy rápidos en equipos muy pequeños. Fue creado en un proyecto finlandés en 2005, pero sigue estando vigente. Basado en metodologías conocidas pero aplicadas de forma estricta como: extreme </w:t>
      </w:r>
      <w:proofErr w:type="spellStart"/>
      <w:r>
        <w:rPr>
          <w:color w:val="333333"/>
          <w:highlight w:val="white"/>
        </w:rPr>
        <w:t>programming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Crystal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Methodologies</w:t>
      </w:r>
      <w:proofErr w:type="spellEnd"/>
      <w:r>
        <w:rPr>
          <w:color w:val="333333"/>
          <w:highlight w:val="white"/>
        </w:rPr>
        <w:t xml:space="preserve"> y </w:t>
      </w:r>
      <w:proofErr w:type="spellStart"/>
      <w:r>
        <w:rPr>
          <w:color w:val="333333"/>
          <w:highlight w:val="white"/>
        </w:rPr>
        <w:t>Rational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Unif</w:t>
      </w:r>
      <w:r>
        <w:rPr>
          <w:color w:val="333333"/>
          <w:highlight w:val="white"/>
        </w:rPr>
        <w:t>ied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Process</w:t>
      </w:r>
      <w:proofErr w:type="spellEnd"/>
      <w:r>
        <w:rPr>
          <w:color w:val="333333"/>
          <w:highlight w:val="white"/>
        </w:rPr>
        <w:t>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>Se compone de distintas fases: exploración, inicialización, fase de producto, fase de estabilización y la fase de pruebas. Cada una tiene un día de planificación y otro de entrega.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En la fase de </w:t>
      </w:r>
      <w:r>
        <w:rPr>
          <w:b/>
          <w:color w:val="333333"/>
          <w:highlight w:val="white"/>
        </w:rPr>
        <w:t>exploración</w:t>
      </w:r>
      <w:r>
        <w:rPr>
          <w:color w:val="333333"/>
          <w:highlight w:val="white"/>
        </w:rPr>
        <w:t xml:space="preserve"> se centra la atención en la planific</w:t>
      </w:r>
      <w:r>
        <w:rPr>
          <w:color w:val="333333"/>
          <w:highlight w:val="white"/>
        </w:rPr>
        <w:t>ación y a los conceptos básicos del proyecto. Aquí es donde hacemos una definición del alcance del proyecto y su establecimiento con las funcionalidades donde queremos llegar.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En la </w:t>
      </w:r>
      <w:r>
        <w:rPr>
          <w:b/>
          <w:color w:val="333333"/>
          <w:highlight w:val="white"/>
        </w:rPr>
        <w:t xml:space="preserve">iniciación </w:t>
      </w:r>
      <w:r>
        <w:rPr>
          <w:color w:val="333333"/>
          <w:highlight w:val="white"/>
        </w:rPr>
        <w:t>configuramos el proyecto identificando y preparando todos los r</w:t>
      </w:r>
      <w:r>
        <w:rPr>
          <w:color w:val="333333"/>
          <w:highlight w:val="white"/>
        </w:rPr>
        <w:t>ecursos necesarios como hemos comentado anteriormente en esta fase la dedicaremos un día a la planificación y el resto al trabajo y publicación.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En la fase de </w:t>
      </w:r>
      <w:r>
        <w:rPr>
          <w:b/>
          <w:color w:val="333333"/>
          <w:highlight w:val="white"/>
        </w:rPr>
        <w:t xml:space="preserve">producto </w:t>
      </w:r>
      <w:r>
        <w:rPr>
          <w:color w:val="333333"/>
          <w:highlight w:val="white"/>
        </w:rPr>
        <w:t xml:space="preserve">se repiten </w:t>
      </w:r>
      <w:proofErr w:type="spellStart"/>
      <w:r>
        <w:rPr>
          <w:color w:val="333333"/>
          <w:highlight w:val="white"/>
        </w:rPr>
        <w:t>interativamente</w:t>
      </w:r>
      <w:proofErr w:type="spellEnd"/>
      <w:r>
        <w:rPr>
          <w:color w:val="333333"/>
          <w:highlight w:val="white"/>
        </w:rPr>
        <w:t xml:space="preserve"> las </w:t>
      </w:r>
      <w:proofErr w:type="spellStart"/>
      <w:r>
        <w:rPr>
          <w:color w:val="333333"/>
          <w:highlight w:val="white"/>
        </w:rPr>
        <w:t>subfases</w:t>
      </w:r>
      <w:proofErr w:type="spellEnd"/>
      <w:r>
        <w:rPr>
          <w:color w:val="333333"/>
          <w:highlight w:val="white"/>
        </w:rPr>
        <w:t>. Se usa el desarrollo dirigido por pruebas (TDD)</w:t>
      </w:r>
      <w:r>
        <w:rPr>
          <w:color w:val="333333"/>
          <w:highlight w:val="white"/>
        </w:rPr>
        <w:t xml:space="preserve">, antes de iniciar el desarrollo de una funcionalidad debe existir una </w:t>
      </w:r>
      <w:proofErr w:type="spellStart"/>
      <w:r>
        <w:rPr>
          <w:color w:val="333333"/>
          <w:highlight w:val="white"/>
        </w:rPr>
        <w:lastRenderedPageBreak/>
        <w:t>pueba</w:t>
      </w:r>
      <w:proofErr w:type="spellEnd"/>
      <w:r>
        <w:rPr>
          <w:color w:val="333333"/>
          <w:highlight w:val="white"/>
        </w:rPr>
        <w:t xml:space="preserve"> que verifique su funcionamiento. En esta fase podemos decir que se lleva a acabo toda la implementación.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Después de la fase de producto llega la fase de </w:t>
      </w:r>
      <w:r>
        <w:rPr>
          <w:b/>
          <w:color w:val="333333"/>
          <w:highlight w:val="white"/>
        </w:rPr>
        <w:t xml:space="preserve">estabilización </w:t>
      </w:r>
      <w:r>
        <w:rPr>
          <w:color w:val="333333"/>
          <w:highlight w:val="white"/>
        </w:rPr>
        <w:t>en la que s</w:t>
      </w:r>
      <w:r>
        <w:rPr>
          <w:color w:val="333333"/>
          <w:highlight w:val="white"/>
        </w:rPr>
        <w:t>e realizan las acciones de integración para enganchar los posibles módulos separados en una única aplicación.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 xml:space="preserve">Fase de </w:t>
      </w:r>
      <w:r>
        <w:rPr>
          <w:b/>
          <w:color w:val="333333"/>
          <w:highlight w:val="white"/>
        </w:rPr>
        <w:t>pruebas</w:t>
      </w:r>
      <w:r>
        <w:rPr>
          <w:color w:val="333333"/>
          <w:highlight w:val="white"/>
        </w:rPr>
        <w:t>. Una vez parado totalmente el desarrollo se pasa una fase de testeo hasta llegar a una versión estable según lo establecido en las</w:t>
      </w:r>
      <w:r>
        <w:rPr>
          <w:color w:val="333333"/>
          <w:highlight w:val="white"/>
        </w:rPr>
        <w:t xml:space="preserve"> primeras fases por el cliente. Si es necesario se reparan los errores, pero no se desarrolla nada nuevo.</w:t>
      </w:r>
    </w:p>
    <w:p w:rsidR="00BA0F96" w:rsidRDefault="00F46375">
      <w:pPr>
        <w:spacing w:before="300" w:line="392" w:lineRule="auto"/>
        <w:jc w:val="both"/>
      </w:pPr>
      <w:r>
        <w:rPr>
          <w:color w:val="333333"/>
          <w:highlight w:val="white"/>
        </w:rPr>
        <w:t>Una vez acabada todas las fases deberíamos tener una aplicación publicable y entregable al cliente. http://www.genbetadev.com/desarrollo-aplicaciones-</w:t>
      </w:r>
      <w:r>
        <w:rPr>
          <w:color w:val="333333"/>
          <w:highlight w:val="white"/>
        </w:rPr>
        <w:t>moviles/metodos-aplicables-para-el-desarrollo-de-aplicaciones-moviles</w:t>
      </w:r>
    </w:p>
    <w:p w:rsidR="00BA0F96" w:rsidRDefault="00BA0F96">
      <w:pPr>
        <w:jc w:val="both"/>
      </w:pPr>
    </w:p>
    <w:p w:rsidR="00BA0F96" w:rsidRDefault="00BA0F96">
      <w:pPr>
        <w:jc w:val="both"/>
      </w:pPr>
    </w:p>
    <w:sectPr w:rsidR="00BA0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F56CF"/>
    <w:multiLevelType w:val="multilevel"/>
    <w:tmpl w:val="04720C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8FE2E01"/>
    <w:multiLevelType w:val="multilevel"/>
    <w:tmpl w:val="4022CD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96"/>
    <w:rsid w:val="00BA0F96"/>
    <w:rsid w:val="00F4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151A5BA-D340-4ECE-B67D-06BD195E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betadev.com/desarrollo-aplicaciones-moviles/metodos-aplicables-para-el-desarrollo-de-aplicaciones-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Proceso_para_el_desarrollo_de_software" TargetMode="External"/><Relationship Id="rId5" Type="http://schemas.openxmlformats.org/officeDocument/2006/relationships/hyperlink" Target="http://es.wikipedia.org/wiki/Barry_Boe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Cordoba</dc:creator>
  <cp:lastModifiedBy>Rafaela Cordoba</cp:lastModifiedBy>
  <cp:revision>2</cp:revision>
  <dcterms:created xsi:type="dcterms:W3CDTF">2015-05-28T20:23:00Z</dcterms:created>
  <dcterms:modified xsi:type="dcterms:W3CDTF">2015-05-28T20:23:00Z</dcterms:modified>
</cp:coreProperties>
</file>