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53CAB" w:rsidRPr="00975667" w14:paraId="67A8B57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300" w:type="dxa"/>
              <w:left w:w="360" w:type="dxa"/>
              <w:bottom w:w="300" w:type="dxa"/>
              <w:right w:w="360" w:type="dxa"/>
            </w:tcMar>
          </w:tcPr>
          <w:p w14:paraId="1BBBE36C" w14:textId="77777777" w:rsidR="00E53CAB" w:rsidRDefault="00000000">
            <w:pPr>
              <w:jc w:val="center"/>
            </w:pPr>
            <w:r>
              <w:rPr>
                <w:color w:val="94A3B8"/>
              </w:rPr>
              <w:t>BASES DE DATOS</w:t>
            </w:r>
          </w:p>
          <w:p w14:paraId="12107609" w14:textId="77777777" w:rsidR="00E53CAB" w:rsidRDefault="00000000">
            <w:pPr>
              <w:spacing w:before="60"/>
              <w:jc w:val="center"/>
            </w:pPr>
            <w:r>
              <w:rPr>
                <w:b/>
                <w:bCs/>
                <w:color w:val="FFFFFF"/>
                <w:sz w:val="38"/>
                <w:szCs w:val="38"/>
              </w:rPr>
              <w:t>Proyecto Final del Semestre</w:t>
            </w:r>
          </w:p>
          <w:p w14:paraId="1C8CFBE8" w14:textId="77777777" w:rsidR="00E53CAB" w:rsidRPr="00975667" w:rsidRDefault="00000000">
            <w:pPr>
              <w:spacing w:before="60"/>
              <w:jc w:val="center"/>
              <w:rPr>
                <w:lang w:val="en-US"/>
              </w:rPr>
            </w:pPr>
            <w:r>
              <w:rPr>
                <w:color w:val="94A3B8"/>
                <w:sz w:val="20"/>
                <w:szCs w:val="20"/>
                <w:lang w:val="en-US"/>
              </w:rPr>
              <w:t>API REST + PostgreSQL con Spring Boot y JdbcTemplate</w:t>
            </w:r>
          </w:p>
        </w:tc>
      </w:tr>
    </w:tbl>
    <w:p w14:paraId="4E4598CD" w14:textId="77777777" w:rsidR="00E53CAB" w:rsidRPr="00975667" w:rsidRDefault="00E53CAB">
      <w:pPr>
        <w:spacing w:before="20"/>
        <w:rPr>
          <w:lang w:val="en-U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53CAB" w14:paraId="0A6144C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3F2FD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F03C7C3" w14:textId="77777777" w:rsidR="00E53CAB" w:rsidRDefault="00000000"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>GRUPOS</w:t>
            </w:r>
          </w:p>
          <w:p w14:paraId="2F137522" w14:textId="77777777" w:rsidR="00E53CAB" w:rsidRDefault="00000000">
            <w:pPr>
              <w:spacing w:before="40"/>
              <w:jc w:val="center"/>
            </w:pPr>
            <w:r>
              <w:rPr>
                <w:color w:val="212121"/>
              </w:rPr>
              <w:t>2 – 4 estudiantes</w:t>
            </w:r>
          </w:p>
        </w:tc>
        <w:tc>
          <w:tcPr>
            <w:tcW w:w="3120" w:type="dxa"/>
            <w:tcBorders>
              <w:top w:val="none" w:sz="0" w:space="0" w:color="FFFFFF"/>
              <w:left w:val="single" w:sz="4" w:space="0" w:color="1565C0"/>
              <w:bottom w:val="none" w:sz="0" w:space="0" w:color="FFFFFF"/>
              <w:right w:val="single" w:sz="4" w:space="0" w:color="1565C0"/>
            </w:tcBorders>
            <w:shd w:val="clear" w:color="auto" w:fill="E3F2FD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8816568" w14:textId="77777777" w:rsidR="00E53CAB" w:rsidRDefault="00000000"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>ENTREGA</w:t>
            </w:r>
          </w:p>
          <w:p w14:paraId="371C0845" w14:textId="0C8FAA32" w:rsidR="00E53CAB" w:rsidRDefault="00975667">
            <w:pPr>
              <w:spacing w:before="40"/>
              <w:jc w:val="center"/>
            </w:pPr>
            <w:r>
              <w:rPr>
                <w:color w:val="212121"/>
              </w:rPr>
              <w:t>29 de mayo de 2026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3F2FD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9760F77" w14:textId="77777777" w:rsidR="00E53CAB" w:rsidRDefault="00000000"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>VALOR</w:t>
            </w:r>
          </w:p>
          <w:p w14:paraId="513C1E3F" w14:textId="2F08F733" w:rsidR="00E53CAB" w:rsidRDefault="00975667">
            <w:pPr>
              <w:spacing w:before="40"/>
              <w:jc w:val="center"/>
            </w:pPr>
            <w:r>
              <w:rPr>
                <w:color w:val="212121"/>
              </w:rPr>
              <w:t>30% de la nota final</w:t>
            </w:r>
          </w:p>
        </w:tc>
      </w:tr>
    </w:tbl>
    <w:p w14:paraId="50997E95" w14:textId="77777777" w:rsidR="00E53CAB" w:rsidRDefault="00E53CAB">
      <w:pPr>
        <w:spacing w:before="20"/>
      </w:pPr>
    </w:p>
    <w:p w14:paraId="2B99FB9D" w14:textId="77777777" w:rsidR="00E53CAB" w:rsidRDefault="00E53CAB">
      <w:pPr>
        <w:pBdr>
          <w:bottom w:val="single" w:sz="8" w:space="1" w:color="1565C0"/>
        </w:pBdr>
        <w:spacing w:before="40" w:after="40"/>
      </w:pPr>
    </w:p>
    <w:p w14:paraId="4D567593" w14:textId="77777777" w:rsidR="00E53CAB" w:rsidRDefault="00E53CAB">
      <w:pPr>
        <w:spacing w:before="10"/>
      </w:pPr>
    </w:p>
    <w:p w14:paraId="08E96372" w14:textId="77777777" w:rsidR="00E53CAB" w:rsidRDefault="00000000">
      <w:pPr>
        <w:pStyle w:val="Ttulo1"/>
      </w:pPr>
      <w:r>
        <w:t>Objetivo</w:t>
      </w:r>
    </w:p>
    <w:p w14:paraId="7C98B41F" w14:textId="47D7D6EE" w:rsidR="00E53CAB" w:rsidRDefault="00000000">
      <w:pPr>
        <w:spacing w:after="80"/>
      </w:pPr>
      <w:r>
        <w:rPr>
          <w:color w:val="212121"/>
        </w:rPr>
        <w:t>Construir un sistema de información real con base de datos relacional en PostgreSQL conectado a una API REST. El proyecto integra los conceptos fundamentales del curso: diseño relacional, restricciones, vistas, subconsultas y operaciones CRUD.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53CAB" w14:paraId="7A6008C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1565C0"/>
              <w:left w:val="single" w:sz="12" w:space="0" w:color="1565C0"/>
              <w:bottom w:val="single" w:sz="6" w:space="0" w:color="1565C0"/>
              <w:right w:val="single" w:sz="6" w:space="0" w:color="1565C0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4313CF" w14:textId="77777777" w:rsidR="00E53CAB" w:rsidRDefault="00000000">
            <w:r>
              <w:rPr>
                <w:b/>
                <w:bCs/>
                <w:color w:val="212121"/>
                <w:sz w:val="21"/>
                <w:szCs w:val="21"/>
              </w:rPr>
              <w:t>ℹ  Tema libre — cada grupo elige el sistema que quiere construir</w:t>
            </w:r>
          </w:p>
          <w:p w14:paraId="6D5B9A21" w14:textId="77777777" w:rsidR="00E53CAB" w:rsidRDefault="00000000">
            <w:pPr>
              <w:spacing w:before="28"/>
            </w:pPr>
            <w:r>
              <w:rPr>
                <w:color w:val="212121"/>
                <w:sz w:val="20"/>
                <w:szCs w:val="20"/>
              </w:rPr>
              <w:t>Ejemplos: sistema de reservas, tienda de mascotas, inventario de libros, registro de torneos deportivos, app de tareas, agenda de citas...</w:t>
            </w:r>
          </w:p>
          <w:p w14:paraId="6E34CB16" w14:textId="77777777" w:rsidR="00E53CAB" w:rsidRDefault="00000000">
            <w:pPr>
              <w:spacing w:before="28"/>
            </w:pPr>
            <w:r>
              <w:rPr>
                <w:color w:val="212121"/>
                <w:sz w:val="20"/>
                <w:szCs w:val="20"/>
              </w:rPr>
              <w:t>No se aceptan réplicas exactas de GameShop ni de los ejemplos de clase.</w:t>
            </w:r>
          </w:p>
        </w:tc>
      </w:tr>
    </w:tbl>
    <w:p w14:paraId="513E530C" w14:textId="77777777" w:rsidR="00E53CAB" w:rsidRDefault="00E53CAB">
      <w:pPr>
        <w:spacing w:before="20"/>
      </w:pPr>
    </w:p>
    <w:p w14:paraId="3A3FDA47" w14:textId="77777777" w:rsidR="00E53CA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53CAB" w14:paraId="722ACFB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65C0"/>
            <w:tcMar>
              <w:top w:w="180" w:type="dxa"/>
              <w:left w:w="280" w:type="dxa"/>
              <w:bottom w:w="180" w:type="dxa"/>
              <w:right w:w="280" w:type="dxa"/>
            </w:tcMar>
          </w:tcPr>
          <w:p w14:paraId="3EA59AA7" w14:textId="77777777" w:rsidR="00E53CAB" w:rsidRDefault="00000000">
            <w:r>
              <w:rPr>
                <w:b/>
                <w:bCs/>
                <w:color w:val="FFFFFF"/>
              </w:rPr>
              <w:lastRenderedPageBreak/>
              <w:t>PARTE 1  ·  DOCUMENTACIÓN</w:t>
            </w:r>
            <w:r>
              <w:rPr>
                <w:color w:val="BBDEFB"/>
                <w:sz w:val="20"/>
                <w:szCs w:val="20"/>
              </w:rPr>
              <w:t xml:space="preserve">     25% de la nota del proyecto</w:t>
            </w:r>
          </w:p>
        </w:tc>
      </w:tr>
    </w:tbl>
    <w:p w14:paraId="6F703BAE" w14:textId="77777777" w:rsidR="00E53CAB" w:rsidRDefault="00E53CAB">
      <w:pPr>
        <w:spacing w:before="15"/>
      </w:pPr>
    </w:p>
    <w:p w14:paraId="3FAE8111" w14:textId="77777777" w:rsidR="00E53CAB" w:rsidRDefault="00000000">
      <w:pPr>
        <w:spacing w:after="80"/>
      </w:pPr>
      <w:r>
        <w:rPr>
          <w:i/>
          <w:iCs/>
          <w:color w:val="455A64"/>
        </w:rPr>
        <w:t>Documento claro y conciso. Entre 5 y 8 páginas es suficiente. No se evalúa extensión sino precisión.</w:t>
      </w:r>
    </w:p>
    <w:p w14:paraId="249A3096" w14:textId="77777777" w:rsidR="00E53CAB" w:rsidRDefault="00000000">
      <w:pPr>
        <w:pStyle w:val="Ttulo2"/>
      </w:pPr>
      <w:r>
        <w:t>1.1  Descripción del Sistema</w:t>
      </w:r>
    </w:p>
    <w:p w14:paraId="4A46A1F0" w14:textId="77777777" w:rsidR="00E53CAB" w:rsidRDefault="00000000">
      <w:pPr>
        <w:spacing w:after="40"/>
      </w:pPr>
      <w:r>
        <w:rPr>
          <w:color w:val="212121"/>
        </w:rPr>
        <w:t>Máximo 1 página con:</w:t>
      </w:r>
    </w:p>
    <w:p w14:paraId="12BF5DEA" w14:textId="77777777" w:rsidR="00E53CAB" w:rsidRDefault="00000000">
      <w:pPr>
        <w:spacing w:before="40" w:after="40"/>
        <w:ind w:left="400"/>
      </w:pPr>
      <w:r>
        <w:rPr>
          <w:color w:val="212121"/>
        </w:rPr>
        <w:t>●  ¿Qué problema resuelve el sistema?</w:t>
      </w:r>
    </w:p>
    <w:p w14:paraId="528298CC" w14:textId="77777777" w:rsidR="00E53CAB" w:rsidRDefault="00000000">
      <w:pPr>
        <w:spacing w:before="40" w:after="40"/>
        <w:ind w:left="400"/>
      </w:pPr>
      <w:r>
        <w:rPr>
          <w:color w:val="212121"/>
        </w:rPr>
        <w:t>●  ¿Quiénes son los usuarios?</w:t>
      </w:r>
    </w:p>
    <w:p w14:paraId="772CAC30" w14:textId="77777777" w:rsidR="00E53CAB" w:rsidRDefault="00000000">
      <w:pPr>
        <w:spacing w:before="40" w:after="40"/>
        <w:ind w:left="400"/>
      </w:pPr>
      <w:r>
        <w:rPr>
          <w:color w:val="212121"/>
        </w:rPr>
        <w:t>●  ¿Cuáles son las 3 a 5 funcionalidades principales?</w:t>
      </w:r>
    </w:p>
    <w:p w14:paraId="07D6A4BA" w14:textId="77777777" w:rsidR="00E53CAB" w:rsidRDefault="00E53CAB"/>
    <w:p w14:paraId="507A2DA4" w14:textId="77777777" w:rsidR="00E53CAB" w:rsidRDefault="00000000">
      <w:pPr>
        <w:pStyle w:val="Ttulo2"/>
      </w:pPr>
      <w:r>
        <w:t>1.2  Casos de Uso</w:t>
      </w:r>
    </w:p>
    <w:p w14:paraId="7A35BDA6" w14:textId="0040C34F" w:rsidR="00E53CAB" w:rsidRDefault="00522760">
      <w:pPr>
        <w:spacing w:after="40"/>
      </w:pPr>
      <w:r>
        <w:rPr>
          <w:color w:val="212121"/>
        </w:rPr>
        <w:t>Casos de uso en formato tabla. Cada uno debe tener:</w:t>
      </w:r>
    </w:p>
    <w:p w14:paraId="7AB977AC" w14:textId="77777777" w:rsidR="00E53CAB" w:rsidRDefault="00000000">
      <w:pPr>
        <w:spacing w:before="40" w:after="40"/>
        <w:ind w:left="400"/>
      </w:pPr>
      <w:r>
        <w:rPr>
          <w:color w:val="212121"/>
        </w:rPr>
        <w:t>●  Nombre del caso de uso</w:t>
      </w:r>
    </w:p>
    <w:p w14:paraId="3830F0C1" w14:textId="77777777" w:rsidR="00E53CAB" w:rsidRDefault="00000000">
      <w:pPr>
        <w:spacing w:before="40" w:after="40"/>
        <w:ind w:left="400"/>
      </w:pPr>
      <w:r>
        <w:rPr>
          <w:color w:val="212121"/>
        </w:rPr>
        <w:t>●  Actor (quién lo realiza)</w:t>
      </w:r>
    </w:p>
    <w:p w14:paraId="4890EBE9" w14:textId="77777777" w:rsidR="00E53CAB" w:rsidRDefault="00000000">
      <w:pPr>
        <w:spacing w:before="40" w:after="40"/>
        <w:ind w:left="400"/>
      </w:pPr>
      <w:r>
        <w:rPr>
          <w:color w:val="212121"/>
        </w:rPr>
        <w:t>●  Descripción breve (1-2 oraciones)</w:t>
      </w:r>
    </w:p>
    <w:p w14:paraId="7AB734A4" w14:textId="77777777" w:rsidR="00E53CAB" w:rsidRDefault="00E53CAB"/>
    <w:p w14:paraId="616B601A" w14:textId="77777777" w:rsidR="00E53CAB" w:rsidRDefault="00000000">
      <w:pPr>
        <w:pStyle w:val="Ttulo2"/>
      </w:pPr>
      <w:r>
        <w:t>1.3  Diagrama Entidad-Relación</w:t>
      </w:r>
    </w:p>
    <w:p w14:paraId="6F52AE44" w14:textId="77777777" w:rsidR="00E53CAB" w:rsidRDefault="00000000">
      <w:pPr>
        <w:spacing w:after="40"/>
      </w:pPr>
      <w:r>
        <w:rPr>
          <w:color w:val="212121"/>
        </w:rPr>
        <w:t>Diagrama ER con todas las tablas del sistema. Debe mostrar:</w:t>
      </w:r>
    </w:p>
    <w:p w14:paraId="51F46B53" w14:textId="77777777" w:rsidR="00E53CAB" w:rsidRDefault="00000000">
      <w:pPr>
        <w:spacing w:before="40" w:after="40"/>
        <w:ind w:left="400"/>
      </w:pPr>
      <w:r>
        <w:rPr>
          <w:color w:val="212121"/>
        </w:rPr>
        <w:t>●  Llaves primarias (PK) y foráneas (FK) claramente indicadas</w:t>
      </w:r>
    </w:p>
    <w:p w14:paraId="28C63C53" w14:textId="77777777" w:rsidR="00E53CAB" w:rsidRDefault="00000000">
      <w:pPr>
        <w:spacing w:before="40" w:after="40"/>
        <w:ind w:left="400"/>
      </w:pPr>
      <w:r>
        <w:rPr>
          <w:color w:val="212121"/>
        </w:rPr>
        <w:t>●  Cardinalidad de cada relación (1:N, N:M)</w:t>
      </w:r>
    </w:p>
    <w:p w14:paraId="58050894" w14:textId="77777777" w:rsidR="00E53CAB" w:rsidRDefault="00000000">
      <w:pPr>
        <w:spacing w:before="40" w:after="40"/>
        <w:ind w:left="400"/>
      </w:pPr>
      <w:r>
        <w:rPr>
          <w:color w:val="212121"/>
        </w:rPr>
        <w:t>●  Nombre y tipo de dato de cada columna</w:t>
      </w:r>
    </w:p>
    <w:p w14:paraId="5426FA18" w14:textId="77777777" w:rsidR="00E53CAB" w:rsidRDefault="00000000">
      <w:pPr>
        <w:spacing w:before="40"/>
      </w:pPr>
      <w:r>
        <w:rPr>
          <w:i/>
          <w:iCs/>
          <w:color w:val="455A64"/>
          <w:sz w:val="20"/>
          <w:szCs w:val="20"/>
        </w:rPr>
        <w:t>Herramientas recomendadas: DBeaver, dbdiagram.io, draw.io.</w:t>
      </w:r>
    </w:p>
    <w:p w14:paraId="76554CDF" w14:textId="77777777" w:rsidR="00E53CAB" w:rsidRDefault="00E53CAB"/>
    <w:p w14:paraId="41730544" w14:textId="77777777" w:rsidR="00E53CAB" w:rsidRDefault="00000000">
      <w:pPr>
        <w:pStyle w:val="Ttulo2"/>
      </w:pPr>
      <w:r>
        <w:t>1.4  Diccionario de Datos</w:t>
      </w:r>
    </w:p>
    <w:p w14:paraId="749DDE16" w14:textId="77777777" w:rsidR="00E53CAB" w:rsidRDefault="00000000">
      <w:pPr>
        <w:spacing w:after="40"/>
      </w:pPr>
      <w:r>
        <w:rPr>
          <w:color w:val="212121"/>
        </w:rPr>
        <w:t>Una tabla por cada entidad del sistema con las siguientes columnas: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2360"/>
        <w:gridCol w:w="3000"/>
      </w:tblGrid>
      <w:tr w:rsidR="00E53CAB" w14:paraId="61C92B8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75DF0C5" w14:textId="77777777" w:rsidR="00E53CAB" w:rsidRDefault="00000000">
            <w:r>
              <w:rPr>
                <w:b/>
                <w:bCs/>
                <w:color w:val="FFFFFF"/>
                <w:sz w:val="19"/>
                <w:szCs w:val="19"/>
              </w:rPr>
              <w:t>Columna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9EA9C4C" w14:textId="77777777" w:rsidR="00E53CAB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2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87AC435" w14:textId="77777777" w:rsidR="00E53CAB" w:rsidRDefault="00000000">
            <w:r>
              <w:rPr>
                <w:b/>
                <w:bCs/>
                <w:color w:val="FFFFFF"/>
                <w:sz w:val="19"/>
                <w:szCs w:val="19"/>
              </w:rPr>
              <w:t>Nulo / Requerido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C612B9" w14:textId="77777777" w:rsidR="00E53CAB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E53CAB" w14:paraId="75211A0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D96EE11" w14:textId="77777777" w:rsidR="00E53CAB" w:rsidRDefault="00000000">
            <w:r>
              <w:rPr>
                <w:color w:val="212121"/>
                <w:sz w:val="18"/>
                <w:szCs w:val="18"/>
              </w:rPr>
              <w:t>id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380C32" w14:textId="77777777" w:rsidR="00E53CAB" w:rsidRDefault="00000000">
            <w:r>
              <w:rPr>
                <w:color w:val="212121"/>
                <w:sz w:val="18"/>
                <w:szCs w:val="18"/>
              </w:rPr>
              <w:t>SERIAL</w:t>
            </w:r>
          </w:p>
        </w:tc>
        <w:tc>
          <w:tcPr>
            <w:tcW w:w="2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B38A3F8" w14:textId="77777777" w:rsidR="00E53CAB" w:rsidRDefault="00000000">
            <w:r>
              <w:rPr>
                <w:color w:val="212121"/>
                <w:sz w:val="18"/>
                <w:szCs w:val="18"/>
              </w:rPr>
              <w:t>NOT NULL (PK)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6F737B6" w14:textId="77777777" w:rsidR="00E53CAB" w:rsidRDefault="00000000">
            <w:r>
              <w:rPr>
                <w:color w:val="212121"/>
                <w:sz w:val="18"/>
                <w:szCs w:val="18"/>
              </w:rPr>
              <w:t>Identificador único autogenerado</w:t>
            </w:r>
          </w:p>
        </w:tc>
      </w:tr>
      <w:tr w:rsidR="00E53CAB" w14:paraId="3F88B2F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1F17C3B" w14:textId="77777777" w:rsidR="00E53CAB" w:rsidRDefault="00000000">
            <w:r>
              <w:rPr>
                <w:color w:val="212121"/>
                <w:sz w:val="18"/>
                <w:szCs w:val="18"/>
              </w:rPr>
              <w:t>nombre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37A18C" w14:textId="77777777" w:rsidR="00E53CAB" w:rsidRDefault="00000000">
            <w:r>
              <w:rPr>
                <w:color w:val="212121"/>
                <w:sz w:val="18"/>
                <w:szCs w:val="18"/>
              </w:rPr>
              <w:t>VARCHAR(100)</w:t>
            </w:r>
          </w:p>
        </w:tc>
        <w:tc>
          <w:tcPr>
            <w:tcW w:w="2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3D67F5" w14:textId="77777777" w:rsidR="00E53CAB" w:rsidRDefault="00000000">
            <w:r>
              <w:rPr>
                <w:color w:val="212121"/>
                <w:sz w:val="18"/>
                <w:szCs w:val="18"/>
              </w:rPr>
              <w:t>NOT NULL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3C9CB4B" w14:textId="77777777" w:rsidR="00E53CAB" w:rsidRDefault="00000000">
            <w:r>
              <w:rPr>
                <w:color w:val="212121"/>
                <w:sz w:val="18"/>
                <w:szCs w:val="18"/>
              </w:rPr>
              <w:t>Nombre completo del registro</w:t>
            </w:r>
          </w:p>
        </w:tc>
      </w:tr>
      <w:tr w:rsidR="00E53CAB" w14:paraId="21DDBC4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45B851" w14:textId="77777777" w:rsidR="00E53CAB" w:rsidRDefault="00000000">
            <w:r>
              <w:rPr>
                <w:i/>
                <w:iCs/>
                <w:color w:val="455A64"/>
                <w:sz w:val="18"/>
                <w:szCs w:val="18"/>
              </w:rPr>
              <w:t>...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BCE36D" w14:textId="77777777" w:rsidR="00E53CAB" w:rsidRDefault="00000000">
            <w:r>
              <w:rPr>
                <w:i/>
                <w:iCs/>
                <w:color w:val="455A64"/>
                <w:sz w:val="18"/>
                <w:szCs w:val="18"/>
              </w:rPr>
              <w:t>...</w:t>
            </w:r>
          </w:p>
        </w:tc>
        <w:tc>
          <w:tcPr>
            <w:tcW w:w="2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C6DAAEE" w14:textId="77777777" w:rsidR="00E53CAB" w:rsidRDefault="00000000">
            <w:r>
              <w:rPr>
                <w:i/>
                <w:iCs/>
                <w:color w:val="455A64"/>
                <w:sz w:val="18"/>
                <w:szCs w:val="18"/>
              </w:rPr>
              <w:t>...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643609A" w14:textId="77777777" w:rsidR="00E53CAB" w:rsidRDefault="00000000">
            <w:r>
              <w:rPr>
                <w:i/>
                <w:iCs/>
                <w:color w:val="455A64"/>
                <w:sz w:val="18"/>
                <w:szCs w:val="18"/>
              </w:rPr>
              <w:t>...</w:t>
            </w:r>
          </w:p>
        </w:tc>
      </w:tr>
    </w:tbl>
    <w:p w14:paraId="528BC7F4" w14:textId="77777777" w:rsidR="00E53CAB" w:rsidRDefault="00E53CAB"/>
    <w:p w14:paraId="5782BA46" w14:textId="77777777" w:rsidR="00E53CAB" w:rsidRDefault="00000000">
      <w:pPr>
        <w:pStyle w:val="Ttulo2"/>
      </w:pPr>
      <w:r>
        <w:t>1.5  Tabla de Restricciones</w:t>
      </w:r>
    </w:p>
    <w:p w14:paraId="4D30F914" w14:textId="77777777" w:rsidR="00E53CAB" w:rsidRDefault="00000000">
      <w:pPr>
        <w:spacing w:after="40"/>
      </w:pPr>
      <w:r>
        <w:rPr>
          <w:color w:val="212121"/>
        </w:rPr>
        <w:t>Documenta todas las restricciones (constraints) definidas en la base de datos. Incluye al menos una de cada tipo cuando aplique: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000"/>
        <w:gridCol w:w="2560"/>
        <w:gridCol w:w="3000"/>
      </w:tblGrid>
      <w:tr w:rsidR="00E53CAB" w14:paraId="7D21BB2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D05273" w14:textId="77777777" w:rsidR="00E53CAB" w:rsidRDefault="00000000">
            <w:r>
              <w:rPr>
                <w:b/>
                <w:bCs/>
                <w:color w:val="FFFFFF"/>
                <w:sz w:val="19"/>
                <w:szCs w:val="19"/>
              </w:rPr>
              <w:t>Tabla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4F7EBFB" w14:textId="77777777" w:rsidR="00E53CAB" w:rsidRDefault="00000000">
            <w:r>
              <w:rPr>
                <w:b/>
                <w:bCs/>
                <w:color w:val="FFFFFF"/>
                <w:sz w:val="19"/>
                <w:szCs w:val="19"/>
              </w:rPr>
              <w:t>Columna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624CCBB" w14:textId="77777777" w:rsidR="00E53CAB" w:rsidRDefault="00000000">
            <w:r>
              <w:rPr>
                <w:b/>
                <w:bCs/>
                <w:color w:val="FFFFFF"/>
                <w:sz w:val="19"/>
                <w:szCs w:val="19"/>
              </w:rPr>
              <w:t>Tipo de restricción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CCF05E4" w14:textId="77777777" w:rsidR="00E53CAB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Descripción / Regla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users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id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PRIMARY KEY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Identificador unico autogenerado del usuario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schedules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id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PRIMARY KEY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Identificador unico autogenerado del horario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curriculum_subjects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id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PRIMARY KEY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Identificador unico de la materia curricular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reports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id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PRIMARY KEY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Identificador unico del reporte de incidencia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users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email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NOT NULL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El correo institucional es obligatorio para el registro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users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nickname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NOT NULL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El apodo es requerido; no puede registrarse sin nombre visible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users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password_hash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NOT NULL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El hash de contrasena nunca puede quedar nulo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users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active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NOT NULL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El estado activo/inactivo siempre debe estar definido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schedules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name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NOT NULL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Cada horario debe tener un nombre descriptivo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schedules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semester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NOT NULL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Todo horario debe estar asociado a un semestre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curriculum_subjects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codigo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NOT NULL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El codigo oficial de la materia no puede omitirse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curriculum_subjects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nombre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NOT NULL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El nombre de la materia en el curriculo es obligatorio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curriculum_subjects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credits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NOT NULL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Los creditos academicos siempre deben estar definidos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reports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description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NOT NULL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La descripcion del problema reportado es obligatoria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reports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status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NOT NULL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El estado del reporte debe estar siempre presente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verification_codes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code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NOT NULL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El codigo de verificacion de 6 digitos no puede estar vacio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verification_codes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expires_at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NOT NULL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La fecha de expiracion del codigo es siempre requerida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users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email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UNIQUE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No puede haber dos usuarios con el mismo correo electronico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users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nickname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UNIQUE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El apodo debe ser unico entre todos los usuarios de la plataforma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users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student_code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UNIQUE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Cada codigo estudiantil identifica a un unico usuario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study_plans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codigo_plan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UNIQUE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El codigo de carrera no puede repetirse en el sistema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semesters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name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UNIQUE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No pueden existir dos semestres con el mismo nombre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user_roles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(user_id, role_name)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UNIQUE compuesta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Un usuario no puede tener el mismo rol asignado dos veces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curriculum_subjects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(codigo, study_plan_id)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UNIQUE compuesta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El codigo de materia es unico dentro de cada plan de estudios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user_academic_progress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(user_id, study_plan_id)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UNIQUE compuesta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Un usuario solo puede inscribirse una vez en cada plan de estudios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users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active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DEFAULT TRUE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Las cuentas se crean activas; se desactivan explicitamente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schedules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total_credits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DEFAULT 0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Los creditos comienzan en cero hasta agregar bloques de materias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schedules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archived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DEFAULT FALSE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Los horarios nuevos no estan archivados al momento de crearse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subject_groups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inscritos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DEFAULT 0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El grupo comienza sin estudiantes inscritos en el sistema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academic_offers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active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DEFAULT FALSE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La oferta cargada no esta activa hasta que se active explicitamente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user_subject_progress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status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DEFAULT 'PENDIENTE'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Las materias del curriculo inician en estado pendiente al inscribirse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reports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status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DEFAULT 'PENDIENTE'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Los reportes nuevos entran al sistema en estado pendiente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schedule_blocks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manual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DEFAULT FALSE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Los bloques se asumen como provenientes de grupos reales por defecto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verification_codes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used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DEFAULT FALSE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El codigo recien generado aun no ha sido utilizado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verification_codes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attempts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DEFAULT 0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Al generarse el codigo no se han realizado intentos fallidos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users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email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CHECK (email LIKE '%@%')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El correo debe contener el simbolo @ para ser valido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users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student_code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CHECK (~'^\d{11}$')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El codigo estudiantil debe tener exactamente 11 digitos numericos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users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entry_semester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CHECK (~'^\d{4}-[12]$')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El semestre de ingreso debe tener formato YYYY-1 o YYYY-2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schedules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total_credits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CHECK (total_credits &gt;= 0)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Los creditos totales del horario no pueden ser un valor negativo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schedules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semester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CHECK (~'^\d{4}-[12]$')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El semestre del horario debe seguir el formato YYYY-1 o YYYY-2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curriculum_subjects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credits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CHECK (credits &gt; 0)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Los creditos deben ser positivos; ningun espacio academico tiene 0 creditos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curriculum_subjects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semester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CHECK (1 &lt;= semester &lt;= 10)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El semestre curricular de la materia debe estar entre 1 y 10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curriculum_subjects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nombre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CHECK (TRIM(nombre) != '')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El nombre no puede ser una cadena vacia ni contener solo espacios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reports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description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CHECK (TRIM(description) != '')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La descripcion del reporte no puede estar vacia ni ser solo espacios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reports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(status, resolved_at)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CHECK cruzado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Si el estado es RESUELTO o DESCARTADO, resolved_at no puede ser NULL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time_blocks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(hora_inicio, hora_fin)</w:t>
            </w:r>
          </w:p>
        </w:tc>
        <w:tc>
          <w:tcPr>
            <w:tcW w:w="2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rFonts w:ascii="Courier New" w:hAnsi="Courier New"/>
                <w:color w:val="212121"/>
                <w:sz w:val="18"/>
                <w:szCs w:val="18"/>
              </w:rPr>
              <w:t xml:space="preserve">CHECK (hora_fin &gt; hora_inicio)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8"/>
                <w:szCs w:val="18"/>
              </w:rPr>
              <w:t xml:space="preserve">La hora de fin debe ser posterior a la hora de inicio del bloque</w:t>
            </w:r>
          </w:p>
        </w:tc>
      </w:tr>
    </w:tbl>
    <w:p w14:paraId="34CDE394" w14:textId="77777777" w:rsidR="00E53CAB" w:rsidRDefault="00E53CAB"/>
    <w:p w14:paraId="59A06F9E" w14:textId="77777777" w:rsidR="00E53CAB" w:rsidRDefault="00000000">
      <w:pPr>
        <w:pStyle w:val="Ttulo2"/>
      </w:pPr>
      <w:r>
        <w:t>1.6  Tabla de Llaves Foráneas — ON DELETE y ON UPDATE</w:t>
      </w:r>
    </w:p>
    <w:p w14:paraId="7AE6EBD8" w14:textId="77777777" w:rsidR="00E53CAB" w:rsidRDefault="00000000">
      <w:pPr>
        <w:spacing w:after="40"/>
      </w:pPr>
      <w:r>
        <w:rPr>
          <w:color w:val="212121"/>
        </w:rPr>
        <w:t>Por cada FK del sistema, documenta el comportamiento elegido y justifica el motivo: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1900"/>
        <w:gridCol w:w="1960"/>
      </w:tblGrid>
      <w:tr w:rsidR="00E53CAB" w14:paraId="3E0E23D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7F2A972" w14:textId="77777777" w:rsidR="00E53CAB" w:rsidRDefault="00000000">
            <w:r>
              <w:rPr>
                <w:b/>
                <w:bCs/>
                <w:color w:val="FFFFFF"/>
                <w:sz w:val="18"/>
                <w:szCs w:val="18"/>
              </w:rPr>
              <w:t>Tabla (FK)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35B2427" w14:textId="77777777" w:rsidR="00E53CAB" w:rsidRDefault="00000000">
            <w:r>
              <w:rPr>
                <w:b/>
                <w:bCs/>
                <w:color w:val="FFFFFF"/>
                <w:sz w:val="18"/>
                <w:szCs w:val="18"/>
              </w:rPr>
              <w:t>Referencia a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86A650" w14:textId="77777777" w:rsidR="00E53CAB" w:rsidRDefault="00000000">
            <w:r>
              <w:rPr>
                <w:b/>
                <w:bCs/>
                <w:color w:val="FFFFFF"/>
                <w:sz w:val="18"/>
                <w:szCs w:val="18"/>
              </w:rPr>
              <w:t>ON DELETE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A7231A" w14:textId="77777777" w:rsidR="00E53CAB" w:rsidRDefault="00000000">
            <w:r>
              <w:rPr>
                <w:b/>
                <w:bCs/>
                <w:color w:val="FFFFFF"/>
                <w:sz w:val="18"/>
                <w:szCs w:val="18"/>
              </w:rPr>
              <w:t>ON UPDATE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FA86B1" w14:textId="77777777" w:rsidR="00E53CAB" w:rsidRDefault="00000000">
            <w:r>
              <w:rPr>
                <w:b/>
                <w:bCs/>
                <w:color w:val="FFFFFF"/>
                <w:sz w:val="18"/>
                <w:szCs w:val="18"/>
              </w:rPr>
              <w:t>¿Por qué?</w:t>
            </w:r>
          </w:p>
        </w:tc>
      </w:tr>
      <w:tr w14:paraId="4B06B6DE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user_roles.user_id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users(id)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Un rol no tiene sentido sin el usuario; al eliminar una cuenta se limpian sus roles automáticamente.</w:t>
            </w:r>
          </w:p>
        </w:tc>
      </w:tr>
      <w:tr w14:paraId="749105C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user_academic_progress.user_id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users(id)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El progreso académico pertenece exclusivamente al usuario; si se elimina la cuenta se elimina con ella.</w:t>
            </w:r>
          </w:p>
        </w:tc>
      </w:tr>
      <w:tr w14:paraId="44B5BD7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user_academic_progress.study_plan_id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study_plans(id)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RESTRICT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No se puede eliminar un plan si hay estudiantes inscritos; destruiría registros académicos activos.</w:t>
            </w:r>
          </w:p>
        </w:tc>
      </w:tr>
      <w:tr w14:paraId="2E3A2AF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curriculum_subjects.study_plan_id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study_plans(id)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Las materias de la malla son parte constitutiva del plan; si el plan desaparece, su currículo también.</w:t>
            </w:r>
          </w:p>
        </w:tc>
      </w:tr>
      <w:tr w14:paraId="53955DC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subjects.study_plan_id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study_plans(id)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Las materias de oferta son específicas del plan; sin el plan pierden contexto.</w:t>
            </w:r>
          </w:p>
        </w:tc>
      </w:tr>
      <w:tr w14:paraId="5C0B6FB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subject_groups.subject_id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subjects(id)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Los grupos son instancias de la materia; sin la materia los grupos no tienen sentido.</w:t>
            </w:r>
          </w:p>
        </w:tc>
      </w:tr>
      <w:tr w14:paraId="7D767AA4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subject_groups.academic_offer_id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academic_offers(id)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SET NULL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Un grupo puede existir desacoplado de la oferta para fines históricos; la FK se pone en NULL.</w:t>
            </w:r>
          </w:p>
        </w:tc>
      </w:tr>
      <w:tr w14:paraId="45F1962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time_blocks.subject_group_id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subject_groups(id)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Los bloques de horario son parte del grupo; sin el grupo no existen.</w:t>
            </w:r>
          </w:p>
        </w:tc>
      </w:tr>
      <w:tr w14:paraId="5DBB17A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user_subject_progress.academic_progress_id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user_academic_progress(id)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El progreso por materia es parte del progreso académico general; se elimina con él.</w:t>
            </w:r>
          </w:p>
        </w:tc>
      </w:tr>
      <w:tr w14:paraId="22BAC58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user_subject_progress.curriculum_subject_id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curriculum_subjects(id)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RESTRICT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No se puede eliminar una materia de la malla si hay estudiantes con progreso registrado (datos históricos).</w:t>
            </w:r>
          </w:p>
        </w:tc>
      </w:tr>
      <w:tr w14:paraId="2CBE17B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schedules.user_id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users(id)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Un horario personalizado no tiene sentido sin el usuario que lo creó.</w:t>
            </w:r>
          </w:p>
        </w:tc>
      </w:tr>
      <w:tr w14:paraId="7B6FCDB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schedule_blocks.schedule_id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schedules(id)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Los bloques son parte del horario; si el horario se elimina, sus bloques también.</w:t>
            </w:r>
          </w:p>
        </w:tc>
      </w:tr>
      <w:tr w14:paraId="4B976414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schedule_blocks.group_id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subject_groups(id)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El bloque pierde significado si el grupo al que referencia es eliminado.</w:t>
            </w:r>
          </w:p>
        </w:tc>
      </w:tr>
      <w:tr w14:paraId="127C026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schedule_blocks.subject_id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subjects(id)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Sin la materia, el bloque de horario no tiene referencia académica válida.</w:t>
            </w:r>
          </w:p>
        </w:tc>
      </w:tr>
      <w:tr w14:paraId="7024B057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classrooms.campus_id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campuses(id)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Un salón no puede existir sin una sede; si se elimina la sede los salones quedan huérfanos.</w:t>
            </w:r>
          </w:p>
        </w:tc>
      </w:tr>
      <w:tr w14:paraId="6DE29DD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classroom_photos.classroom_id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classrooms(id)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Las fotos son recursos adjuntos al salón; sin el salón pierden referencia.</w:t>
            </w:r>
          </w:p>
        </w:tc>
      </w:tr>
      <w:tr w14:paraId="41E88A2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classroom_photos.uploaded_by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users(id)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SET NULL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La foto del salón conserva su valor institucional aunque el autor haya sido eliminado.</w:t>
            </w:r>
          </w:p>
        </w:tc>
      </w:tr>
      <w:tr w14:paraId="6E0A791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reports.user_id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users(id)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RESTRICT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Los reportes son registros históricos; no deben perderse al eliminar un usuario.</w:t>
            </w:r>
          </w:p>
        </w:tc>
      </w:tr>
      <w:tr w14:paraId="5195AFD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announcements.created_by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users(id)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SET NULL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Un aviso institucional puede mantenerse publicado aunque el autor sea eliminado.</w:t>
            </w:r>
          </w:p>
        </w:tc>
      </w:tr>
      <w:tr w14:paraId="50D8F4F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campuses.created_by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users(id)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SET NULL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La sede universitaria debe persistir como entidad independientemente de quién la registró.</w:t>
            </w:r>
          </w:p>
        </w:tc>
      </w:tr>
      <w:tr w14:paraId="23F66E5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calendar_events.created_by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users(id)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SET NULL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Los eventos del calendario deben persistir independientemente del autor.</w:t>
            </w:r>
          </w:p>
        </w:tc>
      </w:tr>
      <w:tr w14:paraId="6B8FB8D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welfare_contents.created_by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users(id)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SET NULL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El contenido de bienestar tiene valor institucional; el autor puede eliminarse sin perder el contenido.</w:t>
            </w:r>
          </w:p>
        </w:tc>
      </w:tr>
      <w:tr w14:paraId="1E1099E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academic_offers.uploaded_by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users(id)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SET NULL</w:t>
            </w:r>
          </w:p>
        </w:tc>
        <w:tc>
          <w:tcPr>
            <w:tcW w:w="19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CASCADE</w:t>
            </w:r>
          </w:p>
        </w:tc>
        <w:tc>
          <w:tcPr>
            <w:tcW w:w="19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La oferta académica debe mantenerse disponible aunque el usuario que la publicó sea eliminado.</w:t>
            </w:r>
          </w:p>
        </w:tc>
      </w:tr>
    </w:tbl>
    <w:p w14:paraId="3D558650" w14:textId="77777777" w:rsidR="00E53CAB" w:rsidRDefault="00000000">
      <w:pPr>
        <w:spacing w:before="40"/>
      </w:pPr>
      <w:r>
        <w:rPr>
          <w:i/>
          <w:iCs/>
          <w:color w:val="455A64"/>
          <w:sz w:val="19"/>
          <w:szCs w:val="19"/>
        </w:rPr>
        <w:t>Opciones válidas: CASCADE, RESTRICT, SET NULL, SET DEFAULT, NO ACTION.</w:t>
      </w:r>
    </w:p>
    <w:p w14:paraId="150E922B" w14:textId="77777777" w:rsidR="00E53CAB" w:rsidRDefault="00E53CAB">
      <w:pPr>
        <w:spacing w:before="20"/>
      </w:pPr>
    </w:p>
    <w:p w14:paraId="6B0A2CB2" w14:textId="77777777" w:rsidR="00E53CAB" w:rsidRDefault="00000000">
      <w:pPr>
        <w:pStyle w:val="Ttulo2"/>
      </w:pPr>
      <w:r>
        <w:t>1.7  Tabla de Endpoints de la API</w:t>
      </w:r>
    </w:p>
    <w:p w14:paraId="0061A7E6" w14:textId="77777777" w:rsidR="00E53CAB" w:rsidRDefault="00000000">
      <w:pPr>
        <w:spacing w:after="40"/>
      </w:pPr>
      <w:r>
        <w:rPr>
          <w:color w:val="212121"/>
        </w:rPr>
        <w:t>Lista todos los endpoints de la API con su método HTTP, URL y descripción. Esto sirve como referencia rápida para quien evalúe el proyecto.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360"/>
        <w:gridCol w:w="4800"/>
      </w:tblGrid>
      <w:tr w:rsidR="00E53CAB" w14:paraId="41BD756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72C001" w14:textId="77777777" w:rsidR="00E53CAB" w:rsidRDefault="00000000">
            <w:r>
              <w:rPr>
                <w:b/>
                <w:bCs/>
                <w:color w:val="FFFFFF"/>
                <w:sz w:val="19"/>
                <w:szCs w:val="19"/>
              </w:rPr>
              <w:t>Método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63CA899" w14:textId="77777777" w:rsidR="00E53CAB" w:rsidRDefault="00000000">
            <w:r>
              <w:rPr>
                <w:b/>
                <w:bCs/>
                <w:color w:val="FFFFFF"/>
                <w:sz w:val="19"/>
                <w:szCs w:val="19"/>
              </w:rPr>
              <w:t>URL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1CF3B1" w14:textId="77777777" w:rsidR="00E53CAB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14:paraId="480116E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A7A4A"/>
                <w:sz w:val="17"/>
                <w:szCs w:val="17"/>
              </w:rPr>
              <w:t>POST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/api/v1/auth/register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Registra un nuevo usuario; envía código de verificación al correo institucional</w:t>
            </w:r>
          </w:p>
        </w:tc>
      </w:tr>
      <w:tr w14:paraId="7A407F6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A7A4A"/>
                <w:sz w:val="17"/>
                <w:szCs w:val="17"/>
              </w:rPr>
              <w:t>POST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/api/v1/auth/verify-code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Verifica el código de 6 dígitos para activar la cuenta del usuario</w:t>
            </w:r>
          </w:p>
        </w:tc>
      </w:tr>
      <w:tr w14:paraId="1139A00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A7A4A"/>
                <w:sz w:val="17"/>
                <w:szCs w:val="17"/>
              </w:rPr>
              <w:t>POST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/api/v1/auth/resend-code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Reenvía el código de verificación al correo si el anterior expiró</w:t>
            </w:r>
          </w:p>
        </w:tc>
      </w:tr>
      <w:tr w14:paraId="459FA98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A7A4A"/>
                <w:sz w:val="17"/>
                <w:szCs w:val="17"/>
              </w:rPr>
              <w:t>POST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/api/v1/auth/login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Autentica al usuario con correo y contraseña; retorna el token JWT</w:t>
            </w:r>
          </w:p>
        </w:tc>
      </w:tr>
      <w:tr w14:paraId="4DAA64D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A7A4A"/>
                <w:sz w:val="17"/>
                <w:szCs w:val="17"/>
              </w:rPr>
              <w:t>POST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/api/v1/auth/logout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Cierra sesión del usuario (invalidación del JWT en el cliente)</w:t>
            </w:r>
          </w:p>
        </w:tc>
      </w:tr>
      <w:tr w14:paraId="40F16FA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A7A4A"/>
                <w:sz w:val="17"/>
                <w:szCs w:val="17"/>
              </w:rPr>
              <w:t>POST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/api/v1/auth/forgot-password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Solicita el restablecimiento de contraseña; envía código al correo</w:t>
            </w:r>
          </w:p>
        </w:tc>
      </w:tr>
      <w:tr w14:paraId="15D0015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A7A4A"/>
                <w:sz w:val="17"/>
                <w:szCs w:val="17"/>
              </w:rPr>
              <w:t>POST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/api/v1/auth/reset-password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Restablece la contraseña del usuario usando el código de verificación</w:t>
            </w:r>
          </w:p>
        </w:tc>
      </w:tr>
      <w:tr w14:paraId="5A61CA5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/api/v1/users/me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Retorna el perfil completo del usuario autenticado</w:t>
            </w:r>
          </w:p>
        </w:tc>
      </w:tr>
      <w:tr w14:paraId="4C19944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A7A4A"/>
                <w:sz w:val="17"/>
                <w:szCs w:val="17"/>
              </w:rPr>
              <w:t>POST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/api/v1/users/me/nickname/request-code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Solicita un código de verificación para cambiar el apodo</w:t>
            </w:r>
          </w:p>
        </w:tc>
      </w:tr>
      <w:tr w14:paraId="215163B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7B4F00"/>
                <w:sz w:val="17"/>
                <w:szCs w:val="17"/>
              </w:rPr>
              <w:t>PATCH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/api/v1/users/me/nickname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Actualiza el apodo del usuario autenticado tras validar el código</w:t>
            </w:r>
          </w:p>
        </w:tc>
      </w:tr>
      <w:tr w14:paraId="41101DB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9A1A1A"/>
                <w:sz w:val="17"/>
                <w:szCs w:val="17"/>
              </w:rPr>
              <w:t>DELETE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/api/v1/users/me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Elimina la cuenta del usuario autenticado (solo ESTUDIANTE)</w:t>
            </w:r>
          </w:p>
        </w:tc>
      </w:tr>
      <w:tr w14:paraId="56CFAFE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/api/v1/users/{id}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[Admin] Retorna el perfil de cualquier usuario por ID</w:t>
            </w:r>
          </w:p>
        </w:tc>
      </w:tr>
      <w:tr w14:paraId="58506BB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/api/v1/users/search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[Admin] Busca un usuario por correo electrónico</w:t>
            </w:r>
          </w:p>
        </w:tc>
      </w:tr>
      <w:tr w14:paraId="48756AD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/api/v1/admin/users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[Admin] Lista todos los usuarios con paginación y filtro opcional por email</w:t>
            </w:r>
          </w:p>
        </w:tc>
      </w:tr>
      <w:tr w14:paraId="375BDDF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/api/v1/admin/users/{id}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[Admin] Retorna el perfil completo de un usuario específico</w:t>
            </w:r>
          </w:p>
        </w:tc>
      </w:tr>
      <w:tr w14:paraId="242EF2B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7B4F00"/>
                <w:sz w:val="17"/>
                <w:szCs w:val="17"/>
              </w:rPr>
              <w:t>PATCH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/api/v1/admin/users/{id}/status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[Admin] Activa o desactiva la cuenta de un usuario</w:t>
            </w:r>
          </w:p>
        </w:tc>
      </w:tr>
      <w:tr w14:paraId="23B19CA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A7A4A"/>
                <w:sz w:val="17"/>
                <w:szCs w:val="17"/>
              </w:rPr>
              <w:t>POST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/api/v1/admin/campus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[Admin] Crea una nueva sede universitaria</w:t>
            </w:r>
          </w:p>
        </w:tc>
      </w:tr>
      <w:tr w14:paraId="676822D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9A1A1A"/>
                <w:sz w:val="17"/>
                <w:szCs w:val="17"/>
              </w:rPr>
              <w:t>DELETE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/api/v1/admin/campus/{campusId}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[Admin] Elimina una sede universitaria del sistema</w:t>
            </w:r>
          </w:p>
        </w:tc>
      </w:tr>
      <w:tr w14:paraId="1C5231B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/api/v1/admin/study-plans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[Admin] Lista todos los planes de estudio con detalle completo</w:t>
            </w:r>
          </w:p>
        </w:tc>
      </w:tr>
      <w:tr w14:paraId="50E7C92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/api/v1/admin/study-plans/{planId}/curriculum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[Admin] Lista las materias del currículo de un plan de estudios</w:t>
            </w:r>
          </w:p>
        </w:tc>
      </w:tr>
      <w:tr w14:paraId="20F67DD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A7A4A"/>
                <w:sz w:val="17"/>
                <w:szCs w:val="17"/>
              </w:rPr>
              <w:t>POST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/api/v1/admin/study-plans/{planId}/curriculum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[Admin] Agrega una materia al currículo de un plan</w:t>
            </w:r>
          </w:p>
        </w:tc>
      </w:tr>
      <w:tr w14:paraId="5D4D9B1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8B6A00"/>
                <w:sz w:val="17"/>
                <w:szCs w:val="17"/>
              </w:rPr>
              <w:t>PUT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/api/v1/admin/study-plans/{planId}/curriculum/{subjectId}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[Admin] Actualiza los datos de una materia curricular</w:t>
            </w:r>
          </w:p>
        </w:tc>
      </w:tr>
      <w:tr w14:paraId="2F225BE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9A1A1A"/>
                <w:sz w:val="17"/>
                <w:szCs w:val="17"/>
              </w:rPr>
              <w:t>DELETE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/api/v1/admin/study-plans/{planId}/curriculum/{subjectId}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[Admin] Elimina una materia del currículo</w:t>
            </w:r>
          </w:p>
        </w:tc>
      </w:tr>
      <w:tr w14:paraId="721F4C7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/api/v1/admin/roles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[Admin] Lista todos los roles disponibles en el sistema</w:t>
            </w:r>
          </w:p>
        </w:tc>
      </w:tr>
      <w:tr w14:paraId="6071827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/api/v1/admin/roles/users/{userId}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[Admin] Lista los roles asignados a un usuario</w:t>
            </w:r>
          </w:p>
        </w:tc>
      </w:tr>
      <w:tr w14:paraId="31A20CA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A7A4A"/>
                <w:sz w:val="17"/>
                <w:szCs w:val="17"/>
              </w:rPr>
              <w:t>POST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/api/v1/admin/roles/users/{userId}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[Admin] Asigna un nuevo rol a un usuario</w:t>
            </w:r>
          </w:p>
        </w:tc>
      </w:tr>
      <w:tr w14:paraId="2B12B82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9A1A1A"/>
                <w:sz w:val="17"/>
                <w:szCs w:val="17"/>
              </w:rPr>
              <w:t>DELETE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/api/v1/admin/roles/users/{userId}/{roleId}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[Admin] Revoca un rol específico de un usuario</w:t>
            </w:r>
          </w:p>
        </w:tc>
      </w:tr>
      <w:tr w14:paraId="3D9A183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/api/v1/semesters/active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Retorna el semestre académico activo actualmente</w:t>
            </w:r>
          </w:p>
        </w:tc>
      </w:tr>
      <w:tr w14:paraId="42BBF20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/api/v1/admin/semesters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[Admin] Lista todos los semestres registrados</w:t>
            </w:r>
          </w:p>
        </w:tc>
      </w:tr>
      <w:tr w14:paraId="3AB3787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A7A4A"/>
                <w:sz w:val="17"/>
                <w:szCs w:val="17"/>
              </w:rPr>
              <w:t>POST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/api/v1/admin/semesters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[Admin] Crea un nuevo semestre académico</w:t>
            </w:r>
          </w:p>
        </w:tc>
      </w:tr>
      <w:tr w14:paraId="4F67D32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7B4F00"/>
                <w:sz w:val="17"/>
                <w:szCs w:val="17"/>
              </w:rPr>
              <w:t>PATCH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/api/v1/admin/semesters/{id}/activate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[Admin] Activa un semestre y desactiva el anterior</w:t>
            </w:r>
          </w:p>
        </w:tc>
      </w:tr>
      <w:tr w14:paraId="318AAB0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9A1A1A"/>
                <w:sz w:val="17"/>
                <w:szCs w:val="17"/>
              </w:rPr>
              <w:t>DELETE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/api/v1/admin/semesters/{id}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[Admin] Elimina un semestre inactivo</w:t>
            </w:r>
          </w:p>
        </w:tc>
      </w:tr>
      <w:tr w14:paraId="5285F8E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/api/v1/study-plans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Lista todos los planes de estudio ordenados por facultad y nombre</w:t>
            </w:r>
          </w:p>
        </w:tc>
      </w:tr>
      <w:tr w14:paraId="5DA3C79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/api/v1/admin/academic-offers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[Admin] Lista todas las ofertas académicas cargadas</w:t>
            </w:r>
          </w:p>
        </w:tc>
      </w:tr>
      <w:tr w14:paraId="220F904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/api/v1/admin/academic-offers/active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[Admin] Retorna la oferta académica actualmente activa</w:t>
            </w:r>
          </w:p>
        </w:tc>
      </w:tr>
      <w:tr w14:paraId="4D57767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A7A4A"/>
                <w:sz w:val="17"/>
                <w:szCs w:val="17"/>
              </w:rPr>
              <w:t>POST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/api/v1/admin/academic-offers/upload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[Admin] Sube un archivo Excel de oferta académica para un semestre</w:t>
            </w:r>
          </w:p>
        </w:tc>
      </w:tr>
      <w:tr w14:paraId="52B0AB7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7B4F00"/>
                <w:sz w:val="17"/>
                <w:szCs w:val="17"/>
              </w:rPr>
              <w:t>PATCH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/api/v1/admin/academic-offers/{offerId}/activate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[Admin] Activa una oferta académica específica</w:t>
            </w:r>
          </w:p>
        </w:tc>
      </w:tr>
      <w:tr w14:paraId="11621DA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9A1A1A"/>
                <w:sz w:val="17"/>
                <w:szCs w:val="17"/>
              </w:rPr>
              <w:t>DELETE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/api/v1/admin/academic-offers/{offerId}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[Admin] Elimina una oferta académica</w:t>
            </w:r>
          </w:p>
        </w:tc>
      </w:tr>
      <w:tr w14:paraId="5228F21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/api/v1/progress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Lista los planes de estudio en los que está inscrito el estudiante autenticado</w:t>
            </w:r>
          </w:p>
        </w:tc>
      </w:tr>
      <w:tr w14:paraId="5F19733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A7A4A"/>
                <w:sz w:val="17"/>
                <w:szCs w:val="17"/>
              </w:rPr>
              <w:t>POST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/api/v1/progress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Inscribe al estudiante en un plan de estudios por su ID</w:t>
            </w:r>
          </w:p>
        </w:tc>
      </w:tr>
      <w:tr w14:paraId="2D43D6D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9A1A1A"/>
                <w:sz w:val="17"/>
                <w:szCs w:val="17"/>
              </w:rPr>
              <w:t>DELETE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/api/v1/progress/{progressId}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Elimina la inscripción del estudiante a un plan de estudios</w:t>
            </w:r>
          </w:p>
        </w:tc>
      </w:tr>
      <w:tr w14:paraId="4E88403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/api/v1/progress/{progressId}/subjects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Retorna el progreso detallado por materias de un plan</w:t>
            </w:r>
          </w:p>
        </w:tc>
      </w:tr>
      <w:tr w14:paraId="500ABEE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7B4F00"/>
                <w:sz w:val="17"/>
                <w:szCs w:val="17"/>
              </w:rPr>
              <w:t>PATCH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/api/v1/progress/{progressId}/subjects/{subjectProgressId}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Actualiza el estado o la nota de una materia cursada</w:t>
            </w:r>
          </w:p>
        </w:tc>
      </w:tr>
      <w:tr w14:paraId="48D4A72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/api/v1/progress/{progressId}/summary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Retorna el resumen del avance académico (créditos aprobados, pendientes, etc.)</w:t>
            </w:r>
          </w:p>
        </w:tc>
      </w:tr>
      <w:tr w14:paraId="698D5EB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A7A4A"/>
                <w:sz w:val="17"/>
                <w:szCs w:val="17"/>
              </w:rPr>
              <w:t>POST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/api/v1/campus/route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Calcula rutas de transporte público hacia una sede usando la API HERE Transit</w:t>
            </w:r>
          </w:p>
        </w:tc>
      </w:tr>
      <w:tr w14:paraId="6C602E5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/api/v1/campus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Lista todas las sedes universitarias; acepta filtro opcional por facultad</w:t>
            </w:r>
          </w:p>
        </w:tc>
      </w:tr>
      <w:tr w14:paraId="3777EC8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/api/v1/campus/{campusId}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Retorna el detalle de una sede específica</w:t>
            </w:r>
          </w:p>
        </w:tc>
      </w:tr>
      <w:tr w14:paraId="25882F1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A7A4A"/>
                <w:sz w:val="17"/>
                <w:szCs w:val="17"/>
              </w:rPr>
              <w:t>POST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/api/v1/campus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Crea una nueva sede (RADICADOR_SEDES o Admin)</w:t>
            </w:r>
          </w:p>
        </w:tc>
      </w:tr>
      <w:tr w14:paraId="548B182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8B6A00"/>
                <w:sz w:val="17"/>
                <w:szCs w:val="17"/>
              </w:rPr>
              <w:t>PUT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/api/v1/campus/{campusId}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Actualiza los datos de una sede (RADICADOR_SEDES o Admin)</w:t>
            </w:r>
          </w:p>
        </w:tc>
      </w:tr>
      <w:tr w14:paraId="55E7505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9A1A1A"/>
                <w:sz w:val="17"/>
                <w:szCs w:val="17"/>
              </w:rPr>
              <w:t>DELETE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/api/v1/campus/{campusId}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Elimina una sede universitaria (RADICADOR_SEDES o Admin)</w:t>
            </w:r>
          </w:p>
        </w:tc>
      </w:tr>
      <w:tr w14:paraId="1EE9CC2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/api/v1/campus/{campusId}/classrooms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Lista los salones de clases de una sede</w:t>
            </w:r>
          </w:p>
        </w:tc>
      </w:tr>
      <w:tr w14:paraId="2437C34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A7A4A"/>
                <w:sz w:val="17"/>
                <w:szCs w:val="17"/>
              </w:rPr>
              <w:t>POST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/api/v1/campus/{campusId}/classrooms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Agrega un salón a una sede (RADICADOR_SEDES o Admin)</w:t>
            </w:r>
          </w:p>
        </w:tc>
      </w:tr>
      <w:tr w14:paraId="3E35553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8B6A00"/>
                <w:sz w:val="17"/>
                <w:szCs w:val="17"/>
              </w:rPr>
              <w:t>PUT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/api/v1/campus/{campusId}/classrooms/{classroomId}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Actualiza los datos de un salón (RADICADOR_SEDES o Admin)</w:t>
            </w:r>
          </w:p>
        </w:tc>
      </w:tr>
      <w:tr w14:paraId="6803CCC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9A1A1A"/>
                <w:sz w:val="17"/>
                <w:szCs w:val="17"/>
              </w:rPr>
              <w:t>DELETE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/api/v1/campus/{campusId}/classrooms/{classroomId}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Elimina un salón de una sede (RADICADOR_SEDES o Admin)</w:t>
            </w:r>
          </w:p>
        </w:tc>
      </w:tr>
      <w:tr w14:paraId="6A03806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A7A4A"/>
                <w:sz w:val="17"/>
                <w:szCs w:val="17"/>
              </w:rPr>
              <w:t>POST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/api/v1/campus/{campusId}/classrooms/{classroomId}/photos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Sube una foto de un salón (RADICADOR_SEDES o Admin)</w:t>
            </w:r>
          </w:p>
        </w:tc>
      </w:tr>
      <w:tr w14:paraId="29E511E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9A1A1A"/>
                <w:sz w:val="17"/>
                <w:szCs w:val="17"/>
              </w:rPr>
              <w:t>DELETE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/api/v1/campus/{campusId}/classrooms/{classroomId}/photos/{photoId}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Elimina una foto de un salón (RADICADOR_SEDES o Admin)</w:t>
            </w:r>
          </w:p>
        </w:tc>
      </w:tr>
      <w:tr w14:paraId="48B2AEE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/api/v1/announcements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Lista los avisos institucionales; filtrable por alcance, tipo y facultad</w:t>
            </w:r>
          </w:p>
        </w:tc>
      </w:tr>
      <w:tr w14:paraId="4A7C033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/api/v1/announcements/{id}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Retorna un aviso por su ID</w:t>
            </w:r>
          </w:p>
        </w:tc>
      </w:tr>
      <w:tr w14:paraId="308E005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A7A4A"/>
                <w:sz w:val="17"/>
                <w:szCs w:val="17"/>
              </w:rPr>
              <w:t>POST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/api/v1/announcements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Crea un nuevo aviso (RADICADOR_AVISOS o Admin)</w:t>
            </w:r>
          </w:p>
        </w:tc>
      </w:tr>
      <w:tr w14:paraId="43AA2ED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8B6A00"/>
                <w:sz w:val="17"/>
                <w:szCs w:val="17"/>
              </w:rPr>
              <w:t>PUT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/api/v1/announcements/{id}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Actualiza un aviso existente (RADICADOR_AVISOS o Admin)</w:t>
            </w:r>
          </w:p>
        </w:tc>
      </w:tr>
      <w:tr w14:paraId="44BFB37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9A1A1A"/>
                <w:sz w:val="17"/>
                <w:szCs w:val="17"/>
              </w:rPr>
              <w:t>DELETE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/api/v1/announcements/{id}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Elimina un aviso (RADICADOR_AVISOS o Admin)</w:t>
            </w:r>
          </w:p>
        </w:tc>
      </w:tr>
      <w:tr w14:paraId="7FF20B5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/api/v1/calendar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Lista los eventos del calendario académico; filtrable por rango de fechas y tipo</w:t>
            </w:r>
          </w:p>
        </w:tc>
      </w:tr>
      <w:tr w14:paraId="690F691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/api/v1/calendar/{id}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Retorna un evento del calendario por su ID</w:t>
            </w:r>
          </w:p>
        </w:tc>
      </w:tr>
      <w:tr w14:paraId="1BEBD47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A7A4A"/>
                <w:sz w:val="17"/>
                <w:szCs w:val="17"/>
              </w:rPr>
              <w:t>POST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/api/v1/calendar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Crea un evento en el calendario (RADICADOR_CALENDARIO o Admin)</w:t>
            </w:r>
          </w:p>
        </w:tc>
      </w:tr>
      <w:tr w14:paraId="7F98FDA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8B6A00"/>
                <w:sz w:val="17"/>
                <w:szCs w:val="17"/>
              </w:rPr>
              <w:t>PUT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/api/v1/calendar/{id}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Actualiza un evento del calendario (RADICADOR_CALENDARIO o Admin)</w:t>
            </w:r>
          </w:p>
        </w:tc>
      </w:tr>
      <w:tr w14:paraId="695EB4D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9A1A1A"/>
                <w:sz w:val="17"/>
                <w:szCs w:val="17"/>
              </w:rPr>
              <w:t>DELETE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/api/v1/calendar/{id}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Elimina un evento del calendario (RADICADOR_CALENDARIO o Admin)</w:t>
            </w:r>
          </w:p>
        </w:tc>
      </w:tr>
      <w:tr w14:paraId="56582DB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/api/v1/welfare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Lista los contenidos de bienestar; filtrable por categoría</w:t>
            </w:r>
          </w:p>
        </w:tc>
      </w:tr>
      <w:tr w14:paraId="46D5D89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/api/v1/welfare/{id}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Retorna un contenido de bienestar por su ID</w:t>
            </w:r>
          </w:p>
        </w:tc>
      </w:tr>
      <w:tr w14:paraId="1C300FC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A7A4A"/>
                <w:sz w:val="17"/>
                <w:szCs w:val="17"/>
              </w:rPr>
              <w:t>POST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/api/v1/welfare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Crea un contenido de bienestar (RADICADOR_BIENESTAR o Admin)</w:t>
            </w:r>
          </w:p>
        </w:tc>
      </w:tr>
      <w:tr w14:paraId="1A6FD31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8B6A00"/>
                <w:sz w:val="17"/>
                <w:szCs w:val="17"/>
              </w:rPr>
              <w:t>PUT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/api/v1/welfare/{id}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Actualiza un contenido de bienestar (RADICADOR_BIENESTAR o Admin)</w:t>
            </w:r>
          </w:p>
        </w:tc>
      </w:tr>
      <w:tr w14:paraId="5C66B78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9A1A1A"/>
                <w:sz w:val="17"/>
                <w:szCs w:val="17"/>
              </w:rPr>
              <w:t>DELETE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/api/v1/welfare/{id}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Elimina un contenido de bienestar (RADICADOR_BIENESTAR o Admin)</w:t>
            </w:r>
          </w:p>
        </w:tc>
      </w:tr>
      <w:tr w14:paraId="1FCB06E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A7A4A"/>
                <w:sz w:val="17"/>
                <w:szCs w:val="17"/>
              </w:rPr>
              <w:t>POST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/api/v1/reports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Crea un reporte de incidencia (solo ESTUDIANTE)</w:t>
            </w:r>
          </w:p>
        </w:tc>
      </w:tr>
      <w:tr w14:paraId="18BF1CB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/api/v1/reports/my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Lista los reportes propios del estudiante autenticado</w:t>
            </w:r>
          </w:p>
        </w:tc>
      </w:tr>
      <w:tr w14:paraId="21CD685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/api/v1/reports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[Admin] Lista todos los reportes; filtrable por estado y tipo</w:t>
            </w:r>
          </w:p>
        </w:tc>
      </w:tr>
      <w:tr w14:paraId="5FFF3BA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/api/v1/reports/{id}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[Admin] Retorna el detalle de un reporte por ID</w:t>
            </w:r>
          </w:p>
        </w:tc>
      </w:tr>
      <w:tr w14:paraId="6D46D59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7B4F00"/>
                <w:sz w:val="17"/>
                <w:szCs w:val="17"/>
              </w:rPr>
              <w:t>PATCH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/api/v1/reports/{id}/status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[Admin] Actualiza el estado de un reporte (PENDIENTE, RESUELTO, DESCARTADO)</w:t>
            </w:r>
          </w:p>
        </w:tc>
      </w:tr>
      <w:tr w14:paraId="734563F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/api/v1/schedules/offer/subjects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Lista las materias disponibles en la oferta activa, filtrables por plan de estudios</w:t>
            </w:r>
          </w:p>
        </w:tc>
      </w:tr>
      <w:tr w14:paraId="334ECE8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A7A4A"/>
                <w:sz w:val="17"/>
                <w:szCs w:val="17"/>
              </w:rPr>
              <w:t>POST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/api/v1/schedules/validate-conflicts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Valida si un conjunto de grupos de materias generan conflictos de horario</w:t>
            </w:r>
          </w:p>
        </w:tc>
      </w:tr>
      <w:tr w14:paraId="6989908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/api/v1/schedules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Lista los horarios guardados del estudiante autenticado</w:t>
            </w:r>
          </w:p>
        </w:tc>
      </w:tr>
      <w:tr w14:paraId="3F4197B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A7A4A"/>
                <w:sz w:val="17"/>
                <w:szCs w:val="17"/>
              </w:rPr>
              <w:t>POST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/api/v1/schedules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Crea un nuevo horario personalizado para el estudiante</w:t>
            </w:r>
          </w:p>
        </w:tc>
      </w:tr>
      <w:tr w14:paraId="1FBBFA5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/api/v1/schedules/{scheduleId}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Retorna el detalle de un horario por ID</w:t>
            </w:r>
          </w:p>
        </w:tc>
      </w:tr>
      <w:tr w14:paraId="76E0C4D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8B6A00"/>
                <w:sz w:val="17"/>
                <w:szCs w:val="17"/>
              </w:rPr>
              <w:t>PUT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/api/v1/schedules/{scheduleId}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Actualiza los bloques de un horario existente</w:t>
            </w:r>
          </w:p>
        </w:tc>
      </w:tr>
      <w:tr w14:paraId="3013257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9A1A1A"/>
                <w:sz w:val="17"/>
                <w:szCs w:val="17"/>
              </w:rPr>
              <w:t>DELETE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/api/v1/schedules/{scheduleId}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Elimina un horario del estudiante</w:t>
            </w:r>
          </w:p>
        </w:tc>
      </w:tr>
      <w:tr w14:paraId="3B6FDA3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7B4F00"/>
                <w:sz w:val="17"/>
                <w:szCs w:val="17"/>
              </w:rPr>
              <w:t>PATCH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/api/v1/schedules/{scheduleId}/archive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Archiva o desarchiva un horario guardado</w:t>
            </w:r>
          </w:p>
        </w:tc>
      </w:tr>
      <w:tr w14:paraId="5F3E18F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/api/v1/schedules/{scheduleId}/export/pdf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Exporta un horario como archivo PDF descargable</w:t>
            </w:r>
          </w:p>
        </w:tc>
      </w:tr>
      <w:tr w14:paraId="4E95BED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b/>
                <w:bCs/>
                <w:color w:val="1D6FA0"/>
                <w:sz w:val="17"/>
                <w:szCs w:val="17"/>
              </w:rPr>
              <w:t>GET</w:t>
            </w:r>
          </w:p>
        </w:tc>
        <w:tc>
          <w:tcPr>
            <w:tcW w:w="33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1B2A4A"/>
                <w:sz w:val="17"/>
                <w:szCs w:val="17"/>
              </w:rPr>
              <w:t xml:space="preserve">/api/v1/schedules/{scheduleId}/export/image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r>
              <w:rPr>
                <w:color w:val="212121"/>
                <w:sz w:val="17"/>
                <w:szCs w:val="17"/>
              </w:rPr>
              <w:t xml:space="preserve">Exporta un horario como imagen PNG descargable</w:t>
            </w:r>
          </w:p>
        </w:tc>
      </w:tr>
    </w:tbl>
    <w:p w14:paraId="6A11AAC8" w14:textId="77777777" w:rsidR="00E53CAB" w:rsidRDefault="00E53CAB">
      <w:pPr>
        <w:spacing w:before="20"/>
      </w:pPr>
    </w:p>
    <w:p w14:paraId="42D19A6A" w14:textId="77777777" w:rsidR="00E53CA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53CAB" w14:paraId="547F94F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D32"/>
            <w:tcMar>
              <w:top w:w="180" w:type="dxa"/>
              <w:left w:w="280" w:type="dxa"/>
              <w:bottom w:w="180" w:type="dxa"/>
              <w:right w:w="280" w:type="dxa"/>
            </w:tcMar>
          </w:tcPr>
          <w:p w14:paraId="7E1DB397" w14:textId="77777777" w:rsidR="00E53CAB" w:rsidRDefault="00000000">
            <w:r>
              <w:rPr>
                <w:b/>
                <w:bCs/>
                <w:color w:val="FFFFFF"/>
              </w:rPr>
              <w:lastRenderedPageBreak/>
              <w:t>PARTE 2  ·  SISTEMA</w:t>
            </w:r>
            <w:r>
              <w:rPr>
                <w:color w:val="C8E6C9"/>
                <w:sz w:val="20"/>
                <w:szCs w:val="20"/>
              </w:rPr>
              <w:t xml:space="preserve">     50% de la nota del proyecto</w:t>
            </w:r>
          </w:p>
        </w:tc>
      </w:tr>
    </w:tbl>
    <w:p w14:paraId="3D821A1A" w14:textId="77777777" w:rsidR="00E53CAB" w:rsidRDefault="00E53CAB">
      <w:pPr>
        <w:spacing w:before="15"/>
      </w:pPr>
    </w:p>
    <w:p w14:paraId="43301988" w14:textId="035E9E5E" w:rsidR="00E53CAB" w:rsidRDefault="00000000">
      <w:pPr>
        <w:spacing w:after="80"/>
      </w:pPr>
      <w:r>
        <w:rPr>
          <w:color w:val="212121"/>
        </w:rPr>
        <w:t>API REST funcional puede ser en Spring Boot + JdbcTemplate pero no es obligatorio. Conectada a PostgreSQL. El sistema debe cubrir los siguientes requerimientos técnicos.</w:t>
      </w:r>
    </w:p>
    <w:p w14:paraId="27505831" w14:textId="77777777" w:rsidR="00E53CAB" w:rsidRDefault="00000000">
      <w:pPr>
        <w:pStyle w:val="Ttulo2"/>
      </w:pPr>
      <w:r>
        <w:t>2.1  Requerimientos Técnicos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1"/>
        <w:gridCol w:w="3197"/>
        <w:gridCol w:w="4673"/>
        <w:gridCol w:w="999"/>
      </w:tblGrid>
      <w:tr w:rsidR="00E53CAB" w14:paraId="41CE3769" w14:textId="77777777">
        <w:tblPrEx>
          <w:tblCellMar>
            <w:top w:w="0" w:type="dxa"/>
            <w:bottom w:w="0" w:type="dxa"/>
          </w:tblCellMar>
        </w:tblPrEx>
        <w:tc>
          <w:tcPr>
            <w:tcW w:w="4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05404D9" w14:textId="77777777" w:rsidR="00E53CA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3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24AE9C0" w14:textId="77777777" w:rsidR="00E53CAB" w:rsidRDefault="00000000"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4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EF63A53" w14:textId="77777777" w:rsidR="00E53CAB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1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728583E" w14:textId="77777777" w:rsidR="00E53CA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Pts</w:t>
            </w:r>
          </w:p>
        </w:tc>
      </w:tr>
      <w:tr w:rsidR="00E53CAB" w14:paraId="226ADC54" w14:textId="77777777">
        <w:tblPrEx>
          <w:tblCellMar>
            <w:top w:w="0" w:type="dxa"/>
            <w:bottom w:w="0" w:type="dxa"/>
          </w:tblCellMar>
        </w:tblPrEx>
        <w:tc>
          <w:tcPr>
            <w:tcW w:w="4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309EC6" w14:textId="77777777" w:rsidR="00E53CAB" w:rsidRDefault="00000000"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>R1</w:t>
            </w:r>
          </w:p>
        </w:tc>
        <w:tc>
          <w:tcPr>
            <w:tcW w:w="3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47CD6D" w14:textId="77777777" w:rsidR="00E53CAB" w:rsidRDefault="00000000">
            <w:r>
              <w:rPr>
                <w:b/>
                <w:bCs/>
                <w:color w:val="212121"/>
                <w:sz w:val="18"/>
                <w:szCs w:val="18"/>
              </w:rPr>
              <w:t>Base de datos relacional</w:t>
            </w:r>
          </w:p>
        </w:tc>
        <w:tc>
          <w:tcPr>
            <w:tcW w:w="4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A08A9E" w14:textId="77777777" w:rsidR="00E53CAB" w:rsidRDefault="00000000">
            <w:r>
              <w:rPr>
                <w:color w:val="212121"/>
                <w:sz w:val="18"/>
                <w:szCs w:val="18"/>
              </w:rPr>
              <w:t>Mínimo 4 tablas con llaves foráneas. Al menos una columna con CHECK, una con DEFAULT y una con UNIQUE.</w:t>
            </w:r>
          </w:p>
        </w:tc>
        <w:tc>
          <w:tcPr>
            <w:tcW w:w="1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1F295D6" w14:textId="77777777" w:rsidR="00E53CAB" w:rsidRDefault="00000000">
            <w:pPr>
              <w:jc w:val="center"/>
            </w:pPr>
            <w:r>
              <w:rPr>
                <w:color w:val="212121"/>
                <w:sz w:val="18"/>
                <w:szCs w:val="18"/>
              </w:rPr>
              <w:t>20 pts</w:t>
            </w:r>
          </w:p>
        </w:tc>
      </w:tr>
      <w:tr w:rsidR="00E53CAB" w14:paraId="07002118" w14:textId="77777777">
        <w:tblPrEx>
          <w:tblCellMar>
            <w:top w:w="0" w:type="dxa"/>
            <w:bottom w:w="0" w:type="dxa"/>
          </w:tblCellMar>
        </w:tblPrEx>
        <w:tc>
          <w:tcPr>
            <w:tcW w:w="4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935515" w14:textId="77777777" w:rsidR="00E53CAB" w:rsidRDefault="00000000"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>R2</w:t>
            </w:r>
          </w:p>
        </w:tc>
        <w:tc>
          <w:tcPr>
            <w:tcW w:w="3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340D46" w14:textId="77777777" w:rsidR="00E53CAB" w:rsidRDefault="00000000">
            <w:r>
              <w:rPr>
                <w:b/>
                <w:bCs/>
                <w:color w:val="212121"/>
                <w:sz w:val="18"/>
                <w:szCs w:val="18"/>
              </w:rPr>
              <w:t>CRUD completo</w:t>
            </w:r>
          </w:p>
        </w:tc>
        <w:tc>
          <w:tcPr>
            <w:tcW w:w="4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EE2001" w14:textId="77777777" w:rsidR="00E53CAB" w:rsidRDefault="00000000">
            <w:r>
              <w:rPr>
                <w:color w:val="212121"/>
                <w:sz w:val="18"/>
                <w:szCs w:val="18"/>
              </w:rPr>
              <w:t>Al menos 2 entidades con los 4 endpoints REST: GET (lista), GET (por id), POST, PUT y DELETE. Códigos HTTP correctos (200, 201, 204, 404).</w:t>
            </w:r>
          </w:p>
        </w:tc>
        <w:tc>
          <w:tcPr>
            <w:tcW w:w="1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44E9D94" w14:textId="77777777" w:rsidR="00E53CAB" w:rsidRDefault="00000000">
            <w:pPr>
              <w:jc w:val="center"/>
            </w:pPr>
            <w:r>
              <w:rPr>
                <w:color w:val="212121"/>
                <w:sz w:val="18"/>
                <w:szCs w:val="18"/>
              </w:rPr>
              <w:t>30 pts</w:t>
            </w:r>
          </w:p>
        </w:tc>
      </w:tr>
      <w:tr w:rsidR="00E53CAB" w14:paraId="47797F49" w14:textId="77777777">
        <w:tblPrEx>
          <w:tblCellMar>
            <w:top w:w="0" w:type="dxa"/>
            <w:bottom w:w="0" w:type="dxa"/>
          </w:tblCellMar>
        </w:tblPrEx>
        <w:tc>
          <w:tcPr>
            <w:tcW w:w="4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023F9B" w14:textId="77777777" w:rsidR="00E53CAB" w:rsidRDefault="00000000"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>R3</w:t>
            </w:r>
          </w:p>
        </w:tc>
        <w:tc>
          <w:tcPr>
            <w:tcW w:w="3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4EE565" w14:textId="77777777" w:rsidR="00E53CAB" w:rsidRDefault="00000000">
            <w:r>
              <w:rPr>
                <w:b/>
                <w:bCs/>
                <w:color w:val="212121"/>
                <w:sz w:val="18"/>
                <w:szCs w:val="18"/>
              </w:rPr>
              <w:t>Subconsulta</w:t>
            </w:r>
          </w:p>
        </w:tc>
        <w:tc>
          <w:tcPr>
            <w:tcW w:w="4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C2FD21" w14:textId="77777777" w:rsidR="00E53CAB" w:rsidRDefault="00000000">
            <w:r>
              <w:rPr>
                <w:color w:val="212121"/>
                <w:sz w:val="18"/>
                <w:szCs w:val="18"/>
              </w:rPr>
              <w:t>Al menos 1 endpoint que use una subconsulta en el WHERE, FROM o SELECT. Debe tener propósito real (ej: productos con precio mayor al promedio).</w:t>
            </w:r>
          </w:p>
        </w:tc>
        <w:tc>
          <w:tcPr>
            <w:tcW w:w="1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C759F9F" w14:textId="77777777" w:rsidR="00E53CAB" w:rsidRDefault="00000000">
            <w:pPr>
              <w:jc w:val="center"/>
            </w:pPr>
            <w:r>
              <w:rPr>
                <w:color w:val="212121"/>
                <w:sz w:val="18"/>
                <w:szCs w:val="18"/>
              </w:rPr>
              <w:t>20 pts</w:t>
            </w:r>
          </w:p>
        </w:tc>
      </w:tr>
      <w:tr w:rsidR="00E53CAB" w14:paraId="4F125C9B" w14:textId="77777777">
        <w:tblPrEx>
          <w:tblCellMar>
            <w:top w:w="0" w:type="dxa"/>
            <w:bottom w:w="0" w:type="dxa"/>
          </w:tblCellMar>
        </w:tblPrEx>
        <w:tc>
          <w:tcPr>
            <w:tcW w:w="4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B14FC59" w14:textId="77777777" w:rsidR="00E53CAB" w:rsidRDefault="00000000"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>R4</w:t>
            </w:r>
          </w:p>
        </w:tc>
        <w:tc>
          <w:tcPr>
            <w:tcW w:w="3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219A3B" w14:textId="77777777" w:rsidR="00E53CAB" w:rsidRDefault="00000000">
            <w:r>
              <w:rPr>
                <w:b/>
                <w:bCs/>
                <w:color w:val="212121"/>
                <w:sz w:val="18"/>
                <w:szCs w:val="18"/>
              </w:rPr>
              <w:t>Vista (VIEW)</w:t>
            </w:r>
          </w:p>
        </w:tc>
        <w:tc>
          <w:tcPr>
            <w:tcW w:w="4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726903E" w14:textId="77777777" w:rsidR="00E53CAB" w:rsidRDefault="00000000">
            <w:r>
              <w:rPr>
                <w:color w:val="212121"/>
                <w:sz w:val="18"/>
                <w:szCs w:val="18"/>
              </w:rPr>
              <w:t>Al menos 1 vista en PostgreSQL que simplifique una consulta con JOIN. Usarla desde un endpoint de la API.</w:t>
            </w:r>
          </w:p>
        </w:tc>
        <w:tc>
          <w:tcPr>
            <w:tcW w:w="1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7866F3" w14:textId="77777777" w:rsidR="00E53CAB" w:rsidRDefault="00000000">
            <w:pPr>
              <w:jc w:val="center"/>
            </w:pPr>
            <w:r>
              <w:rPr>
                <w:color w:val="212121"/>
                <w:sz w:val="18"/>
                <w:szCs w:val="18"/>
              </w:rPr>
              <w:t>15 pts</w:t>
            </w:r>
          </w:p>
        </w:tc>
      </w:tr>
      <w:tr w:rsidR="00E53CAB" w14:paraId="0BF099AF" w14:textId="77777777">
        <w:tblPrEx>
          <w:tblCellMar>
            <w:top w:w="0" w:type="dxa"/>
            <w:bottom w:w="0" w:type="dxa"/>
          </w:tblCellMar>
        </w:tblPrEx>
        <w:tc>
          <w:tcPr>
            <w:tcW w:w="4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E778878" w14:textId="77777777" w:rsidR="00E53CAB" w:rsidRDefault="00000000"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>R5</w:t>
            </w:r>
          </w:p>
        </w:tc>
        <w:tc>
          <w:tcPr>
            <w:tcW w:w="3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BB1520" w14:textId="77777777" w:rsidR="00E53CAB" w:rsidRDefault="00000000">
            <w:r>
              <w:rPr>
                <w:b/>
                <w:bCs/>
                <w:color w:val="212121"/>
                <w:sz w:val="18"/>
                <w:szCs w:val="18"/>
              </w:rPr>
              <w:t>Requerimientos funcionales</w:t>
            </w:r>
          </w:p>
        </w:tc>
        <w:tc>
          <w:tcPr>
            <w:tcW w:w="4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6262294" w14:textId="77777777" w:rsidR="00E53CAB" w:rsidRDefault="00000000">
            <w:r>
              <w:rPr>
                <w:color w:val="212121"/>
                <w:sz w:val="18"/>
                <w:szCs w:val="18"/>
              </w:rPr>
              <w:t>Al menos 4 funcionalidades propias del dominio del sistema, documentadas en el README.</w:t>
            </w:r>
          </w:p>
        </w:tc>
        <w:tc>
          <w:tcPr>
            <w:tcW w:w="1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00932D9" w14:textId="77777777" w:rsidR="00E53CAB" w:rsidRDefault="00000000">
            <w:pPr>
              <w:jc w:val="center"/>
            </w:pPr>
            <w:r>
              <w:rPr>
                <w:color w:val="212121"/>
                <w:sz w:val="18"/>
                <w:szCs w:val="18"/>
              </w:rPr>
              <w:t>15 pts</w:t>
            </w:r>
          </w:p>
        </w:tc>
      </w:tr>
    </w:tbl>
    <w:p>
      <w:pPr>
        <w:spacing w:before="120" w:after="60"/>
      </w:pPr>
      <w:r>
        <w:rPr>
          <w:b/>
          <w:bCs/>
          <w:color w:val="1B2A4A"/>
          <w:sz w:val="22"/>
          <w:szCs w:val="22"/>
        </w:rPr>
        <w:t>Evidencia de Implementación (Nexo-UD)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"/>
        <w:gridCol w:w="1700"/>
        <w:gridCol w:w="5680"/>
        <w:gridCol w:w="1500"/>
      </w:tblGrid>
      <w:tr>
        <w:tblPrEx>
          <w:tblCellMar>
            <w:top w:w="0" w:type="dxa"/>
            <w:bottom w:w="0" w:type="dxa"/>
          </w:tblCellMar>
        </w:tblPrEx>
        <w:tc>
          <w:tcPr>
            <w:tcW w:w="4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/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5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/>
            <w:r>
              <w:rPr>
                <w:b/>
                <w:bCs/>
                <w:color w:val="FFFFFF"/>
                <w:sz w:val="19"/>
                <w:szCs w:val="19"/>
              </w:rPr>
              <w:t>Implementación en Nexo-UD</w:t>
            </w:r>
          </w:p>
        </w:tc>
        <w:tc>
          <w:tcPr>
            <w:tcW w:w="15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4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R1</w:t>
            </w:r>
          </w:p>
        </w:tc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color w:val="212121"/>
                <w:sz w:val="18"/>
                <w:szCs w:val="18"/>
              </w:rPr>
              <w:t xml:space="preserve">Base de datos relacional</w:t>
            </w:r>
          </w:p>
        </w:tc>
        <w:tc>
          <w:tcPr>
            <w:tcW w:w="5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color w:val="1B5E20"/>
                <w:sz w:val="18"/>
                <w:szCs w:val="18"/>
              </w:rPr>
              <w:t xml:space="preserve">21 tablas relacionales con FK — V1__init.sql + V5__create_semesters.sql</w:t>
            </w:r>
          </w:p>
          <w:p>
            <w:pPr>
              <w:spacing w:before="20" w:after="20"/>
            </w:pPr>
            <w:r>
              <w:rPr>
                <w:color w:val="212121"/>
                <w:sz w:val="17"/>
                <w:szCs w:val="17"/>
              </w:rPr>
              <w:t xml:space="preserve">UNIQUE (9): users.email, nickname, student_code; study_plans.codigo_plan; semesters.name; user_roles.(user_id,role_name); curriculum_subjects.(codigo,study_plan_id); user_academic_progress.(user_id,study_plan_id); user_subject_progress.(academic_progress_id,curriculum_subject_id)</w:t>
            </w:r>
          </w:p>
          <w:p>
            <w:pPr>
              <w:spacing w:before="20" w:after="20"/>
            </w:pPr>
            <w:r>
              <w:rPr>
                <w:color w:val="212121"/>
                <w:sz w:val="17"/>
                <w:szCs w:val="17"/>
              </w:rPr>
              <w:t xml:space="preserve">DEFAULT (10): users.active=TRUE; schedules.total_credits=0, archived=FALSE; subject_groups.inscritos=0; academic_offers.active=FALSE; user_subject_progress.status=‘PENDIENTE’; reports.status=‘PENDIENTE’; schedule_blocks.manual=FALSE; verification_codes.used=FALSE, attempts=0</w:t>
            </w:r>
          </w:p>
          <w:p>
            <w:pPr>
              <w:spacing w:before="20" w:after="20"/>
            </w:pPr>
            <w:r>
              <w:rPr>
                <w:color w:val="212121"/>
                <w:sz w:val="17"/>
                <w:szCs w:val="17"/>
              </w:rPr>
              <w:t xml:space="preserve">CHECK (11) — V14__add_check_constraints.sql: users (email LIKE ‘%@%’, student_code ~’^\d{11}$’, entry_semester ~’^\d{4}-[12]$’); schedules (total_credits≥0, semester format); curriculum_subjects (credits&gt;0, semester 1-10, TRIM(nombre)≠’’); reports (TRIM(description)≠’’, resolved_at cuando RESUELTO/DESCARTADO); time_blocks (hora_fin&gt;hora_inicio)</w:t>
            </w:r>
          </w:p>
        </w:tc>
        <w:tc>
          <w:tcPr>
            <w:tcW w:w="15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color w:val="1B5E20"/>
                <w:sz w:val="17"/>
                <w:szCs w:val="17"/>
              </w:rPr>
              <w:t xml:space="preserve">20 / 20 pts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4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R2</w:t>
            </w:r>
          </w:p>
        </w:tc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color w:val="212121"/>
                <w:sz w:val="18"/>
                <w:szCs w:val="18"/>
              </w:rPr>
              <w:t xml:space="preserve">CRUD completo</w:t>
            </w:r>
          </w:p>
        </w:tc>
        <w:tc>
          <w:tcPr>
            <w:tcW w:w="5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color w:val="1B5E20"/>
                <w:sz w:val="18"/>
                <w:szCs w:val="18"/>
              </w:rPr>
              <w:t xml:space="preserve">5 entidades con CRUD completo y códigos HTTP correctos:</w:t>
            </w:r>
          </w:p>
          <w:p>
            <w:pPr>
              <w:spacing w:before="20" w:after="20"/>
            </w:pPr>
            <w:r>
              <w:rPr>
                <w:color w:val="212121"/>
                <w:sz w:val="17"/>
                <w:szCs w:val="17"/>
              </w:rPr>
              <w:t xml:space="preserve">Campus — GET /api/v1/campus (200), GET /{id} (200/404), POST (201), PUT (200), DELETE (204)</w:t>
            </w:r>
          </w:p>
          <w:p>
            <w:pPr>
              <w:spacing w:before="20" w:after="20"/>
            </w:pPr>
            <w:r>
              <w:rPr>
                <w:color w:val="212121"/>
                <w:sz w:val="17"/>
                <w:szCs w:val="17"/>
              </w:rPr>
              <w:t xml:space="preserve">Avisos — GET /api/v1/announcements (200), GET /{id} (200/404), POST (201), PUT (200), DELETE (204)</w:t>
            </w:r>
          </w:p>
          <w:p>
            <w:pPr>
              <w:spacing w:before="20" w:after="20"/>
            </w:pPr>
            <w:r>
              <w:rPr>
                <w:color w:val="212121"/>
                <w:sz w:val="17"/>
                <w:szCs w:val="17"/>
              </w:rPr>
              <w:t xml:space="preserve">Calendario — GET /api/v1/calendar (200), GET /{id} (200/404), POST (201), PUT (200), DELETE (204)</w:t>
            </w:r>
          </w:p>
          <w:p>
            <w:pPr>
              <w:spacing w:before="20" w:after="20"/>
            </w:pPr>
            <w:r>
              <w:rPr>
                <w:color w:val="212121"/>
                <w:sz w:val="17"/>
                <w:szCs w:val="17"/>
              </w:rPr>
              <w:t xml:space="preserve">Bienestar — GET /api/v1/welfare (200), GET /{id} (200/404), POST (201), PUT (200), DELETE (204)</w:t>
            </w:r>
          </w:p>
          <w:p>
            <w:pPr>
              <w:spacing w:before="20" w:after="20"/>
            </w:pPr>
            <w:r>
              <w:rPr>
                <w:color w:val="212121"/>
                <w:sz w:val="17"/>
                <w:szCs w:val="17"/>
              </w:rPr>
              <w:t xml:space="preserve">Horarios — GET /api/v1/schedules (200), GET /{id} (200/404), POST (201), PUT (200), DELETE (204)</w:t>
            </w:r>
          </w:p>
          <w:p>
            <w:pPr>
              <w:spacing w:before="20" w:after="20"/>
            </w:pPr>
            <w:r>
              <w:rPr>
                <w:color w:val="546E7A"/>
                <w:sz w:val="16"/>
                <w:szCs w:val="16"/>
              </w:rPr>
              <w:t xml:space="preserve">Archivos: CampusController.java, AdminContentController.java, ScheduleController.java</w:t>
            </w:r>
          </w:p>
        </w:tc>
        <w:tc>
          <w:tcPr>
            <w:tcW w:w="15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color w:val="1B5E20"/>
                <w:sz w:val="17"/>
                <w:szCs w:val="17"/>
              </w:rPr>
              <w:t xml:space="preserve">30 / 30 pts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4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R3</w:t>
            </w:r>
          </w:p>
        </w:tc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color w:val="212121"/>
                <w:sz w:val="18"/>
                <w:szCs w:val="18"/>
              </w:rPr>
              <w:t xml:space="preserve">Subconsulta</w:t>
            </w:r>
          </w:p>
        </w:tc>
        <w:tc>
          <w:tcPr>
            <w:tcW w:w="5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color w:val="1B5E20"/>
                <w:sz w:val="18"/>
                <w:szCs w:val="18"/>
              </w:rPr>
              <w:t xml:space="preserve">Subconsulta WHERE ... IN (SELECT): TimeBlockRepository.deleteByAcademicOfferId</w:t>
            </w:r>
          </w:p>
          <w:p>
            <w:pPr>
              <w:spacing w:before="20" w:after="20"/>
            </w:pPr>
            <w:r>
              <w:rPr>
                <w:color w:val="37474F"/>
                <w:sz w:val="16"/>
                <w:szCs w:val="16"/>
              </w:rPr>
              <w:t xml:space="preserve">JPQL: DELETE FROM TimeBlock tb WHERE tb.subjectGroup.id IN (SELECT g.id FROM SubjectGroup g WHERE g.academicOffer.id = :offerId)</w:t>
            </w:r>
          </w:p>
          <w:p>
            <w:pPr>
              <w:spacing w:before="20" w:after="20"/>
            </w:pPr>
            <w:r>
              <w:rPr>
                <w:color w:val="212121"/>
                <w:sz w:val="17"/>
                <w:szCs w:val="17"/>
              </w:rPr>
              <w:t xml:space="preserve">Llamada por: DELETE /api/v1/admin/academic-offers/{offerId} antes de eliminar la oferta activa.</w:t>
            </w:r>
          </w:p>
          <w:p>
            <w:pPr>
              <w:spacing w:before="20" w:after="20"/>
            </w:pPr>
            <w:r>
              <w:rPr>
                <w:b/>
                <w:bCs/>
                <w:color w:val="1B5E20"/>
                <w:sz w:val="18"/>
                <w:szCs w:val="18"/>
              </w:rPr>
              <w:t xml:space="preserve">Subconsulta agregada en SELECT: UserSubjectProgressRepository.sumCreditsByProgressIdAndStatus</w:t>
            </w:r>
          </w:p>
          <w:p>
            <w:pPr>
              <w:spacing w:before="20" w:after="20"/>
            </w:pPr>
            <w:r>
              <w:rPr>
                <w:color w:val="37474F"/>
                <w:sz w:val="16"/>
                <w:szCs w:val="16"/>
              </w:rPr>
              <w:t xml:space="preserve">JPQL: SELECT COALESCE(SUM(cs.credits), 0) FROM UserSubjectProgress usp JOIN usp.curriculumSubject cs WHERE usp.academicProgress.id = :progressId AND usp.status = :status</w:t>
            </w:r>
          </w:p>
          <w:p>
            <w:pPr>
              <w:spacing w:before="20" w:after="20"/>
            </w:pPr>
            <w:r>
              <w:rPr>
                <w:color w:val="212121"/>
                <w:sz w:val="17"/>
                <w:szCs w:val="17"/>
              </w:rPr>
              <w:t xml:space="preserve">Llamada por: GET /api/v1/progress/{progressId}/summary (4 veces — APROBADO, CURSANDO, REPROBADO, PENDIENTE).</w:t>
            </w:r>
          </w:p>
          <w:p>
            <w:pPr>
              <w:spacing w:before="20" w:after="20"/>
            </w:pPr>
            <w:r>
              <w:rPr>
                <w:color w:val="546E7A"/>
                <w:sz w:val="16"/>
                <w:szCs w:val="16"/>
              </w:rPr>
              <w:t xml:space="preserve">Archivo: TimeBlockRepository.java, UserSubjectProgressRepository.java</w:t>
            </w:r>
          </w:p>
        </w:tc>
        <w:tc>
          <w:tcPr>
            <w:tcW w:w="15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color w:val="1B5E20"/>
                <w:sz w:val="17"/>
                <w:szCs w:val="17"/>
              </w:rPr>
              <w:t xml:space="preserve">20 / 20 pts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4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R4</w:t>
            </w:r>
          </w:p>
        </w:tc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color w:val="212121"/>
                <w:sz w:val="18"/>
                <w:szCs w:val="18"/>
              </w:rPr>
              <w:t xml:space="preserve">Vista (VIEW)</w:t>
            </w:r>
          </w:p>
        </w:tc>
        <w:tc>
          <w:tcPr>
            <w:tcW w:w="5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color w:val="1B5E20"/>
                <w:sz w:val="18"/>
                <w:szCs w:val="18"/>
              </w:rPr>
              <w:t xml:space="preserve">2 vistas PostgreSQL — V15__create_views.sql:</w:t>
            </w:r>
          </w:p>
          <w:p>
            <w:pPr>
              <w:spacing w:before="20" w:after="20"/>
            </w:pPr>
            <w:r>
              <w:rPr>
                <w:color w:val="212121"/>
                <w:sz w:val="17"/>
                <w:szCs w:val="17"/>
              </w:rPr>
              <w:t xml:space="preserve">vista_horario_completo: JOIN de schedules + schedule_blocks + subjects + subject_groups + time_blocks. Expone el horario completo del estudiante con materia, docente, día y franja.</w:t>
            </w:r>
          </w:p>
          <w:p>
            <w:pPr>
              <w:spacing w:before="20" w:after="20"/>
            </w:pPr>
            <w:r>
              <w:rPr>
                <w:color w:val="37474F"/>
                <w:sz w:val="16"/>
                <w:szCs w:val="16"/>
              </w:rPr>
              <w:t xml:space="preserve">Usada en: GET /api/v1/schedules/{scheduleId} (ScheduleRepository.findByIdAndUserIdWithBlocks)</w:t>
            </w:r>
          </w:p>
          <w:p>
            <w:pPr>
              <w:spacing w:before="20" w:after="20"/>
            </w:pPr>
            <w:r>
              <w:rPr>
                <w:color w:val="212121"/>
                <w:sz w:val="17"/>
                <w:szCs w:val="17"/>
              </w:rPr>
              <w:t xml:space="preserve">vista_avance_creditos: JOIN de user_academic_progress + study_plans + user_subject_progress + curriculum_subjects. Simplifica el cálculo de créditos aprobados/pendientes por estado.</w:t>
            </w:r>
          </w:p>
          <w:p>
            <w:pPr>
              <w:spacing w:before="20" w:after="20"/>
            </w:pPr>
            <w:r>
              <w:rPr>
                <w:color w:val="37474F"/>
                <w:sz w:val="16"/>
                <w:szCs w:val="16"/>
              </w:rPr>
              <w:t xml:space="preserve">Usada en: GET /api/v1/progress/{progressId}/summary (StudyProgressServiceImpl)</w:t>
            </w:r>
          </w:p>
          <w:p>
            <w:pPr>
              <w:spacing w:before="20" w:after="20"/>
            </w:pPr>
            <w:r>
              <w:rPr>
                <w:color w:val="546E7A"/>
                <w:sz w:val="16"/>
                <w:szCs w:val="16"/>
              </w:rPr>
              <w:t xml:space="preserve">Archivo: V15__create_views.sql</w:t>
            </w:r>
          </w:p>
        </w:tc>
        <w:tc>
          <w:tcPr>
            <w:tcW w:w="15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color w:val="1B5E20"/>
                <w:sz w:val="17"/>
                <w:szCs w:val="17"/>
              </w:rPr>
              <w:t xml:space="preserve">15 / 15 pts</w:t>
            </w:r>
          </w:p>
        </w:tc>
      </w:tr>
      <w:tr>
        <w:tblPrEx>
          <w:tblCellMar>
            <w:top w:w="0" w:type="dxa"/>
            <w:bottom w:w="0" w:type="dxa"/>
          </w:tblCellMar>
        </w:tblPrEx>
        <w:tc>
          <w:tcPr>
            <w:tcW w:w="4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R5</w:t>
            </w:r>
          </w:p>
        </w:tc>
        <w:tc>
          <w:tcPr>
            <w:tcW w:w="17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color w:val="212121"/>
                <w:sz w:val="18"/>
                <w:szCs w:val="18"/>
              </w:rPr>
              <w:t xml:space="preserve">Req. funcionales</w:t>
            </w:r>
          </w:p>
        </w:tc>
        <w:tc>
          <w:tcPr>
            <w:tcW w:w="5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color w:val="1B5E20"/>
                <w:sz w:val="18"/>
                <w:szCs w:val="18"/>
              </w:rPr>
              <w:t xml:space="preserve">6 funcionalidades propias del dominio Nexo-UD:</w:t>
            </w:r>
          </w:p>
          <w:p>
            <w:pPr>
              <w:spacing w:before="20" w:after="20"/>
            </w:pPr>
            <w:r>
              <w:rPr>
                <w:color w:val="212121"/>
                <w:sz w:val="17"/>
                <w:szCs w:val="17"/>
              </w:rPr>
              <w:t xml:space="preserve">1. Autenticación con verificación de correo institucional: registro, código OTP de 6 dígitos, JWT, logout, recuperación de contraseña.</w:t>
            </w:r>
          </w:p>
          <w:p>
            <w:pPr>
              <w:spacing w:before="20" w:after="20"/>
            </w:pPr>
            <w:r>
              <w:rPr>
                <w:color w:val="212121"/>
                <w:sz w:val="17"/>
                <w:szCs w:val="17"/>
              </w:rPr>
              <w:t xml:space="preserve">2. Constructor de horarios con detección de conflictos de bloques y exportación a PDF e imagen PNG.</w:t>
            </w:r>
          </w:p>
          <w:p>
            <w:pPr>
              <w:spacing w:before="20" w:after="20"/>
            </w:pPr>
            <w:r>
              <w:rPr>
                <w:color w:val="212121"/>
                <w:sz w:val="17"/>
                <w:szCs w:val="17"/>
              </w:rPr>
              <w:t xml:space="preserve">3. Seguimiento de avance académico por plan de estudios: inscripción, estado por materia, resumen de créditos aprobados/pendientes.</w:t>
            </w:r>
          </w:p>
          <w:p>
            <w:pPr>
              <w:spacing w:before="20" w:after="20"/>
            </w:pPr>
            <w:r>
              <w:rPr>
                <w:color w:val="212121"/>
                <w:sz w:val="17"/>
                <w:szCs w:val="17"/>
              </w:rPr>
              <w:t xml:space="preserve">4. Cálculo de rutas de transporte público hacia sedes universitarias (integración HERE Transit API).</w:t>
            </w:r>
          </w:p>
          <w:p>
            <w:pPr>
              <w:spacing w:before="20" w:after="20"/>
            </w:pPr>
            <w:r>
              <w:rPr>
                <w:color w:val="212121"/>
                <w:sz w:val="17"/>
                <w:szCs w:val="17"/>
              </w:rPr>
              <w:t xml:space="preserve">5. Reportes de incidencias con estados (PENDIENTE / RESUELTO / DESCARTADO) y resolución por administrador.</w:t>
            </w:r>
          </w:p>
          <w:p>
            <w:pPr>
              <w:spacing w:before="20" w:after="20"/>
            </w:pPr>
            <w:r>
              <w:rPr>
                <w:color w:val="212121"/>
                <w:sz w:val="17"/>
                <w:szCs w:val="17"/>
              </w:rPr>
              <w:t xml:space="preserve">6. Gestión de contenido institucional: avisos (filtro por alcance/facultad), calendario académico y contenidos de bienestar.</w:t>
            </w:r>
          </w:p>
        </w:tc>
        <w:tc>
          <w:tcPr>
            <w:tcW w:w="15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bCs/>
                <w:color w:val="1B5E20"/>
                <w:sz w:val="17"/>
                <w:szCs w:val="17"/>
              </w:rPr>
              <w:t xml:space="preserve">15 / 15 pts</w:t>
            </w:r>
          </w:p>
        </w:tc>
      </w:tr>
    </w:tbl>
    <w:p w14:paraId="284482CD" w14:textId="77777777" w:rsidR="00E53CAB" w:rsidRDefault="00E53CAB">
      <w:pPr>
        <w:spacing w:before="15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53CAB" w14:paraId="12D00FE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2E7D32"/>
              <w:left w:val="single" w:sz="12" w:space="0" w:color="2E7D32"/>
              <w:bottom w:val="single" w:sz="6" w:space="0" w:color="2E7D32"/>
              <w:right w:val="single" w:sz="6" w:space="0" w:color="2E7D32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75ABD19" w14:textId="77777777" w:rsidR="00E53CAB" w:rsidRDefault="00000000">
            <w:r>
              <w:rPr>
                <w:b/>
                <w:bCs/>
                <w:color w:val="212121"/>
                <w:sz w:val="21"/>
                <w:szCs w:val="21"/>
              </w:rPr>
              <w:t>✓  Los 100 pts internos de la Parte 2 se convierten al 50% de la nota del proyecto.</w:t>
            </w:r>
          </w:p>
          <w:p w14:paraId="1F1564FD" w14:textId="77777777" w:rsidR="00E53CAB" w:rsidRDefault="00000000">
            <w:pPr>
              <w:spacing w:before="28"/>
            </w:pPr>
            <w:r>
              <w:rPr>
                <w:color w:val="212121"/>
                <w:sz w:val="20"/>
                <w:szCs w:val="20"/>
              </w:rPr>
              <w:t>Un requerimiento no implementado = 0 pts en ese ítem. Implementación parcial = hasta el 50% del ítem.</w:t>
            </w:r>
          </w:p>
        </w:tc>
      </w:tr>
    </w:tbl>
    <w:p w14:paraId="52FE2000" w14:textId="77777777" w:rsidR="00E53CAB" w:rsidRDefault="00E53CAB">
      <w:pPr>
        <w:spacing w:before="20"/>
      </w:pPr>
    </w:p>
    <w:p w14:paraId="1AF429C9" w14:textId="77777777" w:rsidR="00E53CAB" w:rsidRDefault="00000000">
      <w:pPr>
        <w:spacing w:before="50"/>
      </w:pPr>
      <w:r>
        <w:rPr>
          <w:i/>
          <w:iCs/>
          <w:color w:val="455A64"/>
          <w:sz w:val="20"/>
          <w:szCs w:val="20"/>
        </w:rPr>
        <w:t>Los requerimientos funcionales deben quedar documentados en el README del repositorio.</w:t>
      </w:r>
    </w:p>
    <w:p w14:paraId="23F3CA01" w14:textId="77777777" w:rsidR="00E53CAB" w:rsidRDefault="00E53CAB">
      <w:pPr>
        <w:spacing w:before="20"/>
      </w:pPr>
    </w:p>
    <w:p w14:paraId="5A9954DD" w14:textId="77777777" w:rsidR="00E53CAB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53CAB" w14:paraId="51996B2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65100"/>
            <w:tcMar>
              <w:top w:w="180" w:type="dxa"/>
              <w:left w:w="280" w:type="dxa"/>
              <w:bottom w:w="180" w:type="dxa"/>
              <w:right w:w="280" w:type="dxa"/>
            </w:tcMar>
          </w:tcPr>
          <w:p w14:paraId="47598D95" w14:textId="77777777" w:rsidR="00E53CAB" w:rsidRDefault="00000000">
            <w:r>
              <w:rPr>
                <w:b/>
                <w:bCs/>
                <w:color w:val="FFFFFF"/>
              </w:rPr>
              <w:lastRenderedPageBreak/>
              <w:t>PARTE 3  ·  GITHUB</w:t>
            </w:r>
            <w:r>
              <w:rPr>
                <w:color w:val="FFE0B2"/>
                <w:sz w:val="20"/>
                <w:szCs w:val="20"/>
              </w:rPr>
              <w:t xml:space="preserve">     25% de la nota del proyecto</w:t>
            </w:r>
          </w:p>
        </w:tc>
      </w:tr>
    </w:tbl>
    <w:p w14:paraId="05B10287" w14:textId="77777777" w:rsidR="00E53CAB" w:rsidRDefault="00E53CAB">
      <w:pPr>
        <w:spacing w:before="15"/>
      </w:pPr>
    </w:p>
    <w:p w14:paraId="72BAA778" w14:textId="77777777" w:rsidR="00E53CAB" w:rsidRDefault="00000000">
      <w:pPr>
        <w:spacing w:after="80"/>
      </w:pPr>
      <w:r>
        <w:rPr>
          <w:color w:val="212121"/>
        </w:rPr>
        <w:t>El repositorio es la evidencia del trabajo. Se evalúa organización, documentación y que el historial refleje trabajo real durante las 3 semanas.</w:t>
      </w:r>
    </w:p>
    <w:p w14:paraId="7DB789CC" w14:textId="77777777" w:rsidR="00E53CAB" w:rsidRDefault="00000000">
      <w:pPr>
        <w:pStyle w:val="Ttulo2"/>
      </w:pPr>
      <w:r>
        <w:t>3.1  Estructura del Repositorio</w:t>
      </w:r>
    </w:p>
    <w:p w14:paraId="052E43D6" w14:textId="77777777" w:rsidR="00E53CAB" w:rsidRDefault="00000000">
      <w:pPr>
        <w:spacing w:before="40" w:after="40"/>
        <w:ind w:left="400"/>
      </w:pPr>
      <w:r>
        <w:rPr>
          <w:color w:val="212121"/>
        </w:rPr>
        <w:t>●  README.md completo (ver sección 3.2)</w:t>
      </w:r>
    </w:p>
    <w:p w14:paraId="5AED0B6F" w14:textId="77777777" w:rsidR="00E53CAB" w:rsidRDefault="00000000">
      <w:pPr>
        <w:spacing w:before="40" w:after="40"/>
        <w:ind w:left="400"/>
      </w:pPr>
      <w:r>
        <w:rPr>
          <w:color w:val="212121"/>
        </w:rPr>
        <w:t>●  Carpeta /sql/ con el script de creación de tablas, vista y datos de prueba</w:t>
      </w:r>
    </w:p>
    <w:p w14:paraId="52DC7EFC" w14:textId="7E81D83B" w:rsidR="00E53CAB" w:rsidRDefault="00000000">
      <w:pPr>
        <w:spacing w:before="40" w:after="40"/>
        <w:ind w:left="400"/>
      </w:pPr>
      <w:r>
        <w:rPr>
          <w:color w:val="212121"/>
        </w:rPr>
        <w:t>●  Proyecto Spring Boot u otro tipo con el código fuente de la API</w:t>
      </w:r>
    </w:p>
    <w:p w14:paraId="70006555" w14:textId="77777777" w:rsidR="00E53CAB" w:rsidRDefault="00000000">
      <w:pPr>
        <w:spacing w:before="40" w:after="40"/>
        <w:ind w:left="400"/>
      </w:pPr>
      <w:r>
        <w:rPr>
          <w:color w:val="212121"/>
        </w:rPr>
        <w:t>●  .gitignore adecuado (excluir /target, archivos .class, credenciales)</w:t>
      </w:r>
    </w:p>
    <w:p w14:paraId="5A3C5B46" w14:textId="77777777" w:rsidR="00E53CAB" w:rsidRDefault="00E53CAB"/>
    <w:p w14:paraId="58866DC3" w14:textId="77777777" w:rsidR="00E53CAB" w:rsidRDefault="00000000">
      <w:pPr>
        <w:pStyle w:val="Ttulo2"/>
      </w:pPr>
      <w:r>
        <w:t>3.2  README.md — Contenido Mínimo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53CAB" w14:paraId="6161773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6510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2DA9CE" w14:textId="77777777" w:rsidR="00E53CAB" w:rsidRDefault="00000000">
            <w:r>
              <w:rPr>
                <w:b/>
                <w:bCs/>
                <w:color w:val="FFFFFF"/>
                <w:sz w:val="19"/>
                <w:szCs w:val="19"/>
              </w:rPr>
              <w:t>Sección</w:t>
            </w:r>
          </w:p>
        </w:tc>
        <w:tc>
          <w:tcPr>
            <w:tcW w:w="6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6510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AD8271E" w14:textId="77777777" w:rsidR="00E53CAB" w:rsidRDefault="00000000">
            <w:r>
              <w:rPr>
                <w:b/>
                <w:bCs/>
                <w:color w:val="FFFFFF"/>
                <w:sz w:val="19"/>
                <w:szCs w:val="19"/>
              </w:rPr>
              <w:t>Qué debe incluir</w:t>
            </w:r>
          </w:p>
        </w:tc>
      </w:tr>
      <w:tr w:rsidR="00E53CAB" w14:paraId="35FF246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327B0ED" w14:textId="77777777" w:rsidR="00E53CAB" w:rsidRDefault="00000000">
            <w:r>
              <w:rPr>
                <w:color w:val="212121"/>
                <w:sz w:val="19"/>
                <w:szCs w:val="19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4BB7187" w14:textId="77777777" w:rsidR="00E53CAB" w:rsidRDefault="00000000">
            <w:r>
              <w:rPr>
                <w:color w:val="212121"/>
                <w:sz w:val="19"/>
                <w:szCs w:val="19"/>
              </w:rPr>
              <w:t>2-3 oraciones: qué hace el sistema y quiénes lo usan</w:t>
            </w:r>
          </w:p>
        </w:tc>
      </w:tr>
      <w:tr w:rsidR="00E53CAB" w14:paraId="2C0A1BE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8256861" w14:textId="77777777" w:rsidR="00E53CAB" w:rsidRDefault="00000000">
            <w:r>
              <w:rPr>
                <w:color w:val="212121"/>
                <w:sz w:val="19"/>
                <w:szCs w:val="19"/>
              </w:rPr>
              <w:t>Integrantes</w:t>
            </w:r>
          </w:p>
        </w:tc>
        <w:tc>
          <w:tcPr>
            <w:tcW w:w="6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E221199" w14:textId="77777777" w:rsidR="00E53CAB" w:rsidRDefault="00000000">
            <w:r>
              <w:rPr>
                <w:color w:val="212121"/>
                <w:sz w:val="19"/>
                <w:szCs w:val="19"/>
              </w:rPr>
              <w:t>Nombres del grupo</w:t>
            </w:r>
          </w:p>
        </w:tc>
      </w:tr>
      <w:tr w:rsidR="00E53CAB" w14:paraId="48707C9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DD80C1" w14:textId="77777777" w:rsidR="00E53CAB" w:rsidRDefault="00000000">
            <w:r>
              <w:rPr>
                <w:color w:val="212121"/>
                <w:sz w:val="19"/>
                <w:szCs w:val="19"/>
              </w:rPr>
              <w:t>Requisitos previos</w:t>
            </w:r>
          </w:p>
        </w:tc>
        <w:tc>
          <w:tcPr>
            <w:tcW w:w="6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EA12E0D" w14:textId="77777777" w:rsidR="00E53CAB" w:rsidRDefault="00000000">
            <w:r>
              <w:rPr>
                <w:color w:val="212121"/>
                <w:sz w:val="19"/>
                <w:szCs w:val="19"/>
              </w:rPr>
              <w:t>Java 17, PostgreSQL, VS Code o IntelliJ</w:t>
            </w:r>
          </w:p>
        </w:tc>
      </w:tr>
      <w:tr w:rsidR="00E53CAB" w:rsidRPr="00975667" w14:paraId="7B37383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E67AA55" w14:textId="77777777" w:rsidR="00E53CAB" w:rsidRDefault="00000000">
            <w:r>
              <w:rPr>
                <w:color w:val="212121"/>
                <w:sz w:val="19"/>
                <w:szCs w:val="19"/>
              </w:rPr>
              <w:t>Instalación</w:t>
            </w:r>
          </w:p>
        </w:tc>
        <w:tc>
          <w:tcPr>
            <w:tcW w:w="6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FE48B0" w14:textId="77777777" w:rsidR="00E53CAB" w:rsidRPr="00975667" w:rsidRDefault="00000000">
            <w:pPr>
              <w:rPr>
                <w:lang w:val="en-US"/>
              </w:rPr>
            </w:pPr>
            <w:r>
              <w:rPr>
                <w:color w:val="212121"/>
                <w:sz w:val="19"/>
                <w:szCs w:val="19"/>
                <w:lang w:val="en-US"/>
              </w:rPr>
              <w:t>Pasos: clonar → cargar SQL → configurar application.properties → mvnw.cmd spring-boot:run</w:t>
            </w:r>
          </w:p>
        </w:tc>
      </w:tr>
      <w:tr w:rsidR="00E53CAB" w14:paraId="473B9BD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7388BE" w14:textId="77777777" w:rsidR="00E53CAB" w:rsidRDefault="00000000">
            <w:r>
              <w:rPr>
                <w:color w:val="212121"/>
                <w:sz w:val="19"/>
                <w:szCs w:val="19"/>
              </w:rPr>
              <w:t>Diagrama ER</w:t>
            </w:r>
          </w:p>
        </w:tc>
        <w:tc>
          <w:tcPr>
            <w:tcW w:w="6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B51ABE1" w14:textId="77777777" w:rsidR="00E53CAB" w:rsidRDefault="00000000">
            <w:r>
              <w:rPr>
                <w:color w:val="212121"/>
                <w:sz w:val="19"/>
                <w:szCs w:val="19"/>
              </w:rPr>
              <w:t>Imagen o enlace al diagrama de la base de datos</w:t>
            </w:r>
          </w:p>
        </w:tc>
      </w:tr>
      <w:tr w:rsidR="00E53CAB" w14:paraId="44B4865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4D5B343" w14:textId="77777777" w:rsidR="00E53CAB" w:rsidRDefault="00000000">
            <w:r>
              <w:rPr>
                <w:color w:val="212121"/>
                <w:sz w:val="19"/>
                <w:szCs w:val="19"/>
              </w:rPr>
              <w:t>Endpoints</w:t>
            </w:r>
          </w:p>
        </w:tc>
        <w:tc>
          <w:tcPr>
            <w:tcW w:w="6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54AE15D" w14:textId="77777777" w:rsidR="00E53CAB" w:rsidRDefault="00000000">
            <w:r>
              <w:rPr>
                <w:color w:val="212121"/>
                <w:sz w:val="19"/>
                <w:szCs w:val="19"/>
              </w:rPr>
              <w:t>Tabla con método, URL y descripción de cada endpoint</w:t>
            </w:r>
          </w:p>
        </w:tc>
      </w:tr>
      <w:tr w:rsidR="00E53CAB" w14:paraId="1F8F9BE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C91FA50" w14:textId="77777777" w:rsidR="00E53CAB" w:rsidRDefault="00000000">
            <w:r>
              <w:rPr>
                <w:color w:val="212121"/>
                <w:sz w:val="19"/>
                <w:szCs w:val="19"/>
              </w:rPr>
              <w:t>Requerimientos funcionales</w:t>
            </w:r>
          </w:p>
        </w:tc>
        <w:tc>
          <w:tcPr>
            <w:tcW w:w="656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73CB8EF" w14:textId="77777777" w:rsidR="00E53CAB" w:rsidRDefault="00000000">
            <w:r>
              <w:rPr>
                <w:color w:val="212121"/>
                <w:sz w:val="19"/>
                <w:szCs w:val="19"/>
              </w:rPr>
              <w:t>Lista de las 4+ funcionalidades implementadas</w:t>
            </w:r>
          </w:p>
        </w:tc>
      </w:tr>
    </w:tbl>
    <w:p w14:paraId="635D39D8" w14:textId="77777777" w:rsidR="00E53CAB" w:rsidRDefault="00E53CAB">
      <w:pPr>
        <w:spacing w:before="20"/>
      </w:pPr>
    </w:p>
    <w:p w14:paraId="0A810B82" w14:textId="77777777" w:rsidR="00E53CAB" w:rsidRDefault="00000000">
      <w:pPr>
        <w:pStyle w:val="Ttulo2"/>
      </w:pPr>
      <w:r>
        <w:t>3.3  Comentarios en el Código SQL</w:t>
      </w:r>
    </w:p>
    <w:p w14:paraId="13A32D41" w14:textId="77777777" w:rsidR="00E53CAB" w:rsidRDefault="00000000">
      <w:pPr>
        <w:spacing w:after="50"/>
      </w:pPr>
      <w:r>
        <w:rPr>
          <w:color w:val="212121"/>
        </w:rPr>
        <w:t>La subconsulta y la vista deben tener comentarios que expliquen su propósito y lógica: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53CAB" w14:paraId="7B388E1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E65100"/>
              <w:left w:val="single" w:sz="12" w:space="0" w:color="E65100"/>
              <w:bottom w:val="single" w:sz="6" w:space="0" w:color="E65100"/>
              <w:right w:val="single" w:sz="6" w:space="0" w:color="E65100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60BE4D6" w14:textId="77777777" w:rsidR="00E53CAB" w:rsidRDefault="00000000">
            <w:r>
              <w:rPr>
                <w:b/>
                <w:bCs/>
                <w:color w:val="212121"/>
                <w:sz w:val="21"/>
                <w:szCs w:val="21"/>
              </w:rPr>
              <w:t>Ejemplo de vista bien comentada:</w:t>
            </w:r>
          </w:p>
          <w:p w14:paraId="4156D7DC" w14:textId="77777777" w:rsidR="00E53CAB" w:rsidRDefault="00000000">
            <w:pPr>
              <w:spacing w:before="28"/>
            </w:pPr>
            <w:r>
              <w:rPr>
                <w:color w:val="212121"/>
                <w:sz w:val="20"/>
                <w:szCs w:val="20"/>
              </w:rPr>
              <w:t>-- VISTA: resumen_ventas_por_categoria</w:t>
            </w:r>
          </w:p>
          <w:p w14:paraId="3BA3DEFA" w14:textId="77777777" w:rsidR="00E53CAB" w:rsidRDefault="00000000">
            <w:pPr>
              <w:spacing w:before="28"/>
            </w:pPr>
            <w:r>
              <w:rPr>
                <w:color w:val="212121"/>
                <w:sz w:val="20"/>
                <w:szCs w:val="20"/>
              </w:rPr>
              <w:t>-- Combina las tablas ventas, detalle_venta y categorias.</w:t>
            </w:r>
          </w:p>
          <w:p w14:paraId="18ADDE4F" w14:textId="77777777" w:rsidR="00E53CAB" w:rsidRDefault="00000000">
            <w:pPr>
              <w:spacing w:before="28"/>
            </w:pPr>
            <w:r>
              <w:rPr>
                <w:color w:val="212121"/>
                <w:sz w:val="20"/>
                <w:szCs w:val="20"/>
              </w:rPr>
              <w:t>-- Muestra el total vendido y el número de transacciones por categoría.</w:t>
            </w:r>
          </w:p>
          <w:p w14:paraId="61364D18" w14:textId="77777777" w:rsidR="00E53CAB" w:rsidRDefault="00000000">
            <w:pPr>
              <w:spacing w:before="28"/>
            </w:pPr>
            <w:r>
              <w:rPr>
                <w:color w:val="212121"/>
                <w:sz w:val="20"/>
                <w:szCs w:val="20"/>
              </w:rPr>
              <w:t>-- Usada en el endpoint GET /reportes/ventas-categoria.</w:t>
            </w:r>
          </w:p>
        </w:tc>
      </w:tr>
    </w:tbl>
    <w:p w14:paraId="43B04300" w14:textId="77777777" w:rsidR="00E53CAB" w:rsidRDefault="00E53CAB">
      <w:pPr>
        <w:spacing w:before="15"/>
      </w:pPr>
    </w:p>
    <w:p w14:paraId="1D9B5ABE" w14:textId="2335A1AB" w:rsidR="00E53CAB" w:rsidRDefault="00000000" w:rsidP="00522760">
      <w:pPr>
        <w:pStyle w:val="Ttulo2"/>
      </w:pPr>
      <w:r>
        <w:t>3.4  Historial de Commits</w:t>
      </w:r>
    </w:p>
    <w:p w14:paraId="6BF4E670" w14:textId="77777777" w:rsidR="00E53CAB" w:rsidRDefault="00000000">
      <w:pPr>
        <w:spacing w:before="40" w:after="40"/>
        <w:ind w:left="400"/>
      </w:pPr>
      <w:r>
        <w:rPr>
          <w:color w:val="212121"/>
        </w:rPr>
        <w:t>●  Mensajes descriptivos (no 'cambios', 'fix', 'subiendo')</w:t>
      </w:r>
    </w:p>
    <w:p w14:paraId="2D395877" w14:textId="77777777" w:rsidR="00E53CAB" w:rsidRDefault="00000000">
      <w:pPr>
        <w:spacing w:before="40" w:after="40"/>
        <w:ind w:left="400"/>
      </w:pPr>
      <w:r>
        <w:rPr>
          <w:color w:val="212121"/>
        </w:rPr>
        <w:t>●  Todos los integrantes del grupo deben tener commits</w:t>
      </w:r>
    </w:p>
    <w:p w14:paraId="0C0397CA" w14:textId="77777777" w:rsidR="00E53CAB" w:rsidRDefault="00E53CAB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53CAB" w14:paraId="175CA25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C62828"/>
              <w:left w:val="single" w:sz="12" w:space="0" w:color="C62828"/>
              <w:bottom w:val="single" w:sz="6" w:space="0" w:color="C62828"/>
              <w:right w:val="single" w:sz="6" w:space="0" w:color="C62828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E2C999" w14:textId="77777777" w:rsidR="00E53CAB" w:rsidRDefault="00000000">
            <w:r>
              <w:rPr>
                <w:b/>
                <w:bCs/>
                <w:color w:val="212121"/>
                <w:sz w:val="21"/>
                <w:szCs w:val="21"/>
              </w:rPr>
              <w:t>⚠  Un repositorio con un solo commit el día de la entrega = 0 pts en esta parte.</w:t>
            </w:r>
          </w:p>
        </w:tc>
      </w:tr>
    </w:tbl>
    <w:p w14:paraId="57CBA596" w14:textId="77777777" w:rsidR="00E53CAB" w:rsidRDefault="00E53CAB">
      <w:pPr>
        <w:spacing w:before="20"/>
      </w:pPr>
    </w:p>
    <w:p w14:paraId="3A9C5E9F" w14:textId="77777777" w:rsidR="00E53CAB" w:rsidRDefault="00000000">
      <w:r>
        <w:br w:type="page"/>
      </w:r>
    </w:p>
    <w:p w14:paraId="1BE6C3F1" w14:textId="77777777" w:rsidR="00E53CAB" w:rsidRDefault="00000000">
      <w:pPr>
        <w:pStyle w:val="Ttulo1"/>
      </w:pPr>
      <w:r>
        <w:lastRenderedPageBreak/>
        <w:t>Rúbrica de Evaluación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2340"/>
        <w:gridCol w:w="2340"/>
      </w:tblGrid>
      <w:tr w:rsidR="00E53CAB" w14:paraId="0DDA314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EF7C7A5" w14:textId="77777777" w:rsidR="00E53CAB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23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2B2EFA5" w14:textId="77777777" w:rsidR="00E53CA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Peso</w:t>
            </w:r>
          </w:p>
        </w:tc>
        <w:tc>
          <w:tcPr>
            <w:tcW w:w="23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5A0333B" w14:textId="77777777" w:rsidR="00E53CA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Nota máxima</w:t>
            </w:r>
          </w:p>
        </w:tc>
      </w:tr>
      <w:tr w:rsidR="00E53CAB" w14:paraId="03F65AC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3F2F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6A26A23" w14:textId="77777777" w:rsidR="00E53CAB" w:rsidRDefault="00000000">
            <w:r>
              <w:rPr>
                <w:color w:val="212121"/>
                <w:sz w:val="20"/>
                <w:szCs w:val="20"/>
              </w:rPr>
              <w:t>Parte 1 — Documentación</w:t>
            </w:r>
          </w:p>
        </w:tc>
        <w:tc>
          <w:tcPr>
            <w:tcW w:w="23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3F2F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CE6A4D" w14:textId="77777777" w:rsidR="00E53CAB" w:rsidRDefault="00000000">
            <w:pPr>
              <w:jc w:val="center"/>
            </w:pPr>
            <w:r>
              <w:rPr>
                <w:color w:val="212121"/>
                <w:sz w:val="20"/>
                <w:szCs w:val="20"/>
              </w:rPr>
              <w:t>25%</w:t>
            </w:r>
          </w:p>
        </w:tc>
        <w:tc>
          <w:tcPr>
            <w:tcW w:w="23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3F2F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CD0DE8B" w14:textId="77777777" w:rsidR="00E53CAB" w:rsidRDefault="00000000">
            <w:pPr>
              <w:jc w:val="center"/>
            </w:pPr>
            <w:r>
              <w:rPr>
                <w:color w:val="212121"/>
                <w:sz w:val="20"/>
                <w:szCs w:val="20"/>
              </w:rPr>
              <w:t>2.5</w:t>
            </w:r>
          </w:p>
        </w:tc>
      </w:tr>
      <w:tr w:rsidR="00E53CAB" w14:paraId="78261CA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D056DCB" w14:textId="77777777" w:rsidR="00E53CAB" w:rsidRDefault="00000000">
            <w:r>
              <w:rPr>
                <w:color w:val="212121"/>
                <w:sz w:val="20"/>
                <w:szCs w:val="20"/>
              </w:rPr>
              <w:t>Parte 2 — Sistema</w:t>
            </w:r>
          </w:p>
        </w:tc>
        <w:tc>
          <w:tcPr>
            <w:tcW w:w="23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451D4FE" w14:textId="77777777" w:rsidR="00E53CAB" w:rsidRDefault="00000000">
            <w:pPr>
              <w:jc w:val="center"/>
            </w:pPr>
            <w:r>
              <w:rPr>
                <w:b/>
                <w:bCs/>
                <w:color w:val="212121"/>
                <w:sz w:val="20"/>
                <w:szCs w:val="20"/>
              </w:rPr>
              <w:t>50%</w:t>
            </w:r>
          </w:p>
        </w:tc>
        <w:tc>
          <w:tcPr>
            <w:tcW w:w="23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E8F5E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26502B9" w14:textId="77777777" w:rsidR="00E53CAB" w:rsidRDefault="00000000">
            <w:pPr>
              <w:jc w:val="center"/>
            </w:pPr>
            <w:r>
              <w:rPr>
                <w:b/>
                <w:bCs/>
                <w:color w:val="212121"/>
                <w:sz w:val="20"/>
                <w:szCs w:val="20"/>
              </w:rPr>
              <w:t>5.0</w:t>
            </w:r>
          </w:p>
        </w:tc>
      </w:tr>
      <w:tr w:rsidR="00E53CAB" w14:paraId="7E6423A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925AA93" w14:textId="77777777" w:rsidR="00E53CAB" w:rsidRDefault="00000000">
            <w:r>
              <w:rPr>
                <w:color w:val="212121"/>
                <w:sz w:val="20"/>
                <w:szCs w:val="20"/>
              </w:rPr>
              <w:t>Parte 3 — GitHub</w:t>
            </w:r>
          </w:p>
        </w:tc>
        <w:tc>
          <w:tcPr>
            <w:tcW w:w="23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0DC8DA" w14:textId="77777777" w:rsidR="00E53CAB" w:rsidRDefault="00000000">
            <w:pPr>
              <w:jc w:val="center"/>
            </w:pPr>
            <w:r>
              <w:rPr>
                <w:color w:val="212121"/>
                <w:sz w:val="20"/>
                <w:szCs w:val="20"/>
              </w:rPr>
              <w:t>25%</w:t>
            </w:r>
          </w:p>
        </w:tc>
        <w:tc>
          <w:tcPr>
            <w:tcW w:w="23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CDF5246" w14:textId="77777777" w:rsidR="00E53CAB" w:rsidRDefault="00000000">
            <w:pPr>
              <w:jc w:val="center"/>
            </w:pPr>
            <w:r>
              <w:rPr>
                <w:color w:val="212121"/>
                <w:sz w:val="20"/>
                <w:szCs w:val="20"/>
              </w:rPr>
              <w:t>2.5</w:t>
            </w:r>
          </w:p>
        </w:tc>
      </w:tr>
      <w:tr w:rsidR="00E53CAB" w14:paraId="30B126D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B92199" w14:textId="77777777" w:rsidR="00E53CAB" w:rsidRDefault="00000000">
            <w:r>
              <w:rPr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23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34AD98C" w14:textId="77777777" w:rsidR="00E53CA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100%</w:t>
            </w:r>
          </w:p>
        </w:tc>
        <w:tc>
          <w:tcPr>
            <w:tcW w:w="23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988D070" w14:textId="77777777" w:rsidR="00E53CA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10.0</w:t>
            </w:r>
          </w:p>
        </w:tc>
      </w:tr>
    </w:tbl>
    <w:p w14:paraId="6A7F3348" w14:textId="54639B9E" w:rsidR="00E53CAB" w:rsidRDefault="00E53CAB"/>
    <w:p w14:paraId="2DC88FF0" w14:textId="77777777" w:rsidR="00E53CAB" w:rsidRDefault="00000000">
      <w:pPr>
        <w:pStyle w:val="Ttulo1"/>
      </w:pPr>
      <w:r>
        <w:t>Forma de Entrega</w:t>
      </w:r>
    </w:p>
    <w:p w14:paraId="0246B6EB" w14:textId="25D8FC6E" w:rsidR="00E53CAB" w:rsidRDefault="00000000">
      <w:pPr>
        <w:spacing w:before="40" w:after="40"/>
        <w:ind w:left="400"/>
      </w:pPr>
      <w:r>
        <w:rPr>
          <w:b/>
          <w:bCs/>
          <w:color w:val="212121"/>
        </w:rPr>
        <w:t xml:space="preserve">●  Enviar el enlace al repositorio de GitHub y el documento en Word con la documentación por la plataforma del curso antes del 1 de junio a las 11:59 PM </w:t>
      </w:r>
    </w:p>
    <w:p w14:paraId="4F4ECB2E" w14:textId="230BDFC5" w:rsidR="00E53CAB" w:rsidRDefault="00000000" w:rsidP="00522760">
      <w:pPr>
        <w:spacing w:before="40" w:after="40"/>
        <w:ind w:left="400"/>
      </w:pPr>
      <w:r>
        <w:rPr>
          <w:color w:val="212121"/>
        </w:rPr>
        <w:t>●  El repositorio debe ser público o tener acceso al profesor al momento de la entrega</w:t>
      </w:r>
    </w:p>
    <w:p w14:paraId="1CD58844" w14:textId="77777777" w:rsidR="00E53CAB" w:rsidRDefault="00E53CAB">
      <w:pPr>
        <w:spacing w:before="15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53CAB" w14:paraId="1F46A45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C62828"/>
              <w:left w:val="single" w:sz="12" w:space="0" w:color="C62828"/>
              <w:bottom w:val="single" w:sz="6" w:space="0" w:color="C62828"/>
              <w:right w:val="single" w:sz="6" w:space="0" w:color="C62828"/>
            </w:tcBorders>
            <w:shd w:val="clear" w:color="auto" w:fill="FFEB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6D96967" w14:textId="77777777" w:rsidR="00E53CAB" w:rsidRDefault="00000000">
            <w:r>
              <w:rPr>
                <w:b/>
                <w:bCs/>
                <w:color w:val="212121"/>
                <w:sz w:val="21"/>
                <w:szCs w:val="21"/>
              </w:rPr>
              <w:t>⚠  Política de integridad académica</w:t>
            </w:r>
          </w:p>
          <w:p w14:paraId="1DAD5FF3" w14:textId="77777777" w:rsidR="00E53CAB" w:rsidRDefault="00000000">
            <w:pPr>
              <w:spacing w:before="28"/>
            </w:pPr>
            <w:r>
              <w:rPr>
                <w:color w:val="212121"/>
                <w:sz w:val="20"/>
                <w:szCs w:val="20"/>
              </w:rPr>
              <w:t>El uso de herramientas de IA está permitido como apoyo, pero el grupo debe entender y poder explicar cada parte del proyecto. Durante la revisión el profesor puede preguntar sobre cualquier sección del código o la documentación.</w:t>
            </w:r>
          </w:p>
        </w:tc>
      </w:tr>
    </w:tbl>
    <w:p w14:paraId="741BD793" w14:textId="77777777" w:rsidR="00A11C84" w:rsidRDefault="00A11C84"/>
    <w:sectPr w:rsidR="00A11C8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38C0D" w14:textId="77777777" w:rsidR="00A11C84" w:rsidRDefault="00A11C84">
      <w:r>
        <w:separator/>
      </w:r>
    </w:p>
  </w:endnote>
  <w:endnote w:type="continuationSeparator" w:id="0">
    <w:p w14:paraId="13024DDC" w14:textId="77777777" w:rsidR="00A11C84" w:rsidRDefault="00A11C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CEB10" w14:textId="77777777" w:rsidR="009513E7" w:rsidRDefault="009513E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AFC03" w14:textId="77777777" w:rsidR="00E53CAB" w:rsidRDefault="00000000">
    <w:pPr>
      <w:pBdr>
        <w:top w:val="single" w:sz="4" w:space="1" w:color="1565C0"/>
      </w:pBdr>
      <w:tabs>
        <w:tab w:val="right" w:pos="9360"/>
      </w:tabs>
    </w:pPr>
    <w:r>
      <w:rPr>
        <w:color w:val="455A64"/>
        <w:sz w:val="18"/>
        <w:szCs w:val="18"/>
      </w:rPr>
      <w:t>Entrega: 31 de mayo de 2026</w:t>
    </w:r>
    <w:r>
      <w:tab/>
    </w:r>
    <w:r>
      <w:rPr>
        <w:color w:val="455A64"/>
        <w:sz w:val="18"/>
        <w:szCs w:val="18"/>
      </w:rPr>
      <w:fldChar w:fldCharType="begin"/>
    </w:r>
    <w:r>
      <w:rPr>
        <w:color w:val="455A64"/>
        <w:sz w:val="18"/>
        <w:szCs w:val="18"/>
      </w:rPr>
      <w:instrText>PAGE</w:instrText>
    </w:r>
    <w:r>
      <w:rPr>
        <w:color w:val="455A64"/>
        <w:sz w:val="18"/>
        <w:szCs w:val="18"/>
      </w:rPr>
      <w:fldChar w:fldCharType="separate"/>
    </w:r>
    <w:r w:rsidR="00975667">
      <w:rPr>
        <w:noProof/>
        <w:color w:val="455A64"/>
        <w:sz w:val="18"/>
        <w:szCs w:val="18"/>
      </w:rPr>
      <w:t>1</w:t>
    </w:r>
    <w:r>
      <w:rPr>
        <w:color w:val="455A64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047E65" w14:textId="77777777" w:rsidR="009513E7" w:rsidRDefault="009513E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06CB9" w14:textId="77777777" w:rsidR="00A11C84" w:rsidRDefault="00A11C84">
      <w:r>
        <w:separator/>
      </w:r>
    </w:p>
  </w:footnote>
  <w:footnote w:type="continuationSeparator" w:id="0">
    <w:p w14:paraId="34C04C52" w14:textId="77777777" w:rsidR="00A11C84" w:rsidRDefault="00A11C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C366D" w14:textId="77777777" w:rsidR="009513E7" w:rsidRDefault="009513E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94BC4" w14:textId="57C32F98" w:rsidR="00E53CAB" w:rsidRDefault="00000000">
    <w:pPr>
      <w:pBdr>
        <w:bottom w:val="single" w:sz="4" w:space="1" w:color="1565C0"/>
      </w:pBdr>
      <w:tabs>
        <w:tab w:val="right" w:pos="9360"/>
      </w:tabs>
    </w:pPr>
    <w:r>
      <w:rPr>
        <w:color w:val="455A64"/>
        <w:sz w:val="18"/>
        <w:szCs w:val="18"/>
      </w:rPr>
      <w:t>Bases de Datos  ·  Lineamientos Proyecto Final</w:t>
    </w:r>
    <w:r w:rsidR="009513E7">
      <w:rPr>
        <w:color w:val="455A64"/>
        <w:sz w:val="18"/>
        <w:szCs w:val="18"/>
      </w:rPr>
      <w:t xml:space="preserve"> – René Lobo</w:t>
    </w:r>
    <w:r>
      <w:rPr>
        <w:color w:val="455A64"/>
        <w:sz w:val="18"/>
        <w:szCs w:val="18"/>
      </w:rPr>
      <w:tab/>
      <w:t>2026</w:t>
    </w:r>
    <w:r w:rsidR="009513E7">
      <w:rPr>
        <w:color w:val="455A64"/>
        <w:sz w:val="18"/>
        <w:szCs w:val="18"/>
      </w:rPr>
      <w:t>-I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3E022" w14:textId="77777777" w:rsidR="009513E7" w:rsidRDefault="009513E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487171"/>
    <w:multiLevelType w:val="hybridMultilevel"/>
    <w:tmpl w:val="AC64F0D8"/>
    <w:lvl w:ilvl="0" w:tplc="2B94319E">
      <w:start w:val="1"/>
      <w:numFmt w:val="bullet"/>
      <w:lvlText w:val="●"/>
      <w:lvlJc w:val="left"/>
      <w:pPr>
        <w:ind w:left="720" w:hanging="360"/>
      </w:pPr>
    </w:lvl>
    <w:lvl w:ilvl="1" w:tplc="F872CE06">
      <w:start w:val="1"/>
      <w:numFmt w:val="bullet"/>
      <w:lvlText w:val="○"/>
      <w:lvlJc w:val="left"/>
      <w:pPr>
        <w:ind w:left="1440" w:hanging="360"/>
      </w:pPr>
    </w:lvl>
    <w:lvl w:ilvl="2" w:tplc="3766CBCA">
      <w:start w:val="1"/>
      <w:numFmt w:val="bullet"/>
      <w:lvlText w:val="■"/>
      <w:lvlJc w:val="left"/>
      <w:pPr>
        <w:ind w:left="2160" w:hanging="360"/>
      </w:pPr>
    </w:lvl>
    <w:lvl w:ilvl="3" w:tplc="7F36AB88">
      <w:start w:val="1"/>
      <w:numFmt w:val="bullet"/>
      <w:lvlText w:val="●"/>
      <w:lvlJc w:val="left"/>
      <w:pPr>
        <w:ind w:left="2880" w:hanging="360"/>
      </w:pPr>
    </w:lvl>
    <w:lvl w:ilvl="4" w:tplc="2670DA60">
      <w:start w:val="1"/>
      <w:numFmt w:val="bullet"/>
      <w:lvlText w:val="○"/>
      <w:lvlJc w:val="left"/>
      <w:pPr>
        <w:ind w:left="3600" w:hanging="360"/>
      </w:pPr>
    </w:lvl>
    <w:lvl w:ilvl="5" w:tplc="3BEC37DC">
      <w:start w:val="1"/>
      <w:numFmt w:val="bullet"/>
      <w:lvlText w:val="■"/>
      <w:lvlJc w:val="left"/>
      <w:pPr>
        <w:ind w:left="4320" w:hanging="360"/>
      </w:pPr>
    </w:lvl>
    <w:lvl w:ilvl="6" w:tplc="725CD39A">
      <w:start w:val="1"/>
      <w:numFmt w:val="bullet"/>
      <w:lvlText w:val="●"/>
      <w:lvlJc w:val="left"/>
      <w:pPr>
        <w:ind w:left="5040" w:hanging="360"/>
      </w:pPr>
    </w:lvl>
    <w:lvl w:ilvl="7" w:tplc="72324F9A">
      <w:start w:val="1"/>
      <w:numFmt w:val="bullet"/>
      <w:lvlText w:val="●"/>
      <w:lvlJc w:val="left"/>
      <w:pPr>
        <w:ind w:left="5760" w:hanging="360"/>
      </w:pPr>
    </w:lvl>
    <w:lvl w:ilvl="8" w:tplc="590EFB12">
      <w:start w:val="1"/>
      <w:numFmt w:val="bullet"/>
      <w:lvlText w:val="●"/>
      <w:lvlJc w:val="left"/>
      <w:pPr>
        <w:ind w:left="6480" w:hanging="360"/>
      </w:pPr>
    </w:lvl>
  </w:abstractNum>
  <w:num w:numId="1" w16cid:durableId="15146824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3CAB"/>
    <w:rsid w:val="00467997"/>
    <w:rsid w:val="00522760"/>
    <w:rsid w:val="00555352"/>
    <w:rsid w:val="008D7DBB"/>
    <w:rsid w:val="009513E7"/>
    <w:rsid w:val="00975667"/>
    <w:rsid w:val="00A11C84"/>
    <w:rsid w:val="00BF12A8"/>
    <w:rsid w:val="00DA0D59"/>
    <w:rsid w:val="00E45DE6"/>
    <w:rsid w:val="00E53CAB"/>
    <w:rsid w:val="00F57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A00E4F9"/>
  <w15:docId w15:val="{2FAFCDBD-9297-7E44-B204-8BF272857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00" w:after="120"/>
      <w:outlineLvl w:val="0"/>
    </w:pPr>
    <w:rPr>
      <w:b/>
      <w:bCs/>
      <w:color w:val="1565C0"/>
      <w:sz w:val="28"/>
      <w:szCs w:val="28"/>
    </w:rPr>
  </w:style>
  <w:style w:type="paragraph" w:styleId="Ttulo2">
    <w:name w:val="heading 2"/>
    <w:uiPriority w:val="9"/>
    <w:unhideWhenUsed/>
    <w:qFormat/>
    <w:pPr>
      <w:spacing w:before="200" w:after="80"/>
      <w:outlineLvl w:val="1"/>
    </w:pPr>
    <w:rPr>
      <w:b/>
      <w:bCs/>
      <w:color w:val="1B2A4A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9513E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513E7"/>
  </w:style>
  <w:style w:type="paragraph" w:styleId="Piedepgina">
    <w:name w:val="footer"/>
    <w:basedOn w:val="Normal"/>
    <w:link w:val="PiedepginaCar"/>
    <w:uiPriority w:val="99"/>
    <w:unhideWhenUsed/>
    <w:rsid w:val="009513E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513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6</Pages>
  <Words>971</Words>
  <Characters>5803</Characters>
  <Application>Microsoft Office Word</Application>
  <DocSecurity>0</DocSecurity>
  <Lines>116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Rene Alejandro Lobo Quintero</cp:lastModifiedBy>
  <cp:revision>15</cp:revision>
  <dcterms:created xsi:type="dcterms:W3CDTF">2026-05-11T00:27:00Z</dcterms:created>
  <dcterms:modified xsi:type="dcterms:W3CDTF">2026-05-11T01:35:00Z</dcterms:modified>
</cp:coreProperties>
</file>