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B3" w:rsidRDefault="00FF0412" w:rsidP="003B58D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Stochastic</w:t>
      </w:r>
      <w:r w:rsidR="00CC2A48" w:rsidRPr="00CC2A48">
        <w:rPr>
          <w:rFonts w:ascii="Times New Roman" w:hAnsi="Times New Roman" w:cs="Times New Roman"/>
        </w:rPr>
        <w:t xml:space="preserve"> simulation for an active Brownian particle</w:t>
      </w:r>
    </w:p>
    <w:p w:rsidR="00EB57A5" w:rsidRPr="00EB57A5" w:rsidRDefault="00EB57A5" w:rsidP="00EB57A5">
      <w:pPr>
        <w:jc w:val="center"/>
        <w:rPr>
          <w:rFonts w:ascii="Times New Roman" w:hAnsi="Times New Roman" w:cs="Times New Roman"/>
        </w:rPr>
      </w:pPr>
      <w:r w:rsidRPr="00EB57A5">
        <w:rPr>
          <w:rFonts w:ascii="Times New Roman" w:hAnsi="Times New Roman" w:cs="Times New Roman"/>
        </w:rPr>
        <w:t>Author: Li,Qichao</w:t>
      </w:r>
    </w:p>
    <w:p w:rsidR="00A40EE1" w:rsidRPr="00EA48F0" w:rsidRDefault="00F14CA9" w:rsidP="00A40EE1">
      <w:pPr>
        <w:rPr>
          <w:rFonts w:ascii="Times New Roman" w:hAnsi="Times New Roman" w:cs="Times New Roman"/>
          <w:sz w:val="21"/>
        </w:rPr>
      </w:pPr>
      <w:r w:rsidRPr="00EA48F0">
        <w:rPr>
          <w:rFonts w:ascii="Times New Roman" w:hAnsi="Times New Roman" w:cs="Times New Roman"/>
          <w:sz w:val="21"/>
        </w:rPr>
        <w:t xml:space="preserve">Different from passive particles, active particles have the ability to propel themselves. They are capable of getting energy from the surrounding environment and converting it into directed motion, which as a result attracts the attention of my researchers to this area. </w:t>
      </w:r>
      <w:r w:rsidR="0062649A" w:rsidRPr="00EA48F0">
        <w:rPr>
          <w:rFonts w:ascii="Times New Roman" w:hAnsi="Times New Roman" w:cs="Times New Roman"/>
          <w:sz w:val="21"/>
        </w:rPr>
        <w:t>Now, many scientists have been developing artificial self- propelling particles that can adapt to different crowded and complex environment, hoping to use them in autonomous agents for health care, security and so forth.</w:t>
      </w:r>
    </w:p>
    <w:p w:rsidR="0062649A" w:rsidRPr="00EA48F0" w:rsidRDefault="0062649A" w:rsidP="00A40EE1">
      <w:pPr>
        <w:rPr>
          <w:rFonts w:ascii="Times New Roman" w:hAnsi="Times New Roman" w:cs="Times New Roman"/>
          <w:sz w:val="21"/>
        </w:rPr>
      </w:pPr>
      <w:r w:rsidRPr="00EA48F0">
        <w:rPr>
          <w:rFonts w:ascii="Times New Roman" w:hAnsi="Times New Roman" w:cs="Times New Roman"/>
          <w:sz w:val="21"/>
        </w:rPr>
        <w:t xml:space="preserve">Here, to make problems easy to understand, we consider the simpler and more fundamental case </w:t>
      </w:r>
      <w:r w:rsidR="00202E3E" w:rsidRPr="00EA48F0">
        <w:rPr>
          <w:rFonts w:ascii="Times New Roman" w:hAnsi="Times New Roman" w:cs="Times New Roman"/>
          <w:sz w:val="21"/>
        </w:rPr>
        <w:t>of a single active Brownian particle in homogeneous environment without obstacles or other particles.</w:t>
      </w:r>
    </w:p>
    <w:p w:rsidR="00517567" w:rsidRPr="00517567" w:rsidRDefault="00517567" w:rsidP="00A40EE1">
      <w:pPr>
        <w:rPr>
          <w:rFonts w:ascii="Times New Roman" w:hAnsi="Times New Roman" w:cs="Times New Roman"/>
          <w:sz w:val="28"/>
        </w:rPr>
      </w:pPr>
      <w:bookmarkStart w:id="0" w:name="OLE_LINK1"/>
      <w:bookmarkStart w:id="1" w:name="OLE_LINK2"/>
      <w:r w:rsidRPr="00517567">
        <w:rPr>
          <w:rFonts w:ascii="Times New Roman" w:hAnsi="Times New Roman" w:cs="Times New Roman" w:hint="eastAsia"/>
          <w:sz w:val="28"/>
        </w:rPr>
        <w:t>A.</w:t>
      </w:r>
      <w:r w:rsidRPr="00517567">
        <w:rPr>
          <w:rFonts w:ascii="Times New Roman" w:hAnsi="Times New Roman" w:cs="Times New Roman"/>
          <w:sz w:val="28"/>
        </w:rPr>
        <w:t xml:space="preserve"> Create the model</w:t>
      </w:r>
    </w:p>
    <w:bookmarkEnd w:id="0"/>
    <w:bookmarkEnd w:id="1"/>
    <w:p w:rsidR="00517567" w:rsidRPr="00EA48F0" w:rsidRDefault="007A7A64" w:rsidP="00A40EE1">
      <w:pPr>
        <w:rPr>
          <w:rFonts w:ascii="Times New Roman" w:hAnsi="Times New Roman" w:cs="Times New Roman"/>
          <w:sz w:val="21"/>
        </w:rPr>
      </w:pPr>
      <w:r w:rsidRPr="00EA48F0">
        <w:rPr>
          <w:rFonts w:ascii="Times New Roman" w:hAnsi="Times New Roman" w:cs="Times New Roman" w:hint="eastAsia"/>
          <w:sz w:val="21"/>
        </w:rPr>
        <w:t xml:space="preserve">Consider a </w:t>
      </w:r>
      <w:r w:rsidRPr="00EA48F0">
        <w:rPr>
          <w:rFonts w:ascii="Times New Roman" w:hAnsi="Times New Roman" w:cs="Times New Roman"/>
          <w:sz w:val="21"/>
        </w:rPr>
        <w:t>spherical</w:t>
      </w:r>
      <w:r w:rsidRPr="00EA48F0">
        <w:rPr>
          <w:rFonts w:ascii="Times New Roman" w:hAnsi="Times New Roman" w:cs="Times New Roman" w:hint="eastAsia"/>
          <w:sz w:val="21"/>
        </w:rPr>
        <w:t xml:space="preserve"> particle that self-propels with a constant speed </w:t>
      </w:r>
      <w:r w:rsidRPr="00EA48F0">
        <w:rPr>
          <w:rFonts w:ascii="Calibri" w:hAnsi="Calibri" w:cs="Calibri"/>
          <w:sz w:val="21"/>
        </w:rPr>
        <w:t>ν</w:t>
      </w:r>
      <w:r w:rsidRPr="00EA48F0">
        <w:rPr>
          <w:rFonts w:ascii="Times New Roman" w:hAnsi="Times New Roman" w:cs="Times New Roman"/>
          <w:sz w:val="21"/>
        </w:rPr>
        <w:t xml:space="preserve"> along a given internal orientation direction in 2D. </w:t>
      </w:r>
      <w:r w:rsidR="00AE78DE" w:rsidRPr="00EA48F0">
        <w:rPr>
          <w:rFonts w:ascii="Times New Roman" w:hAnsi="Times New Roman" w:cs="Times New Roman"/>
          <w:sz w:val="21"/>
        </w:rPr>
        <w:t xml:space="preserve">Here we consider there to be the thermal noise that </w:t>
      </w:r>
      <w:r w:rsidR="00AE06AA" w:rsidRPr="00EA48F0">
        <w:rPr>
          <w:rFonts w:ascii="Times New Roman" w:hAnsi="Times New Roman" w:cs="Times New Roman"/>
          <w:sz w:val="21"/>
        </w:rPr>
        <w:t>only</w:t>
      </w:r>
      <w:r w:rsidR="00AE78DE" w:rsidRPr="00EA48F0">
        <w:rPr>
          <w:rFonts w:ascii="Times New Roman" w:hAnsi="Times New Roman" w:cs="Times New Roman"/>
          <w:sz w:val="21"/>
        </w:rPr>
        <w:t xml:space="preserve"> affects its rotation but not its translation. The direction</w:t>
      </w:r>
      <w:r w:rsidR="00AE06AA" w:rsidRPr="00EA48F0">
        <w:rPr>
          <w:rFonts w:ascii="Times New Roman" w:hAnsi="Times New Roman" w:cs="Times New Roman"/>
          <w:sz w:val="21"/>
        </w:rPr>
        <w:t xml:space="preserve"> of motion is subject to rotational diffusion, which leads to a coupling between rotation and translation. So, the equations determining the dynamics are</w:t>
      </w:r>
    </w:p>
    <w:p w:rsidR="00AE06AA" w:rsidRPr="00BB5CE6" w:rsidRDefault="005E4936" w:rsidP="00A40EE1">
      <w:pPr>
        <w:rPr>
          <w:rFonts w:ascii="Times New Roman" w:hAnsi="Times New Roman" w:cs="Times New Roman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=ν</m:t>
                  </m:r>
                  <m:func>
                    <m:func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="Cambria Math" w:hAnsi="Cambria Math" w:cs="Times New Roman"/>
                        </w:rPr>
                        <m:t xml:space="preserve">                                                        (1)</m:t>
                      </m:r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=ν</m:t>
                  </m:r>
                  <m:func>
                    <m:func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="Cambria Math" w:hAnsi="Cambria Math" w:cs="Times New Roman"/>
                        </w:rPr>
                        <m:t xml:space="preserve">                                                         (2)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dψ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sub>
                      </m:sSub>
                    </m:e>
                  </m:rad>
                  <m:r>
                    <w:rPr>
                      <w:rFonts w:ascii="Cambria Math" w:eastAsia="Cambria Math" w:hAnsi="Cambria Math" w:cs="Cambria Math"/>
                    </w:rPr>
                    <m:t>ξ                                                           (3)</m:t>
                  </m:r>
                </m:e>
              </m:eqArr>
            </m:e>
          </m:d>
        </m:oMath>
      </m:oMathPara>
    </w:p>
    <w:p w:rsidR="00AE06AA" w:rsidRPr="00EA48F0" w:rsidRDefault="00AE06AA" w:rsidP="00A40EE1">
      <w:pPr>
        <w:rPr>
          <w:rFonts w:ascii="Times New Roman" w:hAnsi="Times New Roman" w:cs="Times New Roman"/>
          <w:sz w:val="21"/>
        </w:rPr>
      </w:pPr>
      <w:r w:rsidRPr="00EA48F0">
        <w:rPr>
          <w:rFonts w:ascii="Times New Roman" w:hAnsi="Times New Roman" w:cs="Times New Roman" w:hint="eastAsia"/>
          <w:sz w:val="21"/>
        </w:rPr>
        <w:t xml:space="preserve">Here the particle position is at </w:t>
      </w:r>
      <w:r w:rsidRPr="00EA48F0">
        <w:rPr>
          <w:rFonts w:ascii="Times New Roman" w:hAnsi="Times New Roman" w:cs="Times New Roman"/>
          <w:sz w:val="21"/>
        </w:rPr>
        <w:t>r(t)=(x(t),y(t)) and the direction of motion is n(t) = cos</w:t>
      </w:r>
      <w:r w:rsidR="007724AC">
        <w:rPr>
          <w:rFonts w:ascii="Times New Roman" w:hAnsi="Times New Roman" w:cs="Times New Roman"/>
          <w:sz w:val="21"/>
        </w:rPr>
        <w:t>(</w:t>
      </w:r>
      <w:r w:rsidRPr="00EA48F0">
        <w:rPr>
          <w:rFonts w:ascii="Calibri" w:hAnsi="Calibri" w:cs="Calibri"/>
          <w:sz w:val="21"/>
        </w:rPr>
        <w:t>ψ</w:t>
      </w:r>
      <w:r w:rsidRPr="00EA48F0">
        <w:rPr>
          <w:rFonts w:ascii="Times New Roman" w:hAnsi="Times New Roman" w:cs="Times New Roman"/>
          <w:sz w:val="21"/>
        </w:rPr>
        <w:t>(t)</w:t>
      </w:r>
      <w:r w:rsidR="007724AC">
        <w:rPr>
          <w:rFonts w:ascii="Times New Roman" w:hAnsi="Times New Roman" w:cs="Times New Roman"/>
          <w:sz w:val="21"/>
        </w:rPr>
        <w:t>)</w:t>
      </w:r>
      <w:r w:rsidRPr="00EA48F0">
        <w:rPr>
          <w:rFonts w:ascii="Times New Roman" w:hAnsi="Times New Roman" w:cs="Times New Roman"/>
          <w:sz w:val="21"/>
        </w:rPr>
        <w:t>i + sin</w:t>
      </w:r>
      <w:r w:rsidR="007724AC">
        <w:rPr>
          <w:rFonts w:ascii="Times New Roman" w:hAnsi="Times New Roman" w:cs="Times New Roman"/>
          <w:sz w:val="21"/>
        </w:rPr>
        <w:t>(</w:t>
      </w:r>
      <w:r w:rsidRPr="00EA48F0">
        <w:rPr>
          <w:rFonts w:ascii="Calibri" w:hAnsi="Calibri" w:cs="Calibri"/>
          <w:sz w:val="21"/>
        </w:rPr>
        <w:t>ψ</w:t>
      </w:r>
      <w:r w:rsidRPr="00EA48F0">
        <w:rPr>
          <w:rFonts w:ascii="Times New Roman" w:hAnsi="Times New Roman" w:cs="Times New Roman"/>
          <w:sz w:val="21"/>
        </w:rPr>
        <w:t>(t)</w:t>
      </w:r>
      <w:r w:rsidR="007724AC">
        <w:rPr>
          <w:rFonts w:ascii="Times New Roman" w:hAnsi="Times New Roman" w:cs="Times New Roman"/>
          <w:sz w:val="21"/>
        </w:rPr>
        <w:t>)</w:t>
      </w:r>
      <w:r w:rsidRPr="00EA48F0">
        <w:rPr>
          <w:rFonts w:ascii="Times New Roman" w:hAnsi="Times New Roman" w:cs="Times New Roman"/>
          <w:sz w:val="21"/>
        </w:rPr>
        <w:t xml:space="preserve">j in two dimensions. The active velocity </w:t>
      </w:r>
      <w:r w:rsidRPr="00EA48F0">
        <w:rPr>
          <w:rFonts w:ascii="Calibri" w:hAnsi="Calibri" w:cs="Calibri"/>
          <w:sz w:val="21"/>
        </w:rPr>
        <w:t>ν</w:t>
      </w:r>
      <w:r w:rsidRPr="00EA48F0">
        <w:rPr>
          <w:rFonts w:ascii="Times New Roman" w:hAnsi="Times New Roman" w:cs="Times New Roman"/>
          <w:sz w:val="21"/>
        </w:rPr>
        <w:t xml:space="preserve"> is a positive constant, </w:t>
      </w:r>
      <m:oMath>
        <m:sSub>
          <m:sSubPr>
            <m:ctrlPr>
              <w:rPr>
                <w:rFonts w:ascii="Cambria Math" w:hAnsi="Cambria Math" w:cs="Times New Roman"/>
                <w:sz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</w:rPr>
              <m:t>D</m:t>
            </m:r>
          </m:e>
          <m:sub>
            <m:r>
              <w:rPr>
                <w:rFonts w:ascii="Cambria Math" w:hAnsi="Cambria Math" w:cs="Times New Roman"/>
                <w:sz w:val="21"/>
              </w:rPr>
              <m:t>R</m:t>
            </m:r>
          </m:sub>
        </m:sSub>
      </m:oMath>
      <w:r w:rsidRPr="00EA48F0">
        <w:rPr>
          <w:rFonts w:ascii="Times New Roman" w:hAnsi="Times New Roman" w:cs="Times New Roman"/>
          <w:sz w:val="21"/>
        </w:rPr>
        <w:t xml:space="preserve"> is the rotational diffusion coefficient, </w:t>
      </w:r>
      <m:oMath>
        <m:r>
          <w:rPr>
            <w:rFonts w:ascii="Cambria Math" w:eastAsia="Cambria Math" w:hAnsi="Cambria Math" w:cs="Cambria Math"/>
            <w:sz w:val="21"/>
          </w:rPr>
          <m:t>ξ</m:t>
        </m:r>
      </m:oMath>
      <w:r w:rsidRPr="00EA48F0">
        <w:rPr>
          <w:rFonts w:ascii="Times New Roman" w:hAnsi="Times New Roman" w:cs="Times New Roman" w:hint="eastAsia"/>
          <w:sz w:val="21"/>
        </w:rPr>
        <w:t xml:space="preserve"> is a G</w:t>
      </w:r>
      <w:r w:rsidRPr="00EA48F0">
        <w:rPr>
          <w:rFonts w:ascii="Times New Roman" w:hAnsi="Times New Roman" w:cs="Times New Roman"/>
          <w:sz w:val="21"/>
        </w:rPr>
        <w:t>aussian white noise satisfying &lt;</w:t>
      </w:r>
      <m:oMath>
        <m:r>
          <w:rPr>
            <w:rFonts w:ascii="Cambria Math" w:eastAsia="Cambria Math" w:hAnsi="Cambria Math" w:cs="Cambria Math"/>
            <w:sz w:val="21"/>
          </w:rPr>
          <m:t xml:space="preserve"> ξ</m:t>
        </m:r>
      </m:oMath>
      <w:r w:rsidRPr="00EA48F0">
        <w:rPr>
          <w:rFonts w:ascii="Times New Roman" w:hAnsi="Times New Roman" w:cs="Times New Roman"/>
          <w:sz w:val="21"/>
        </w:rPr>
        <w:t>&gt;</w:t>
      </w:r>
      <w:r w:rsidR="00AD76DF" w:rsidRPr="00EA48F0">
        <w:rPr>
          <w:rFonts w:ascii="Times New Roman" w:hAnsi="Times New Roman" w:cs="Times New Roman"/>
          <w:sz w:val="21"/>
        </w:rPr>
        <w:t>=0 and &lt;</w:t>
      </w:r>
      <m:oMath>
        <m:r>
          <w:rPr>
            <w:rFonts w:ascii="Cambria Math" w:eastAsia="Cambria Math" w:hAnsi="Cambria Math" w:cs="Cambria Math"/>
            <w:sz w:val="21"/>
          </w:rPr>
          <m:t xml:space="preserve"> ξ</m:t>
        </m:r>
      </m:oMath>
      <w:r w:rsidR="00AD76DF" w:rsidRPr="00EA48F0">
        <w:rPr>
          <w:rFonts w:ascii="Times New Roman" w:hAnsi="Times New Roman" w:cs="Times New Roman" w:hint="eastAsia"/>
          <w:sz w:val="21"/>
        </w:rPr>
        <w:t>(</w:t>
      </w:r>
      <w:r w:rsidR="00AD76DF" w:rsidRPr="00EA48F0">
        <w:rPr>
          <w:rFonts w:ascii="Times New Roman" w:hAnsi="Times New Roman" w:cs="Times New Roman"/>
          <w:sz w:val="21"/>
        </w:rPr>
        <w:t>t</w:t>
      </w:r>
      <w:r w:rsidR="00AD76DF" w:rsidRPr="00EA48F0">
        <w:rPr>
          <w:rFonts w:ascii="Times New Roman" w:hAnsi="Times New Roman" w:cs="Times New Roman"/>
          <w:sz w:val="21"/>
          <w:vertAlign w:val="subscript"/>
        </w:rPr>
        <w:t>2</w:t>
      </w:r>
      <w:r w:rsidR="00AD76DF" w:rsidRPr="00EA48F0">
        <w:rPr>
          <w:rFonts w:ascii="Times New Roman" w:hAnsi="Times New Roman" w:cs="Times New Roman" w:hint="eastAsia"/>
          <w:sz w:val="21"/>
        </w:rPr>
        <w:t>)</w:t>
      </w:r>
      <m:oMath>
        <m:r>
          <w:rPr>
            <w:rFonts w:ascii="Cambria Math" w:eastAsia="Cambria Math" w:hAnsi="Cambria Math" w:cs="Cambria Math"/>
            <w:sz w:val="21"/>
          </w:rPr>
          <m:t>ξ</m:t>
        </m:r>
      </m:oMath>
      <w:r w:rsidR="00AD76DF" w:rsidRPr="00EA48F0">
        <w:rPr>
          <w:rFonts w:ascii="Times New Roman" w:hAnsi="Times New Roman" w:cs="Times New Roman" w:hint="eastAsia"/>
          <w:sz w:val="21"/>
        </w:rPr>
        <w:t>(</w:t>
      </w:r>
      <w:r w:rsidR="00AD76DF" w:rsidRPr="00EA48F0">
        <w:rPr>
          <w:rFonts w:ascii="Times New Roman" w:hAnsi="Times New Roman" w:cs="Times New Roman"/>
          <w:sz w:val="21"/>
        </w:rPr>
        <w:t>t</w:t>
      </w:r>
      <w:r w:rsidR="00AD76DF" w:rsidRPr="00EA48F0">
        <w:rPr>
          <w:rFonts w:ascii="Times New Roman" w:hAnsi="Times New Roman" w:cs="Times New Roman"/>
          <w:sz w:val="21"/>
          <w:vertAlign w:val="subscript"/>
        </w:rPr>
        <w:t>1</w:t>
      </w:r>
      <w:r w:rsidR="00AD76DF" w:rsidRPr="00EA48F0">
        <w:rPr>
          <w:rFonts w:ascii="Times New Roman" w:hAnsi="Times New Roman" w:cs="Times New Roman" w:hint="eastAsia"/>
          <w:sz w:val="21"/>
        </w:rPr>
        <w:t>)</w:t>
      </w:r>
      <w:r w:rsidR="00AD76DF" w:rsidRPr="00EA48F0">
        <w:rPr>
          <w:rFonts w:ascii="Times New Roman" w:hAnsi="Times New Roman" w:cs="Times New Roman"/>
          <w:sz w:val="21"/>
        </w:rPr>
        <w:t>&gt;=</w:t>
      </w:r>
      <w:r w:rsidR="00AD76DF" w:rsidRPr="00EA48F0">
        <w:rPr>
          <w:rFonts w:cs="Times New Roman" w:hint="eastAsia"/>
          <w:sz w:val="21"/>
        </w:rPr>
        <w:t>δ</w:t>
      </w:r>
      <w:r w:rsidR="00AD76DF" w:rsidRPr="00EA48F0">
        <w:rPr>
          <w:rFonts w:ascii="Times New Roman" w:hAnsi="Times New Roman" w:cs="Times New Roman" w:hint="eastAsia"/>
          <w:sz w:val="21"/>
        </w:rPr>
        <w:t>(</w:t>
      </w:r>
      <w:r w:rsidR="00AD76DF" w:rsidRPr="00EA48F0">
        <w:rPr>
          <w:rFonts w:ascii="Times New Roman" w:hAnsi="Times New Roman" w:cs="Times New Roman"/>
          <w:sz w:val="21"/>
        </w:rPr>
        <w:t>t</w:t>
      </w:r>
      <w:r w:rsidR="00AD76DF" w:rsidRPr="00EA48F0">
        <w:rPr>
          <w:rFonts w:ascii="Times New Roman" w:hAnsi="Times New Roman" w:cs="Times New Roman"/>
          <w:sz w:val="21"/>
          <w:vertAlign w:val="subscript"/>
        </w:rPr>
        <w:t>2</w:t>
      </w:r>
      <w:r w:rsidR="00AD76DF" w:rsidRPr="00EA48F0">
        <w:rPr>
          <w:rFonts w:ascii="Times New Roman" w:hAnsi="Times New Roman" w:cs="Times New Roman"/>
          <w:sz w:val="21"/>
        </w:rPr>
        <w:t>-t</w:t>
      </w:r>
      <w:r w:rsidR="00AD76DF" w:rsidRPr="00EA48F0">
        <w:rPr>
          <w:rFonts w:ascii="Times New Roman" w:hAnsi="Times New Roman" w:cs="Times New Roman"/>
          <w:sz w:val="21"/>
          <w:vertAlign w:val="subscript"/>
        </w:rPr>
        <w:t>1</w:t>
      </w:r>
      <w:r w:rsidR="00AD76DF" w:rsidRPr="00EA48F0">
        <w:rPr>
          <w:rFonts w:ascii="Times New Roman" w:hAnsi="Times New Roman" w:cs="Times New Roman" w:hint="eastAsia"/>
          <w:sz w:val="21"/>
        </w:rPr>
        <w:t>)</w:t>
      </w:r>
    </w:p>
    <w:p w:rsidR="00CC2A48" w:rsidRPr="00AD76DF" w:rsidRDefault="00AD76DF" w:rsidP="00CC2A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</w:t>
      </w:r>
      <w:r w:rsidRPr="00517567">
        <w:rPr>
          <w:rFonts w:ascii="Times New Roman" w:hAnsi="Times New Roman" w:cs="Times New Roman" w:hint="eastAsia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Autocorrelation of the direction of motion</w:t>
      </w:r>
    </w:p>
    <w:p w:rsidR="00F54DED" w:rsidRPr="00EA48F0" w:rsidRDefault="005545A5" w:rsidP="00CC2A48">
      <w:pPr>
        <w:rPr>
          <w:rFonts w:ascii="Times New Roman" w:hAnsi="Times New Roman" w:cs="Times New Roman"/>
          <w:sz w:val="21"/>
        </w:rPr>
      </w:pPr>
      <w:r w:rsidRPr="00EA48F0">
        <w:rPr>
          <w:rFonts w:ascii="Times New Roman" w:hAnsi="Times New Roman" w:cs="Times New Roman" w:hint="eastAsia"/>
          <w:sz w:val="21"/>
        </w:rPr>
        <w:t xml:space="preserve">To clearly see </w:t>
      </w:r>
      <w:r w:rsidRPr="00EA48F0">
        <w:rPr>
          <w:rFonts w:ascii="Times New Roman" w:hAnsi="Times New Roman" w:cs="Times New Roman"/>
          <w:sz w:val="21"/>
        </w:rPr>
        <w:t xml:space="preserve">when and how the noise influence the direction of motion, here we use autocorrelation </w:t>
      </w:r>
      <w:r w:rsidR="00F54DED" w:rsidRPr="00EA48F0">
        <w:rPr>
          <w:rFonts w:ascii="Times New Roman" w:hAnsi="Times New Roman" w:cs="Times New Roman"/>
          <w:sz w:val="21"/>
        </w:rPr>
        <w:t>f</w:t>
      </w:r>
      <w:r w:rsidR="00136DDB" w:rsidRPr="00EA48F0">
        <w:rPr>
          <w:rFonts w:ascii="Times New Roman" w:hAnsi="Times New Roman" w:cs="Times New Roman" w:hint="eastAsia"/>
          <w:sz w:val="21"/>
        </w:rPr>
        <w:t xml:space="preserve">unction </w:t>
      </w:r>
      <w:r w:rsidR="00F54DED" w:rsidRPr="00EA48F0">
        <w:rPr>
          <w:rFonts w:ascii="Times New Roman" w:hAnsi="Times New Roman" w:cs="Times New Roman"/>
          <w:sz w:val="21"/>
        </w:rPr>
        <w:t>to find the similarity between observations as a function of the time lag between them.</w:t>
      </w:r>
      <w:r w:rsidR="00EA48F0">
        <w:rPr>
          <w:rFonts w:ascii="Times New Roman" w:hAnsi="Times New Roman" w:cs="Times New Roman" w:hint="eastAsia"/>
          <w:sz w:val="21"/>
        </w:rPr>
        <w:t xml:space="preserve"> </w:t>
      </w:r>
      <w:r w:rsidR="00F54DED" w:rsidRPr="00EA48F0">
        <w:rPr>
          <w:rFonts w:ascii="Times New Roman" w:hAnsi="Times New Roman" w:cs="Times New Roman" w:hint="eastAsia"/>
          <w:sz w:val="21"/>
        </w:rPr>
        <w:t>The autocorrelation of the direction of motion is given by</w:t>
      </w:r>
    </w:p>
    <w:p w:rsidR="00F54DED" w:rsidRPr="00BB5CE6" w:rsidRDefault="005E4936" w:rsidP="00CC2A48">
      <w:pPr>
        <w:rPr>
          <w:rFonts w:ascii="Times New Roman" w:hAnsi="Times New Roman" w:cs="Times New Roman"/>
        </w:rPr>
      </w:pPr>
      <m:oMathPara>
        <m:oMathParaPr>
          <m:jc m:val="righ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s+t</m:t>
                  </m:r>
                </m:e>
              </m:d>
              <m:r>
                <w:rPr>
                  <w:rFonts w:ascii="Cambria Math" w:hAnsi="Cambria Math" w:cs="Times New Roman"/>
                </w:rPr>
                <m:t>∙n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den>
                  </m:f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s+t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∙n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ds=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exp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nary>
            </m:e>
          </m:func>
          <m:r>
            <w:rPr>
              <w:rFonts w:ascii="Cambria Math" w:hAnsi="Cambria Math" w:cs="Times New Roman"/>
            </w:rPr>
            <m:t xml:space="preserve">             (4)</m:t>
          </m:r>
        </m:oMath>
      </m:oMathPara>
    </w:p>
    <w:p w:rsidR="00267E65" w:rsidRPr="00EA48F0" w:rsidRDefault="00267E65" w:rsidP="00CC2A48">
      <w:pPr>
        <w:rPr>
          <w:rFonts w:ascii="Times New Roman" w:hAnsi="Times New Roman" w:cs="Times New Roman"/>
          <w:sz w:val="21"/>
        </w:rPr>
      </w:pPr>
      <w:r w:rsidRPr="00EA48F0">
        <w:rPr>
          <w:rFonts w:ascii="Times New Roman" w:hAnsi="Times New Roman" w:cs="Times New Roman"/>
          <w:sz w:val="21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</w:rPr>
              <m:t>τ</m:t>
            </m:r>
          </m:e>
          <m:sub>
            <m:r>
              <w:rPr>
                <w:rFonts w:ascii="Cambria Math" w:hAnsi="Cambria Math" w:cs="Times New Roman"/>
                <w:sz w:val="21"/>
              </w:rPr>
              <m:t>R</m:t>
            </m:r>
          </m:sub>
        </m:sSub>
      </m:oMath>
      <w:r w:rsidRPr="00EA48F0">
        <w:rPr>
          <w:rFonts w:ascii="Times New Roman" w:hAnsi="Times New Roman" w:cs="Times New Roman" w:hint="eastAsia"/>
          <w:sz w:val="21"/>
        </w:rPr>
        <w:t xml:space="preserve"> </w:t>
      </w:r>
      <w:r w:rsidRPr="00EA48F0">
        <w:rPr>
          <w:rFonts w:ascii="Times New Roman" w:hAnsi="Times New Roman" w:cs="Times New Roman"/>
          <w:sz w:val="21"/>
        </w:rPr>
        <w:t>is the orientational persistence time.</w:t>
      </w:r>
    </w:p>
    <w:p w:rsidR="00CC2A48" w:rsidRPr="00EA48F0" w:rsidRDefault="00284DEF" w:rsidP="00CC2A48">
      <w:pPr>
        <w:rPr>
          <w:rFonts w:ascii="Times New Roman" w:hAnsi="Times New Roman" w:cs="Times New Roman"/>
          <w:sz w:val="21"/>
        </w:rPr>
      </w:pPr>
      <w:r w:rsidRPr="00EA48F0">
        <w:rPr>
          <w:rFonts w:ascii="Times New Roman" w:hAnsi="Times New Roman" w:cs="Times New Roman"/>
          <w:sz w:val="21"/>
        </w:rPr>
        <w:t>We do</w:t>
      </w:r>
      <w:r w:rsidR="00267E65" w:rsidRPr="00EA48F0">
        <w:rPr>
          <w:rFonts w:ascii="Times New Roman" w:hAnsi="Times New Roman" w:cs="Times New Roman"/>
          <w:sz w:val="21"/>
        </w:rPr>
        <w:t xml:space="preserve"> the simulation for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1"/>
              </w:rPr>
            </m:ctrlPr>
          </m:sSubPr>
          <m:e>
            <m:r>
              <w:rPr>
                <w:rFonts w:ascii="Cambria Math" w:eastAsia="Cambria Math" w:hAnsi="Cambria Math" w:cs="Cambria Math"/>
                <w:sz w:val="21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1"/>
              </w:rPr>
              <m:t>R</m:t>
            </m:r>
          </m:sub>
        </m:sSub>
      </m:oMath>
      <w:r w:rsidR="00F0458E" w:rsidRPr="00EA48F0">
        <w:rPr>
          <w:rFonts w:ascii="Times New Roman" w:hAnsi="Times New Roman" w:cs="Times New Roman" w:hint="eastAsia"/>
          <w:sz w:val="21"/>
        </w:rPr>
        <w:t>=0.</w:t>
      </w:r>
      <w:r w:rsidR="003110B2" w:rsidRPr="00EA48F0">
        <w:rPr>
          <w:rFonts w:ascii="Times New Roman" w:hAnsi="Times New Roman" w:cs="Times New Roman"/>
          <w:sz w:val="21"/>
        </w:rPr>
        <w:t xml:space="preserve">1, </w:t>
      </w:r>
      <w:r w:rsidR="00B3226A" w:rsidRPr="00EA48F0">
        <w:rPr>
          <w:rFonts w:ascii="Times New Roman" w:hAnsi="Times New Roman" w:cs="Times New Roman"/>
          <w:sz w:val="21"/>
        </w:rPr>
        <w:t>0</w:t>
      </w:r>
      <w:r w:rsidR="003110B2" w:rsidRPr="00EA48F0">
        <w:rPr>
          <w:rFonts w:ascii="Times New Roman" w:hAnsi="Times New Roman" w:cs="Times New Roman"/>
          <w:sz w:val="21"/>
        </w:rPr>
        <w:t>.</w:t>
      </w:r>
      <w:r w:rsidR="007E471D">
        <w:rPr>
          <w:rFonts w:ascii="Times New Roman" w:hAnsi="Times New Roman" w:cs="Times New Roman"/>
          <w:sz w:val="21"/>
        </w:rPr>
        <w:t>4</w:t>
      </w:r>
      <w:r w:rsidR="00B3226A" w:rsidRPr="00EA48F0">
        <w:rPr>
          <w:rFonts w:ascii="Times New Roman" w:hAnsi="Times New Roman" w:cs="Times New Roman"/>
          <w:sz w:val="21"/>
        </w:rPr>
        <w:t>,</w:t>
      </w:r>
      <w:r w:rsidR="003110B2" w:rsidRPr="00EA48F0">
        <w:rPr>
          <w:rFonts w:ascii="Times New Roman" w:hAnsi="Times New Roman" w:cs="Times New Roman"/>
          <w:sz w:val="21"/>
        </w:rPr>
        <w:t xml:space="preserve"> </w:t>
      </w:r>
      <w:r w:rsidR="00B3226A" w:rsidRPr="00EA48F0">
        <w:rPr>
          <w:rFonts w:ascii="Times New Roman" w:hAnsi="Times New Roman" w:cs="Times New Roman"/>
          <w:sz w:val="21"/>
        </w:rPr>
        <w:t>0.8 sepa</w:t>
      </w:r>
      <w:r w:rsidRPr="00EA48F0">
        <w:rPr>
          <w:rFonts w:ascii="Times New Roman" w:hAnsi="Times New Roman" w:cs="Times New Roman"/>
          <w:sz w:val="21"/>
        </w:rPr>
        <w:t>ra</w:t>
      </w:r>
      <w:r w:rsidR="00B3226A" w:rsidRPr="00EA48F0">
        <w:rPr>
          <w:rFonts w:ascii="Times New Roman" w:hAnsi="Times New Roman" w:cs="Times New Roman"/>
          <w:sz w:val="21"/>
        </w:rPr>
        <w:t xml:space="preserve">tely </w:t>
      </w:r>
      <w:r w:rsidR="00267E65" w:rsidRPr="00EA48F0">
        <w:rPr>
          <w:rFonts w:ascii="Times New Roman" w:hAnsi="Times New Roman" w:cs="Times New Roman"/>
          <w:sz w:val="21"/>
        </w:rPr>
        <w:t>by computer</w:t>
      </w:r>
      <w:r w:rsidRPr="00EA48F0">
        <w:rPr>
          <w:rFonts w:ascii="Times New Roman" w:hAnsi="Times New Roman" w:cs="Times New Roman"/>
          <w:sz w:val="21"/>
        </w:rPr>
        <w:t xml:space="preserve"> to see the relationship between the autocorrelation and time t </w:t>
      </w:r>
      <w:r w:rsidR="00B3226A" w:rsidRPr="00EA48F0">
        <w:rPr>
          <w:rFonts w:ascii="Times New Roman" w:hAnsi="Times New Roman" w:cs="Times New Roman"/>
          <w:sz w:val="21"/>
        </w:rPr>
        <w:t xml:space="preserve">and how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1"/>
              </w:rPr>
            </m:ctrlPr>
          </m:sSubPr>
          <m:e>
            <m:r>
              <w:rPr>
                <w:rFonts w:ascii="Cambria Math" w:eastAsia="Cambria Math" w:hAnsi="Cambria Math" w:cs="Cambria Math"/>
                <w:sz w:val="21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1"/>
              </w:rPr>
              <m:t>R</m:t>
            </m:r>
          </m:sub>
        </m:sSub>
      </m:oMath>
      <w:r w:rsidR="00B3226A" w:rsidRPr="00EA48F0">
        <w:rPr>
          <w:rFonts w:ascii="Times New Roman" w:hAnsi="Times New Roman" w:cs="Times New Roman" w:hint="eastAsia"/>
          <w:sz w:val="21"/>
        </w:rPr>
        <w:t xml:space="preserve"> influence them</w:t>
      </w:r>
      <w:r w:rsidR="00B3226A" w:rsidRPr="00EA48F0">
        <w:rPr>
          <w:rFonts w:ascii="Times New Roman" w:hAnsi="Times New Roman" w:cs="Times New Roman"/>
          <w:sz w:val="21"/>
        </w:rPr>
        <w:t>. T</w:t>
      </w:r>
      <w:r w:rsidR="00CA1241" w:rsidRPr="00EA48F0">
        <w:rPr>
          <w:rFonts w:ascii="Times New Roman" w:hAnsi="Times New Roman" w:cs="Times New Roman"/>
          <w:sz w:val="21"/>
        </w:rPr>
        <w:t>he following Fig.</w:t>
      </w:r>
      <w:r w:rsidR="00F0458E" w:rsidRPr="00EA48F0">
        <w:rPr>
          <w:rFonts w:ascii="Times New Roman" w:hAnsi="Times New Roman" w:cs="Times New Roman"/>
          <w:sz w:val="21"/>
        </w:rPr>
        <w:t>1</w:t>
      </w:r>
      <w:r w:rsidR="00B3226A" w:rsidRPr="00EA48F0">
        <w:rPr>
          <w:rFonts w:ascii="Times New Roman" w:hAnsi="Times New Roman" w:cs="Times New Roman"/>
          <w:sz w:val="21"/>
        </w:rPr>
        <w:t xml:space="preserve"> is just what we get from the simulation. </w:t>
      </w:r>
      <w:r w:rsidR="006B4648" w:rsidRPr="00EA48F0">
        <w:rPr>
          <w:rFonts w:ascii="Times New Roman" w:hAnsi="Times New Roman" w:cs="Times New Roman"/>
          <w:sz w:val="21"/>
        </w:rPr>
        <w:t>All of the three plots show two different trends on both side</w:t>
      </w:r>
      <w:r w:rsidR="00B5032D" w:rsidRPr="00EA48F0">
        <w:rPr>
          <w:rFonts w:ascii="Times New Roman" w:hAnsi="Times New Roman" w:cs="Times New Roman"/>
          <w:sz w:val="21"/>
        </w:rPr>
        <w:t>s</w:t>
      </w:r>
      <w:r w:rsidR="006B4648" w:rsidRPr="00EA48F0">
        <w:rPr>
          <w:rFonts w:ascii="Times New Roman" w:hAnsi="Times New Roman" w:cs="Times New Roman"/>
          <w:sz w:val="21"/>
        </w:rPr>
        <w:t xml:space="preserve"> of a certain time, before which they follow the exponential law while the autocorrelation just fluctuate </w:t>
      </w:r>
      <w:r w:rsidR="003C1253" w:rsidRPr="00EA48F0">
        <w:rPr>
          <w:rFonts w:ascii="Times New Roman" w:hAnsi="Times New Roman" w:cs="Times New Roman"/>
          <w:sz w:val="21"/>
        </w:rPr>
        <w:t xml:space="preserve">around 0 </w:t>
      </w:r>
      <w:r w:rsidR="00B5032D" w:rsidRPr="00EA48F0">
        <w:rPr>
          <w:rFonts w:ascii="Times New Roman" w:hAnsi="Times New Roman" w:cs="Times New Roman"/>
          <w:sz w:val="21"/>
        </w:rPr>
        <w:t>after that.</w:t>
      </w:r>
    </w:p>
    <w:p w:rsidR="003C1253" w:rsidRPr="00EA48F0" w:rsidRDefault="00B5032D" w:rsidP="00CC2A48">
      <w:pPr>
        <w:rPr>
          <w:rFonts w:ascii="Times New Roman" w:hAnsi="Times New Roman" w:cs="Times New Roman"/>
          <w:sz w:val="21"/>
        </w:rPr>
      </w:pPr>
      <w:r w:rsidRPr="00EA48F0">
        <w:rPr>
          <w:rFonts w:ascii="Times New Roman" w:hAnsi="Times New Roman" w:cs="Times New Roman"/>
          <w:sz w:val="21"/>
        </w:rPr>
        <w:lastRenderedPageBreak/>
        <w:t xml:space="preserve">We also notice that, the turning point gradually move to left side as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1"/>
              </w:rPr>
            </m:ctrlPr>
          </m:sSubPr>
          <m:e>
            <m:r>
              <w:rPr>
                <w:rFonts w:ascii="Cambria Math" w:eastAsia="Cambria Math" w:hAnsi="Cambria Math" w:cs="Cambria Math"/>
                <w:sz w:val="21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1"/>
              </w:rPr>
              <m:t>R</m:t>
            </m:r>
          </m:sub>
        </m:sSub>
      </m:oMath>
      <w:r w:rsidRPr="00EA48F0">
        <w:rPr>
          <w:rFonts w:ascii="Times New Roman" w:hAnsi="Times New Roman" w:cs="Times New Roman" w:hint="eastAsia"/>
          <w:sz w:val="21"/>
        </w:rPr>
        <w:t xml:space="preserve"> increases</w:t>
      </w:r>
      <w:r w:rsidRPr="00EA48F0">
        <w:rPr>
          <w:rFonts w:ascii="Times New Roman" w:hAnsi="Times New Roman" w:cs="Times New Roman"/>
          <w:sz w:val="21"/>
        </w:rPr>
        <w:t xml:space="preserve">. This implies that, on average, an active Brownian particle will move along the </w:t>
      </w:r>
      <w:r>
        <w:rPr>
          <w:rFonts w:ascii="Times New Roman" w:hAnsi="Times New Roman" w:cs="Times New Roman"/>
        </w:rPr>
        <w:t xml:space="preserve">direction of its initial </w:t>
      </w:r>
      <w:r w:rsidRPr="00EA48F0">
        <w:rPr>
          <w:rFonts w:ascii="Times New Roman" w:hAnsi="Times New Roman" w:cs="Times New Roman"/>
          <w:sz w:val="21"/>
        </w:rPr>
        <w:t>orientation for a finite persistence period</w:t>
      </w:r>
      <w:r w:rsidR="003C1253" w:rsidRPr="00EA48F0">
        <w:rPr>
          <w:rFonts w:ascii="Times New Roman" w:hAnsi="Times New Roman" w:cs="Times New Roman"/>
          <w:sz w:val="21"/>
        </w:rPr>
        <w:t xml:space="preserve"> before its direction is randomized</w:t>
      </w:r>
      <w:r w:rsidRPr="00EA48F0">
        <w:rPr>
          <w:rFonts w:ascii="Times New Roman" w:hAnsi="Times New Roman" w:cs="Times New Roman"/>
          <w:sz w:val="21"/>
        </w:rPr>
        <w:t xml:space="preserve">, and this period has an inverse correlation with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1"/>
              </w:rPr>
            </m:ctrlPr>
          </m:sSubPr>
          <m:e>
            <m:r>
              <w:rPr>
                <w:rFonts w:ascii="Cambria Math" w:eastAsia="Cambria Math" w:hAnsi="Cambria Math" w:cs="Cambria Math"/>
                <w:sz w:val="21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1"/>
              </w:rPr>
              <m:t>R</m:t>
            </m:r>
          </m:sub>
        </m:sSub>
      </m:oMath>
      <w:r w:rsidRPr="00EA48F0">
        <w:rPr>
          <w:rFonts w:ascii="Times New Roman" w:hAnsi="Times New Roman" w:cs="Times New Roman" w:hint="eastAsia"/>
          <w:sz w:val="21"/>
        </w:rPr>
        <w:t>.</w:t>
      </w:r>
      <w:bookmarkStart w:id="2" w:name="OLE_LINK3"/>
    </w:p>
    <w:bookmarkEnd w:id="2"/>
    <w:p w:rsidR="00284DEF" w:rsidRDefault="006B4648" w:rsidP="00B3226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725BEE" wp14:editId="5CE0F8CE">
            <wp:extent cx="3028950" cy="212748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5735" cy="215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FC" w:rsidRDefault="00B3226A" w:rsidP="009157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</w:t>
      </w:r>
      <w:r>
        <w:rPr>
          <w:rFonts w:ascii="Times New Roman" w:hAnsi="Times New Roman" w:cs="Times New Roman"/>
        </w:rPr>
        <w:t>.1.</w:t>
      </w:r>
      <w:r w:rsidR="003110B2">
        <w:rPr>
          <w:rFonts w:ascii="Times New Roman" w:hAnsi="Times New Roman" w:cs="Times New Roman"/>
        </w:rPr>
        <w:t xml:space="preserve">The autocorrelation of the direction of motion with time increasing in different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R</m:t>
            </m:r>
          </m:sub>
        </m:sSub>
      </m:oMath>
    </w:p>
    <w:p w:rsidR="009157FC" w:rsidRPr="00EA48F0" w:rsidRDefault="003C1253" w:rsidP="009157FC">
      <w:pPr>
        <w:jc w:val="both"/>
        <w:rPr>
          <w:rFonts w:ascii="Times New Roman" w:hAnsi="Times New Roman" w:cs="Times New Roman"/>
          <w:sz w:val="21"/>
        </w:rPr>
      </w:pPr>
      <w:r w:rsidRPr="00EA48F0">
        <w:rPr>
          <w:rFonts w:ascii="Times New Roman" w:hAnsi="Times New Roman" w:cs="Times New Roman" w:hint="eastAsia"/>
          <w:sz w:val="21"/>
        </w:rPr>
        <w:t xml:space="preserve">Further, </w:t>
      </w:r>
      <w:r w:rsidRPr="00EA48F0">
        <w:rPr>
          <w:rFonts w:ascii="Times New Roman" w:hAnsi="Times New Roman" w:cs="Times New Roman"/>
          <w:sz w:val="21"/>
        </w:rPr>
        <w:t xml:space="preserve">we carry out a lot more simulation </w:t>
      </w:r>
      <w:r w:rsidR="00F97723" w:rsidRPr="00EA48F0">
        <w:rPr>
          <w:rFonts w:ascii="Times New Roman" w:hAnsi="Times New Roman" w:cs="Times New Roman"/>
          <w:sz w:val="21"/>
        </w:rPr>
        <w:t xml:space="preserve">for a set of selected values of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1"/>
              </w:rPr>
            </m:ctrlPr>
          </m:sSubPr>
          <m:e>
            <m:r>
              <w:rPr>
                <w:rFonts w:ascii="Cambria Math" w:eastAsia="Cambria Math" w:hAnsi="Cambria Math" w:cs="Cambria Math"/>
                <w:sz w:val="21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1"/>
              </w:rPr>
              <m:t>R</m:t>
            </m:r>
          </m:sub>
        </m:sSub>
      </m:oMath>
      <w:r w:rsidR="00F97723" w:rsidRPr="00EA48F0">
        <w:rPr>
          <w:rFonts w:ascii="Times New Roman" w:hAnsi="Times New Roman" w:cs="Times New Roman"/>
          <w:sz w:val="21"/>
        </w:rPr>
        <w:t xml:space="preserve"> while numerically computing and fitting the autocorrelation to an exponential function of t (for the first stage) to determine </w:t>
      </w:r>
      <w:bookmarkStart w:id="3" w:name="OLE_LINK4"/>
      <w:bookmarkStart w:id="4" w:name="OLE_LINK5"/>
      <m:oMath>
        <m:sSub>
          <m:sSubPr>
            <m:ctrlPr>
              <w:rPr>
                <w:rFonts w:ascii="Cambria Math" w:hAnsi="Cambria Math" w:cs="Times New Roman"/>
                <w:i/>
                <w:sz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</w:rPr>
              <m:t>τ</m:t>
            </m:r>
          </m:e>
          <m:sub>
            <m:r>
              <w:rPr>
                <w:rFonts w:ascii="Cambria Math" w:hAnsi="Cambria Math" w:cs="Times New Roman"/>
                <w:sz w:val="21"/>
              </w:rPr>
              <m:t>R</m:t>
            </m:r>
          </m:sub>
        </m:sSub>
      </m:oMath>
      <w:bookmarkEnd w:id="3"/>
      <w:bookmarkEnd w:id="4"/>
      <w:r w:rsidR="00F97723" w:rsidRPr="00EA48F0">
        <w:rPr>
          <w:rFonts w:ascii="Times New Roman" w:hAnsi="Times New Roman" w:cs="Times New Roman"/>
          <w:sz w:val="21"/>
        </w:rPr>
        <w:t xml:space="preserve">. After gaining many pairs of </w:t>
      </w:r>
      <w:r w:rsidR="00F97723" w:rsidRPr="00EA48F0">
        <w:rPr>
          <w:rFonts w:ascii="Times New Roman" w:hAnsi="Times New Roman" w:cs="Times New Roman" w:hint="eastAsia"/>
          <w:sz w:val="21"/>
        </w:rPr>
        <w:t>(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1"/>
              </w:rPr>
            </m:ctrlPr>
          </m:sSubPr>
          <m:e>
            <m:r>
              <w:rPr>
                <w:rFonts w:ascii="Cambria Math" w:eastAsia="Cambria Math" w:hAnsi="Cambria Math" w:cs="Cambria Math"/>
                <w:sz w:val="21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1"/>
              </w:rPr>
              <m:t>R</m:t>
            </m:r>
          </m:sub>
        </m:sSub>
      </m:oMath>
      <w:r w:rsidR="00F97723" w:rsidRPr="00EA48F0">
        <w:rPr>
          <w:rFonts w:ascii="Times New Roman" w:hAnsi="Times New Roman" w:cs="Times New Roman"/>
          <w:sz w:val="21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</w:rPr>
              <m:t>τ</m:t>
            </m:r>
          </m:e>
          <m:sub>
            <m:r>
              <w:rPr>
                <w:rFonts w:ascii="Cambria Math" w:hAnsi="Cambria Math" w:cs="Times New Roman"/>
                <w:sz w:val="21"/>
              </w:rPr>
              <m:t>R</m:t>
            </m:r>
          </m:sub>
        </m:sSub>
      </m:oMath>
      <w:r w:rsidR="00F97723" w:rsidRPr="00EA48F0">
        <w:rPr>
          <w:rFonts w:ascii="Times New Roman" w:hAnsi="Times New Roman" w:cs="Times New Roman" w:hint="eastAsia"/>
          <w:sz w:val="21"/>
        </w:rPr>
        <w:t>)</w:t>
      </w:r>
      <w:r w:rsidR="00CA1241" w:rsidRPr="00EA48F0">
        <w:rPr>
          <w:rFonts w:ascii="Times New Roman" w:hAnsi="Times New Roman" w:cs="Times New Roman"/>
          <w:sz w:val="21"/>
        </w:rPr>
        <w:t xml:space="preserve">, we plot a line (Fig.2) to find the dependence of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</w:rPr>
              <m:t>τ</m:t>
            </m:r>
          </m:e>
          <m:sub>
            <m:r>
              <w:rPr>
                <w:rFonts w:ascii="Cambria Math" w:hAnsi="Cambria Math" w:cs="Times New Roman"/>
                <w:sz w:val="21"/>
              </w:rPr>
              <m:t>R</m:t>
            </m:r>
          </m:sub>
        </m:sSub>
      </m:oMath>
      <w:r w:rsidR="00CA1241" w:rsidRPr="00EA48F0">
        <w:rPr>
          <w:rFonts w:ascii="Times New Roman" w:hAnsi="Times New Roman" w:cs="Times New Roman" w:hint="eastAsia"/>
          <w:sz w:val="21"/>
        </w:rPr>
        <w:t xml:space="preserve"> on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1"/>
              </w:rPr>
            </m:ctrlPr>
          </m:sSubPr>
          <m:e>
            <m:r>
              <w:rPr>
                <w:rFonts w:ascii="Cambria Math" w:eastAsia="Cambria Math" w:hAnsi="Cambria Math" w:cs="Cambria Math"/>
                <w:sz w:val="21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1"/>
              </w:rPr>
              <m:t>R</m:t>
            </m:r>
          </m:sub>
        </m:sSub>
      </m:oMath>
      <w:r w:rsidR="00CA1241" w:rsidRPr="00EA48F0">
        <w:rPr>
          <w:rFonts w:ascii="Times New Roman" w:hAnsi="Times New Roman" w:cs="Times New Roman" w:hint="eastAsia"/>
          <w:sz w:val="21"/>
        </w:rPr>
        <w:t>.</w:t>
      </w:r>
      <w:r w:rsidR="00CA1241" w:rsidRPr="00EA48F0">
        <w:rPr>
          <w:rFonts w:ascii="Times New Roman" w:hAnsi="Times New Roman" w:cs="Times New Roman"/>
          <w:sz w:val="21"/>
        </w:rPr>
        <w:t xml:space="preserve"> Obviously, the figure shows that the orientational persistence time depends on the rotational diffusion coefficient through the relation </w:t>
      </w:r>
      <w:bookmarkStart w:id="5" w:name="OLE_LINK6"/>
      <w:bookmarkStart w:id="6" w:name="OLE_LINK7"/>
      <m:oMath>
        <m:sSub>
          <m:sSubPr>
            <m:ctrlPr>
              <w:rPr>
                <w:rFonts w:ascii="Cambria Math" w:hAnsi="Cambria Math" w:cs="Times New Roman"/>
                <w:i/>
                <w:sz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</w:rPr>
              <m:t>τ</m:t>
            </m:r>
          </m:e>
          <m:sub>
            <m:r>
              <w:rPr>
                <w:rFonts w:ascii="Cambria Math" w:hAnsi="Cambria Math" w:cs="Times New Roman"/>
                <w:sz w:val="21"/>
              </w:rPr>
              <m:t>R</m:t>
            </m:r>
          </m:sub>
        </m:sSub>
        <m:r>
          <w:rPr>
            <w:rFonts w:ascii="Cambria Math" w:hAnsi="Cambria Math" w:cs="Times New Roman"/>
            <w:sz w:val="21"/>
          </w:rPr>
          <m:t>=1/</m:t>
        </m:r>
        <m:sSub>
          <m:sSubPr>
            <m:ctrlPr>
              <w:rPr>
                <w:rFonts w:ascii="Cambria Math" w:eastAsia="Cambria Math" w:hAnsi="Cambria Math" w:cs="Cambria Math"/>
                <w:i/>
                <w:sz w:val="21"/>
              </w:rPr>
            </m:ctrlPr>
          </m:sSubPr>
          <m:e>
            <m:r>
              <w:rPr>
                <w:rFonts w:ascii="Cambria Math" w:eastAsia="Cambria Math" w:hAnsi="Cambria Math" w:cs="Cambria Math"/>
                <w:sz w:val="21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1"/>
              </w:rPr>
              <m:t>R</m:t>
            </m:r>
          </m:sub>
        </m:sSub>
      </m:oMath>
      <w:bookmarkEnd w:id="5"/>
      <w:bookmarkEnd w:id="6"/>
      <w:r w:rsidR="00CA1241" w:rsidRPr="00EA48F0">
        <w:rPr>
          <w:rFonts w:ascii="Times New Roman" w:hAnsi="Times New Roman" w:cs="Times New Roman" w:hint="eastAsia"/>
          <w:sz w:val="21"/>
        </w:rPr>
        <w:t>.</w:t>
      </w:r>
    </w:p>
    <w:p w:rsidR="00BA3826" w:rsidRDefault="00BA3826" w:rsidP="00BA382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B51399" wp14:editId="2EEE622A">
            <wp:extent cx="2997200" cy="21146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9679" cy="220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26" w:rsidRPr="00B3226A" w:rsidRDefault="00BA3826" w:rsidP="00BA382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</w:t>
      </w:r>
      <w:r w:rsidR="00CA1241">
        <w:rPr>
          <w:rFonts w:ascii="Times New Roman" w:hAnsi="Times New Roman" w:cs="Times New Roman"/>
        </w:rPr>
        <w:t>gure.2</w:t>
      </w:r>
      <w:r>
        <w:rPr>
          <w:rFonts w:ascii="Times New Roman" w:hAnsi="Times New Roman" w:cs="Times New Roman"/>
        </w:rPr>
        <w:t xml:space="preserve">. </w:t>
      </w:r>
      <w:r w:rsidR="009157F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dependence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>
        <w:rPr>
          <w:rFonts w:ascii="Times New Roman" w:hAnsi="Times New Roman" w:cs="Times New Roman" w:hint="eastAsia"/>
        </w:rPr>
        <w:t xml:space="preserve"> on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R</m:t>
            </m:r>
          </m:sub>
        </m:sSub>
      </m:oMath>
    </w:p>
    <w:p w:rsidR="007724AC" w:rsidRDefault="007724AC" w:rsidP="00CA1241">
      <w:pPr>
        <w:rPr>
          <w:rFonts w:ascii="Times New Roman" w:hAnsi="Times New Roman" w:cs="Times New Roman"/>
          <w:sz w:val="21"/>
          <w:szCs w:val="21"/>
          <w:shd w:val="clear" w:color="auto" w:fill="F2F2F2"/>
        </w:rPr>
      </w:pPr>
    </w:p>
    <w:p w:rsidR="00CA1241" w:rsidRDefault="00CA1241" w:rsidP="00CA1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Pr="00517567">
        <w:rPr>
          <w:rFonts w:ascii="Times New Roman" w:hAnsi="Times New Roman" w:cs="Times New Roman" w:hint="eastAsia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Effective diffusion coefficient in two dimensions</w:t>
      </w:r>
    </w:p>
    <w:p w:rsidR="0042069D" w:rsidRPr="00EA48F0" w:rsidRDefault="004354AC" w:rsidP="00CA1241">
      <w:pPr>
        <w:rPr>
          <w:rFonts w:ascii="Times New Roman" w:hAnsi="Times New Roman" w:cs="Times New Roman"/>
          <w:sz w:val="21"/>
          <w:szCs w:val="21"/>
        </w:rPr>
      </w:pPr>
      <w:r w:rsidRPr="00EA48F0">
        <w:rPr>
          <w:rFonts w:ascii="Times New Roman" w:hAnsi="Times New Roman" w:cs="Times New Roman" w:hint="eastAsia"/>
          <w:sz w:val="21"/>
          <w:szCs w:val="21"/>
        </w:rPr>
        <w:t xml:space="preserve">An important quantity for </w:t>
      </w:r>
      <w:r w:rsidR="0042069D" w:rsidRPr="00EA48F0">
        <w:rPr>
          <w:rFonts w:ascii="Times New Roman" w:hAnsi="Times New Roman" w:cs="Times New Roman"/>
          <w:sz w:val="21"/>
          <w:szCs w:val="21"/>
        </w:rPr>
        <w:t>characterizing the motion of microscopic systems is the mean square displacement (MSD). The MSD of a particle as a function of the time lapse t is</w:t>
      </w:r>
    </w:p>
    <w:p w:rsidR="00BB5CE6" w:rsidRPr="00EA48F0" w:rsidRDefault="00BB5CE6" w:rsidP="00CA1241">
      <w:pPr>
        <w:rPr>
          <w:rFonts w:ascii="Times New Roman" w:hAnsi="Times New Roman" w:cs="Times New Roman"/>
          <w:szCs w:val="21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1"/>
            </w:rPr>
            <m:t xml:space="preserve">MSD </m:t>
          </m:r>
          <m:d>
            <m:dPr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1"/>
                        </w:rPr>
                        <m:t>-r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1"/>
                            </w:rPr>
                            <m:t>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Cs w:val="21"/>
            </w:rPr>
            <m:t xml:space="preserve">     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5</m:t>
              </m:r>
            </m:e>
          </m:d>
        </m:oMath>
      </m:oMathPara>
    </w:p>
    <w:p w:rsidR="00BB5CE6" w:rsidRPr="00EA48F0" w:rsidRDefault="00BB5CE6" w:rsidP="00CA1241">
      <w:pPr>
        <w:rPr>
          <w:rFonts w:ascii="Times New Roman" w:hAnsi="Times New Roman" w:cs="Times New Roman"/>
          <w:sz w:val="21"/>
          <w:szCs w:val="21"/>
        </w:rPr>
      </w:pPr>
      <w:r w:rsidRPr="00EA48F0">
        <w:rPr>
          <w:rFonts w:ascii="Times New Roman" w:hAnsi="Times New Roman" w:cs="Times New Roman" w:hint="eastAsia"/>
          <w:sz w:val="21"/>
          <w:szCs w:val="21"/>
        </w:rPr>
        <w:t>The theoretical MSD(</w:t>
      </w:r>
      <w:r w:rsidRPr="00EA48F0">
        <w:rPr>
          <w:rFonts w:ascii="Times New Roman" w:hAnsi="Times New Roman" w:cs="Times New Roman"/>
          <w:sz w:val="21"/>
          <w:szCs w:val="21"/>
        </w:rPr>
        <w:t>t</w:t>
      </w:r>
      <w:r w:rsidRPr="00EA48F0">
        <w:rPr>
          <w:rFonts w:ascii="Times New Roman" w:hAnsi="Times New Roman" w:cs="Times New Roman" w:hint="eastAsia"/>
          <w:sz w:val="21"/>
          <w:szCs w:val="21"/>
        </w:rPr>
        <w:t>)</w:t>
      </w:r>
      <w:r w:rsidRPr="00EA48F0">
        <w:rPr>
          <w:rFonts w:ascii="Times New Roman" w:hAnsi="Times New Roman" w:cs="Times New Roman"/>
          <w:sz w:val="21"/>
          <w:szCs w:val="21"/>
        </w:rPr>
        <w:t xml:space="preserve"> is given by</w:t>
      </w:r>
    </w:p>
    <w:p w:rsidR="00BB5CE6" w:rsidRPr="00BB5CE6" w:rsidRDefault="00BB5CE6" w:rsidP="00CA1241">
      <w:pPr>
        <w:rPr>
          <w:rFonts w:ascii="Times New Roman" w:hAnsi="Times New Roman" w:cs="Times New Roman"/>
          <w:szCs w:val="21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MSD</m:t>
          </m:r>
          <m:d>
            <m:dPr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ν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R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 w:cs="Times New Roman"/>
                  <w:szCs w:val="21"/>
                </w:rPr>
                <m:t>-1)</m:t>
              </m:r>
            </m:e>
          </m:d>
          <m:r>
            <w:rPr>
              <w:rFonts w:ascii="Cambria Math" w:hAnsi="Cambria Math" w:cs="Times New Roman"/>
              <w:szCs w:val="21"/>
            </w:rPr>
            <m:t xml:space="preserve">                                    (6)</m:t>
          </m:r>
        </m:oMath>
      </m:oMathPara>
    </w:p>
    <w:p w:rsidR="00A03B0D" w:rsidRPr="007E471D" w:rsidRDefault="0042069D" w:rsidP="007E471D">
      <w:pPr>
        <w:rPr>
          <w:rFonts w:ascii="Times New Roman" w:hAnsi="Times New Roman" w:cs="Times New Roman" w:hint="eastAsia"/>
          <w:sz w:val="21"/>
          <w:szCs w:val="21"/>
        </w:rPr>
      </w:pPr>
      <w:r w:rsidRPr="00EA48F0">
        <w:rPr>
          <w:rFonts w:ascii="Times New Roman" w:hAnsi="Times New Roman" w:cs="Times New Roman"/>
          <w:sz w:val="21"/>
          <w:szCs w:val="21"/>
        </w:rPr>
        <w:lastRenderedPageBreak/>
        <w:t>By carrying out the simulation for the stochastic equations (1), (2) and (3)</w:t>
      </w:r>
      <w:r w:rsidR="00DC1E10" w:rsidRPr="00EA48F0">
        <w:rPr>
          <w:rFonts w:ascii="Times New Roman" w:hAnsi="Times New Roman" w:cs="Times New Roman"/>
          <w:sz w:val="21"/>
          <w:szCs w:val="21"/>
        </w:rPr>
        <w:t xml:space="preserve">, I simulate the trajectory of the particles with a set of selected values of </w:t>
      </w:r>
      <w:r w:rsidR="00DC1E10" w:rsidRPr="00EA48F0">
        <w:rPr>
          <w:rFonts w:ascii="Calibri" w:hAnsi="Calibri" w:cs="Calibri"/>
          <w:sz w:val="21"/>
          <w:szCs w:val="21"/>
        </w:rPr>
        <w:t>ν</w:t>
      </w:r>
      <w:r w:rsidR="00DC1E10" w:rsidRPr="00EA48F0">
        <w:rPr>
          <w:rFonts w:ascii="Times New Roman" w:hAnsi="Times New Roman" w:cs="Times New Roman"/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τ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R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=1/</m:t>
        </m:r>
        <m:sSub>
          <m:sSubPr>
            <m:ctrlPr>
              <w:rPr>
                <w:rFonts w:ascii="Cambria Math" w:eastAsia="Cambria Math" w:hAnsi="Cambria Math" w:cs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 w:cs="Cambria Math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1"/>
                <w:szCs w:val="21"/>
              </w:rPr>
              <m:t>R</m:t>
            </m:r>
          </m:sub>
        </m:sSub>
      </m:oMath>
      <w:r w:rsidR="00DC1E10" w:rsidRPr="00EA48F0">
        <w:rPr>
          <w:rFonts w:ascii="Times New Roman" w:hAnsi="Times New Roman" w:cs="Times New Roman" w:hint="eastAsia"/>
          <w:sz w:val="21"/>
          <w:szCs w:val="21"/>
        </w:rPr>
        <w:t xml:space="preserve"> and calculate </w:t>
      </w:r>
      <w:r w:rsidR="00DC1E10" w:rsidRPr="00EA48F0">
        <w:rPr>
          <w:rFonts w:ascii="Times New Roman" w:hAnsi="Times New Roman" w:cs="Times New Roman"/>
          <w:sz w:val="21"/>
          <w:szCs w:val="21"/>
        </w:rPr>
        <w:t>their MSD</w:t>
      </w:r>
      <w:r w:rsidR="00482278" w:rsidRPr="00EA48F0">
        <w:rPr>
          <w:rFonts w:ascii="Times New Roman" w:hAnsi="Times New Roman" w:cs="Times New Roman"/>
          <w:sz w:val="21"/>
          <w:szCs w:val="21"/>
        </w:rPr>
        <w:t>(t)</w:t>
      </w:r>
      <w:r w:rsidR="00EA48F0">
        <w:rPr>
          <w:rFonts w:ascii="Times New Roman" w:hAnsi="Times New Roman" w:cs="Times New Roman"/>
          <w:sz w:val="21"/>
          <w:szCs w:val="21"/>
        </w:rPr>
        <w:t xml:space="preserve"> using E.q.(5)</w:t>
      </w:r>
      <w:r w:rsidR="00DC1E10" w:rsidRPr="00EA48F0">
        <w:rPr>
          <w:rFonts w:ascii="Times New Roman" w:hAnsi="Times New Roman" w:cs="Times New Roman"/>
          <w:sz w:val="21"/>
          <w:szCs w:val="21"/>
        </w:rPr>
        <w:t>.</w:t>
      </w:r>
      <w:r w:rsidR="00482278" w:rsidRPr="00EA48F0">
        <w:rPr>
          <w:rFonts w:ascii="Times New Roman" w:hAnsi="Times New Roman" w:cs="Times New Roman"/>
          <w:sz w:val="21"/>
          <w:szCs w:val="21"/>
        </w:rPr>
        <w:t xml:space="preserve"> From the MSD, we can gain a lot of insights about the dynamics of a system.</w:t>
      </w:r>
    </w:p>
    <w:p w:rsidR="007E471D" w:rsidRDefault="007E471D" w:rsidP="00CD4F30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586425B" wp14:editId="0EA2405D">
            <wp:extent cx="3028950" cy="2037047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23" cy="205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30" w:rsidRDefault="00CD4F30" w:rsidP="00CD4F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igure.</w:t>
      </w: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szCs w:val="21"/>
        </w:rPr>
        <w:t xml:space="preserve">Numerically calculated (lines) and theoretical (symbols) MSD for an active Brownian particle with </w:t>
      </w:r>
      <m:oMath>
        <m:r>
          <w:rPr>
            <w:rFonts w:ascii="Cambria Math" w:hAnsi="Cambria Math" w:cs="Times New Roman"/>
            <w:szCs w:val="21"/>
          </w:rPr>
          <m:t>ν</m:t>
        </m:r>
      </m:oMath>
      <w:r>
        <w:rPr>
          <w:rFonts w:ascii="Times New Roman" w:hAnsi="Times New Roman" w:cs="Times New Roman" w:hint="eastAsia"/>
          <w:szCs w:val="21"/>
        </w:rPr>
        <w:t xml:space="preserve"> = </w:t>
      </w:r>
      <w:r w:rsidR="007E471D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,</w:t>
      </w:r>
      <w:r w:rsidR="007E471D"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τ</m:t>
            </m:r>
          </m:e>
          <m:sub>
            <m:r>
              <w:rPr>
                <w:rFonts w:ascii="Cambria Math" w:hAnsi="Cambria Math" w:cs="Times New Roman"/>
                <w:szCs w:val="21"/>
              </w:rPr>
              <m:t>R</m:t>
            </m:r>
          </m:sub>
        </m:sSub>
      </m:oMath>
      <w:r>
        <w:rPr>
          <w:rFonts w:ascii="Times New Roman" w:hAnsi="Times New Roman" w:cs="Times New Roman"/>
          <w:szCs w:val="21"/>
        </w:rPr>
        <w:t xml:space="preserve"> =</w:t>
      </w:r>
      <w:r w:rsidR="00EA48F0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20,</w:t>
      </w:r>
      <w:r w:rsidR="007E471D"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0</w:t>
      </w:r>
    </w:p>
    <w:p w:rsidR="007E471D" w:rsidRPr="00E54AB2" w:rsidRDefault="00EA48F0" w:rsidP="00E54AB2">
      <w:pPr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Figure.3 shows both the calculated values and theoretical values of MSD. </w:t>
      </w:r>
      <w:r>
        <w:rPr>
          <w:rFonts w:ascii="Times New Roman" w:hAnsi="Times New Roman" w:cs="Times New Roman"/>
          <w:sz w:val="21"/>
          <w:szCs w:val="21"/>
        </w:rPr>
        <w:t>Since the calculated lines and theoretical symbols fit each other very well, we can prove that the theoretical result we give is correct.</w:t>
      </w:r>
      <w:r w:rsidR="00ED72C4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ED72C4">
        <w:rPr>
          <w:rFonts w:ascii="Times New Roman" w:hAnsi="Times New Roman" w:cs="Times New Roman"/>
          <w:sz w:val="21"/>
          <w:szCs w:val="21"/>
        </w:rPr>
        <w:t>Here</w:t>
      </w:r>
      <w:r w:rsidR="00B35395">
        <w:rPr>
          <w:rFonts w:ascii="Times New Roman" w:hAnsi="Times New Roman" w:cs="Times New Roman"/>
          <w:sz w:val="21"/>
          <w:szCs w:val="21"/>
        </w:rPr>
        <w:t>, w</w:t>
      </w:r>
      <w:r w:rsidR="00B35395" w:rsidRPr="00B35395">
        <w:rPr>
          <w:rFonts w:ascii="Times New Roman" w:hAnsi="Times New Roman" w:cs="Times New Roman"/>
          <w:sz w:val="21"/>
          <w:szCs w:val="21"/>
        </w:rPr>
        <w:t xml:space="preserve">e notice that </w:t>
      </w:r>
      <w:r w:rsidR="00ED72C4" w:rsidRPr="00B35395">
        <w:rPr>
          <w:rFonts w:ascii="Times New Roman" w:hAnsi="Times New Roman" w:cs="Times New Roman"/>
          <w:sz w:val="21"/>
          <w:szCs w:val="21"/>
        </w:rPr>
        <w:t xml:space="preserve">when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t≫</m:t>
        </m:r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τ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R</m:t>
            </m:r>
          </m:sub>
        </m:sSub>
      </m:oMath>
      <w:r w:rsidR="00B35395" w:rsidRPr="00B35395">
        <w:rPr>
          <w:rFonts w:ascii="Times New Roman" w:hAnsi="Times New Roman" w:cs="Times New Roman"/>
          <w:sz w:val="21"/>
          <w:szCs w:val="21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MSD</m:t>
        </m:r>
        <m:d>
          <m:dPr>
            <m:ctrlPr>
              <w:rPr>
                <w:rFonts w:ascii="Cambria Math" w:hAnsi="Cambria Math" w:cs="Times New Roman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≅</m:t>
        </m:r>
        <m:r>
          <w:rPr>
            <w:rFonts w:ascii="Cambria Math" w:hAnsi="Cambria Math" w:cs="Times New Roman"/>
            <w:sz w:val="21"/>
            <w:szCs w:val="21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ν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p>
        </m:sSup>
        <w:bookmarkStart w:id="7" w:name="OLE_LINK8"/>
        <w:bookmarkStart w:id="8" w:name="OLE_LINK9"/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τ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R</m:t>
            </m:r>
          </m:sub>
        </m:sSub>
        <w:bookmarkEnd w:id="7"/>
        <w:bookmarkEnd w:id="8"/>
        <m:r>
          <w:rPr>
            <w:rFonts w:ascii="Cambria Math" w:hAnsi="Cambria Math" w:cs="Times New Roman"/>
            <w:sz w:val="21"/>
            <w:szCs w:val="21"/>
          </w:rPr>
          <m:t>t</m:t>
        </m:r>
      </m:oMath>
      <w:r w:rsidR="00AE00C0">
        <w:rPr>
          <w:rFonts w:ascii="Times New Roman" w:hAnsi="Times New Roman" w:cs="Times New Roman" w:hint="eastAsia"/>
          <w:sz w:val="21"/>
          <w:szCs w:val="21"/>
        </w:rPr>
        <w:t xml:space="preserve"> (</w:t>
      </w:r>
      <w:r w:rsidR="00AE00C0">
        <w:rPr>
          <w:rFonts w:ascii="Times New Roman" w:hAnsi="Times New Roman" w:cs="Times New Roman"/>
          <w:sz w:val="21"/>
          <w:szCs w:val="21"/>
        </w:rPr>
        <w:t>the linear relationship clearly to be seen in Figure.4</w:t>
      </w:r>
      <w:r w:rsidR="00AE00C0">
        <w:rPr>
          <w:rFonts w:ascii="Times New Roman" w:hAnsi="Times New Roman" w:cs="Times New Roman" w:hint="eastAsia"/>
          <w:sz w:val="21"/>
          <w:szCs w:val="21"/>
        </w:rPr>
        <w:t>)</w:t>
      </w:r>
      <w:r w:rsidR="00B35395" w:rsidRPr="00B35395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B35395" w:rsidRPr="00B35395">
        <w:rPr>
          <w:rFonts w:ascii="Times New Roman" w:hAnsi="Times New Roman" w:cs="Times New Roman"/>
          <w:sz w:val="21"/>
          <w:szCs w:val="21"/>
        </w:rPr>
        <w:t xml:space="preserve">which means that </w:t>
      </w:r>
      <w:r w:rsidR="00B35395">
        <w:rPr>
          <w:rFonts w:ascii="Times New Roman" w:hAnsi="Times New Roman" w:cs="Times New Roman"/>
          <w:sz w:val="21"/>
          <w:szCs w:val="21"/>
        </w:rPr>
        <w:t xml:space="preserve">the rotational diffusion leads to a randomization of the direction of propulsion and the </w:t>
      </w:r>
      <w:r w:rsidR="00794435">
        <w:rPr>
          <w:rFonts w:ascii="Times New Roman" w:hAnsi="Times New Roman" w:cs="Times New Roman"/>
          <w:sz w:val="21"/>
          <w:szCs w:val="21"/>
        </w:rPr>
        <w:t xml:space="preserve">particle undergoes a random walk whose step length is the </w:t>
      </w:r>
      <w:r w:rsidR="00B35395">
        <w:rPr>
          <w:rFonts w:ascii="Times New Roman" w:hAnsi="Times New Roman" w:cs="Times New Roman"/>
          <w:sz w:val="21"/>
          <w:szCs w:val="21"/>
        </w:rPr>
        <w:t xml:space="preserve">product of the propelling velocity </w:t>
      </w:r>
      <m:oMath>
        <m:r>
          <w:rPr>
            <w:rFonts w:ascii="Cambria Math" w:hAnsi="Cambria Math" w:cs="Times New Roman"/>
            <w:sz w:val="21"/>
            <w:szCs w:val="21"/>
          </w:rPr>
          <m:t>ν</m:t>
        </m:r>
      </m:oMath>
      <w:r w:rsidR="00B35395">
        <w:rPr>
          <w:rFonts w:ascii="Times New Roman" w:hAnsi="Times New Roman" w:cs="Times New Roman" w:hint="eastAsia"/>
          <w:sz w:val="21"/>
          <w:szCs w:val="21"/>
        </w:rPr>
        <w:t xml:space="preserve"> and the rotational diffusion time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τ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R</m:t>
            </m:r>
          </m:sub>
        </m:sSub>
      </m:oMath>
      <w:r w:rsidR="00794435">
        <w:rPr>
          <w:rFonts w:ascii="Times New Roman" w:hAnsi="Times New Roman" w:cs="Times New Roman" w:hint="eastAsia"/>
          <w:sz w:val="21"/>
          <w:szCs w:val="21"/>
        </w:rPr>
        <w:t>.</w:t>
      </w:r>
      <w:r w:rsidR="00794435">
        <w:rPr>
          <w:rFonts w:ascii="Times New Roman" w:hAnsi="Times New Roman" w:cs="Times New Roman"/>
          <w:sz w:val="21"/>
          <w:szCs w:val="21"/>
        </w:rPr>
        <w:t xml:space="preserve"> </w:t>
      </w:r>
      <w:r w:rsidR="00AE00C0">
        <w:rPr>
          <w:rFonts w:ascii="Times New Roman" w:hAnsi="Times New Roman" w:cs="Times New Roman"/>
          <w:sz w:val="21"/>
          <w:szCs w:val="21"/>
        </w:rPr>
        <w:t>T</w:t>
      </w:r>
      <w:r w:rsidR="00794435">
        <w:rPr>
          <w:rFonts w:ascii="Times New Roman" w:hAnsi="Times New Roman" w:cs="Times New Roman"/>
          <w:sz w:val="21"/>
          <w:szCs w:val="21"/>
        </w:rPr>
        <w:t xml:space="preserve">he effective diffusion coefficient 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D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eff</m:t>
            </m:r>
          </m:sub>
        </m:sSub>
      </m:oMath>
      <w:r w:rsidR="00794435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AE00C0">
        <w:rPr>
          <w:rFonts w:ascii="Times New Roman" w:hAnsi="Times New Roman" w:cs="Times New Roman"/>
          <w:sz w:val="21"/>
          <w:szCs w:val="21"/>
        </w:rPr>
        <w:t xml:space="preserve">finally </w:t>
      </w:r>
      <w:r w:rsidR="00794435">
        <w:rPr>
          <w:rFonts w:ascii="Times New Roman" w:hAnsi="Times New Roman" w:cs="Times New Roman" w:hint="eastAsia"/>
          <w:sz w:val="21"/>
          <w:szCs w:val="21"/>
        </w:rPr>
        <w:t>increase</w:t>
      </w:r>
      <w:r w:rsidR="00AE00C0">
        <w:rPr>
          <w:rFonts w:ascii="Times New Roman" w:hAnsi="Times New Roman" w:cs="Times New Roman"/>
          <w:sz w:val="21"/>
          <w:szCs w:val="21"/>
        </w:rPr>
        <w:t xml:space="preserve">s </w:t>
      </w:r>
      <w:r w:rsidR="00794435">
        <w:rPr>
          <w:rFonts w:ascii="Times New Roman" w:hAnsi="Times New Roman" w:cs="Times New Roman" w:hint="eastAsia"/>
          <w:sz w:val="21"/>
          <w:szCs w:val="21"/>
        </w:rPr>
        <w:t xml:space="preserve">to </w:t>
      </w:r>
      <m:oMath>
        <m:sSup>
          <m:s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ν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τ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R</m:t>
            </m:r>
          </m:sub>
        </m:sSub>
      </m:oMath>
      <w:r w:rsidR="00794435">
        <w:rPr>
          <w:rFonts w:ascii="Times New Roman" w:hAnsi="Times New Roman" w:cs="Times New Roman" w:hint="eastAsia"/>
          <w:sz w:val="21"/>
          <w:szCs w:val="21"/>
        </w:rPr>
        <w:t>/2</w:t>
      </w:r>
      <w:r w:rsidR="00794435">
        <w:rPr>
          <w:rFonts w:ascii="Times New Roman" w:hAnsi="Times New Roman" w:cs="Times New Roman"/>
          <w:sz w:val="21"/>
          <w:szCs w:val="21"/>
        </w:rPr>
        <w:t>.</w:t>
      </w:r>
    </w:p>
    <w:p w:rsidR="00E54AB2" w:rsidRPr="00CA1241" w:rsidRDefault="00E54AB2" w:rsidP="00CE26CB">
      <w:pPr>
        <w:jc w:val="center"/>
        <w:rPr>
          <w:rFonts w:ascii="Times New Roman" w:hAnsi="Times New Roman" w:cs="Times New Roman" w:hint="eastAsia"/>
          <w:sz w:val="21"/>
          <w:szCs w:val="21"/>
        </w:rPr>
      </w:pPr>
      <w:r>
        <w:rPr>
          <w:noProof/>
        </w:rPr>
        <w:drawing>
          <wp:inline distT="0" distB="0" distL="0" distR="0" wp14:anchorId="27C3DC42" wp14:editId="3C0DCE32">
            <wp:extent cx="4095750" cy="323527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905" cy="32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CE26CB" w:rsidRDefault="00CE26CB" w:rsidP="00CE26CB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</w:rPr>
        <w:t>Fi</w:t>
      </w:r>
      <w:r>
        <w:rPr>
          <w:rFonts w:ascii="Times New Roman" w:hAnsi="Times New Roman" w:cs="Times New Roman"/>
        </w:rPr>
        <w:t>gure.</w:t>
      </w:r>
      <w:r w:rsidR="00AE00C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r w:rsidR="00794435">
        <w:rPr>
          <w:rFonts w:ascii="Times New Roman" w:hAnsi="Times New Roman" w:cs="Times New Roman"/>
        </w:rPr>
        <w:t xml:space="preserve">Relationship between MSD and </w:t>
      </w:r>
      <m:oMath>
        <m:r>
          <w:rPr>
            <w:rFonts w:ascii="Cambria Math" w:hAnsi="Cambria Math" w:cs="Times New Roman"/>
            <w:szCs w:val="21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ν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τ</m:t>
            </m:r>
          </m:e>
          <m:sub>
            <m:r>
              <w:rPr>
                <w:rFonts w:ascii="Cambria Math" w:hAnsi="Cambria Math" w:cs="Times New Roman"/>
                <w:szCs w:val="21"/>
              </w:rPr>
              <m:t>R</m:t>
            </m:r>
          </m:sub>
        </m:sSub>
        <m:r>
          <w:rPr>
            <w:rFonts w:ascii="Cambria Math" w:hAnsi="Cambria Math" w:cs="Times New Roman"/>
            <w:szCs w:val="21"/>
          </w:rPr>
          <m:t>t</m:t>
        </m:r>
      </m:oMath>
      <w:r w:rsidR="00AE00C0">
        <w:rPr>
          <w:rFonts w:ascii="Times New Roman" w:hAnsi="Times New Roman" w:cs="Times New Roman" w:hint="eastAsia"/>
          <w:szCs w:val="21"/>
        </w:rPr>
        <w:t xml:space="preserve"> </w:t>
      </w:r>
      <w:r w:rsidR="00AE00C0">
        <w:rPr>
          <w:rFonts w:ascii="Times New Roman" w:hAnsi="Times New Roman" w:cs="Times New Roman"/>
          <w:szCs w:val="21"/>
        </w:rPr>
        <w:t xml:space="preserve">as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t≫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τ</m:t>
            </m:r>
          </m:e>
          <m:sub>
            <m:r>
              <w:rPr>
                <w:rFonts w:ascii="Cambria Math" w:hAnsi="Cambria Math" w:cs="Times New Roman"/>
                <w:szCs w:val="21"/>
              </w:rPr>
              <m:t>R</m:t>
            </m:r>
          </m:sub>
        </m:sSub>
      </m:oMath>
    </w:p>
    <w:p w:rsidR="004E51CC" w:rsidRDefault="004E51CC" w:rsidP="00AE00C0">
      <w:pPr>
        <w:rPr>
          <w:rFonts w:ascii="Times New Roman" w:hAnsi="Times New Roman" w:cs="Times New Roman" w:hint="eastAsia"/>
          <w:sz w:val="32"/>
          <w:szCs w:val="21"/>
        </w:rPr>
      </w:pPr>
    </w:p>
    <w:p w:rsidR="00794435" w:rsidRDefault="00AE00C0" w:rsidP="00AE00C0">
      <w:pPr>
        <w:rPr>
          <w:rFonts w:ascii="Times New Roman" w:hAnsi="Times New Roman" w:cs="Times New Roman"/>
          <w:sz w:val="32"/>
          <w:szCs w:val="21"/>
        </w:rPr>
      </w:pPr>
      <w:r w:rsidRPr="00AE00C0">
        <w:rPr>
          <w:rFonts w:ascii="Times New Roman" w:hAnsi="Times New Roman" w:cs="Times New Roman" w:hint="eastAsia"/>
          <w:sz w:val="32"/>
          <w:szCs w:val="21"/>
        </w:rPr>
        <w:lastRenderedPageBreak/>
        <w:t>Reference</w:t>
      </w:r>
    </w:p>
    <w:p w:rsidR="00AE00C0" w:rsidRDefault="00AE00C0" w:rsidP="00AE00C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[</w:t>
      </w:r>
      <w:r w:rsidR="00D24308"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 xml:space="preserve">] </w:t>
      </w:r>
      <w:r w:rsidRPr="00AE00C0">
        <w:rPr>
          <w:rFonts w:ascii="Times New Roman" w:hAnsi="Times New Roman" w:cs="Times New Roman"/>
          <w:sz w:val="21"/>
          <w:szCs w:val="21"/>
        </w:rPr>
        <w:t>Bechinger, C., Di Leonardo, R., Löwen, H., Reichhardt, C., Volpe, G., &amp; Volpe, G. (2016). Active particles in complex and crowded environments. Reviews of Modern Physics, 88(4), 045006.</w:t>
      </w:r>
    </w:p>
    <w:p w:rsidR="00D24308" w:rsidRDefault="00D24308" w:rsidP="00AE00C0">
      <w:pPr>
        <w:rPr>
          <w:rFonts w:ascii="Times New Roman" w:hAnsi="Times New Roman" w:cs="Times New Roman"/>
          <w:sz w:val="21"/>
          <w:szCs w:val="21"/>
        </w:rPr>
      </w:pPr>
      <w:r w:rsidRPr="00AE00C0">
        <w:rPr>
          <w:rFonts w:ascii="Times New Roman" w:hAnsi="Times New Roman" w:cs="Times New Roman"/>
          <w:sz w:val="21"/>
          <w:szCs w:val="21"/>
        </w:rPr>
        <w:t>[</w:t>
      </w:r>
      <w:r>
        <w:rPr>
          <w:rFonts w:ascii="Times New Roman" w:hAnsi="Times New Roman" w:cs="Times New Roman"/>
          <w:sz w:val="21"/>
          <w:szCs w:val="21"/>
        </w:rPr>
        <w:t>2</w:t>
      </w:r>
      <w:r w:rsidRPr="00AE00C0">
        <w:rPr>
          <w:rFonts w:ascii="Times New Roman" w:hAnsi="Times New Roman" w:cs="Times New Roman"/>
          <w:sz w:val="21"/>
          <w:szCs w:val="21"/>
        </w:rPr>
        <w:t>]</w:t>
      </w:r>
      <w:r w:rsidRPr="00AE00C0">
        <w:rPr>
          <w:sz w:val="21"/>
        </w:rPr>
        <w:t xml:space="preserve"> </w:t>
      </w:r>
      <w:r w:rsidRPr="00AE00C0">
        <w:rPr>
          <w:rFonts w:ascii="Times New Roman" w:hAnsi="Times New Roman" w:cs="Times New Roman"/>
          <w:sz w:val="21"/>
          <w:szCs w:val="21"/>
        </w:rPr>
        <w:t>Romanczuk, P., Bär, M., Ebeling, W., Lindner, B., &amp; Schimansky-Gei</w:t>
      </w:r>
      <w:r>
        <w:rPr>
          <w:rFonts w:ascii="Times New Roman" w:hAnsi="Times New Roman" w:cs="Times New Roman"/>
          <w:sz w:val="21"/>
          <w:szCs w:val="21"/>
        </w:rPr>
        <w:t xml:space="preserve">er, L. (2012). Active Brownian </w:t>
      </w:r>
      <w:r w:rsidRPr="00AE00C0">
        <w:rPr>
          <w:rFonts w:ascii="Times New Roman" w:hAnsi="Times New Roman" w:cs="Times New Roman"/>
          <w:sz w:val="21"/>
          <w:szCs w:val="21"/>
        </w:rPr>
        <w:t>particles. The European Physical Journal Special Topics, 202(1), 1-162.</w:t>
      </w:r>
    </w:p>
    <w:p w:rsidR="00AE00C0" w:rsidRDefault="00AE00C0" w:rsidP="00AE00C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[3] </w:t>
      </w:r>
      <w:r w:rsidRPr="00AE00C0">
        <w:rPr>
          <w:rFonts w:ascii="Times New Roman" w:hAnsi="Times New Roman" w:cs="Times New Roman"/>
          <w:sz w:val="21"/>
          <w:szCs w:val="21"/>
        </w:rPr>
        <w:t>Selmeczi, D., Li, L., Pedersen, L. et al. Cell motility as random motion: A review. Eur. Phys. J. Spec. Top. 157, 1–15 (2008).</w:t>
      </w:r>
      <w:r w:rsidR="00D24308">
        <w:rPr>
          <w:rFonts w:ascii="Times New Roman" w:hAnsi="Times New Roman" w:cs="Times New Roman"/>
          <w:sz w:val="21"/>
          <w:szCs w:val="21"/>
        </w:rPr>
        <w:t xml:space="preserve"> </w:t>
      </w:r>
    </w:p>
    <w:p w:rsidR="00AE00C0" w:rsidRPr="00AE00C0" w:rsidRDefault="00AE00C0" w:rsidP="00AE00C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[</w:t>
      </w:r>
      <w:r w:rsidR="00D24308">
        <w:rPr>
          <w:rFonts w:ascii="Times New Roman" w:hAnsi="Times New Roman" w:cs="Times New Roman"/>
          <w:sz w:val="21"/>
          <w:szCs w:val="21"/>
        </w:rPr>
        <w:t>4</w:t>
      </w:r>
      <w:r>
        <w:rPr>
          <w:rFonts w:ascii="Times New Roman" w:hAnsi="Times New Roman" w:cs="Times New Roman"/>
          <w:sz w:val="21"/>
          <w:szCs w:val="21"/>
        </w:rPr>
        <w:t>]</w:t>
      </w:r>
      <w:r w:rsidR="00D24308">
        <w:rPr>
          <w:rFonts w:ascii="Times New Roman" w:hAnsi="Times New Roman" w:cs="Times New Roman"/>
          <w:sz w:val="21"/>
          <w:szCs w:val="21"/>
        </w:rPr>
        <w:t xml:space="preserve"> </w:t>
      </w:r>
      <w:r w:rsidR="00D24308" w:rsidRPr="00D24308">
        <w:rPr>
          <w:rFonts w:ascii="Times New Roman" w:hAnsi="Times New Roman" w:cs="Times New Roman"/>
          <w:sz w:val="21"/>
          <w:szCs w:val="21"/>
        </w:rPr>
        <w:t>Toschi, F., &amp; Sega, M. (Eds.) (2019). Flowing matter. (Soft and Biological Matter). Springer.</w:t>
      </w:r>
    </w:p>
    <w:p w:rsidR="00CA1241" w:rsidRPr="00CA1241" w:rsidRDefault="00CA1241" w:rsidP="00EB57A5">
      <w:pPr>
        <w:rPr>
          <w:rFonts w:ascii="Times New Roman" w:hAnsi="Times New Roman" w:cs="Times New Roman"/>
        </w:rPr>
      </w:pPr>
    </w:p>
    <w:sectPr w:rsidR="00CA1241" w:rsidRPr="00CA1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936" w:rsidRDefault="005E4936" w:rsidP="007E471D">
      <w:r>
        <w:separator/>
      </w:r>
    </w:p>
  </w:endnote>
  <w:endnote w:type="continuationSeparator" w:id="0">
    <w:p w:rsidR="005E4936" w:rsidRDefault="005E4936" w:rsidP="007E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936" w:rsidRDefault="005E4936" w:rsidP="007E471D">
      <w:r>
        <w:separator/>
      </w:r>
    </w:p>
  </w:footnote>
  <w:footnote w:type="continuationSeparator" w:id="0">
    <w:p w:rsidR="005E4936" w:rsidRDefault="005E4936" w:rsidP="007E47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3A"/>
    <w:rsid w:val="00136DDB"/>
    <w:rsid w:val="00202E3E"/>
    <w:rsid w:val="00267E65"/>
    <w:rsid w:val="00284DEF"/>
    <w:rsid w:val="00291B8C"/>
    <w:rsid w:val="003110B2"/>
    <w:rsid w:val="003B58D4"/>
    <w:rsid w:val="003C1253"/>
    <w:rsid w:val="0042069D"/>
    <w:rsid w:val="004354AC"/>
    <w:rsid w:val="00482278"/>
    <w:rsid w:val="004C3B5D"/>
    <w:rsid w:val="004E51CC"/>
    <w:rsid w:val="00517567"/>
    <w:rsid w:val="005545A5"/>
    <w:rsid w:val="005A56F7"/>
    <w:rsid w:val="005E4936"/>
    <w:rsid w:val="0062649A"/>
    <w:rsid w:val="00693C3A"/>
    <w:rsid w:val="006B4648"/>
    <w:rsid w:val="00741530"/>
    <w:rsid w:val="007724AC"/>
    <w:rsid w:val="00794435"/>
    <w:rsid w:val="007A7A64"/>
    <w:rsid w:val="007E471D"/>
    <w:rsid w:val="007F7AB3"/>
    <w:rsid w:val="008650EB"/>
    <w:rsid w:val="009157FC"/>
    <w:rsid w:val="009B3105"/>
    <w:rsid w:val="00A03B0D"/>
    <w:rsid w:val="00A40EE1"/>
    <w:rsid w:val="00AD76DF"/>
    <w:rsid w:val="00AE00C0"/>
    <w:rsid w:val="00AE06AA"/>
    <w:rsid w:val="00AE78DE"/>
    <w:rsid w:val="00B3226A"/>
    <w:rsid w:val="00B35395"/>
    <w:rsid w:val="00B5032D"/>
    <w:rsid w:val="00BA3826"/>
    <w:rsid w:val="00BB5CE6"/>
    <w:rsid w:val="00C956AB"/>
    <w:rsid w:val="00CA1241"/>
    <w:rsid w:val="00CC2A48"/>
    <w:rsid w:val="00CD4F30"/>
    <w:rsid w:val="00CE26CB"/>
    <w:rsid w:val="00D24308"/>
    <w:rsid w:val="00DC1E10"/>
    <w:rsid w:val="00E54AB2"/>
    <w:rsid w:val="00EA48F0"/>
    <w:rsid w:val="00EB57A5"/>
    <w:rsid w:val="00ED72C4"/>
    <w:rsid w:val="00F0458E"/>
    <w:rsid w:val="00F14CA9"/>
    <w:rsid w:val="00F54DED"/>
    <w:rsid w:val="00F97723"/>
    <w:rsid w:val="00FD29D2"/>
    <w:rsid w:val="00FF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8861CA-F37F-4890-BF47-B87362E0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0EB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C2A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50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A4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C2A4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C2A48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AE06AA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865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Keyboard"/>
    <w:basedOn w:val="a0"/>
    <w:uiPriority w:val="99"/>
    <w:semiHidden/>
    <w:unhideWhenUsed/>
    <w:rsid w:val="008650EB"/>
    <w:rPr>
      <w:rFonts w:ascii="宋体" w:eastAsia="宋体" w:hAnsi="宋体" w:cs="宋体"/>
      <w:sz w:val="24"/>
      <w:szCs w:val="24"/>
    </w:rPr>
  </w:style>
  <w:style w:type="character" w:customStyle="1" w:styleId="shortcutdescr">
    <w:name w:val="shortcut_descr"/>
    <w:basedOn w:val="a0"/>
    <w:rsid w:val="008650EB"/>
  </w:style>
  <w:style w:type="character" w:styleId="a5">
    <w:name w:val="Hyperlink"/>
    <w:basedOn w:val="a0"/>
    <w:uiPriority w:val="99"/>
    <w:unhideWhenUsed/>
    <w:rsid w:val="00AE00C0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7E4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471D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47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471D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1023920870@qq.com</dc:creator>
  <cp:keywords/>
  <dc:description/>
  <cp:lastModifiedBy>1023920870@qq.com</cp:lastModifiedBy>
  <cp:revision>3</cp:revision>
  <dcterms:created xsi:type="dcterms:W3CDTF">2021-11-26T05:58:00Z</dcterms:created>
  <dcterms:modified xsi:type="dcterms:W3CDTF">2021-12-05T08:45:00Z</dcterms:modified>
</cp:coreProperties>
</file>