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DC5C7" w14:textId="77777777" w:rsidR="00E13DD6" w:rsidRDefault="007A1BEF">
      <w:pPr>
        <w:spacing w:before="600"/>
        <w:jc w:val="center"/>
        <w:rPr>
          <w:rFonts w:ascii="Adobe Garamond Pro Bold" w:hAnsi="Adobe Garamond Pro Bold"/>
          <w:color w:val="00476C"/>
          <w:sz w:val="40"/>
        </w:rPr>
      </w:pPr>
      <w:r>
        <w:t>SZERVEZETI ÉS MŰKÖDÉSI SZABÁLYZATA</w:t>
      </w:r>
    </w:p>
    <w:p w14:paraId="4E55EADE" w14:textId="77777777" w:rsidR="00E13DD6" w:rsidRDefault="007A1BEF">
      <w:pPr>
        <w:spacing w:before="240"/>
        <w:jc w:val="center"/>
        <w:rPr>
          <w:rFonts w:ascii="Adobe Garamond Pro Bold" w:hAnsi="Adobe Garamond Pro Bold"/>
        </w:rPr>
      </w:pPr>
      <w:r>
        <w:t>I. KÖTET</w:t>
      </w:r>
    </w:p>
    <w:p w14:paraId="512021FC" w14:textId="77777777" w:rsidR="00E13DD6" w:rsidRDefault="007A1BEF">
      <w:pPr>
        <w:spacing w:before="600"/>
        <w:jc w:val="center"/>
        <w:rPr>
          <w:rFonts w:ascii="Adobe Garamond Pro Bold" w:hAnsi="Adobe Garamond Pro Bold"/>
          <w:sz w:val="32"/>
        </w:rPr>
      </w:pPr>
      <w:r>
        <w:t>SZERVEZETI ÉS MŰKÖDÉSI REND</w:t>
      </w:r>
    </w:p>
    <w:p w14:paraId="58C4AA7F" w14:textId="0445197C" w:rsidR="00E13DD6" w:rsidRDefault="007A1BEF">
      <w:pPr>
        <w:spacing w:before="1200"/>
        <w:jc w:val="center"/>
        <w:rPr>
          <w:rFonts w:ascii="Adobe Garamond Pro Bold" w:hAnsi="Adobe Garamond Pro Bold"/>
        </w:rPr>
      </w:pPr>
      <w:r>
        <w:t>(Jelen szabályzatot a Szenátus 59/2021. (VII.21.) sz. határozatával elfogadta és legutóbb az 74/2024. (XII.11.) sz. határozatával módosította)</w:t>
      </w:r>
    </w:p>
    <w:p w14:paraId="0BCD9DD6" w14:textId="77777777" w:rsidR="00E13DD6" w:rsidRDefault="007A1BEF">
      <w:pPr>
        <w:spacing w:before="1200"/>
        <w:jc w:val="center"/>
        <w:rPr>
          <w:rFonts w:ascii="Adobe Garamond Pro Bold" w:hAnsi="Adobe Garamond Pro Bold"/>
          <w:b/>
          <w:sz w:val="32"/>
          <w:szCs w:val="32"/>
        </w:rPr>
      </w:pPr>
      <w:r>
        <w:t>2021.</w:t>
      </w:r>
    </w:p>
    <w:tbl>
      <w:tblPr>
        <w:tblpPr w:leftFromText="141" w:rightFromText="141" w:vertAnchor="text" w:tblpXSpec="center" w:tblpY="1"/>
        <w:tblOverlap w:val="never"/>
        <w:tblW w:w="9067" w:type="dxa"/>
        <w:jc w:val="center"/>
        <w:tblLayout w:type="fixed"/>
        <w:tblLook w:val="01E0" w:firstRow="1" w:lastRow="1" w:firstColumn="1" w:lastColumn="1" w:noHBand="0" w:noVBand="0"/>
      </w:tblPr>
      <w:tblGrid>
        <w:gridCol w:w="1604"/>
        <w:gridCol w:w="2219"/>
        <w:gridCol w:w="2543"/>
        <w:gridCol w:w="2701"/>
      </w:tblGrid>
      <w:tr w:rsidR="00E13DD6" w14:paraId="645F9EFE"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tc>
        <w:tc>
          <w:tcPr>
            <w:tcW w:w="221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9E90EDC" w14:textId="77777777" w:rsidR="00E13DD6" w:rsidRDefault="007A1BEF">
            <w:pPr>
              <w:tabs>
                <w:tab w:val="left" w:pos="643"/>
                <w:tab w:val="left" w:pos="785"/>
              </w:tabs>
              <w:jc w:val="center"/>
              <w:rPr>
                <w:color w:val="003399"/>
              </w:rPr>
            </w:pPr>
            <w:r>
              <w:rPr>
                <w:color w:val="003399"/>
              </w:rPr>
              <w:t>Készítette</w:t>
            </w:r>
          </w:p>
        </w:tc>
        <w:tc>
          <w:tcPr>
            <w:tcW w:w="2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CEBC78B" w14:textId="77777777" w:rsidR="00E13DD6" w:rsidRDefault="007A1BEF">
            <w:pPr>
              <w:tabs>
                <w:tab w:val="left" w:pos="643"/>
                <w:tab w:val="left" w:pos="785"/>
              </w:tabs>
              <w:jc w:val="center"/>
              <w:rPr>
                <w:color w:val="003399"/>
              </w:rPr>
            </w:pPr>
            <w:r>
              <w:rPr>
                <w:color w:val="003399"/>
              </w:rPr>
              <w:t>Ellenőrizte</w:t>
            </w:r>
          </w:p>
        </w:tc>
        <w:tc>
          <w:tcPr>
            <w:tcW w:w="270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52ED20" w14:textId="77777777" w:rsidR="00E13DD6" w:rsidRDefault="007A1BEF">
            <w:pPr>
              <w:tabs>
                <w:tab w:val="left" w:pos="643"/>
                <w:tab w:val="left" w:pos="785"/>
              </w:tabs>
              <w:jc w:val="center"/>
              <w:rPr>
                <w:color w:val="003399"/>
              </w:rPr>
            </w:pPr>
            <w:r>
              <w:rPr>
                <w:color w:val="003399"/>
              </w:rPr>
              <w:t>Elfogadta/Jóváhagyta</w:t>
            </w:r>
          </w:p>
        </w:tc>
      </w:tr>
      <w:tr w:rsidR="00E13DD6" w14:paraId="4659D28A"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tc>
        <w:tc>
          <w:tcPr>
            <w:tcW w:w="2219" w:type="dxa"/>
            <w:tcBorders>
              <w:top w:val="single" w:sz="4" w:space="0" w:color="000000"/>
              <w:left w:val="single" w:sz="4" w:space="0" w:color="000000"/>
              <w:bottom w:val="single" w:sz="4" w:space="0" w:color="000000"/>
              <w:right w:val="single" w:sz="4" w:space="0" w:color="000000"/>
            </w:tcBorders>
          </w:tcPr>
          <w:p w14:paraId="3FBA56C3" w14:textId="77777777" w:rsidR="00E13DD6" w:rsidRDefault="007A1BEF">
            <w:pPr>
              <w:tabs>
                <w:tab w:val="left" w:pos="643"/>
                <w:tab w:val="left" w:pos="785"/>
              </w:tabs>
              <w:spacing w:after="0"/>
              <w:jc w:val="center"/>
            </w:pPr>
            <w:r>
              <w:t>Jogi munkabizottság</w:t>
            </w:r>
          </w:p>
        </w:tc>
        <w:tc>
          <w:tcPr>
            <w:tcW w:w="2543" w:type="dxa"/>
            <w:tcBorders>
              <w:top w:val="single" w:sz="4" w:space="0" w:color="000000"/>
              <w:left w:val="single" w:sz="4" w:space="0" w:color="000000"/>
              <w:bottom w:val="single" w:sz="4" w:space="0" w:color="000000"/>
              <w:right w:val="single" w:sz="4" w:space="0" w:color="000000"/>
            </w:tcBorders>
          </w:tcPr>
          <w:p w14:paraId="7DFAE877" w14:textId="77777777" w:rsidR="00E13DD6" w:rsidRDefault="007A1BEF">
            <w:pPr>
              <w:tabs>
                <w:tab w:val="left" w:pos="643"/>
                <w:tab w:val="left" w:pos="785"/>
              </w:tabs>
              <w:jc w:val="center"/>
            </w:pPr>
            <w:r>
              <w:t xml:space="preserve">EKKE Fenntartóváltási Munkabizottság </w:t>
            </w:r>
          </w:p>
        </w:tc>
        <w:tc>
          <w:tcPr>
            <w:tcW w:w="2701" w:type="dxa"/>
            <w:tcBorders>
              <w:top w:val="single" w:sz="4" w:space="0" w:color="000000"/>
              <w:left w:val="single" w:sz="4" w:space="0" w:color="000000"/>
              <w:bottom w:val="single" w:sz="4" w:space="0" w:color="000000"/>
              <w:right w:val="single" w:sz="4" w:space="0" w:color="000000"/>
            </w:tcBorders>
          </w:tcPr>
          <w:p w14:paraId="1DB510FF" w14:textId="77777777" w:rsidR="00E13DD6" w:rsidRDefault="007A1BEF">
            <w:pPr>
              <w:tabs>
                <w:tab w:val="left" w:pos="643"/>
                <w:tab w:val="left" w:pos="785"/>
              </w:tabs>
              <w:jc w:val="center"/>
            </w:pPr>
            <w:r>
              <w:t>Elfogadta az EKE Szenátus 2021. július 21. 59/2021.(VII.21.) sz. határozatával jóváhagyta az Egri Főegyházmegye</w:t>
            </w:r>
          </w:p>
        </w:tc>
      </w:tr>
      <w:tr w:rsidR="00E13DD6" w14:paraId="60502B3E"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EEED20B" w14:textId="77777777" w:rsidR="00E13DD6" w:rsidRDefault="007A1BEF">
            <w:pPr>
              <w:tabs>
                <w:tab w:val="left" w:pos="643"/>
                <w:tab w:val="left" w:pos="785"/>
              </w:tabs>
              <w:jc w:val="center"/>
              <w:rPr>
                <w:color w:val="003399"/>
              </w:rPr>
            </w:pPr>
            <w:r>
              <w:rPr>
                <w:color w:val="003399"/>
              </w:rPr>
              <w:t>Kiadás</w:t>
            </w:r>
          </w:p>
        </w:tc>
        <w:tc>
          <w:tcPr>
            <w:tcW w:w="2219" w:type="dxa"/>
            <w:tcBorders>
              <w:top w:val="single" w:sz="4" w:space="0" w:color="000000"/>
              <w:left w:val="single" w:sz="4" w:space="0" w:color="000000"/>
              <w:bottom w:val="single" w:sz="4" w:space="0" w:color="000000"/>
              <w:right w:val="single" w:sz="4" w:space="0" w:color="000000"/>
            </w:tcBorders>
            <w:shd w:val="clear" w:color="auto" w:fill="D9D9D9"/>
          </w:tcPr>
          <w:p w14:paraId="2AFCEF00" w14:textId="77777777" w:rsidR="00E13DD6" w:rsidRDefault="007A1BEF">
            <w:pPr>
              <w:tabs>
                <w:tab w:val="left" w:pos="643"/>
                <w:tab w:val="left" w:pos="785"/>
              </w:tabs>
              <w:jc w:val="center"/>
            </w:pPr>
            <w:r>
              <w:t>Fejezet száma</w:t>
            </w:r>
          </w:p>
        </w:tc>
        <w:tc>
          <w:tcPr>
            <w:tcW w:w="2543" w:type="dxa"/>
            <w:tcBorders>
              <w:top w:val="single" w:sz="4" w:space="0" w:color="000000"/>
              <w:left w:val="single" w:sz="4" w:space="0" w:color="000000"/>
              <w:bottom w:val="single" w:sz="4" w:space="0" w:color="000000"/>
              <w:right w:val="single" w:sz="4" w:space="0" w:color="000000"/>
            </w:tcBorders>
            <w:shd w:val="clear" w:color="auto" w:fill="D9D9D9"/>
          </w:tcPr>
          <w:p w14:paraId="4469A858" w14:textId="77777777" w:rsidR="00E13DD6" w:rsidRDefault="007A1BEF">
            <w:pPr>
              <w:tabs>
                <w:tab w:val="left" w:pos="643"/>
                <w:tab w:val="left" w:pos="785"/>
              </w:tabs>
              <w:jc w:val="center"/>
            </w:pPr>
            <w:r>
              <w:t>Változás tárgya</w:t>
            </w:r>
          </w:p>
        </w:tc>
        <w:tc>
          <w:tcPr>
            <w:tcW w:w="2701" w:type="dxa"/>
            <w:tcBorders>
              <w:top w:val="single" w:sz="4" w:space="0" w:color="000000"/>
              <w:left w:val="single" w:sz="4" w:space="0" w:color="000000"/>
              <w:bottom w:val="single" w:sz="4" w:space="0" w:color="000000"/>
              <w:right w:val="single" w:sz="4" w:space="0" w:color="000000"/>
            </w:tcBorders>
            <w:shd w:val="clear" w:color="auto" w:fill="D9D9D9"/>
          </w:tcPr>
          <w:p w14:paraId="246C0D8A" w14:textId="77777777" w:rsidR="00E13DD6" w:rsidRDefault="007A1BEF">
            <w:pPr>
              <w:tabs>
                <w:tab w:val="left" w:pos="643"/>
                <w:tab w:val="left" w:pos="785"/>
              </w:tabs>
              <w:jc w:val="center"/>
            </w:pPr>
            <w:r>
              <w:t>Kiadás dátuma</w:t>
            </w:r>
          </w:p>
        </w:tc>
      </w:tr>
      <w:tr w:rsidR="00E13DD6" w14:paraId="440B968C"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E97C7A1" w14:textId="77777777" w:rsidR="00E13DD6" w:rsidRDefault="007A1BEF">
            <w:pPr>
              <w:tabs>
                <w:tab w:val="left" w:pos="643"/>
                <w:tab w:val="left" w:pos="785"/>
              </w:tabs>
              <w:jc w:val="center"/>
              <w:rPr>
                <w:color w:val="003399"/>
              </w:rPr>
            </w:pPr>
            <w:r>
              <w:rPr>
                <w:color w:val="003399"/>
              </w:rPr>
              <w:t>1.</w:t>
            </w:r>
          </w:p>
        </w:tc>
        <w:tc>
          <w:tcPr>
            <w:tcW w:w="2219" w:type="dxa"/>
            <w:tcBorders>
              <w:top w:val="single" w:sz="4" w:space="0" w:color="000000"/>
              <w:left w:val="single" w:sz="4" w:space="0" w:color="000000"/>
              <w:bottom w:val="single" w:sz="4" w:space="0" w:color="000000"/>
              <w:right w:val="single" w:sz="4" w:space="0" w:color="000000"/>
            </w:tcBorders>
          </w:tcPr>
        </w:tc>
        <w:tc>
          <w:tcPr>
            <w:tcW w:w="2543" w:type="dxa"/>
            <w:tcBorders>
              <w:top w:val="single" w:sz="4" w:space="0" w:color="000000"/>
              <w:left w:val="single" w:sz="4" w:space="0" w:color="000000"/>
              <w:bottom w:val="single" w:sz="4" w:space="0" w:color="000000"/>
              <w:right w:val="single" w:sz="4" w:space="0" w:color="000000"/>
            </w:tcBorders>
          </w:tcPr>
          <w:p w14:paraId="67492DBC" w14:textId="77777777" w:rsidR="00E13DD6" w:rsidRDefault="007A1BEF">
            <w:pPr>
              <w:tabs>
                <w:tab w:val="left" w:pos="643"/>
                <w:tab w:val="left" w:pos="785"/>
              </w:tabs>
              <w:jc w:val="center"/>
            </w:pPr>
            <w:r>
              <w:t>Kiadás</w:t>
            </w:r>
          </w:p>
        </w:tc>
        <w:tc>
          <w:tcPr>
            <w:tcW w:w="2701" w:type="dxa"/>
            <w:tcBorders>
              <w:top w:val="single" w:sz="4" w:space="0" w:color="000000"/>
              <w:left w:val="single" w:sz="4" w:space="0" w:color="000000"/>
              <w:bottom w:val="single" w:sz="4" w:space="0" w:color="000000"/>
              <w:right w:val="single" w:sz="4" w:space="0" w:color="000000"/>
            </w:tcBorders>
          </w:tcPr>
          <w:p w14:paraId="7D6C6FD7" w14:textId="77777777" w:rsidR="00E13DD6" w:rsidRDefault="007A1BEF">
            <w:pPr>
              <w:tabs>
                <w:tab w:val="left" w:pos="643"/>
                <w:tab w:val="left" w:pos="785"/>
              </w:tabs>
              <w:jc w:val="center"/>
            </w:pPr>
            <w:r>
              <w:t>2021.08.01.</w:t>
            </w:r>
          </w:p>
        </w:tc>
      </w:tr>
      <w:tr w:rsidR="00E13DD6" w14:paraId="43A40E82" w14:textId="77777777">
        <w:trPr>
          <w:jc w:val="center"/>
        </w:trPr>
        <w:tc>
          <w:tcPr>
            <w:tcW w:w="1603"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B9B540D" w14:textId="77777777" w:rsidR="00E13DD6" w:rsidRDefault="007A1BEF">
            <w:pPr>
              <w:tabs>
                <w:tab w:val="left" w:pos="643"/>
                <w:tab w:val="left" w:pos="785"/>
              </w:tabs>
              <w:jc w:val="center"/>
              <w:rPr>
                <w:color w:val="003399"/>
              </w:rPr>
            </w:pPr>
            <w:r>
              <w:rPr>
                <w:color w:val="003399"/>
              </w:rPr>
              <w:t>2.</w:t>
            </w:r>
          </w:p>
        </w:tc>
        <w:tc>
          <w:tcPr>
            <w:tcW w:w="2219" w:type="dxa"/>
            <w:tcBorders>
              <w:top w:val="single" w:sz="4" w:space="0" w:color="000000"/>
              <w:left w:val="single" w:sz="4" w:space="0" w:color="000000"/>
              <w:bottom w:val="single" w:sz="4" w:space="0" w:color="000000"/>
              <w:right w:val="single" w:sz="4" w:space="0" w:color="000000"/>
            </w:tcBorders>
          </w:tcPr>
          <w:p w14:paraId="12571474" w14:textId="77777777" w:rsidR="00E13DD6" w:rsidRDefault="007A1BEF">
            <w:pPr>
              <w:tabs>
                <w:tab w:val="left" w:pos="643"/>
                <w:tab w:val="left" w:pos="785"/>
              </w:tabs>
              <w:jc w:val="center"/>
            </w:pPr>
            <w:r>
              <w:t>54/A.§</w:t>
            </w:r>
          </w:p>
        </w:tc>
        <w:tc>
          <w:tcPr>
            <w:tcW w:w="2543" w:type="dxa"/>
            <w:tcBorders>
              <w:top w:val="single" w:sz="4" w:space="0" w:color="000000"/>
              <w:left w:val="single" w:sz="4" w:space="0" w:color="000000"/>
              <w:bottom w:val="single" w:sz="4" w:space="0" w:color="000000"/>
              <w:right w:val="single" w:sz="4" w:space="0" w:color="000000"/>
            </w:tcBorders>
          </w:tcPr>
          <w:p w14:paraId="31B854BF" w14:textId="77777777" w:rsidR="00E13DD6" w:rsidRDefault="007A1BEF">
            <w:pPr>
              <w:tabs>
                <w:tab w:val="left" w:pos="643"/>
                <w:tab w:val="left" w:pos="785"/>
              </w:tabs>
              <w:spacing w:before="120"/>
              <w:jc w:val="center"/>
            </w:pPr>
            <w:r>
              <w:t>Távoktatási Központ létrehozása</w:t>
            </w:r>
          </w:p>
        </w:tc>
        <w:tc>
          <w:tcPr>
            <w:tcW w:w="2701" w:type="dxa"/>
            <w:tcBorders>
              <w:top w:val="single" w:sz="4" w:space="0" w:color="000000"/>
              <w:left w:val="single" w:sz="4" w:space="0" w:color="000000"/>
              <w:bottom w:val="single" w:sz="4" w:space="0" w:color="000000"/>
              <w:right w:val="single" w:sz="4" w:space="0" w:color="000000"/>
            </w:tcBorders>
          </w:tcPr>
          <w:p w14:paraId="0797FC7B" w14:textId="77777777" w:rsidR="00E13DD6" w:rsidRDefault="007A1BEF">
            <w:pPr>
              <w:tabs>
                <w:tab w:val="left" w:pos="643"/>
                <w:tab w:val="left" w:pos="785"/>
              </w:tabs>
              <w:spacing w:after="0"/>
              <w:jc w:val="center"/>
            </w:pPr>
            <w:r>
              <w:t>2021.12.01.</w:t>
            </w:r>
          </w:p>
          <w:p w14:paraId="6CBDAD08" w14:textId="77777777" w:rsidR="00E13DD6" w:rsidRDefault="007A1BEF">
            <w:pPr>
              <w:tabs>
                <w:tab w:val="left" w:pos="643"/>
                <w:tab w:val="left" w:pos="785"/>
              </w:tabs>
              <w:spacing w:after="0"/>
              <w:jc w:val="center"/>
            </w:pPr>
            <w:r>
              <w:t xml:space="preserve">78/2021. (XI.24.) sz. szenátusi határozat </w:t>
            </w:r>
          </w:p>
        </w:tc>
      </w:tr>
      <w:tr w:rsidR="00E13DD6" w14:paraId="5EBEE77D" w14:textId="77777777">
        <w:trPr>
          <w:jc w:val="center"/>
        </w:trPr>
        <w:tc>
          <w:tcPr>
            <w:tcW w:w="1603" w:type="dxa"/>
            <w:vMerge/>
            <w:tcBorders>
              <w:top w:val="single" w:sz="4" w:space="0" w:color="000000"/>
              <w:left w:val="single" w:sz="4" w:space="0" w:color="000000"/>
              <w:bottom w:val="single" w:sz="4" w:space="0" w:color="000000"/>
              <w:right w:val="single" w:sz="4" w:space="0" w:color="000000"/>
            </w:tcBorders>
            <w:shd w:val="clear" w:color="auto" w:fill="D9D9D9"/>
            <w:vAlign w:val="center"/>
          </w:tcPr>
        </w:tc>
        <w:tc>
          <w:tcPr>
            <w:tcW w:w="2219" w:type="dxa"/>
            <w:tcBorders>
              <w:top w:val="single" w:sz="4" w:space="0" w:color="000000"/>
              <w:left w:val="single" w:sz="4" w:space="0" w:color="000000"/>
              <w:bottom w:val="single" w:sz="4" w:space="0" w:color="000000"/>
              <w:right w:val="single" w:sz="4" w:space="0" w:color="000000"/>
            </w:tcBorders>
          </w:tcPr>
          <w:p w14:paraId="74BBC886" w14:textId="77777777" w:rsidR="00E13DD6" w:rsidRDefault="007A1BEF">
            <w:pPr>
              <w:tabs>
                <w:tab w:val="left" w:pos="643"/>
                <w:tab w:val="left" w:pos="785"/>
              </w:tabs>
              <w:spacing w:after="120"/>
              <w:jc w:val="center"/>
            </w:pPr>
            <w:r>
              <w:t>20.§</w:t>
            </w:r>
          </w:p>
        </w:tc>
        <w:tc>
          <w:tcPr>
            <w:tcW w:w="2543" w:type="dxa"/>
            <w:tcBorders>
              <w:top w:val="single" w:sz="4" w:space="0" w:color="000000"/>
              <w:left w:val="single" w:sz="4" w:space="0" w:color="000000"/>
              <w:bottom w:val="single" w:sz="4" w:space="0" w:color="000000"/>
              <w:right w:val="single" w:sz="4" w:space="0" w:color="000000"/>
            </w:tcBorders>
          </w:tcPr>
          <w:p w14:paraId="6308B1A4" w14:textId="77777777" w:rsidR="00E13DD6" w:rsidRDefault="007A1BEF">
            <w:pPr>
              <w:tabs>
                <w:tab w:val="left" w:pos="643"/>
                <w:tab w:val="left" w:pos="785"/>
              </w:tabs>
              <w:spacing w:before="120"/>
              <w:jc w:val="center"/>
            </w:pPr>
            <w:r>
              <w:t>Oktatási Innováció Tanszék létrehozása</w:t>
            </w:r>
          </w:p>
        </w:tc>
        <w:tc>
          <w:tcPr>
            <w:tcW w:w="2701" w:type="dxa"/>
            <w:tcBorders>
              <w:top w:val="single" w:sz="4" w:space="0" w:color="000000"/>
              <w:left w:val="single" w:sz="4" w:space="0" w:color="000000"/>
              <w:bottom w:val="single" w:sz="4" w:space="0" w:color="000000"/>
              <w:right w:val="single" w:sz="4" w:space="0" w:color="000000"/>
            </w:tcBorders>
          </w:tcPr>
          <w:p w14:paraId="5F93CF3F" w14:textId="77777777" w:rsidR="00E13DD6" w:rsidRDefault="007A1BEF">
            <w:pPr>
              <w:tabs>
                <w:tab w:val="left" w:pos="643"/>
                <w:tab w:val="left" w:pos="785"/>
              </w:tabs>
              <w:spacing w:after="0"/>
              <w:jc w:val="center"/>
            </w:pPr>
            <w:r>
              <w:t>2021.12.01.</w:t>
            </w:r>
          </w:p>
          <w:p w14:paraId="44828897" w14:textId="77777777" w:rsidR="00E13DD6" w:rsidRDefault="007A1BEF">
            <w:pPr>
              <w:tabs>
                <w:tab w:val="left" w:pos="643"/>
                <w:tab w:val="left" w:pos="785"/>
              </w:tabs>
              <w:spacing w:after="0"/>
              <w:jc w:val="center"/>
            </w:pPr>
            <w:r>
              <w:t>79/2021. (XI.24.) sz. szenátusi határozat</w:t>
            </w:r>
          </w:p>
        </w:tc>
      </w:tr>
      <w:tr w:rsidR="00E13DD6" w14:paraId="2678EF17" w14:textId="77777777">
        <w:trPr>
          <w:jc w:val="center"/>
        </w:trPr>
        <w:tc>
          <w:tcPr>
            <w:tcW w:w="1603"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5CC3900F" w14:textId="77777777" w:rsidR="00E13DD6" w:rsidRDefault="007A1BEF">
            <w:pPr>
              <w:tabs>
                <w:tab w:val="left" w:pos="643"/>
                <w:tab w:val="left" w:pos="785"/>
              </w:tabs>
              <w:jc w:val="center"/>
              <w:rPr>
                <w:color w:val="003399"/>
              </w:rPr>
            </w:pPr>
            <w:r>
              <w:rPr>
                <w:color w:val="003399"/>
              </w:rPr>
              <w:t>3.</w:t>
            </w:r>
          </w:p>
        </w:tc>
        <w:tc>
          <w:tcPr>
            <w:tcW w:w="2219" w:type="dxa"/>
            <w:tcBorders>
              <w:top w:val="single" w:sz="4" w:space="0" w:color="000000"/>
              <w:left w:val="single" w:sz="4" w:space="0" w:color="000000"/>
              <w:bottom w:val="single" w:sz="4" w:space="0" w:color="000000"/>
              <w:right w:val="single" w:sz="4" w:space="0" w:color="000000"/>
            </w:tcBorders>
          </w:tcPr>
          <w:p w14:paraId="54CCC60E" w14:textId="77777777" w:rsidR="00E13DD6" w:rsidRDefault="007A1BEF">
            <w:pPr>
              <w:tabs>
                <w:tab w:val="left" w:pos="643"/>
                <w:tab w:val="left" w:pos="785"/>
              </w:tabs>
              <w:spacing w:after="0"/>
              <w:jc w:val="center"/>
            </w:pPr>
            <w:r>
              <w:t>41.§</w:t>
            </w:r>
          </w:p>
        </w:tc>
        <w:tc>
          <w:tcPr>
            <w:tcW w:w="2543" w:type="dxa"/>
            <w:tcBorders>
              <w:top w:val="single" w:sz="4" w:space="0" w:color="000000"/>
              <w:left w:val="single" w:sz="4" w:space="0" w:color="000000"/>
              <w:bottom w:val="single" w:sz="4" w:space="0" w:color="000000"/>
              <w:right w:val="single" w:sz="4" w:space="0" w:color="000000"/>
            </w:tcBorders>
          </w:tcPr>
          <w:p w14:paraId="4ED6D7A2" w14:textId="77777777" w:rsidR="00E13DD6" w:rsidRDefault="007A1BEF">
            <w:pPr>
              <w:tabs>
                <w:tab w:val="left" w:pos="643"/>
                <w:tab w:val="left" w:pos="785"/>
              </w:tabs>
              <w:spacing w:before="120"/>
              <w:jc w:val="center"/>
            </w:pPr>
            <w:r>
              <w:t>Varázstorony átnevezése</w:t>
            </w:r>
          </w:p>
        </w:tc>
        <w:tc>
          <w:tcPr>
            <w:tcW w:w="2701" w:type="dxa"/>
            <w:tcBorders>
              <w:top w:val="single" w:sz="4" w:space="0" w:color="000000"/>
              <w:left w:val="single" w:sz="4" w:space="0" w:color="000000"/>
              <w:bottom w:val="single" w:sz="4" w:space="0" w:color="000000"/>
              <w:right w:val="single" w:sz="4" w:space="0" w:color="000000"/>
            </w:tcBorders>
          </w:tcPr>
          <w:p w14:paraId="231B45CF" w14:textId="77777777" w:rsidR="00E13DD6" w:rsidRDefault="007A1BEF">
            <w:pPr>
              <w:tabs>
                <w:tab w:val="left" w:pos="643"/>
                <w:tab w:val="left" w:pos="785"/>
              </w:tabs>
              <w:spacing w:after="0"/>
              <w:jc w:val="center"/>
            </w:pPr>
            <w:r>
              <w:t>2022.01.19.</w:t>
            </w:r>
          </w:p>
          <w:p w14:paraId="6851D583" w14:textId="77777777" w:rsidR="00E13DD6" w:rsidRDefault="007A1BEF">
            <w:pPr>
              <w:tabs>
                <w:tab w:val="left" w:pos="643"/>
                <w:tab w:val="left" w:pos="785"/>
              </w:tabs>
              <w:spacing w:after="0"/>
              <w:jc w:val="center"/>
            </w:pPr>
            <w:r>
              <w:t xml:space="preserve">3/2022. (I.19.) sz. szenátusi határozat </w:t>
            </w:r>
          </w:p>
        </w:tc>
      </w:tr>
      <w:tr w:rsidR="00E13DD6" w14:paraId="251F6649" w14:textId="77777777">
        <w:trPr>
          <w:jc w:val="center"/>
        </w:trPr>
        <w:tc>
          <w:tcPr>
            <w:tcW w:w="1603" w:type="dxa"/>
            <w:vMerge/>
            <w:tcBorders>
              <w:top w:val="single" w:sz="4" w:space="0" w:color="000000"/>
              <w:left w:val="single" w:sz="4" w:space="0" w:color="000000"/>
              <w:bottom w:val="single" w:sz="4" w:space="0" w:color="000000"/>
              <w:right w:val="single" w:sz="4" w:space="0" w:color="000000"/>
            </w:tcBorders>
            <w:shd w:val="clear" w:color="auto" w:fill="D9D9D9"/>
            <w:vAlign w:val="center"/>
          </w:tcPr>
        </w:tc>
        <w:tc>
          <w:tcPr>
            <w:tcW w:w="2219" w:type="dxa"/>
            <w:tcBorders>
              <w:top w:val="single" w:sz="4" w:space="0" w:color="000000"/>
              <w:left w:val="single" w:sz="4" w:space="0" w:color="000000"/>
              <w:bottom w:val="single" w:sz="4" w:space="0" w:color="000000"/>
              <w:right w:val="single" w:sz="4" w:space="0" w:color="000000"/>
            </w:tcBorders>
          </w:tcPr>
          <w:p w14:paraId="0EA37C3E" w14:textId="77777777" w:rsidR="00E13DD6" w:rsidRDefault="007A1BEF">
            <w:pPr>
              <w:tabs>
                <w:tab w:val="left" w:pos="643"/>
                <w:tab w:val="left" w:pos="785"/>
              </w:tabs>
              <w:spacing w:after="0"/>
              <w:jc w:val="center"/>
            </w:pPr>
            <w:r>
              <w:t>20.§ (1) d.</w:t>
            </w:r>
          </w:p>
        </w:tc>
        <w:tc>
          <w:tcPr>
            <w:tcW w:w="2543" w:type="dxa"/>
            <w:tcBorders>
              <w:top w:val="single" w:sz="4" w:space="0" w:color="000000"/>
              <w:left w:val="single" w:sz="4" w:space="0" w:color="000000"/>
              <w:bottom w:val="single" w:sz="4" w:space="0" w:color="000000"/>
              <w:right w:val="single" w:sz="4" w:space="0" w:color="000000"/>
            </w:tcBorders>
          </w:tcPr>
          <w:p w14:paraId="30E20162" w14:textId="77777777" w:rsidR="00E13DD6" w:rsidRDefault="007A1BEF">
            <w:pPr>
              <w:tabs>
                <w:tab w:val="left" w:pos="643"/>
                <w:tab w:val="left" w:pos="785"/>
              </w:tabs>
              <w:spacing w:before="120" w:after="120"/>
              <w:jc w:val="center"/>
            </w:pPr>
            <w:r>
              <w:t>Gyógypedagógiai Intézetben tanszékek létrehozása</w:t>
            </w:r>
          </w:p>
        </w:tc>
        <w:tc>
          <w:tcPr>
            <w:tcW w:w="2701" w:type="dxa"/>
            <w:tcBorders>
              <w:top w:val="single" w:sz="4" w:space="0" w:color="000000"/>
              <w:left w:val="single" w:sz="4" w:space="0" w:color="000000"/>
              <w:bottom w:val="single" w:sz="4" w:space="0" w:color="000000"/>
              <w:right w:val="single" w:sz="4" w:space="0" w:color="000000"/>
            </w:tcBorders>
          </w:tcPr>
          <w:p w14:paraId="695BE28B" w14:textId="77777777" w:rsidR="00E13DD6" w:rsidRDefault="007A1BEF">
            <w:pPr>
              <w:tabs>
                <w:tab w:val="left" w:pos="643"/>
                <w:tab w:val="left" w:pos="785"/>
              </w:tabs>
              <w:spacing w:before="120" w:after="0"/>
              <w:jc w:val="center"/>
            </w:pPr>
            <w:r>
              <w:t>2022.01.19.</w:t>
            </w:r>
          </w:p>
          <w:p w14:paraId="050ED574" w14:textId="77777777" w:rsidR="00E13DD6" w:rsidRDefault="007A1BEF">
            <w:pPr>
              <w:tabs>
                <w:tab w:val="left" w:pos="643"/>
                <w:tab w:val="left" w:pos="785"/>
              </w:tabs>
              <w:spacing w:after="0"/>
              <w:jc w:val="center"/>
            </w:pPr>
            <w:r>
              <w:t>4/2022. (I.19.) sz. szenátusi határozat</w:t>
            </w:r>
          </w:p>
        </w:tc>
      </w:tr>
      <w:tr w:rsidR="00E13DD6" w14:paraId="5038E194"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A3B943" w14:textId="77777777" w:rsidR="00E13DD6" w:rsidRDefault="007A1BEF">
            <w:pPr>
              <w:tabs>
                <w:tab w:val="left" w:pos="643"/>
                <w:tab w:val="left" w:pos="785"/>
              </w:tabs>
              <w:jc w:val="center"/>
              <w:rPr>
                <w:color w:val="003399"/>
              </w:rPr>
            </w:pPr>
            <w:r>
              <w:rPr>
                <w:color w:val="003399"/>
              </w:rPr>
              <w:t>4.</w:t>
            </w:r>
          </w:p>
        </w:tc>
        <w:tc>
          <w:tcPr>
            <w:tcW w:w="2219" w:type="dxa"/>
            <w:tcBorders>
              <w:top w:val="single" w:sz="4" w:space="0" w:color="000000"/>
              <w:left w:val="single" w:sz="4" w:space="0" w:color="000000"/>
              <w:bottom w:val="single" w:sz="4" w:space="0" w:color="000000"/>
              <w:right w:val="single" w:sz="4" w:space="0" w:color="000000"/>
            </w:tcBorders>
          </w:tcPr>
          <w:p w14:paraId="01B3B07D" w14:textId="77777777" w:rsidR="00E13DD6" w:rsidRDefault="007A1BEF">
            <w:pPr>
              <w:tabs>
                <w:tab w:val="left" w:pos="643"/>
                <w:tab w:val="left" w:pos="785"/>
              </w:tabs>
              <w:spacing w:after="0"/>
              <w:jc w:val="center"/>
            </w:pPr>
            <w:r>
              <w:t>20. § (1) d.</w:t>
            </w:r>
          </w:p>
        </w:tc>
        <w:tc>
          <w:tcPr>
            <w:tcW w:w="2543" w:type="dxa"/>
            <w:tcBorders>
              <w:top w:val="single" w:sz="4" w:space="0" w:color="000000"/>
              <w:left w:val="single" w:sz="4" w:space="0" w:color="000000"/>
              <w:bottom w:val="single" w:sz="4" w:space="0" w:color="000000"/>
              <w:right w:val="single" w:sz="4" w:space="0" w:color="000000"/>
            </w:tcBorders>
          </w:tcPr>
          <w:p w14:paraId="6586513F" w14:textId="77777777" w:rsidR="00E13DD6" w:rsidRDefault="007A1BEF">
            <w:pPr>
              <w:tabs>
                <w:tab w:val="left" w:pos="643"/>
                <w:tab w:val="left" w:pos="785"/>
              </w:tabs>
              <w:spacing w:before="120" w:after="120"/>
              <w:jc w:val="center"/>
            </w:pPr>
            <w:r>
              <w:t>Jászberényi Campus szervezeti átalakítása 2022. július 1. hatállyal</w:t>
            </w:r>
          </w:p>
        </w:tc>
        <w:tc>
          <w:tcPr>
            <w:tcW w:w="2701" w:type="dxa"/>
            <w:tcBorders>
              <w:top w:val="single" w:sz="4" w:space="0" w:color="000000"/>
              <w:left w:val="single" w:sz="4" w:space="0" w:color="000000"/>
              <w:bottom w:val="single" w:sz="4" w:space="0" w:color="000000"/>
              <w:right w:val="single" w:sz="4" w:space="0" w:color="000000"/>
            </w:tcBorders>
          </w:tcPr>
          <w:p w14:paraId="6CE7D3AD" w14:textId="77777777" w:rsidR="00E13DD6" w:rsidRDefault="007A1BEF">
            <w:pPr>
              <w:tabs>
                <w:tab w:val="left" w:pos="643"/>
                <w:tab w:val="left" w:pos="785"/>
              </w:tabs>
              <w:spacing w:before="120" w:after="0"/>
              <w:jc w:val="center"/>
            </w:pPr>
            <w:r>
              <w:t>2022.04.27.</w:t>
            </w:r>
          </w:p>
          <w:p w14:paraId="14B07302" w14:textId="77777777" w:rsidR="00E13DD6" w:rsidRDefault="007A1BEF">
            <w:pPr>
              <w:tabs>
                <w:tab w:val="left" w:pos="643"/>
                <w:tab w:val="left" w:pos="785"/>
              </w:tabs>
              <w:spacing w:before="120" w:after="0"/>
              <w:jc w:val="center"/>
            </w:pPr>
            <w:r>
              <w:t>20/2022. (IV.27.) sz. határozat</w:t>
            </w:r>
          </w:p>
        </w:tc>
      </w:tr>
      <w:tr w:rsidR="00E13DD6" w14:paraId="561331FB"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132BA0A" w14:textId="77777777" w:rsidR="00E13DD6" w:rsidRDefault="007A1BEF">
            <w:pPr>
              <w:tabs>
                <w:tab w:val="left" w:pos="643"/>
                <w:tab w:val="left" w:pos="785"/>
              </w:tabs>
              <w:jc w:val="center"/>
              <w:rPr>
                <w:color w:val="003399"/>
              </w:rPr>
            </w:pPr>
            <w:r>
              <w:rPr>
                <w:color w:val="003399"/>
              </w:rPr>
              <w:t>5.</w:t>
            </w:r>
          </w:p>
        </w:tc>
        <w:tc>
          <w:tcPr>
            <w:tcW w:w="2219" w:type="dxa"/>
            <w:tcBorders>
              <w:top w:val="single" w:sz="4" w:space="0" w:color="000000"/>
              <w:left w:val="single" w:sz="4" w:space="0" w:color="000000"/>
              <w:bottom w:val="single" w:sz="4" w:space="0" w:color="000000"/>
              <w:right w:val="single" w:sz="4" w:space="0" w:color="000000"/>
            </w:tcBorders>
          </w:tcPr>
          <w:p w14:paraId="0217F238" w14:textId="77777777" w:rsidR="00E13DD6" w:rsidRDefault="007A1BEF">
            <w:pPr>
              <w:tabs>
                <w:tab w:val="left" w:pos="643"/>
                <w:tab w:val="left" w:pos="785"/>
              </w:tabs>
              <w:spacing w:after="0"/>
              <w:jc w:val="center"/>
            </w:pPr>
            <w:r>
              <w:t>62. §, 65. § és kapcsolódó előfordulási helyek</w:t>
            </w:r>
          </w:p>
        </w:tc>
        <w:tc>
          <w:tcPr>
            <w:tcW w:w="2543" w:type="dxa"/>
            <w:tcBorders>
              <w:top w:val="single" w:sz="4" w:space="0" w:color="000000"/>
              <w:left w:val="single" w:sz="4" w:space="0" w:color="000000"/>
              <w:bottom w:val="single" w:sz="4" w:space="0" w:color="000000"/>
              <w:right w:val="single" w:sz="4" w:space="0" w:color="000000"/>
            </w:tcBorders>
          </w:tcPr>
          <w:p w14:paraId="6BB406FD" w14:textId="77777777" w:rsidR="00E13DD6" w:rsidRDefault="007A1BEF">
            <w:pPr>
              <w:tabs>
                <w:tab w:val="left" w:pos="643"/>
                <w:tab w:val="left" w:pos="785"/>
              </w:tabs>
              <w:spacing w:after="120"/>
              <w:jc w:val="center"/>
            </w:pPr>
            <w:r>
              <w:t xml:space="preserve">Külügyi Osztály átalakítása </w:t>
            </w:r>
          </w:p>
          <w:p w14:paraId="747CFE09" w14:textId="77777777" w:rsidR="00E13DD6" w:rsidRDefault="007A1BEF">
            <w:pPr>
              <w:tabs>
                <w:tab w:val="left" w:pos="643"/>
                <w:tab w:val="left" w:pos="785"/>
              </w:tabs>
              <w:spacing w:after="120"/>
              <w:jc w:val="center"/>
            </w:pPr>
            <w:r>
              <w:t>2022. július 1. hatállyal</w:t>
            </w:r>
          </w:p>
        </w:tc>
        <w:tc>
          <w:tcPr>
            <w:tcW w:w="2701" w:type="dxa"/>
            <w:tcBorders>
              <w:top w:val="single" w:sz="4" w:space="0" w:color="000000"/>
              <w:left w:val="single" w:sz="4" w:space="0" w:color="000000"/>
              <w:bottom w:val="single" w:sz="4" w:space="0" w:color="000000"/>
              <w:right w:val="single" w:sz="4" w:space="0" w:color="000000"/>
            </w:tcBorders>
          </w:tcPr>
          <w:p w14:paraId="7A2AA636" w14:textId="77777777" w:rsidR="00E13DD6" w:rsidRDefault="007A1BEF">
            <w:pPr>
              <w:tabs>
                <w:tab w:val="left" w:pos="643"/>
                <w:tab w:val="left" w:pos="785"/>
              </w:tabs>
              <w:spacing w:before="120" w:after="0"/>
              <w:jc w:val="center"/>
            </w:pPr>
            <w:r>
              <w:t>2022.06.22.</w:t>
            </w:r>
          </w:p>
          <w:p w14:paraId="51376B10" w14:textId="77777777" w:rsidR="00E13DD6" w:rsidRDefault="007A1BEF">
            <w:pPr>
              <w:tabs>
                <w:tab w:val="left" w:pos="643"/>
                <w:tab w:val="left" w:pos="785"/>
              </w:tabs>
              <w:spacing w:before="120" w:after="0"/>
              <w:jc w:val="center"/>
            </w:pPr>
            <w:r>
              <w:t>34/2022. (VI.22.)</w:t>
            </w:r>
          </w:p>
        </w:tc>
      </w:tr>
      <w:tr w:rsidR="00E13DD6" w14:paraId="08438045"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9715CF9" w14:textId="77777777" w:rsidR="00E13DD6" w:rsidRDefault="007A1BEF">
            <w:pPr>
              <w:tabs>
                <w:tab w:val="left" w:pos="643"/>
                <w:tab w:val="left" w:pos="785"/>
              </w:tabs>
              <w:jc w:val="center"/>
              <w:rPr>
                <w:color w:val="003399"/>
              </w:rPr>
            </w:pPr>
            <w:r>
              <w:rPr>
                <w:color w:val="003399"/>
              </w:rPr>
              <w:t>6.</w:t>
            </w:r>
          </w:p>
        </w:tc>
        <w:tc>
          <w:tcPr>
            <w:tcW w:w="2219" w:type="dxa"/>
            <w:tcBorders>
              <w:top w:val="single" w:sz="4" w:space="0" w:color="000000"/>
              <w:left w:val="single" w:sz="4" w:space="0" w:color="000000"/>
              <w:bottom w:val="single" w:sz="4" w:space="0" w:color="000000"/>
              <w:right w:val="single" w:sz="4" w:space="0" w:color="000000"/>
            </w:tcBorders>
          </w:tcPr>
          <w:p w14:paraId="4D08A0C9" w14:textId="77777777" w:rsidR="00E13DD6" w:rsidRDefault="007A1BEF">
            <w:pPr>
              <w:tabs>
                <w:tab w:val="left" w:pos="643"/>
                <w:tab w:val="left" w:pos="785"/>
              </w:tabs>
              <w:spacing w:after="0"/>
              <w:jc w:val="center"/>
            </w:pPr>
            <w:r>
              <w:t>51. §</w:t>
            </w:r>
          </w:p>
        </w:tc>
        <w:tc>
          <w:tcPr>
            <w:tcW w:w="2543" w:type="dxa"/>
            <w:tcBorders>
              <w:top w:val="single" w:sz="4" w:space="0" w:color="000000"/>
              <w:left w:val="single" w:sz="4" w:space="0" w:color="000000"/>
              <w:bottom w:val="single" w:sz="4" w:space="0" w:color="000000"/>
              <w:right w:val="single" w:sz="4" w:space="0" w:color="000000"/>
            </w:tcBorders>
          </w:tcPr>
          <w:p w14:paraId="5F0D212D" w14:textId="77777777" w:rsidR="00E13DD6" w:rsidRDefault="007A1BEF">
            <w:pPr>
              <w:tabs>
                <w:tab w:val="left" w:pos="643"/>
                <w:tab w:val="left" w:pos="785"/>
              </w:tabs>
              <w:spacing w:after="120"/>
              <w:jc w:val="center"/>
            </w:pPr>
            <w:r>
              <w:t xml:space="preserve">Pedagógusképző Központ </w:t>
            </w:r>
          </w:p>
          <w:p w14:paraId="15BE933E" w14:textId="77777777" w:rsidR="00E13DD6" w:rsidRDefault="007A1BEF">
            <w:pPr>
              <w:tabs>
                <w:tab w:val="left" w:pos="643"/>
                <w:tab w:val="left" w:pos="785"/>
              </w:tabs>
              <w:spacing w:after="120"/>
              <w:jc w:val="center"/>
            </w:pPr>
            <w:r>
              <w:t>2022. szeptember 1.</w:t>
            </w:r>
          </w:p>
        </w:tc>
        <w:tc>
          <w:tcPr>
            <w:tcW w:w="2701" w:type="dxa"/>
            <w:tcBorders>
              <w:top w:val="single" w:sz="4" w:space="0" w:color="000000"/>
              <w:left w:val="single" w:sz="4" w:space="0" w:color="000000"/>
              <w:bottom w:val="single" w:sz="4" w:space="0" w:color="000000"/>
              <w:right w:val="single" w:sz="4" w:space="0" w:color="000000"/>
            </w:tcBorders>
          </w:tcPr>
          <w:p w14:paraId="4B236779" w14:textId="77777777" w:rsidR="00E13DD6" w:rsidRDefault="007A1BEF">
            <w:pPr>
              <w:tabs>
                <w:tab w:val="left" w:pos="643"/>
                <w:tab w:val="left" w:pos="785"/>
              </w:tabs>
              <w:spacing w:before="120" w:after="0"/>
              <w:jc w:val="center"/>
            </w:pPr>
            <w:r>
              <w:t>2022.07.20.</w:t>
            </w:r>
          </w:p>
          <w:p w14:paraId="28455E68" w14:textId="77777777" w:rsidR="00E13DD6" w:rsidRDefault="007A1BEF">
            <w:pPr>
              <w:tabs>
                <w:tab w:val="left" w:pos="643"/>
                <w:tab w:val="left" w:pos="785"/>
              </w:tabs>
              <w:spacing w:before="120" w:after="0"/>
              <w:jc w:val="center"/>
            </w:pPr>
            <w:r>
              <w:t>65/2022. (VII.20.)</w:t>
            </w:r>
          </w:p>
        </w:tc>
      </w:tr>
      <w:tr w:rsidR="00E13DD6" w14:paraId="4D7EE8C1"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09C8B4B" w14:textId="77777777" w:rsidR="00E13DD6" w:rsidRDefault="007A1BEF">
            <w:pPr>
              <w:tabs>
                <w:tab w:val="left" w:pos="643"/>
                <w:tab w:val="left" w:pos="785"/>
              </w:tabs>
              <w:jc w:val="center"/>
              <w:rPr>
                <w:color w:val="003399"/>
              </w:rPr>
            </w:pPr>
            <w:r>
              <w:rPr>
                <w:color w:val="003399"/>
              </w:rPr>
              <w:t>7.</w:t>
            </w:r>
          </w:p>
        </w:tc>
        <w:tc>
          <w:tcPr>
            <w:tcW w:w="2219" w:type="dxa"/>
            <w:tcBorders>
              <w:top w:val="single" w:sz="4" w:space="0" w:color="000000"/>
              <w:left w:val="single" w:sz="4" w:space="0" w:color="000000"/>
              <w:bottom w:val="single" w:sz="4" w:space="0" w:color="000000"/>
              <w:right w:val="single" w:sz="4" w:space="0" w:color="000000"/>
            </w:tcBorders>
          </w:tcPr>
          <w:p w14:paraId="309886E0" w14:textId="77777777" w:rsidR="00E13DD6" w:rsidRDefault="007A1BEF">
            <w:pPr>
              <w:tabs>
                <w:tab w:val="left" w:pos="643"/>
                <w:tab w:val="left" w:pos="785"/>
              </w:tabs>
              <w:spacing w:after="0"/>
              <w:jc w:val="center"/>
            </w:pPr>
            <w:r>
              <w:t>17. §</w:t>
            </w:r>
          </w:p>
        </w:tc>
        <w:tc>
          <w:tcPr>
            <w:tcW w:w="2543" w:type="dxa"/>
            <w:tcBorders>
              <w:top w:val="single" w:sz="4" w:space="0" w:color="000000"/>
              <w:left w:val="single" w:sz="4" w:space="0" w:color="000000"/>
              <w:bottom w:val="single" w:sz="4" w:space="0" w:color="000000"/>
              <w:right w:val="single" w:sz="4" w:space="0" w:color="000000"/>
            </w:tcBorders>
          </w:tcPr>
          <w:p w14:paraId="667B15EA" w14:textId="77777777" w:rsidR="00E13DD6" w:rsidRDefault="007A1BEF">
            <w:pPr>
              <w:tabs>
                <w:tab w:val="left" w:pos="643"/>
                <w:tab w:val="left" w:pos="785"/>
              </w:tabs>
              <w:spacing w:after="120"/>
              <w:jc w:val="center"/>
            </w:pPr>
            <w:r>
              <w:t>Eseti Szakmai Bizottság létrehozása</w:t>
            </w:r>
          </w:p>
        </w:tc>
        <w:tc>
          <w:tcPr>
            <w:tcW w:w="2701" w:type="dxa"/>
            <w:tcBorders>
              <w:top w:val="single" w:sz="4" w:space="0" w:color="000000"/>
              <w:left w:val="single" w:sz="4" w:space="0" w:color="000000"/>
              <w:bottom w:val="single" w:sz="4" w:space="0" w:color="000000"/>
              <w:right w:val="single" w:sz="4" w:space="0" w:color="000000"/>
            </w:tcBorders>
          </w:tcPr>
          <w:p w14:paraId="1B04AA58" w14:textId="77777777" w:rsidR="00E13DD6" w:rsidRDefault="007A1BEF">
            <w:pPr>
              <w:tabs>
                <w:tab w:val="left" w:pos="643"/>
                <w:tab w:val="left" w:pos="785"/>
              </w:tabs>
              <w:spacing w:before="120" w:after="0"/>
              <w:jc w:val="center"/>
            </w:pPr>
            <w:r>
              <w:t>2022.10.26.</w:t>
            </w:r>
          </w:p>
          <w:p w14:paraId="1D07C0DF" w14:textId="77777777" w:rsidR="00E13DD6" w:rsidRDefault="007A1BEF">
            <w:pPr>
              <w:tabs>
                <w:tab w:val="left" w:pos="643"/>
                <w:tab w:val="left" w:pos="785"/>
              </w:tabs>
              <w:spacing w:before="120" w:after="0"/>
              <w:jc w:val="center"/>
            </w:pPr>
            <w:r>
              <w:t>79/2022. (X.26.)</w:t>
            </w:r>
          </w:p>
        </w:tc>
      </w:tr>
      <w:tr w:rsidR="00E13DD6" w14:paraId="0928755B"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8B4015E" w14:textId="77777777" w:rsidR="00E13DD6" w:rsidRDefault="007A1BEF">
            <w:pPr>
              <w:tabs>
                <w:tab w:val="left" w:pos="643"/>
                <w:tab w:val="left" w:pos="785"/>
              </w:tabs>
              <w:jc w:val="center"/>
              <w:rPr>
                <w:color w:val="003399"/>
              </w:rPr>
            </w:pPr>
            <w:r>
              <w:rPr>
                <w:color w:val="003399"/>
              </w:rPr>
              <w:t>8.</w:t>
            </w:r>
          </w:p>
        </w:tc>
        <w:tc>
          <w:tcPr>
            <w:tcW w:w="2219" w:type="dxa"/>
            <w:tcBorders>
              <w:top w:val="single" w:sz="4" w:space="0" w:color="000000"/>
              <w:left w:val="single" w:sz="4" w:space="0" w:color="000000"/>
              <w:bottom w:val="single" w:sz="4" w:space="0" w:color="000000"/>
              <w:right w:val="single" w:sz="4" w:space="0" w:color="000000"/>
            </w:tcBorders>
          </w:tcPr>
          <w:p w14:paraId="785727D1" w14:textId="77777777" w:rsidR="00E13DD6" w:rsidRDefault="007A1BEF">
            <w:pPr>
              <w:tabs>
                <w:tab w:val="left" w:pos="643"/>
                <w:tab w:val="left" w:pos="785"/>
              </w:tabs>
              <w:spacing w:after="0"/>
              <w:jc w:val="center"/>
            </w:pPr>
            <w:r>
              <w:t>58.§</w:t>
            </w:r>
          </w:p>
        </w:tc>
        <w:tc>
          <w:tcPr>
            <w:tcW w:w="2543" w:type="dxa"/>
            <w:tcBorders>
              <w:top w:val="single" w:sz="4" w:space="0" w:color="000000"/>
              <w:left w:val="single" w:sz="4" w:space="0" w:color="000000"/>
              <w:bottom w:val="single" w:sz="4" w:space="0" w:color="000000"/>
              <w:right w:val="single" w:sz="4" w:space="0" w:color="000000"/>
            </w:tcBorders>
          </w:tcPr>
          <w:p w14:paraId="7BE388E8" w14:textId="77777777" w:rsidR="00E13DD6" w:rsidRDefault="007A1BEF">
            <w:pPr>
              <w:tabs>
                <w:tab w:val="left" w:pos="643"/>
                <w:tab w:val="left" w:pos="785"/>
              </w:tabs>
              <w:spacing w:after="120"/>
              <w:jc w:val="center"/>
            </w:pPr>
            <w:r>
              <w:t>Általános felülvizsgálat</w:t>
            </w:r>
          </w:p>
          <w:p w14:paraId="6308279D" w14:textId="77777777" w:rsidR="00E13DD6" w:rsidRDefault="007A1BEF">
            <w:pPr>
              <w:tabs>
                <w:tab w:val="left" w:pos="643"/>
                <w:tab w:val="left" w:pos="785"/>
              </w:tabs>
              <w:spacing w:after="120"/>
              <w:jc w:val="center"/>
            </w:pPr>
            <w:r>
              <w:t>HTSZK létrehozása</w:t>
            </w:r>
          </w:p>
        </w:tc>
        <w:tc>
          <w:tcPr>
            <w:tcW w:w="2701" w:type="dxa"/>
            <w:tcBorders>
              <w:top w:val="single" w:sz="4" w:space="0" w:color="000000"/>
              <w:left w:val="single" w:sz="4" w:space="0" w:color="000000"/>
              <w:bottom w:val="single" w:sz="4" w:space="0" w:color="000000"/>
              <w:right w:val="single" w:sz="4" w:space="0" w:color="000000"/>
            </w:tcBorders>
          </w:tcPr>
          <w:p w14:paraId="3CBFE315" w14:textId="77777777" w:rsidR="00E13DD6" w:rsidRDefault="007A1BEF">
            <w:pPr>
              <w:tabs>
                <w:tab w:val="left" w:pos="643"/>
                <w:tab w:val="left" w:pos="785"/>
              </w:tabs>
              <w:spacing w:before="120" w:after="0"/>
              <w:jc w:val="center"/>
            </w:pPr>
            <w:r>
              <w:t>2023.04.26.</w:t>
            </w:r>
          </w:p>
          <w:p w14:paraId="287770A0" w14:textId="77777777" w:rsidR="00E13DD6" w:rsidRDefault="007A1BEF">
            <w:pPr>
              <w:tabs>
                <w:tab w:val="left" w:pos="643"/>
                <w:tab w:val="left" w:pos="785"/>
              </w:tabs>
              <w:spacing w:before="120" w:after="0"/>
              <w:jc w:val="center"/>
            </w:pPr>
            <w:r>
              <w:t>11/2023. (IV.26.)</w:t>
            </w:r>
          </w:p>
        </w:tc>
      </w:tr>
      <w:tr w:rsidR="00E13DD6" w14:paraId="385161B3"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2AE59E" w14:textId="77777777" w:rsidR="00E13DD6" w:rsidRDefault="007A1BEF">
            <w:pPr>
              <w:tabs>
                <w:tab w:val="left" w:pos="643"/>
                <w:tab w:val="left" w:pos="785"/>
              </w:tabs>
              <w:jc w:val="center"/>
              <w:rPr>
                <w:color w:val="003399"/>
              </w:rPr>
            </w:pPr>
            <w:r>
              <w:rPr>
                <w:color w:val="003399"/>
              </w:rPr>
              <w:t>9.</w:t>
            </w:r>
          </w:p>
        </w:tc>
        <w:tc>
          <w:tcPr>
            <w:tcW w:w="2219" w:type="dxa"/>
            <w:tcBorders>
              <w:top w:val="single" w:sz="4" w:space="0" w:color="000000"/>
              <w:left w:val="single" w:sz="4" w:space="0" w:color="000000"/>
              <w:bottom w:val="single" w:sz="4" w:space="0" w:color="000000"/>
              <w:right w:val="single" w:sz="4" w:space="0" w:color="000000"/>
            </w:tcBorders>
          </w:tcPr>
          <w:p w14:paraId="38B7DC21" w14:textId="77777777" w:rsidR="00E13DD6" w:rsidRDefault="007A1BEF">
            <w:pPr>
              <w:tabs>
                <w:tab w:val="left" w:pos="643"/>
                <w:tab w:val="left" w:pos="785"/>
              </w:tabs>
              <w:spacing w:before="240" w:after="0"/>
              <w:jc w:val="center"/>
            </w:pPr>
            <w:r>
              <w:t>63-64. §</w:t>
            </w:r>
          </w:p>
        </w:tc>
        <w:tc>
          <w:tcPr>
            <w:tcW w:w="2543" w:type="dxa"/>
            <w:tcBorders>
              <w:top w:val="single" w:sz="4" w:space="0" w:color="000000"/>
              <w:left w:val="single" w:sz="4" w:space="0" w:color="000000"/>
              <w:bottom w:val="single" w:sz="4" w:space="0" w:color="000000"/>
              <w:right w:val="single" w:sz="4" w:space="0" w:color="000000"/>
            </w:tcBorders>
          </w:tcPr>
          <w:p w14:paraId="0084B00A" w14:textId="77777777" w:rsidR="00E13DD6" w:rsidRDefault="007A1BEF">
            <w:pPr>
              <w:tabs>
                <w:tab w:val="left" w:pos="643"/>
                <w:tab w:val="left" w:pos="785"/>
              </w:tabs>
              <w:spacing w:after="120"/>
              <w:jc w:val="center"/>
            </w:pPr>
            <w:r>
              <w:t>GÜF átalakítása, IFI áthelyezése, egyéb pontosítások</w:t>
            </w:r>
          </w:p>
        </w:tc>
        <w:tc>
          <w:tcPr>
            <w:tcW w:w="2701" w:type="dxa"/>
            <w:tcBorders>
              <w:top w:val="single" w:sz="4" w:space="0" w:color="000000"/>
              <w:left w:val="single" w:sz="4" w:space="0" w:color="000000"/>
              <w:bottom w:val="single" w:sz="4" w:space="0" w:color="000000"/>
              <w:right w:val="single" w:sz="4" w:space="0" w:color="000000"/>
            </w:tcBorders>
          </w:tcPr>
          <w:p w14:paraId="7D621F22" w14:textId="77777777" w:rsidR="00E13DD6" w:rsidRDefault="007A1BEF">
            <w:pPr>
              <w:tabs>
                <w:tab w:val="left" w:pos="643"/>
                <w:tab w:val="left" w:pos="785"/>
              </w:tabs>
              <w:spacing w:before="120" w:after="0"/>
              <w:jc w:val="center"/>
            </w:pPr>
            <w:r>
              <w:t>2023.08.23. 48/2023. (VIII.23.)</w:t>
            </w:r>
          </w:p>
        </w:tc>
      </w:tr>
      <w:tr w:rsidR="00E13DD6" w14:paraId="3C91D3FD"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51DE945" w14:textId="77777777" w:rsidR="00E13DD6" w:rsidRDefault="007A1BEF">
            <w:pPr>
              <w:tabs>
                <w:tab w:val="left" w:pos="643"/>
                <w:tab w:val="left" w:pos="785"/>
              </w:tabs>
              <w:jc w:val="center"/>
              <w:rPr>
                <w:color w:val="003399"/>
              </w:rPr>
            </w:pPr>
            <w:r>
              <w:rPr>
                <w:color w:val="003399"/>
              </w:rPr>
              <w:t>10.</w:t>
            </w:r>
          </w:p>
        </w:tc>
        <w:tc>
          <w:tcPr>
            <w:tcW w:w="2219" w:type="dxa"/>
            <w:tcBorders>
              <w:top w:val="single" w:sz="4" w:space="0" w:color="000000"/>
              <w:left w:val="single" w:sz="4" w:space="0" w:color="000000"/>
              <w:bottom w:val="single" w:sz="4" w:space="0" w:color="000000"/>
              <w:right w:val="single" w:sz="4" w:space="0" w:color="000000"/>
            </w:tcBorders>
          </w:tcPr>
          <w:p w14:paraId="078ABC5C" w14:textId="77777777" w:rsidR="00E13DD6" w:rsidRDefault="007A1BEF">
            <w:pPr>
              <w:tabs>
                <w:tab w:val="left" w:pos="643"/>
                <w:tab w:val="left" w:pos="785"/>
              </w:tabs>
              <w:spacing w:before="240" w:after="0"/>
              <w:jc w:val="center"/>
            </w:pPr>
            <w:r>
              <w:t>94/A. §</w:t>
            </w:r>
          </w:p>
        </w:tc>
        <w:tc>
          <w:tcPr>
            <w:tcW w:w="2543" w:type="dxa"/>
            <w:tcBorders>
              <w:top w:val="single" w:sz="4" w:space="0" w:color="000000"/>
              <w:left w:val="single" w:sz="4" w:space="0" w:color="000000"/>
              <w:bottom w:val="single" w:sz="4" w:space="0" w:color="000000"/>
              <w:right w:val="single" w:sz="4" w:space="0" w:color="000000"/>
            </w:tcBorders>
          </w:tcPr>
          <w:p w14:paraId="7068C30D" w14:textId="77777777" w:rsidR="00E13DD6" w:rsidRDefault="007A1BEF">
            <w:pPr>
              <w:tabs>
                <w:tab w:val="left" w:pos="643"/>
                <w:tab w:val="left" w:pos="785"/>
              </w:tabs>
              <w:spacing w:after="120"/>
              <w:jc w:val="center"/>
            </w:pPr>
            <w:r>
              <w:t>Tanárképzési Tanács létrehozása</w:t>
            </w:r>
          </w:p>
        </w:tc>
        <w:tc>
          <w:tcPr>
            <w:tcW w:w="2701" w:type="dxa"/>
            <w:tcBorders>
              <w:top w:val="single" w:sz="4" w:space="0" w:color="000000"/>
              <w:left w:val="single" w:sz="4" w:space="0" w:color="000000"/>
              <w:bottom w:val="single" w:sz="4" w:space="0" w:color="000000"/>
              <w:right w:val="single" w:sz="4" w:space="0" w:color="000000"/>
            </w:tcBorders>
          </w:tcPr>
          <w:p w14:paraId="7E0FBB4F" w14:textId="77777777" w:rsidR="00E13DD6" w:rsidRDefault="007A1BEF">
            <w:pPr>
              <w:tabs>
                <w:tab w:val="left" w:pos="643"/>
                <w:tab w:val="left" w:pos="785"/>
              </w:tabs>
              <w:spacing w:before="120" w:after="0"/>
              <w:jc w:val="center"/>
            </w:pPr>
            <w:r>
              <w:t>2024.02.21. 5/2024. (II.21.)</w:t>
            </w:r>
          </w:p>
        </w:tc>
      </w:tr>
      <w:tr w:rsidR="00E13DD6" w14:paraId="5961C9A4"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17E685A" w14:textId="77777777" w:rsidR="00E13DD6" w:rsidRDefault="007A1BEF">
            <w:pPr>
              <w:tabs>
                <w:tab w:val="left" w:pos="643"/>
                <w:tab w:val="left" w:pos="785"/>
              </w:tabs>
              <w:jc w:val="center"/>
              <w:rPr>
                <w:color w:val="003399"/>
              </w:rPr>
            </w:pPr>
            <w:r>
              <w:rPr>
                <w:color w:val="003399"/>
              </w:rPr>
              <w:t>11.</w:t>
            </w:r>
          </w:p>
        </w:tc>
        <w:tc>
          <w:tcPr>
            <w:tcW w:w="2219" w:type="dxa"/>
            <w:tcBorders>
              <w:top w:val="single" w:sz="4" w:space="0" w:color="000000"/>
              <w:left w:val="single" w:sz="4" w:space="0" w:color="000000"/>
              <w:bottom w:val="single" w:sz="4" w:space="0" w:color="000000"/>
              <w:right w:val="single" w:sz="4" w:space="0" w:color="000000"/>
            </w:tcBorders>
          </w:tcPr>
          <w:p w14:paraId="29761D90" w14:textId="77777777" w:rsidR="00E13DD6" w:rsidRDefault="007A1BEF">
            <w:pPr>
              <w:tabs>
                <w:tab w:val="left" w:pos="643"/>
                <w:tab w:val="left" w:pos="785"/>
              </w:tabs>
              <w:spacing w:before="240" w:after="0"/>
              <w:jc w:val="center"/>
            </w:pPr>
            <w:r>
              <w:t>4. §, 41. §</w:t>
            </w:r>
          </w:p>
        </w:tc>
        <w:tc>
          <w:tcPr>
            <w:tcW w:w="2543" w:type="dxa"/>
            <w:tcBorders>
              <w:top w:val="single" w:sz="4" w:space="0" w:color="000000"/>
              <w:left w:val="single" w:sz="4" w:space="0" w:color="000000"/>
              <w:bottom w:val="single" w:sz="4" w:space="0" w:color="000000"/>
              <w:right w:val="single" w:sz="4" w:space="0" w:color="000000"/>
            </w:tcBorders>
          </w:tcPr>
          <w:p w14:paraId="3358E120" w14:textId="77777777" w:rsidR="00E13DD6" w:rsidRDefault="007A1BEF">
            <w:pPr>
              <w:tabs>
                <w:tab w:val="left" w:pos="643"/>
                <w:tab w:val="left" w:pos="785"/>
              </w:tabs>
              <w:spacing w:after="120"/>
              <w:jc w:val="center"/>
            </w:pPr>
            <w:r>
              <w:t>Működési helyek címváltozásainak átvezetése, Hell Miksa Csillagászati Múzeum átnevezése</w:t>
            </w:r>
          </w:p>
        </w:tc>
        <w:tc>
          <w:tcPr>
            <w:tcW w:w="2701" w:type="dxa"/>
            <w:tcBorders>
              <w:top w:val="single" w:sz="4" w:space="0" w:color="000000"/>
              <w:left w:val="single" w:sz="4" w:space="0" w:color="000000"/>
              <w:bottom w:val="single" w:sz="4" w:space="0" w:color="000000"/>
              <w:right w:val="single" w:sz="4" w:space="0" w:color="000000"/>
            </w:tcBorders>
          </w:tcPr>
          <w:p w14:paraId="73C14ADC" w14:textId="77777777" w:rsidR="00E13DD6" w:rsidRDefault="007A1BEF">
            <w:pPr>
              <w:tabs>
                <w:tab w:val="left" w:pos="643"/>
                <w:tab w:val="left" w:pos="785"/>
              </w:tabs>
              <w:spacing w:before="120" w:after="0"/>
              <w:jc w:val="center"/>
            </w:pPr>
            <w:r>
              <w:t>2024.03.27. 7/2024. (III.27.)</w:t>
            </w:r>
          </w:p>
        </w:tc>
      </w:tr>
      <w:tr w:rsidR="00E13DD6" w14:paraId="29A1BC95"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16BD4" w14:textId="77777777" w:rsidR="00E13DD6" w:rsidRDefault="007A1BEF">
            <w:pPr>
              <w:tabs>
                <w:tab w:val="left" w:pos="643"/>
                <w:tab w:val="left" w:pos="785"/>
              </w:tabs>
              <w:jc w:val="center"/>
              <w:rPr>
                <w:color w:val="003399"/>
              </w:rPr>
            </w:pPr>
            <w:r>
              <w:rPr>
                <w:color w:val="003399"/>
              </w:rPr>
              <w:t>12.</w:t>
            </w:r>
          </w:p>
        </w:tc>
        <w:tc>
          <w:tcPr>
            <w:tcW w:w="2219" w:type="dxa"/>
            <w:tcBorders>
              <w:top w:val="single" w:sz="4" w:space="0" w:color="000000"/>
              <w:left w:val="single" w:sz="4" w:space="0" w:color="000000"/>
              <w:bottom w:val="single" w:sz="4" w:space="0" w:color="000000"/>
              <w:right w:val="single" w:sz="4" w:space="0" w:color="000000"/>
            </w:tcBorders>
          </w:tcPr>
          <w:p w14:paraId="5B124FEC" w14:textId="77777777" w:rsidR="00E13DD6" w:rsidRDefault="007A1BEF">
            <w:pPr>
              <w:tabs>
                <w:tab w:val="left" w:pos="643"/>
                <w:tab w:val="left" w:pos="785"/>
              </w:tabs>
              <w:spacing w:before="240" w:after="0"/>
              <w:jc w:val="center"/>
            </w:pPr>
            <w:r>
              <w:t>35. §, 77.§, 80. §, 82. §, 89. §</w:t>
            </w:r>
          </w:p>
        </w:tc>
        <w:tc>
          <w:tcPr>
            <w:tcW w:w="2543" w:type="dxa"/>
            <w:tcBorders>
              <w:top w:val="single" w:sz="4" w:space="0" w:color="000000"/>
              <w:left w:val="single" w:sz="4" w:space="0" w:color="000000"/>
              <w:bottom w:val="single" w:sz="4" w:space="0" w:color="000000"/>
              <w:right w:val="single" w:sz="4" w:space="0" w:color="000000"/>
            </w:tcBorders>
          </w:tcPr>
          <w:p w14:paraId="6890FB81" w14:textId="77777777" w:rsidR="00E13DD6" w:rsidRDefault="007A1BEF">
            <w:pPr>
              <w:tabs>
                <w:tab w:val="left" w:pos="643"/>
                <w:tab w:val="left" w:pos="785"/>
              </w:tabs>
              <w:spacing w:after="120"/>
              <w:jc w:val="center"/>
            </w:pPr>
            <w:r>
              <w:t>Bizottságokat érintő korrekciós javaslatok, Kari Tanács hatáskörét érintő pontosítás</w:t>
            </w:r>
          </w:p>
        </w:tc>
        <w:tc>
          <w:tcPr>
            <w:tcW w:w="2701" w:type="dxa"/>
            <w:tcBorders>
              <w:top w:val="single" w:sz="4" w:space="0" w:color="000000"/>
              <w:left w:val="single" w:sz="4" w:space="0" w:color="000000"/>
              <w:bottom w:val="single" w:sz="4" w:space="0" w:color="000000"/>
              <w:right w:val="single" w:sz="4" w:space="0" w:color="000000"/>
            </w:tcBorders>
          </w:tcPr>
          <w:p w14:paraId="1D0D7DD9" w14:textId="77777777" w:rsidR="00E13DD6" w:rsidRDefault="007A1BEF">
            <w:pPr>
              <w:tabs>
                <w:tab w:val="left" w:pos="643"/>
                <w:tab w:val="left" w:pos="785"/>
              </w:tabs>
              <w:spacing w:before="120" w:after="0"/>
              <w:jc w:val="center"/>
            </w:pPr>
            <w:r>
              <w:t>2024.09.04. 54/2024. (IX.4.)</w:t>
            </w:r>
          </w:p>
        </w:tc>
      </w:tr>
      <w:tr w:rsidR="00E13DD6" w14:paraId="5338312F"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CCC764C" w14:textId="77777777" w:rsidR="00E13DD6" w:rsidRDefault="007A1BEF">
            <w:pPr>
              <w:tabs>
                <w:tab w:val="left" w:pos="643"/>
                <w:tab w:val="left" w:pos="785"/>
              </w:tabs>
              <w:jc w:val="center"/>
              <w:rPr>
                <w:color w:val="003399"/>
              </w:rPr>
            </w:pPr>
            <w:r>
              <w:rPr>
                <w:color w:val="003399"/>
              </w:rPr>
              <w:t>13.</w:t>
            </w:r>
          </w:p>
        </w:tc>
        <w:tc>
          <w:tcPr>
            <w:tcW w:w="2219" w:type="dxa"/>
            <w:tcBorders>
              <w:top w:val="single" w:sz="4" w:space="0" w:color="000000"/>
              <w:left w:val="single" w:sz="4" w:space="0" w:color="000000"/>
              <w:bottom w:val="single" w:sz="4" w:space="0" w:color="000000"/>
              <w:right w:val="single" w:sz="4" w:space="0" w:color="000000"/>
            </w:tcBorders>
          </w:tcPr>
          <w:p w14:paraId="0AE3171B" w14:textId="69EF56ED" w:rsidR="00E13DD6" w:rsidRDefault="007A1BEF">
            <w:pPr>
              <w:tabs>
                <w:tab w:val="left" w:pos="643"/>
                <w:tab w:val="left" w:pos="785"/>
              </w:tabs>
              <w:spacing w:before="240" w:after="0"/>
              <w:jc w:val="center"/>
            </w:pPr>
            <w:r>
              <w:t>Lábjegyzettel jelölt</w:t>
            </w:r>
            <w:r w:rsidR="008A2771">
              <w:t xml:space="preserve"> </w:t>
            </w:r>
            <w:r>
              <w:t>előfordulási helyek</w:t>
            </w:r>
          </w:p>
        </w:tc>
        <w:tc>
          <w:tcPr>
            <w:tcW w:w="2543" w:type="dxa"/>
            <w:tcBorders>
              <w:top w:val="single" w:sz="4" w:space="0" w:color="000000"/>
              <w:left w:val="single" w:sz="4" w:space="0" w:color="000000"/>
              <w:bottom w:val="single" w:sz="4" w:space="0" w:color="000000"/>
              <w:right w:val="single" w:sz="4" w:space="0" w:color="000000"/>
            </w:tcBorders>
          </w:tcPr>
          <w:p w14:paraId="44FA23F3" w14:textId="77777777" w:rsidR="00E13DD6" w:rsidRDefault="007A1BEF">
            <w:pPr>
              <w:tabs>
                <w:tab w:val="left" w:pos="643"/>
                <w:tab w:val="left" w:pos="785"/>
              </w:tabs>
              <w:spacing w:after="120"/>
              <w:jc w:val="center"/>
            </w:pPr>
            <w:r>
              <w:t>felülvizsgálatot követően pontosítások átvezetése</w:t>
            </w:r>
          </w:p>
        </w:tc>
        <w:tc>
          <w:tcPr>
            <w:tcW w:w="2701" w:type="dxa"/>
            <w:tcBorders>
              <w:top w:val="single" w:sz="4" w:space="0" w:color="000000"/>
              <w:left w:val="single" w:sz="4" w:space="0" w:color="000000"/>
              <w:bottom w:val="single" w:sz="4" w:space="0" w:color="000000"/>
              <w:right w:val="single" w:sz="4" w:space="0" w:color="000000"/>
            </w:tcBorders>
          </w:tcPr>
          <w:p w14:paraId="4B420382" w14:textId="77777777" w:rsidR="00E13DD6" w:rsidRDefault="007A1BEF">
            <w:pPr>
              <w:tabs>
                <w:tab w:val="left" w:pos="643"/>
                <w:tab w:val="left" w:pos="785"/>
              </w:tabs>
              <w:spacing w:before="120" w:after="0"/>
              <w:jc w:val="center"/>
            </w:pPr>
            <w:r>
              <w:t xml:space="preserve">2024. 12.11. </w:t>
            </w:r>
          </w:p>
          <w:p w14:paraId="42E1853D" w14:textId="1DE6BABC" w:rsidR="00177A5E" w:rsidRDefault="00177A5E">
            <w:pPr>
              <w:tabs>
                <w:tab w:val="left" w:pos="643"/>
                <w:tab w:val="left" w:pos="785"/>
              </w:tabs>
              <w:spacing w:before="120" w:after="0"/>
              <w:jc w:val="center"/>
            </w:pPr>
            <w:r>
              <w:t>74</w:t>
            </w:r>
            <w:r w:rsidR="007A1BEF">
              <w:t xml:space="preserve">/2024 </w:t>
            </w:r>
            <w:r>
              <w:t xml:space="preserve">(XII.11.) </w:t>
            </w:r>
          </w:p>
          <w:p w14:paraId="3E8D7116" w14:textId="64D462DC" w:rsidR="00E13DD6" w:rsidRDefault="007A1BEF">
            <w:pPr>
              <w:tabs>
                <w:tab w:val="left" w:pos="643"/>
                <w:tab w:val="left" w:pos="785"/>
              </w:tabs>
              <w:spacing w:before="120" w:after="0"/>
              <w:jc w:val="center"/>
            </w:pPr>
            <w:r>
              <w:t>2025. január 1. hatállyal</w:t>
            </w:r>
          </w:p>
        </w:tc>
      </w:tr>
      <w:tr w:rsidR="00E13DD6" w14:paraId="16B3B055"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14:paraId="2DC3A9E6" w14:textId="77777777" w:rsidR="00E13DD6" w:rsidRDefault="007A1BEF">
            <w:pPr>
              <w:tabs>
                <w:tab w:val="left" w:pos="643"/>
                <w:tab w:val="left" w:pos="785"/>
              </w:tabs>
              <w:jc w:val="center"/>
              <w:rPr>
                <w:color w:val="003399"/>
              </w:rPr>
            </w:pPr>
            <w:r>
              <w:t>14.</w:t>
            </w:r>
          </w:p>
        </w:tc>
        <w:tc>
          <w:tcPr>
            <w:tcW w:w="2219" w:type="dxa"/>
            <w:tcBorders>
              <w:top w:val="single" w:sz="4" w:space="0" w:color="000000"/>
              <w:left w:val="single" w:sz="4" w:space="0" w:color="000000"/>
              <w:bottom w:val="single" w:sz="4" w:space="0" w:color="000000"/>
              <w:right w:val="single" w:sz="4" w:space="0" w:color="000000"/>
            </w:tcBorders>
          </w:tcPr>
          <w:p w14:paraId="46599D84" w14:textId="77777777" w:rsidR="00E13DD6" w:rsidRDefault="007A1BEF">
            <w:pPr>
              <w:tabs>
                <w:tab w:val="left" w:pos="643"/>
                <w:tab w:val="left" w:pos="785"/>
              </w:tabs>
              <w:spacing w:before="240" w:after="0"/>
              <w:jc w:val="center"/>
            </w:pPr>
            <w:r>
              <w:t>20. §, 31. §</w:t>
            </w:r>
          </w:p>
        </w:tc>
        <w:tc>
          <w:tcPr>
            <w:tcW w:w="2543" w:type="dxa"/>
            <w:tcBorders>
              <w:top w:val="single" w:sz="4" w:space="0" w:color="000000"/>
              <w:left w:val="single" w:sz="4" w:space="0" w:color="000000"/>
              <w:bottom w:val="single" w:sz="4" w:space="0" w:color="000000"/>
              <w:right w:val="single" w:sz="4" w:space="0" w:color="000000"/>
            </w:tcBorders>
          </w:tcPr>
          <w:p w14:paraId="76FCBD4C" w14:textId="77777777" w:rsidR="00E13DD6" w:rsidRDefault="007A1BEF">
            <w:pPr>
              <w:tabs>
                <w:tab w:val="left" w:pos="643"/>
                <w:tab w:val="left" w:pos="785"/>
              </w:tabs>
              <w:spacing w:after="120"/>
              <w:jc w:val="center"/>
            </w:pPr>
            <w:r>
              <w:t>Művészeti Kar létrejötte</w:t>
            </w:r>
          </w:p>
        </w:tc>
        <w:tc>
          <w:tcPr>
            <w:tcW w:w="2701" w:type="dxa"/>
            <w:tcBorders>
              <w:top w:val="single" w:sz="4" w:space="0" w:color="000000"/>
              <w:left w:val="single" w:sz="4" w:space="0" w:color="000000"/>
              <w:bottom w:val="single" w:sz="4" w:space="0" w:color="000000"/>
              <w:right w:val="single" w:sz="4" w:space="0" w:color="000000"/>
            </w:tcBorders>
          </w:tcPr>
          <w:p w14:paraId="44F6A94C" w14:textId="379682B5" w:rsidR="00177A5E" w:rsidRDefault="007A1BEF">
            <w:pPr>
              <w:tabs>
                <w:tab w:val="left" w:pos="643"/>
                <w:tab w:val="left" w:pos="785"/>
              </w:tabs>
              <w:spacing w:before="120" w:after="0"/>
              <w:jc w:val="center"/>
            </w:pPr>
            <w:r>
              <w:t xml:space="preserve">2024.12.11. </w:t>
            </w:r>
          </w:p>
          <w:p w14:paraId="23533125" w14:textId="24212D60" w:rsidR="00177A5E" w:rsidRDefault="00177A5E">
            <w:pPr>
              <w:tabs>
                <w:tab w:val="left" w:pos="643"/>
                <w:tab w:val="left" w:pos="785"/>
              </w:tabs>
              <w:spacing w:before="120" w:after="0"/>
              <w:jc w:val="center"/>
            </w:pPr>
            <w:r>
              <w:t>74</w:t>
            </w:r>
            <w:r w:rsidR="007A1BEF">
              <w:t xml:space="preserve">/2024 </w:t>
            </w:r>
            <w:r>
              <w:t xml:space="preserve">(XII.11.) </w:t>
            </w:r>
          </w:p>
          <w:p w14:paraId="58F6FF79" w14:textId="3840A6FE" w:rsidR="00E13DD6" w:rsidRDefault="007A1BEF">
            <w:pPr>
              <w:tabs>
                <w:tab w:val="left" w:pos="643"/>
                <w:tab w:val="left" w:pos="785"/>
              </w:tabs>
              <w:spacing w:before="120" w:after="0"/>
              <w:jc w:val="center"/>
            </w:pPr>
            <w:r>
              <w:t>2025. február 1. hatállyal</w:t>
            </w:r>
          </w:p>
        </w:tc>
      </w:tr>
    </w:tbl>
    <w:p w14:paraId="73CCDB79" w14:textId="77777777" w:rsidR="00E13DD6" w:rsidRDefault="007A1BEF">
      <w:pPr>
        <w:pStyle w:val="Cmsor2"/>
      </w:pPr>
      <w:r>
        <w:t>PREAMBULUM</w:t>
      </w:r>
    </w:p>
    <w:p w14:paraId="150CAE17" w14:textId="77777777" w:rsidR="00E13DD6" w:rsidRDefault="007A1BEF">
      <w:pPr>
        <w:pStyle w:val="Alrs"/>
        <w:spacing w:before="120"/>
        <w:ind w:left="0"/>
      </w:pPr>
      <w:r>
        <w:t>Az Eszterházy Károly Katolikus Egyetem (egyetem, EKKE) Magyarországon államilag elismert egyházi fenntartású egyetem (Eszterházy Károly Katolikus Egyetem), mely egyházi jogi személyi szervezeti formában végzi tevékenységét, az Egri Főegyházmegye fenntartásában. A lelkiismereti és vallásszabadság jogáról, valamint az egyházak, vallásfelekezetek és vallási közösségek jogállásáról szóló 2011. évi CCVI. törvény rendelkezéseivel összhangban az egyházi jogi személy önmaga vagy intézménye útján elláthat történelmi és kulturális értékeket megőrző, nevelési, oktatási, felsőoktatási, egészségügyi, karitatív, szociális, család-, gyermek- és ifjúságvédelmi, kulturális vagy sporttevékenységet.</w:t>
      </w:r>
    </w:p>
    <w:p w14:paraId="227F6905" w14:textId="77777777" w:rsidR="00E13DD6" w:rsidRDefault="007A1BEF">
      <w:pPr>
        <w:pStyle w:val="Alrs"/>
        <w:spacing w:before="120"/>
        <w:ind w:left="0"/>
      </w:pPr>
      <w:r>
        <w:t>Az egyetem (Eszterházy Károly Katolikus Egyetem) Szenátusa a nemzeti felsőoktatásról szóló 2011. évi CCIV. törvény (a továbbiakban: Nftv.)12.§ (3) bekezdés eb) pontja alapján, az Nftv (egyetem Szenátusa a nemzeti felsőoktatásról szóló 2011. évi CCIV. törvény).-ben és végrehajtási rendeleteiben, valamint a katolikus egyetemekre vonatkozó Szentszéki egyedi és kötelező jellegű előírásokat tartalmazó, Ex corde Ecclasiae kezdetű, 1990. VII. 15-én kelt apostoli rendelkezésben, a Codex Iuris Canonici-ben és a további vonatkozó kánonjogi jogszabályokban foglaltak figyelembe vételével az egyetem (Eszterházy Károly Katolikus Egyetem) Szervezeti és Működési Szabályzatának (SZMSZ (Szervezeti és Működési Szabályzat)) I. fejezeteként a Szervezeti és Működési Rendet az alábbiak szerint állapítja meg:</w:t>
      </w:r>
    </w:p>
    <w:p w14:paraId="0CECB54B" w14:textId="77777777" w:rsidR="00E13DD6" w:rsidRDefault="007A1BEF">
      <w:pPr>
        <w:pStyle w:val="paragrafus2"/>
      </w:pPr>
      <w:r>
        <w:t>Az Eszterházy Károly Katolikus Egyetem (Eszterházy Károly Katolikus Egyetem) történelmi hagyományokkal rendelkező intézmény, melynek legkorábbi jogelődjének megalapítására 1774-ben került sor. 1989 óta viseli az intézmény megálmodójának Eszterházy Károly püspöknek a nevét. Az 1949-ben államosított, a rendszerváltozás után már nemzetközi szinten is elismert Intézmény 2016-ban kapott egyetemi rangot.</w:t>
      </w:r>
    </w:p>
    <w:p w14:paraId="6FF3B4DE" w14:textId="77777777" w:rsidR="00E13DD6" w:rsidRDefault="007A1BEF">
      <w:pPr>
        <w:pStyle w:val="paragrafus2"/>
      </w:pPr>
      <w:r>
        <w:t>A felsőoktatás szabályozására vonatkozó és egyes kapcsolódó törvények módosításáról szóló 2021. évi VIII. törvénnyel módosított nemzeti felsőoktatásról szóló 2011. évi CCIV. törvény 115. §-ának (34) bekezdése értelmében az Eszterházy Károly Egyetem (Eszterházy Károly Katolikus Egyetem) 2021. augusztus 1. napjától Eszterházy Károly Katolikus Egyetem (Eszterházy Károly Katolikus Egyetem) megnevezéssel működik.</w:t>
      </w:r>
    </w:p>
    <w:p w14:paraId="736E9272" w14:textId="77777777" w:rsidR="00E13DD6" w:rsidRDefault="007A1BEF">
      <w:pPr>
        <w:pStyle w:val="paragrafus2"/>
      </w:pPr>
      <w:r>
        <w:t>Az Országgyűlés a nemzeti felsőoktatásról szóló 2011. évi CCIV. tv.-t módosító 2015. évi CCVI. törvénnyel 2016. július 1-jei hatállyal megalapította az Eszterházy Károly Egyetemet, 2016. június 23. nappal 54481/2016 számon kiadásra került annak alapító okirata, majd a 2016. évi CIV. törvény 1.§ (1) bekezdése szerint, 2017. január 1-jei hatállyal rendelkezett az Oktatáskutató és Fejlesztési Intézetnek az Egyetembe történő, az Államháztartásról szóló 2011. évi CXCV. tv. 11. § (3b) bekezdés b.) pontján alapuló beolvadásos különválásáról. A Kormány a tankönyvellátással kapcsolatos feladatok átadásáról szóló 258/2019. (X. 31.) Korm. rendelettel döntött az Oktatáskutató és Fejlesztő Intézet tankönyv- és tananyagfejlesztéssel, az állami tankönyvkiadással kapcsolatos feladatainak 2019. december 01-től történő, az Oktatási Hivatal részére történő átadásáról. A nemzeti felsőoktatásról szóló 2011. évi CCIV. törvény, valamint egyes kapcsolódó törvények módosításáról szóló 2020. évi XXXIII. törvény 21. § vonatkozó passzusa értelmében, 2020. július 31. napján az Eszterházy Károly Egyetem (Eszterházy Károly Katolikus Egyetem) Gyöngyösi Károly Róbert Campusa az Eszterházy Károly Egyetem (Eszterházy Károly Katolikus Egyetem) szervezetéből kivált és a Szent István Egyetem (Eszterházy Károly Katolikus Egyetem) szervezetébe olvadt be. A felsőoktatás szabályozására vonatkozó és egyes kapcsolódó törvények módosításáról szóló 2021. évi VIII. törvény 12. §-a alapján a Sárospataki Comenius Campus az Eszterházy Károly Egyetemből 2021. augusztus 1. napjával kiválik.</w:t>
      </w:r>
    </w:p>
    <w:p w14:paraId="73F50B88" w14:textId="77777777" w:rsidR="00E13DD6" w:rsidRDefault="007A1BEF">
      <w:pPr>
        <w:pStyle w:val="Fejezetcm"/>
      </w:pPr>
      <w:r>
        <w:t>I. KÖTET</w:t>
      </w:r>
    </w:p>
    <w:p w14:paraId="1AC864CF" w14:textId="77777777" w:rsidR="00E13DD6" w:rsidRDefault="007A1BEF">
      <w:pPr>
        <w:pStyle w:val="Fejezetcm"/>
      </w:pPr>
      <w:r>
        <w:t>SZERVEZETI ÉS MŰKÖDÉSI REND</w:t>
      </w:r>
    </w:p>
    <w:p w14:paraId="14D00B2E" w14:textId="77777777" w:rsidR="00E13DD6" w:rsidRDefault="007A1BEF">
      <w:pPr>
        <w:pStyle w:val="Fejezetcm"/>
      </w:pPr>
      <w:r>
        <w:t>I. fejezet</w:t>
      </w:r>
    </w:p>
    <w:p w14:paraId="0C499D1C" w14:textId="77777777" w:rsidR="00E13DD6" w:rsidRDefault="007A1BEF">
      <w:pPr>
        <w:pStyle w:val="Fejezetcm"/>
      </w:pPr>
      <w:r>
        <w:t>Általános rendelkezések</w:t>
      </w:r>
    </w:p>
    <w:p w14:paraId="7F1CF3E4" w14:textId="77777777" w:rsidR="00E13DD6" w:rsidRDefault="007A1BEF">
      <w:pPr>
        <w:pStyle w:val="Cmsor2"/>
      </w:pPr>
      <w:r>
        <w:t>Szervezeti és Működési Rend célja</w:t>
      </w:r>
    </w:p>
    <w:p w14:paraId="72D76F8E" w14:textId="77777777" w:rsidR="00E13DD6" w:rsidRDefault="007A1BEF">
      <w:pPr>
        <w:pStyle w:val="paragrafus2"/>
      </w:pPr>
      <w:r>
        <w:t>A Szervezeti és Működési Rend (SZMR) megalkotásának célja, hogy meghatározza az egyetem (Eszterházy Károly Katolikus Egyetem) szervezeti felépítését, tagolását, vezetési szerkezetét, a vezetői és magasabb vezetői választások eljárási rendjét, valamint az egyes szervezeti egységek fő feladatait, működését, az intézményen belüli kapcsolattartás, a hallgatói rendezvények és a hallgatók számára nyújtott szolgáltatások szervezésének rendjét, valamint a minőségirányítási szabályokat.</w:t>
      </w:r>
    </w:p>
    <w:p w14:paraId="4DDF8309" w14:textId="77777777" w:rsidR="00E13DD6" w:rsidRDefault="007A1BEF">
      <w:pPr>
        <w:pStyle w:val="Cmsor2"/>
      </w:pPr>
      <w:r>
        <w:t>Szabályzat hatálya</w:t>
      </w:r>
    </w:p>
    <w:p w14:paraId="7136D7E0" w14:textId="77777777" w:rsidR="00E13DD6" w:rsidRDefault="007A1BEF">
      <w:pPr>
        <w:pStyle w:val="paragrafus2"/>
      </w:pPr>
      <w:r>
        <w:t>Az SZMR (Szervezeti és Működési Rend) hatálya kiterjed:</w:t>
      </w:r>
    </w:p>
    <w:p w14:paraId="6004950C" w14:textId="77777777" w:rsidR="00E13DD6" w:rsidRDefault="007A1BEF">
      <w:pPr>
        <w:pStyle w:val="paragrafus3"/>
        <w:numPr>
          <w:ilvl w:val="2"/>
          <w:numId w:val="4"/>
        </w:numPr>
      </w:pPr>
      <w:r>
        <w:t>az egyetem (Eszterházy Károly Katolikus Egyetem) székhelyére, telephelyeire, székhelyén és telephelyein belüli valamennyi működési helyére, összes szervezeti egységére;</w:t>
      </w:r>
    </w:p>
    <w:p w14:paraId="2AD6E41F" w14:textId="77777777" w:rsidR="00E13DD6" w:rsidRDefault="007A1BEF">
      <w:pPr>
        <w:pStyle w:val="paragrafus3"/>
        <w:numPr>
          <w:ilvl w:val="2"/>
          <w:numId w:val="4"/>
        </w:numPr>
      </w:pPr>
      <w:r>
        <w:t>az egyetem (Eszterházy Károly Katolikus Egyetem) valamennyi tevékenységére tekintet nélkül a tevékenység jellegére, valamint arra, hogy a tevékenységet székhelyén, telephelyén vagy az előzőeken kívül, Magyarországon vagy külföldön folytatja;</w:t>
      </w:r>
    </w:p>
    <w:p w14:paraId="10FA4F48" w14:textId="77777777" w:rsidR="00E13DD6" w:rsidRDefault="007A1BEF">
      <w:pPr>
        <w:pStyle w:val="paragrafus3"/>
        <w:numPr>
          <w:ilvl w:val="2"/>
          <w:numId w:val="4"/>
        </w:numPr>
      </w:pPr>
      <w:r>
        <w:t>az egyetem (Eszterházy Károly Katolikus Egyetem) valamennyi munkavállalójára, az egyetem (Eszterházy Károly Katolikus Egyetem) testületeinek munkájában részt vevő, továbbá az egyetemen ösztöndíjrendszer keretében, vagy egyéb módon oktató, illetve kutatómunkát, vagy egyéb tevékenységet végző, az egyetemmel munkaviszonyban nem álló személyekre;</w:t>
      </w:r>
    </w:p>
    <w:p w14:paraId="6DC044B6" w14:textId="77777777" w:rsidR="00E13DD6" w:rsidRDefault="007A1BEF">
      <w:pPr>
        <w:pStyle w:val="paragrafus3"/>
        <w:numPr>
          <w:ilvl w:val="2"/>
          <w:numId w:val="4"/>
        </w:numPr>
      </w:pPr>
      <w:r>
        <w:t>a költségviselés formájától függetlenül az egyetemen folyó bármely képzési ciklusban, bármely szakon és bármely tagozaton tanulmányokat folytató magyar és – a hatályos jogszabályi rendelkezések szerint – nem magyar állampolgárságú hallgatókra, az egyetemre jelentkezőkre, valamint az egyetemmel felnőttképzési jogviszonyban lévőkre;</w:t>
      </w:r>
    </w:p>
    <w:p w14:paraId="0418E5DE" w14:textId="77777777" w:rsidR="00E13DD6" w:rsidRDefault="007A1BEF">
      <w:pPr>
        <w:pStyle w:val="paragrafus3"/>
        <w:numPr>
          <w:ilvl w:val="2"/>
          <w:numId w:val="4"/>
        </w:numPr>
      </w:pPr>
      <w:r>
        <w:t>az egyetemmel más munkavégzésre irányuló jogviszonyban vagy polgári jogi jogviszonyban lévő személyekre abban az esetben, amennyiben a jogviszonyt rendező szerződés úgy rendelkezik.</w:t>
      </w:r>
    </w:p>
    <w:p w14:paraId="425C74D9" w14:textId="77777777" w:rsidR="00E13DD6" w:rsidRDefault="007A1BEF">
      <w:pPr>
        <w:pStyle w:val="Cmsor2"/>
      </w:pPr>
      <w:r>
        <w:t>Az egyetem (Eszterházy Károly Katolikus Egyetem) alapadatai, jogállása</w:t>
      </w:r>
    </w:p>
    <w:p w14:paraId="1DC29E51" w14:textId="77777777" w:rsidR="00E13DD6" w:rsidRDefault="007A1BEF">
      <w:pPr>
        <w:pStyle w:val="paragrafus2"/>
      </w:pPr>
      <w:r>
        <w:t>Az egyetem (Eszterházy Károly Katolikus Egyetem) szakmailag önálló jogi személy, alapító okirata szerint önállóan működő és gazdálkodó az Egri Főegyházmegye elsődlegesen közfeladatot ellátó belső egyházi jogi személye, államilag elismert felsőoktatási intézmény, amely jogosult az oktatási, tudományos kutatási és művészeti alkotó tevékenység mint alaptevékenység folytatására.</w:t>
      </w:r>
    </w:p>
    <w:p w14:paraId="4E404033" w14:textId="77777777" w:rsidR="00E13DD6" w:rsidRDefault="007A1BEF">
      <w:pPr>
        <w:pStyle w:val="paragrafus2"/>
      </w:pPr>
      <w:r>
        <w:t>Az egyetem (Eszterházy Károly Katolikus Egyetem) által ellátandó és TEAOR szerint besorolt alaptevékenységét, alaptevékenységhez kapcsolódó egyéb feladatokat, valamint a vállalkozási tevékenységre vonatkozó rendelkezéseket az alapító okirat tartalmazza.</w:t>
      </w:r>
    </w:p>
    <w:p w14:paraId="11EBB5E7" w14:textId="77777777" w:rsidR="00E13DD6" w:rsidRDefault="007A1BEF">
      <w:pPr>
        <w:pStyle w:val="paragrafus2"/>
      </w:pPr>
      <w:r>
        <w:t>Az egyetemre vonatkozó alapadatok:</w:t>
      </w:r>
    </w:p>
    <w:p w14:paraId="1AAE1C70" w14:textId="77777777" w:rsidR="00E13DD6" w:rsidRDefault="007A1BEF">
      <w:pPr>
        <w:pStyle w:val="paragrafus3"/>
        <w:numPr>
          <w:ilvl w:val="2"/>
          <w:numId w:val="4"/>
        </w:numPr>
      </w:pPr>
      <w:r>
        <w:t>név: Eszterházy Károly Katolikus Egyetem (EKKE)</w:t>
      </w:r>
    </w:p>
    <w:p w14:paraId="2485AD09" w14:textId="77777777" w:rsidR="00E13DD6" w:rsidRDefault="007A1BEF">
      <w:pPr>
        <w:pStyle w:val="paragrafus3"/>
        <w:numPr>
          <w:ilvl w:val="2"/>
          <w:numId w:val="4"/>
        </w:numPr>
      </w:pPr>
      <w:r>
        <w:t>idegen nyelvű elnevezés</w:t>
      </w:r>
    </w:p>
    <w:p w14:paraId="374BFC86" w14:textId="77777777" w:rsidR="00E13DD6" w:rsidRDefault="007A1BEF">
      <w:pPr>
        <w:pStyle w:val="ktjeles"/>
        <w:tabs>
          <w:tab w:val="clear" w:pos="425"/>
          <w:tab w:val="left" w:pos="2835"/>
        </w:tabs>
        <w:spacing w:after="60"/>
        <w:ind w:left="900" w:firstLine="0"/>
      </w:pPr>
      <w:r>
        <w:t xml:space="preserve">latin nyelven: </w:t>
        <w:tab/>
        <w:t>Academia Catholica Nominata de Eszterházy Károly (ACEK)</w:t>
      </w:r>
    </w:p>
    <w:p w14:paraId="79237ABE" w14:textId="77777777" w:rsidR="00E13DD6" w:rsidRDefault="007A1BEF">
      <w:pPr>
        <w:pStyle w:val="ktjeles"/>
        <w:tabs>
          <w:tab w:val="clear" w:pos="425"/>
          <w:tab w:val="left" w:pos="2835"/>
        </w:tabs>
        <w:spacing w:after="60"/>
        <w:ind w:left="900" w:firstLine="0"/>
      </w:pPr>
      <w:r>
        <w:t xml:space="preserve">angol nyelven: </w:t>
        <w:tab/>
        <w:t>Eszterházy Károly Catholic University (EKCU)</w:t>
      </w:r>
    </w:p>
    <w:p w14:paraId="6128B199" w14:textId="77777777" w:rsidR="00E13DD6" w:rsidRDefault="007A1BEF">
      <w:pPr>
        <w:pStyle w:val="ktjeles"/>
        <w:tabs>
          <w:tab w:val="clear" w:pos="425"/>
          <w:tab w:val="left" w:pos="2835"/>
        </w:tabs>
        <w:spacing w:after="60"/>
        <w:ind w:left="900" w:firstLine="0"/>
      </w:pPr>
      <w:r>
        <w:t>spanyol nyelven:</w:t>
        <w:tab/>
        <w:t>Universidad Catolica Eszterházy Károly (UECK)</w:t>
      </w:r>
    </w:p>
    <w:p w14:paraId="71322E0B" w14:textId="77777777" w:rsidR="00E13DD6" w:rsidRDefault="007A1BEF">
      <w:pPr>
        <w:pStyle w:val="ktjeles"/>
        <w:tabs>
          <w:tab w:val="clear" w:pos="425"/>
          <w:tab w:val="clear" w:pos="643"/>
          <w:tab w:val="clear" w:pos="785"/>
          <w:tab w:val="left" w:pos="2835"/>
          <w:tab w:val="left" w:pos="2880"/>
        </w:tabs>
        <w:spacing w:after="60"/>
        <w:ind w:left="2880" w:hanging="1980"/>
      </w:pPr>
      <w:r>
        <w:t>német nyelven:</w:t>
        <w:tab/>
        <w:t>Katholische Eszterházy Károly Universität (KEKU)</w:t>
      </w:r>
    </w:p>
    <w:p w14:paraId="2D1D58AE" w14:textId="77777777" w:rsidR="00E13DD6" w:rsidRDefault="007A1BEF">
      <w:pPr>
        <w:pStyle w:val="ktjeles"/>
        <w:tabs>
          <w:tab w:val="clear" w:pos="425"/>
          <w:tab w:val="left" w:pos="2835"/>
        </w:tabs>
        <w:spacing w:after="60"/>
        <w:ind w:left="900" w:firstLine="0"/>
      </w:pPr>
      <w:r>
        <w:t>francia nyelven:</w:t>
        <w:tab/>
        <w:t>Université Catholique Eszterházy Károly (UCEK)</w:t>
      </w:r>
    </w:p>
    <w:p w14:paraId="59DFC847" w14:textId="77777777" w:rsidR="00E13DD6" w:rsidRDefault="007A1BEF">
      <w:pPr>
        <w:pStyle w:val="ktjeles"/>
        <w:tabs>
          <w:tab w:val="clear" w:pos="425"/>
          <w:tab w:val="left" w:pos="2835"/>
        </w:tabs>
        <w:spacing w:after="60"/>
        <w:ind w:left="900" w:firstLine="0"/>
      </w:pPr>
      <w:r>
        <w:t>olasz nyelven:</w:t>
        <w:tab/>
        <w:t>Universita Cattolica Eszterházy Károly (UCEK)</w:t>
      </w:r>
    </w:p>
    <w:p w14:paraId="7913270D" w14:textId="77777777" w:rsidR="00E13DD6" w:rsidRDefault="007A1BEF">
      <w:pPr>
        <w:pStyle w:val="ktjeles"/>
        <w:tabs>
          <w:tab w:val="clear" w:pos="425"/>
          <w:tab w:val="left" w:pos="2835"/>
        </w:tabs>
        <w:spacing w:after="60"/>
        <w:ind w:left="900" w:firstLine="0"/>
      </w:pPr>
      <w:r>
        <w:t>orosz nyelven:</w:t>
        <w:tab/>
        <w:t>Католический Университет имени Кароя Эстерхази (КУКЭ)</w:t>
      </w:r>
    </w:p>
    <w:p w14:paraId="75BD8F10" w14:textId="77777777" w:rsidR="00E13DD6" w:rsidRDefault="007A1BEF">
      <w:pPr>
        <w:pStyle w:val="paragrafus3"/>
        <w:numPr>
          <w:ilvl w:val="2"/>
          <w:numId w:val="4"/>
        </w:numPr>
      </w:pPr>
      <w:r>
        <w:t>az egyetem (Eszterházy Károly Katolikus Egyetem) létrehozásáról szóló jogszabály: az oktatás szabályozására vonatkozó egyes törvények módosításáról szóló 2015. évi CCVI. törvény.</w:t>
      </w:r>
    </w:p>
    <w:p w14:paraId="04265B91" w14:textId="77777777" w:rsidR="00E13DD6" w:rsidRDefault="007A1BEF">
      <w:pPr>
        <w:pStyle w:val="paragrafus3"/>
        <w:numPr>
          <w:ilvl w:val="2"/>
          <w:numId w:val="4"/>
        </w:numPr>
      </w:pPr>
      <w:r>
        <w:t>az egyetem (Eszterházy Károly Katolikus Egyetem) fenntartóváltásáról szóló jogszabály: a felsőoktatás szabályozására vonatkozó és egyes kapcsolódó törvények módosításáról szóló 2021. évi XII. törvény</w:t>
      </w:r>
    </w:p>
    <w:p w14:paraId="4E937BCD" w14:textId="77777777" w:rsidR="00E13DD6" w:rsidRDefault="007A1BEF">
      <w:pPr>
        <w:pStyle w:val="paragrafus3"/>
        <w:numPr>
          <w:ilvl w:val="2"/>
          <w:numId w:val="4"/>
        </w:numPr>
      </w:pPr>
      <w:r>
        <w:t>alapító: Egri Főegyházmegye</w:t>
      </w:r>
    </w:p>
    <w:p w14:paraId="0B01552C" w14:textId="77777777" w:rsidR="00E13DD6" w:rsidRDefault="007A1BEF">
      <w:pPr>
        <w:pStyle w:val="paragrafus3"/>
        <w:numPr>
          <w:ilvl w:val="2"/>
          <w:numId w:val="4"/>
        </w:numPr>
      </w:pPr>
      <w:r>
        <w:t>Fenntartó: Egri Főegyházmegye</w:t>
      </w:r>
    </w:p>
    <w:p w14:paraId="4D2D2976" w14:textId="77777777" w:rsidR="00E13DD6" w:rsidRDefault="007A1BEF">
      <w:pPr>
        <w:pStyle w:val="paragrafus3"/>
        <w:numPr>
          <w:ilvl w:val="2"/>
          <w:numId w:val="4"/>
        </w:numPr>
      </w:pPr>
      <w:r>
        <w:t>alapító okirat kelte: 2021. július 26.,</w:t>
      </w:r>
    </w:p>
    <w:p w14:paraId="589C81B6" w14:textId="77777777" w:rsidR="00E13DD6" w:rsidRDefault="007A1BEF">
      <w:pPr>
        <w:pStyle w:val="paragrafus3"/>
        <w:numPr>
          <w:ilvl w:val="2"/>
          <w:numId w:val="4"/>
        </w:numPr>
      </w:pPr>
      <w:r>
        <w:t>alapító okirat száma: 133/2021,</w:t>
      </w:r>
    </w:p>
    <w:p w14:paraId="072907E6" w14:textId="77777777" w:rsidR="00E13DD6" w:rsidRDefault="007A1BEF">
      <w:pPr>
        <w:pStyle w:val="paragrafus3"/>
        <w:numPr>
          <w:ilvl w:val="2"/>
          <w:numId w:val="4"/>
        </w:numPr>
      </w:pPr>
      <w:r>
        <w:t>fenntartóváltáshoz kapcsolódó alapítás időpontja: 2021. augusztus 01.</w:t>
      </w:r>
    </w:p>
    <w:p w14:paraId="4C20C1CB" w14:textId="77777777" w:rsidR="00E13DD6" w:rsidRDefault="007A1BEF">
      <w:pPr>
        <w:pStyle w:val="paragrafus3"/>
        <w:numPr>
          <w:ilvl w:val="2"/>
          <w:numId w:val="4"/>
        </w:numPr>
      </w:pPr>
      <w:r>
        <w:t>székhely: 3300 Eger, Eszterházy tér 1.</w:t>
      </w:r>
    </w:p>
    <w:p w14:paraId="1FB76E47" w14:textId="77777777" w:rsidR="00E13DD6" w:rsidRDefault="007A1BEF">
      <w:pPr>
        <w:pStyle w:val="paragrafus3"/>
        <w:numPr>
          <w:ilvl w:val="2"/>
          <w:numId w:val="4"/>
        </w:numPr>
      </w:pPr>
      <w:r>
        <w:t>telephely:</w:t>
      </w:r>
    </w:p>
    <w:p w14:paraId="5B0E51FD" w14:textId="77777777" w:rsidR="00E13DD6" w:rsidRDefault="007A1BEF">
      <w:pPr>
        <w:pStyle w:val="ktjeles"/>
        <w:numPr>
          <w:ilvl w:val="0"/>
          <w:numId w:val="7"/>
        </w:numPr>
        <w:tabs>
          <w:tab w:val="clear" w:pos="643"/>
          <w:tab w:val="clear" w:pos="785"/>
        </w:tabs>
        <w:ind w:left="2835"/>
      </w:pPr>
      <w:r>
        <w:t>5100 Jászberény, Rákóczi út 53. – Jászberényi Campus</w:t>
      </w:r>
    </w:p>
    <w:p w14:paraId="4F6C3997" w14:textId="77777777" w:rsidR="00E13DD6" w:rsidRDefault="007A1BEF">
      <w:pPr>
        <w:pStyle w:val="ktjeles"/>
        <w:numPr>
          <w:ilvl w:val="0"/>
          <w:numId w:val="7"/>
        </w:numPr>
        <w:tabs>
          <w:tab w:val="clear" w:pos="643"/>
          <w:tab w:val="clear" w:pos="785"/>
        </w:tabs>
        <w:ind w:left="2835"/>
      </w:pPr>
      <w:r>
        <w:t>3300 Eger, Egészségház u. 4. – B épület</w:t>
      </w:r>
    </w:p>
    <w:p w14:paraId="05EA382A" w14:textId="77777777" w:rsidR="00E13DD6" w:rsidRDefault="007A1BEF">
      <w:pPr>
        <w:pStyle w:val="ktjeles"/>
        <w:numPr>
          <w:ilvl w:val="0"/>
          <w:numId w:val="7"/>
        </w:numPr>
        <w:tabs>
          <w:tab w:val="clear" w:pos="643"/>
          <w:tab w:val="clear" w:pos="785"/>
        </w:tabs>
        <w:ind w:left="2835"/>
      </w:pPr>
      <w:r>
        <w:t>3300 Eger, Leányka utca 16/A-G. – Leányka úti Apartmanok</w:t>
      </w:r>
    </w:p>
    <w:p w14:paraId="057962BA" w14:textId="77777777" w:rsidR="00E13DD6" w:rsidRDefault="007A1BEF">
      <w:pPr>
        <w:pStyle w:val="ktjeles"/>
        <w:numPr>
          <w:ilvl w:val="0"/>
          <w:numId w:val="7"/>
        </w:numPr>
        <w:tabs>
          <w:tab w:val="clear" w:pos="643"/>
          <w:tab w:val="clear" w:pos="785"/>
        </w:tabs>
        <w:ind w:left="2835"/>
      </w:pPr>
      <w:r>
        <w:t>3300 Eger, Kőlyuk pincesor 87. - Kísérleti Szőlőültetvények és Borászat</w:t>
      </w:r>
    </w:p>
    <w:p w14:paraId="1CCD2747" w14:textId="77777777" w:rsidR="00E13DD6" w:rsidRDefault="007A1BEF">
      <w:pPr>
        <w:pStyle w:val="ktjeles"/>
        <w:numPr>
          <w:ilvl w:val="0"/>
          <w:numId w:val="7"/>
        </w:numPr>
        <w:tabs>
          <w:tab w:val="clear" w:pos="643"/>
          <w:tab w:val="clear" w:pos="785"/>
        </w:tabs>
        <w:ind w:left="2835"/>
      </w:pPr>
      <w:r>
        <w:t>5100 Jászberény, Rákóczi út 55. - Jászberényi Zirzen Janka Kollégium</w:t>
      </w:r>
    </w:p>
    <w:p w14:paraId="0568A0FE" w14:textId="7A21FBC0" w:rsidR="00E13DD6" w:rsidRDefault="007A1BEF" w:rsidP="0036085D">
      <w:pPr>
        <w:pStyle w:val="ktjeles"/>
        <w:numPr>
          <w:ilvl w:val="0"/>
          <w:numId w:val="7"/>
        </w:numPr>
        <w:ind w:left="2835"/>
      </w:pPr>
      <w:r>
        <w:t>3300 Eger, Széchenyi u. 5. (5. üzlet) – Academia Tanbolt</w:t>
      </w:r>
    </w:p>
    <w:p w14:paraId="19F4EDB8" w14:textId="0F722692" w:rsidR="00E13DD6" w:rsidRDefault="007A1BEF" w:rsidP="0036085D">
      <w:pPr>
        <w:pStyle w:val="ktjeles"/>
        <w:numPr>
          <w:ilvl w:val="0"/>
          <w:numId w:val="7"/>
        </w:numPr>
        <w:tabs>
          <w:tab w:val="clear" w:pos="643"/>
          <w:tab w:val="clear" w:pos="785"/>
        </w:tabs>
        <w:ind w:left="2835"/>
      </w:pPr>
      <w:r>
        <w:t>3300 Eger, Klapka György út 12. – Napközbeni Gyermekfelügyelet</w:t>
      </w:r>
    </w:p>
    <w:p w14:paraId="64505D38" w14:textId="77777777" w:rsidR="00E13DD6" w:rsidRDefault="007A1BEF">
      <w:pPr>
        <w:pStyle w:val="paragrafus3"/>
        <w:numPr>
          <w:ilvl w:val="2"/>
          <w:numId w:val="4"/>
        </w:numPr>
      </w:pPr>
      <w:r>
        <w:t>az egyetem (Eszterházy Károly Katolikus Egyetem) székhelyén belüli egyéb működési helyek megnevezése:</w:t>
      </w:r>
    </w:p>
    <w:p w14:paraId="7A152214" w14:textId="77777777" w:rsidR="00E13DD6" w:rsidRDefault="007A1BEF">
      <w:pPr>
        <w:pStyle w:val="ktjeles"/>
        <w:tabs>
          <w:tab w:val="clear" w:pos="425"/>
          <w:tab w:val="left" w:pos="5387"/>
        </w:tabs>
        <w:ind w:left="2410" w:firstLine="0"/>
      </w:pPr>
      <w:r>
        <w:t>Líceum („A” épület):</w:t>
        <w:tab/>
        <w:t>3300 Eger, Eszterházy tér 1.</w:t>
      </w:r>
    </w:p>
    <w:p w14:paraId="17C95952" w14:textId="77777777" w:rsidR="00E13DD6" w:rsidRDefault="007A1BEF">
      <w:pPr>
        <w:pStyle w:val="ktjeles"/>
        <w:tabs>
          <w:tab w:val="clear" w:pos="425"/>
          <w:tab w:val="left" w:pos="5387"/>
        </w:tabs>
        <w:ind w:left="2410" w:firstLine="0"/>
      </w:pPr>
      <w:r>
        <w:t>„B” épület:</w:t>
        <w:tab/>
        <w:t>3300 Eger, Egészségház u. 4.</w:t>
      </w:r>
    </w:p>
    <w:p w14:paraId="2274629A" w14:textId="77777777" w:rsidR="00E13DD6" w:rsidRDefault="007A1BEF">
      <w:pPr>
        <w:pStyle w:val="ktjeles"/>
        <w:tabs>
          <w:tab w:val="clear" w:pos="425"/>
          <w:tab w:val="left" w:pos="5387"/>
        </w:tabs>
        <w:ind w:left="2410" w:firstLine="0"/>
      </w:pPr>
      <w:r>
        <w:t>„C” épület:</w:t>
        <w:tab/>
        <w:t>3300 Eger, Leányka u. 4/A.</w:t>
      </w:r>
    </w:p>
    <w:p w14:paraId="65F7702E" w14:textId="77777777" w:rsidR="00E13DD6" w:rsidRDefault="007A1BEF">
      <w:pPr>
        <w:pStyle w:val="ktjeles"/>
        <w:tabs>
          <w:tab w:val="clear" w:pos="425"/>
          <w:tab w:val="left" w:pos="5387"/>
        </w:tabs>
        <w:ind w:left="2410" w:firstLine="0"/>
      </w:pPr>
      <w:r>
        <w:t>„C*” épület</w:t>
        <w:tab/>
        <w:t>3300 Eger, Leányka u. 4.</w:t>
      </w:r>
    </w:p>
    <w:p w14:paraId="6097846D" w14:textId="77777777" w:rsidR="00E13DD6" w:rsidRDefault="007A1BEF">
      <w:pPr>
        <w:pStyle w:val="ktjeles"/>
        <w:tabs>
          <w:tab w:val="clear" w:pos="425"/>
          <w:tab w:val="left" w:pos="5387"/>
        </w:tabs>
        <w:ind w:left="2410" w:firstLine="0"/>
      </w:pPr>
      <w:r>
        <w:t xml:space="preserve">„D” épület: </w:t>
        <w:tab/>
        <w:t>3300 Eger, Leányka u. 12.</w:t>
      </w:r>
    </w:p>
    <w:p w14:paraId="2FC04322" w14:textId="77777777" w:rsidR="00E13DD6" w:rsidRDefault="007A1BEF">
      <w:pPr>
        <w:pStyle w:val="ktjeles"/>
        <w:tabs>
          <w:tab w:val="clear" w:pos="425"/>
          <w:tab w:val="left" w:pos="5387"/>
        </w:tabs>
        <w:ind w:left="2410" w:firstLine="0"/>
      </w:pPr>
      <w:r>
        <w:t>DELTA épület:</w:t>
        <w:tab/>
        <w:t>3300 Eger, Leányka u. 6.</w:t>
      </w:r>
    </w:p>
    <w:p w14:paraId="7DDC3AA7" w14:textId="77777777" w:rsidR="00E13DD6" w:rsidRDefault="007A1BEF">
      <w:pPr>
        <w:pStyle w:val="ktjeles"/>
        <w:tabs>
          <w:tab w:val="clear" w:pos="425"/>
          <w:tab w:val="left" w:pos="5387"/>
        </w:tabs>
        <w:ind w:left="2410" w:firstLine="0"/>
      </w:pPr>
      <w:r>
        <w:t>„E” épület:</w:t>
        <w:tab/>
        <w:t>3300 Eger, Leányka u. 14.</w:t>
      </w:r>
    </w:p>
    <w:p w14:paraId="04C30791" w14:textId="77777777" w:rsidR="00E13DD6" w:rsidRDefault="007A1BEF">
      <w:pPr>
        <w:pStyle w:val="ktjeles"/>
        <w:tabs>
          <w:tab w:val="clear" w:pos="425"/>
          <w:tab w:val="left" w:pos="5387"/>
        </w:tabs>
        <w:ind w:left="2410" w:firstLine="0"/>
      </w:pPr>
      <w:r>
        <w:t>Sportcsarnok</w:t>
        <w:tab/>
        <w:t>3300 Eger, Leányka u. 14/A.</w:t>
      </w:r>
    </w:p>
    <w:p w14:paraId="4905F28F" w14:textId="77777777" w:rsidR="00E13DD6" w:rsidRDefault="007A1BEF">
      <w:pPr>
        <w:pStyle w:val="ktjeles"/>
        <w:tabs>
          <w:tab w:val="clear" w:pos="425"/>
          <w:tab w:val="left" w:pos="5387"/>
        </w:tabs>
        <w:ind w:left="2410" w:firstLine="0"/>
      </w:pPr>
      <w:r>
        <w:t>Sportcentrum</w:t>
        <w:tab/>
        <w:t>3300 Eger, Leányka u. 16.</w:t>
      </w:r>
    </w:p>
    <w:p w14:paraId="04372A39" w14:textId="77777777" w:rsidR="00E13DD6" w:rsidRDefault="007A1BEF">
      <w:pPr>
        <w:pStyle w:val="ktjeles"/>
        <w:tabs>
          <w:tab w:val="clear" w:pos="425"/>
          <w:tab w:val="left" w:pos="5387"/>
        </w:tabs>
        <w:ind w:left="2410" w:firstLine="0"/>
      </w:pPr>
      <w:r>
        <w:t>„F” épület:</w:t>
        <w:tab/>
        <w:t>3300 Eger, Leányka u. 2/B.</w:t>
      </w:r>
    </w:p>
    <w:p w14:paraId="535B911E" w14:textId="77777777" w:rsidR="00E13DD6" w:rsidRDefault="007A1BEF">
      <w:pPr>
        <w:pStyle w:val="ktjeles"/>
        <w:tabs>
          <w:tab w:val="clear" w:pos="425"/>
          <w:tab w:val="left" w:pos="5387"/>
        </w:tabs>
        <w:ind w:left="2410" w:firstLine="0"/>
      </w:pPr>
      <w:r>
        <w:t>„G” épület:</w:t>
        <w:tab/>
        <w:t>3300 Eger, Leányka u. 8.</w:t>
      </w:r>
    </w:p>
    <w:p w14:paraId="7ADAFF84" w14:textId="77777777" w:rsidR="00E13DD6" w:rsidRDefault="007A1BEF">
      <w:pPr>
        <w:pStyle w:val="ktjeles"/>
        <w:tabs>
          <w:tab w:val="clear" w:pos="425"/>
          <w:tab w:val="left" w:pos="5387"/>
        </w:tabs>
        <w:ind w:left="2410" w:firstLine="0"/>
      </w:pPr>
      <w:r>
        <w:t xml:space="preserve">Érsekkerti épület: </w:t>
        <w:tab/>
        <w:t>3300 Eger, Klapka u. 12.</w:t>
      </w:r>
    </w:p>
    <w:p w14:paraId="3E896011" w14:textId="77777777" w:rsidR="00E13DD6" w:rsidRDefault="007A1BEF">
      <w:pPr>
        <w:pStyle w:val="ktjeles"/>
        <w:tabs>
          <w:tab w:val="clear" w:pos="425"/>
          <w:tab w:val="left" w:pos="5387"/>
        </w:tabs>
        <w:ind w:left="2410" w:firstLine="0"/>
      </w:pPr>
      <w:r>
        <w:t>Almagyardombi Kollégium:</w:t>
        <w:tab/>
        <w:t>3300 Eger, Leányka u. 10.</w:t>
      </w:r>
    </w:p>
    <w:p w14:paraId="3737426B" w14:textId="77777777" w:rsidR="00E13DD6" w:rsidRDefault="007A1BEF">
      <w:pPr>
        <w:pStyle w:val="ktjeles"/>
        <w:tabs>
          <w:tab w:val="clear" w:pos="425"/>
          <w:tab w:val="left" w:pos="5387"/>
        </w:tabs>
        <w:ind w:left="2410" w:firstLine="0"/>
      </w:pPr>
      <w:r>
        <w:t>Apartmanházak:</w:t>
        <w:tab/>
        <w:t>3300 Eger, Leányka u. 16/A-G.</w:t>
      </w:r>
    </w:p>
    <w:p w14:paraId="5DFBDF55" w14:textId="77777777" w:rsidR="00E13DD6" w:rsidRDefault="007A1BEF">
      <w:pPr>
        <w:pStyle w:val="ktjeles"/>
        <w:tabs>
          <w:tab w:val="clear" w:pos="425"/>
          <w:tab w:val="left" w:pos="5387"/>
        </w:tabs>
        <w:ind w:left="2410" w:firstLine="0"/>
      </w:pPr>
      <w:r>
        <w:t>Leányka Úti Kollégium:</w:t>
        <w:tab/>
        <w:t>3300 Eger, Leányka u. 2.</w:t>
      </w:r>
    </w:p>
    <w:p w14:paraId="22B39F44" w14:textId="77777777" w:rsidR="00E13DD6" w:rsidRDefault="007A1BEF">
      <w:pPr>
        <w:pStyle w:val="ktjeles"/>
        <w:tabs>
          <w:tab w:val="clear" w:pos="425"/>
          <w:tab w:val="left" w:pos="5387"/>
        </w:tabs>
        <w:ind w:left="2410" w:firstLine="0"/>
      </w:pPr>
      <w:r>
        <w:t>Sas Úti Kollégium:</w:t>
        <w:tab/>
        <w:t>3300 Eger, Sas út 94.</w:t>
      </w:r>
    </w:p>
    <w:p w14:paraId="5FF1AFF2" w14:textId="77777777" w:rsidR="00E13DD6" w:rsidRDefault="007A1BEF">
      <w:pPr>
        <w:pStyle w:val="ktjeles"/>
        <w:tabs>
          <w:tab w:val="clear" w:pos="425"/>
          <w:tab w:val="left" w:pos="3960"/>
          <w:tab w:val="left" w:pos="5387"/>
        </w:tabs>
        <w:ind w:left="2410" w:firstLine="0"/>
      </w:pPr>
      <w:r>
        <w:t>Élelmiszertudományi és Borászati Tudásközpont 3300 Eger, Kőlyuktető 1.</w:t>
      </w:r>
    </w:p>
    <w:p w14:paraId="55F7B240" w14:textId="77777777" w:rsidR="00E13DD6" w:rsidRDefault="007A1BEF">
      <w:pPr>
        <w:pStyle w:val="ktjeles"/>
        <w:tabs>
          <w:tab w:val="clear" w:pos="425"/>
          <w:tab w:val="left" w:pos="3960"/>
          <w:tab w:val="left" w:pos="5387"/>
        </w:tabs>
        <w:ind w:left="2410" w:firstLine="0"/>
      </w:pPr>
      <w:r>
        <w:t>Kísérleti Szőlőültetvények és Borászat, Kísérleti Borászat 3300 Eger, Kőlyuktető, Pince sor 87.</w:t>
      </w:r>
    </w:p>
    <w:p w14:paraId="1A7E2B34" w14:textId="77777777" w:rsidR="00E13DD6" w:rsidRDefault="007A1BEF">
      <w:pPr>
        <w:pStyle w:val="ktjeles"/>
        <w:tabs>
          <w:tab w:val="clear" w:pos="425"/>
          <w:tab w:val="left" w:pos="3960"/>
          <w:tab w:val="left" w:pos="5387"/>
        </w:tabs>
        <w:ind w:left="2410" w:firstLine="0"/>
      </w:pPr>
      <w:r>
        <w:t>Botanikus Kert</w:t>
        <w:tab/>
        <w:tab/>
        <w:t>3300 Eger, Joó János utca 52.</w:t>
      </w:r>
    </w:p>
    <w:p w14:paraId="754C1738" w14:textId="77777777" w:rsidR="00E13DD6" w:rsidRDefault="007A1BEF">
      <w:pPr>
        <w:pStyle w:val="ktjeles"/>
        <w:tabs>
          <w:tab w:val="clear" w:pos="425"/>
          <w:tab w:val="left" w:pos="3960"/>
          <w:tab w:val="left" w:pos="5387"/>
        </w:tabs>
        <w:ind w:left="2410" w:firstLine="0"/>
      </w:pPr>
      <w:r>
        <w:t>Botanikus Kert fogadó épülete</w:t>
        <w:tab/>
        <w:t>3300 Eger, Joó János utca 54.</w:t>
      </w:r>
    </w:p>
    <w:p w14:paraId="0CDA16A6" w14:textId="77777777" w:rsidR="00E13DD6" w:rsidRDefault="007A1BEF">
      <w:pPr>
        <w:pStyle w:val="paragrafus3"/>
        <w:numPr>
          <w:ilvl w:val="2"/>
          <w:numId w:val="4"/>
        </w:numPr>
      </w:pPr>
      <w:r>
        <w:t>Nyilvántartási szám (intézményi azonosító): FI10955</w:t>
      </w:r>
    </w:p>
    <w:p w14:paraId="25A38DD0" w14:textId="77777777" w:rsidR="00E13DD6" w:rsidRDefault="007A1BEF">
      <w:pPr>
        <w:pStyle w:val="paragrafus3"/>
        <w:numPr>
          <w:ilvl w:val="2"/>
          <w:numId w:val="4"/>
        </w:numPr>
      </w:pPr>
      <w:r>
        <w:t>Az alaptevékenységet meghatározó jogszabályok:</w:t>
      </w:r>
    </w:p>
    <w:p w14:paraId="0E84352E" w14:textId="77777777" w:rsidR="00E13DD6" w:rsidRDefault="007A1BEF">
      <w:pPr>
        <w:pStyle w:val="paragrafus4"/>
      </w:pPr>
      <w:r>
        <w:t>a nemzeti felsőoktatásról szóló 2011. évi CCIV. törvény;</w:t>
      </w:r>
    </w:p>
    <w:p w14:paraId="00F8DB07" w14:textId="77777777" w:rsidR="00E13DD6" w:rsidRDefault="007A1BEF">
      <w:pPr>
        <w:pStyle w:val="paragrafus4"/>
      </w:pPr>
      <w:r>
        <w:t>a lelkiismereti és vallásszabadság jogáról, valamint az egyházak, vallásfelekezetek és vallási közösségek jogállásáról szóló 2011. évi CCVI. törvény;</w:t>
      </w:r>
    </w:p>
    <w:p w14:paraId="65F744F0" w14:textId="77777777" w:rsidR="00E13DD6" w:rsidRDefault="007A1BEF">
      <w:pPr>
        <w:pStyle w:val="paragrafus4"/>
      </w:pPr>
      <w:r>
        <w:t>a katolikus egyetemekre vonatkozó Szentszéki egyedi és kötelező jellegű előírásokat tartalmazó, Ex corde Ecclasiae kezdetű, 1990. VII. 15-én kelt apostoli rendelkezés;</w:t>
      </w:r>
    </w:p>
    <w:p w14:paraId="5A1CA5E2" w14:textId="77777777" w:rsidR="00E13DD6" w:rsidRDefault="007A1BEF">
      <w:pPr>
        <w:pStyle w:val="paragrafus4"/>
      </w:pPr>
      <w:r>
        <w:t>Codex Iuris Canonici a római katolikus egyház működését irányító jogszabálygyűjtemény</w:t>
      </w:r>
    </w:p>
    <w:p w14:paraId="1814B202" w14:textId="77777777" w:rsidR="00E13DD6" w:rsidRDefault="007A1BEF">
      <w:pPr>
        <w:pStyle w:val="paragrafus4"/>
      </w:pPr>
      <w:r>
        <w:t>a tudományos kutatásról, fejlesztésről és innovációról szóló 2014. évi LXXVI. törvény;</w:t>
      </w:r>
    </w:p>
    <w:p w14:paraId="6CFDC792" w14:textId="77777777" w:rsidR="00E13DD6" w:rsidRDefault="007A1BEF">
      <w:pPr>
        <w:pStyle w:val="paragrafus4"/>
      </w:pPr>
      <w:r>
        <w:t>a nemzeti köznevelésről szóló 2011. évi CXC. törvény;</w:t>
      </w:r>
    </w:p>
    <w:p w14:paraId="5EDE2BDD" w14:textId="77777777" w:rsidR="00E13DD6" w:rsidRDefault="007A1BEF">
      <w:pPr>
        <w:pStyle w:val="paragrafus4"/>
      </w:pPr>
      <w:r>
        <w:t>a nemzeti köznevelésről szóló törvény végrehajtásáról szóló 229/2012. (VIII. 28.) Korm. rendelet;</w:t>
      </w:r>
    </w:p>
    <w:p w14:paraId="0C45B8FF" w14:textId="77777777" w:rsidR="00E13DD6" w:rsidRDefault="007A1BEF">
      <w:pPr>
        <w:pStyle w:val="paragrafus4"/>
      </w:pPr>
      <w:r>
        <w:t>a nevelési-oktatási intézmények működéséről és a köznevelési intézmények névhasználatáról szóló 20/2012. (VIII. 31.) EMMI rendelet;</w:t>
      </w:r>
    </w:p>
    <w:p w14:paraId="69D6BDD7" w14:textId="77777777" w:rsidR="00E13DD6" w:rsidRDefault="007A1BEF">
      <w:pPr>
        <w:pStyle w:val="paragrafus4"/>
      </w:pPr>
      <w:r>
        <w:t>a pedagógus-továbbképzésről, a pedagógus-szakvizsgáról, valamint a továbbképzésben részt vevők juttatásairól és kedvezményeiről szóló 277/1997. (XII. 22.) Korm. rendelet;</w:t>
      </w:r>
    </w:p>
    <w:p w14:paraId="4CEED29C" w14:textId="77777777" w:rsidR="00E13DD6" w:rsidRDefault="007A1BEF">
      <w:pPr>
        <w:pStyle w:val="paragrafus4"/>
      </w:pPr>
      <w:r>
        <w:t>a számvitelről szóló 2000. évi C. törvény;</w:t>
      </w:r>
    </w:p>
    <w:p w14:paraId="01127F58" w14:textId="77777777" w:rsidR="00E13DD6" w:rsidRDefault="007A1BEF">
      <w:pPr>
        <w:pStyle w:val="paragrafus4"/>
      </w:pPr>
      <w:r>
        <w:t>az egyházak hitéleti és közcélú tevékenységének anyagi feltételeiről szóló 1997. évi CXXIV. törvény;</w:t>
      </w:r>
    </w:p>
    <w:p w14:paraId="3DAC1030" w14:textId="77777777" w:rsidR="00E13DD6" w:rsidRDefault="007A1BEF">
      <w:pPr>
        <w:pStyle w:val="paragrafus4"/>
      </w:pPr>
      <w:r>
        <w:t>az egyházi jogi személyek beszámolókészítési és könyvvezetési kötelezettségeinek sajátosságairól szóló 296/2013. (VII.29.) Korm. rendelet;</w:t>
      </w:r>
    </w:p>
    <w:p w14:paraId="0CF5C447" w14:textId="77777777" w:rsidR="00E13DD6" w:rsidRDefault="007A1BEF">
      <w:pPr>
        <w:pStyle w:val="paragrafus4"/>
      </w:pPr>
      <w:r>
        <w:t>a munka törvénykönyvéről szóló 2012. évi I. törvény;</w:t>
      </w:r>
    </w:p>
    <w:p w14:paraId="4B7797A2" w14:textId="77777777" w:rsidR="00E13DD6" w:rsidRDefault="007A1BEF">
      <w:pPr>
        <w:pStyle w:val="paragrafus4"/>
      </w:pPr>
      <w:r>
        <w:t>a muzeális intézményekről, a nyilvános könyvtári ellátásról és a közművelődésről szóló 1997. évi CXL. törvény;</w:t>
      </w:r>
    </w:p>
    <w:p w14:paraId="4600F266" w14:textId="77777777" w:rsidR="00E13DD6" w:rsidRDefault="007A1BEF">
      <w:pPr>
        <w:pStyle w:val="paragrafus4"/>
      </w:pPr>
      <w:r>
        <w:t>a könyvtári szakfelügyeletről szóló 14/2001. (VII. 5.) NKÖM rendelet.</w:t>
      </w:r>
    </w:p>
    <w:p w14:paraId="2D601703" w14:textId="77777777" w:rsidR="00E13DD6" w:rsidRDefault="007A1BEF">
      <w:pPr>
        <w:pStyle w:val="paragrafus4"/>
      </w:pPr>
      <w:r>
        <w:t>a Polgári Törvénykönyvről szóló 2013. évi V. törvény.</w:t>
      </w:r>
    </w:p>
    <w:p w14:paraId="5A5F8D67" w14:textId="77777777" w:rsidR="00E13DD6" w:rsidRDefault="007A1BEF">
      <w:pPr>
        <w:pStyle w:val="paragrafus3"/>
        <w:numPr>
          <w:ilvl w:val="2"/>
          <w:numId w:val="4"/>
        </w:numPr>
        <w:rPr>
          <w:sz w:val="22"/>
          <w:szCs w:val="22"/>
          <w:highlight w:val="yellow"/>
        </w:rPr>
      </w:pPr>
      <w:r>
        <w:t>Fenntartásban működő köznevelési intézmény a fenntartóváltásról szóló 2021. évi XII. tv. 3. §-a szerint:</w:t>
      </w:r>
    </w:p>
    <w:tbl>
      <w:tblPr>
        <w:tblW w:w="9072" w:type="dxa"/>
        <w:tblInd w:w="108" w:type="dxa"/>
        <w:tblLayout w:type="fixed"/>
        <w:tblLook w:val="01E0" w:firstRow="1" w:lastRow="1" w:firstColumn="1" w:lastColumn="1" w:noHBand="0" w:noVBand="0"/>
      </w:tblPr>
      <w:tblGrid>
        <w:gridCol w:w="3617"/>
        <w:gridCol w:w="2363"/>
        <w:gridCol w:w="3092"/>
      </w:tblGrid>
      <w:tr w:rsidR="00E13DD6" w14:paraId="3B98AF76" w14:textId="77777777">
        <w:trPr>
          <w:trHeight w:val="534"/>
          <w:tblHeader/>
        </w:trPr>
        <w:tc>
          <w:tcPr>
            <w:tcW w:w="3617" w:type="dxa"/>
            <w:tcBorders>
              <w:top w:val="single" w:sz="4" w:space="0" w:color="000000"/>
              <w:left w:val="single" w:sz="4" w:space="0" w:color="000000"/>
              <w:bottom w:val="single" w:sz="4" w:space="0" w:color="000000"/>
              <w:right w:val="single" w:sz="4" w:space="0" w:color="000000"/>
            </w:tcBorders>
            <w:shd w:val="clear" w:color="auto" w:fill="E6E6E6"/>
          </w:tcPr>
          <w:p w14:paraId="5D1DAF72" w14:textId="77777777" w:rsidR="00E13DD6" w:rsidRDefault="007A1BEF">
            <w:pPr>
              <w:spacing w:after="120" w:line="240" w:lineRule="auto"/>
              <w:jc w:val="center"/>
              <w:rPr>
                <w:b/>
              </w:rPr>
            </w:pPr>
            <w:r>
              <w:rPr>
                <w:b/>
              </w:rPr>
              <w:t>név</w:t>
            </w:r>
          </w:p>
        </w:tc>
        <w:tc>
          <w:tcPr>
            <w:tcW w:w="2363" w:type="dxa"/>
            <w:tcBorders>
              <w:top w:val="single" w:sz="4" w:space="0" w:color="000000"/>
              <w:left w:val="single" w:sz="4" w:space="0" w:color="000000"/>
              <w:bottom w:val="single" w:sz="4" w:space="0" w:color="000000"/>
              <w:right w:val="single" w:sz="4" w:space="0" w:color="000000"/>
            </w:tcBorders>
            <w:shd w:val="clear" w:color="auto" w:fill="E6E6E6"/>
          </w:tcPr>
          <w:p w14:paraId="56E08B78" w14:textId="77777777" w:rsidR="00E13DD6" w:rsidRDefault="007A1BEF">
            <w:pPr>
              <w:spacing w:after="120" w:line="240" w:lineRule="auto"/>
              <w:jc w:val="center"/>
              <w:rPr>
                <w:b/>
              </w:rPr>
            </w:pPr>
            <w:r>
              <w:rPr>
                <w:b/>
              </w:rPr>
              <w:t>Azonosító</w:t>
            </w:r>
          </w:p>
        </w:tc>
        <w:tc>
          <w:tcPr>
            <w:tcW w:w="3092" w:type="dxa"/>
            <w:tcBorders>
              <w:top w:val="single" w:sz="4" w:space="0" w:color="000000"/>
              <w:left w:val="single" w:sz="4" w:space="0" w:color="000000"/>
              <w:bottom w:val="single" w:sz="4" w:space="0" w:color="000000"/>
              <w:right w:val="single" w:sz="4" w:space="0" w:color="000000"/>
            </w:tcBorders>
            <w:shd w:val="clear" w:color="auto" w:fill="E6E6E6"/>
          </w:tcPr>
          <w:p w14:paraId="7F535960" w14:textId="77777777" w:rsidR="00E13DD6" w:rsidRDefault="007A1BEF">
            <w:pPr>
              <w:spacing w:after="120" w:line="240" w:lineRule="auto"/>
              <w:jc w:val="center"/>
              <w:rPr>
                <w:b/>
              </w:rPr>
            </w:pPr>
            <w:r>
              <w:rPr>
                <w:b/>
              </w:rPr>
              <w:t>székhely és feladatellátási hely</w:t>
            </w:r>
          </w:p>
        </w:tc>
      </w:tr>
      <w:tr w:rsidR="00E13DD6" w14:paraId="55055478" w14:textId="77777777">
        <w:trPr>
          <w:trHeight w:val="318"/>
        </w:trPr>
        <w:tc>
          <w:tcPr>
            <w:tcW w:w="3617" w:type="dxa"/>
            <w:tcBorders>
              <w:top w:val="single" w:sz="4" w:space="0" w:color="000000"/>
              <w:left w:val="single" w:sz="4" w:space="0" w:color="000000"/>
              <w:bottom w:val="single" w:sz="4" w:space="0" w:color="000000"/>
              <w:right w:val="single" w:sz="4" w:space="0" w:color="000000"/>
            </w:tcBorders>
          </w:tcPr>
          <w:p w14:paraId="6B9017CF" w14:textId="77777777" w:rsidR="00E13DD6" w:rsidRDefault="007A1BEF">
            <w:pPr>
              <w:spacing w:after="0"/>
            </w:pPr>
            <w:r>
              <w:t>Eszterházy Károly Katolikus Egyetem Gyakorló Általános Iskola, Gimnázium, Alapfokú Művészeti Iskola és Technikum</w:t>
            </w:r>
            <w:r>
              <w:rPr>
                <w:rStyle w:val="Lbjegyzet-hivatkozs"/>
              </w:rPr>
              <w:footnoteReference w:id="7"/>
            </w:r>
          </w:p>
          <w:p w14:paraId="11EE4727" w14:textId="77777777" w:rsidR="00E13DD6" w:rsidRDefault="007A1BEF">
            <w:pPr>
              <w:spacing w:after="0"/>
            </w:pPr>
            <w:r>
              <w:t>(a továbbiakban: Gyakorlóiskola)</w:t>
            </w:r>
          </w:p>
        </w:tc>
        <w:tc>
          <w:tcPr>
            <w:tcW w:w="2363" w:type="dxa"/>
            <w:tcBorders>
              <w:top w:val="single" w:sz="4" w:space="0" w:color="000000"/>
              <w:left w:val="single" w:sz="4" w:space="0" w:color="000000"/>
              <w:bottom w:val="single" w:sz="4" w:space="0" w:color="000000"/>
              <w:right w:val="single" w:sz="4" w:space="0" w:color="000000"/>
            </w:tcBorders>
          </w:tcPr>
        </w:tc>
        <w:tc>
          <w:tcPr>
            <w:tcW w:w="3092" w:type="dxa"/>
            <w:tcBorders>
              <w:top w:val="single" w:sz="4" w:space="0" w:color="000000"/>
              <w:left w:val="single" w:sz="4" w:space="0" w:color="000000"/>
              <w:bottom w:val="single" w:sz="4" w:space="0" w:color="000000"/>
              <w:right w:val="single" w:sz="4" w:space="0" w:color="000000"/>
            </w:tcBorders>
          </w:tcPr>
          <w:p w14:paraId="2C57A356" w14:textId="77777777" w:rsidR="00E13DD6" w:rsidRDefault="007A1BEF">
            <w:pPr>
              <w:spacing w:after="0"/>
            </w:pPr>
            <w:r>
              <w:rPr>
                <w:i/>
              </w:rPr>
              <w:t>székhely</w:t>
            </w:r>
            <w:r>
              <w:t>:</w:t>
            </w:r>
          </w:p>
          <w:p w14:paraId="3921D536" w14:textId="77777777" w:rsidR="00E13DD6" w:rsidRDefault="007A1BEF">
            <w:pPr>
              <w:spacing w:after="0"/>
              <w:rPr>
                <w:rFonts w:cstheme="minorHAnsi"/>
                <w:spacing w:val="-12"/>
              </w:rPr>
            </w:pPr>
            <w:r>
              <w:rPr>
                <w:rFonts w:cstheme="minorHAnsi"/>
                <w:spacing w:val="-6"/>
              </w:rPr>
              <w:t>3300 Eger, Bartók Béla tér 4.</w:t>
            </w:r>
          </w:p>
          <w:p w14:paraId="61FD5095" w14:textId="77777777" w:rsidR="00E13DD6" w:rsidRDefault="007A1BEF">
            <w:pPr>
              <w:spacing w:after="0"/>
            </w:pPr>
            <w:r>
              <w:t xml:space="preserve">további </w:t>
            </w:r>
            <w:r>
              <w:rPr>
                <w:i/>
              </w:rPr>
              <w:t>feladat-ellátási hely</w:t>
            </w:r>
            <w:r>
              <w:t xml:space="preserve">: </w:t>
            </w:r>
          </w:p>
          <w:p w14:paraId="4E094769" w14:textId="77777777" w:rsidR="00E13DD6" w:rsidRDefault="007A1BEF">
            <w:pPr>
              <w:spacing w:after="0"/>
            </w:pPr>
            <w:r>
              <w:t>3300 Eger, Barkóczy Ferenc u. 5.</w:t>
            </w:r>
          </w:p>
        </w:tc>
      </w:tr>
    </w:tbl>
    <w:p w14:paraId="48866AD1" w14:textId="77777777" w:rsidR="00E13DD6" w:rsidRDefault="007A1BEF">
      <w:pPr>
        <w:pStyle w:val="paragrafus3"/>
        <w:numPr>
          <w:ilvl w:val="2"/>
          <w:numId w:val="4"/>
        </w:numPr>
      </w:pPr>
      <w:r>
        <w:t>gazdálkodó szervezetek, amelyek felett az egyetem (Eszterházy Károly Katolikus Egyetem) alapítói, illetve tulajdonosi jogokat gyakorol:</w:t>
      </w:r>
    </w:p>
    <w:tbl>
      <w:tblPr>
        <w:tblW w:w="9543" w:type="dxa"/>
        <w:tblInd w:w="108" w:type="dxa"/>
        <w:tblLayout w:type="fixed"/>
        <w:tblLook w:val="01E0" w:firstRow="1" w:lastRow="1" w:firstColumn="1" w:lastColumn="1" w:noHBand="0" w:noVBand="0"/>
      </w:tblPr>
      <w:tblGrid>
        <w:gridCol w:w="3715"/>
        <w:gridCol w:w="1841"/>
        <w:gridCol w:w="3987"/>
      </w:tblGrid>
      <w:tr w:rsidR="00E13DD6" w14:paraId="332228ED" w14:textId="77777777">
        <w:trPr>
          <w:trHeight w:val="284"/>
        </w:trPr>
        <w:tc>
          <w:tcPr>
            <w:tcW w:w="3715" w:type="dxa"/>
            <w:tcBorders>
              <w:top w:val="single" w:sz="4" w:space="0" w:color="000000"/>
              <w:left w:val="single" w:sz="4" w:space="0" w:color="000000"/>
              <w:bottom w:val="single" w:sz="4" w:space="0" w:color="000000"/>
              <w:right w:val="single" w:sz="4" w:space="0" w:color="000000"/>
            </w:tcBorders>
            <w:shd w:val="clear" w:color="auto" w:fill="E6E6E6"/>
          </w:tcPr>
          <w:p w14:paraId="67BCAAFE" w14:textId="77777777" w:rsidR="00E13DD6" w:rsidRDefault="007A1BEF">
            <w:pPr>
              <w:jc w:val="center"/>
              <w:rPr>
                <w:b/>
              </w:rPr>
            </w:pPr>
            <w:r>
              <w:rPr>
                <w:b/>
              </w:rPr>
              <w:t>név</w:t>
            </w:r>
          </w:p>
        </w:tc>
        <w:tc>
          <w:tcPr>
            <w:tcW w:w="1841" w:type="dxa"/>
            <w:tcBorders>
              <w:top w:val="single" w:sz="4" w:space="0" w:color="000000"/>
              <w:left w:val="single" w:sz="4" w:space="0" w:color="000000"/>
              <w:bottom w:val="single" w:sz="4" w:space="0" w:color="000000"/>
              <w:right w:val="single" w:sz="4" w:space="0" w:color="000000"/>
            </w:tcBorders>
            <w:shd w:val="clear" w:color="auto" w:fill="E6E6E6"/>
          </w:tcPr>
          <w:p w14:paraId="4BF8AEA9" w14:textId="77777777" w:rsidR="00E13DD6" w:rsidRDefault="007A1BEF">
            <w:pPr>
              <w:jc w:val="center"/>
              <w:rPr>
                <w:b/>
              </w:rPr>
            </w:pPr>
            <w:r>
              <w:rPr>
                <w:b/>
              </w:rPr>
              <w:t>cégjegyzékszám</w:t>
            </w:r>
          </w:p>
        </w:tc>
        <w:tc>
          <w:tcPr>
            <w:tcW w:w="3987" w:type="dxa"/>
            <w:tcBorders>
              <w:top w:val="single" w:sz="4" w:space="0" w:color="000000"/>
              <w:left w:val="single" w:sz="4" w:space="0" w:color="000000"/>
              <w:bottom w:val="single" w:sz="4" w:space="0" w:color="000000"/>
              <w:right w:val="single" w:sz="4" w:space="0" w:color="000000"/>
            </w:tcBorders>
            <w:shd w:val="clear" w:color="auto" w:fill="E6E6E6"/>
          </w:tcPr>
          <w:p w14:paraId="1E5161D0" w14:textId="77777777" w:rsidR="00E13DD6" w:rsidRDefault="007A1BEF">
            <w:pPr>
              <w:jc w:val="center"/>
              <w:rPr>
                <w:b/>
              </w:rPr>
            </w:pPr>
            <w:r>
              <w:rPr>
                <w:b/>
              </w:rPr>
              <w:t>székhely</w:t>
            </w:r>
          </w:p>
        </w:tc>
      </w:tr>
      <w:tr w:rsidR="00E13DD6" w14:paraId="02C5EC55" w14:textId="77777777">
        <w:trPr>
          <w:trHeight w:val="629"/>
        </w:trPr>
        <w:tc>
          <w:tcPr>
            <w:tcW w:w="3715" w:type="dxa"/>
            <w:tcBorders>
              <w:top w:val="single" w:sz="4" w:space="0" w:color="000000"/>
              <w:left w:val="single" w:sz="4" w:space="0" w:color="000000"/>
              <w:bottom w:val="single" w:sz="4" w:space="0" w:color="000000"/>
              <w:right w:val="single" w:sz="4" w:space="0" w:color="000000"/>
            </w:tcBorders>
          </w:tcPr>
          <w:p w14:paraId="4088E710" w14:textId="77777777" w:rsidR="00E13DD6" w:rsidRDefault="007A1BEF">
            <w:pPr>
              <w:spacing w:after="0"/>
            </w:pPr>
            <w:r>
              <w:t xml:space="preserve">Eger </w:t>
            </w:r>
            <w:proofErr w:type="spellStart"/>
            <w:r>
              <w:t>Innovations</w:t>
            </w:r>
            <w:proofErr w:type="spellEnd"/>
            <w:r>
              <w:t xml:space="preserve"> Kutatás-Fejlesztési Nonprofit Kft.</w:t>
            </w:r>
          </w:p>
        </w:tc>
        <w:tc>
          <w:tcPr>
            <w:tcW w:w="1841" w:type="dxa"/>
            <w:tcBorders>
              <w:top w:val="single" w:sz="4" w:space="0" w:color="000000"/>
              <w:left w:val="single" w:sz="4" w:space="0" w:color="000000"/>
              <w:bottom w:val="single" w:sz="4" w:space="0" w:color="000000"/>
              <w:right w:val="single" w:sz="4" w:space="0" w:color="000000"/>
            </w:tcBorders>
          </w:tcPr>
          <w:p w14:paraId="5F1517EB" w14:textId="77777777" w:rsidR="00E13DD6" w:rsidRDefault="007A1BEF">
            <w:pPr>
              <w:spacing w:after="0"/>
            </w:pPr>
            <w:r>
              <w:t>10-09-027230</w:t>
            </w:r>
          </w:p>
        </w:tc>
        <w:tc>
          <w:tcPr>
            <w:tcW w:w="3987" w:type="dxa"/>
            <w:tcBorders>
              <w:top w:val="single" w:sz="4" w:space="0" w:color="000000"/>
              <w:left w:val="single" w:sz="4" w:space="0" w:color="000000"/>
              <w:bottom w:val="single" w:sz="4" w:space="0" w:color="000000"/>
              <w:right w:val="single" w:sz="4" w:space="0" w:color="000000"/>
            </w:tcBorders>
          </w:tcPr>
          <w:p w14:paraId="47437AAC" w14:textId="77777777" w:rsidR="00E13DD6" w:rsidRDefault="007A1BEF">
            <w:pPr>
              <w:spacing w:after="0"/>
            </w:pPr>
            <w:r>
              <w:t>3300 Eger, Leányka út 8.</w:t>
            </w:r>
            <w:r>
              <w:rPr>
                <w:rStyle w:val="Lbjegyzet-hivatkozs"/>
              </w:rPr>
              <w:footnoteReference w:id="9"/>
            </w:r>
          </w:p>
        </w:tc>
      </w:tr>
      <w:tr w:rsidR="00E13DD6" w14:paraId="357DB43D" w14:textId="77777777">
        <w:trPr>
          <w:trHeight w:val="526"/>
        </w:trPr>
        <w:tc>
          <w:tcPr>
            <w:tcW w:w="3715" w:type="dxa"/>
            <w:tcBorders>
              <w:top w:val="single" w:sz="4" w:space="0" w:color="000000"/>
              <w:left w:val="single" w:sz="4" w:space="0" w:color="000000"/>
              <w:bottom w:val="single" w:sz="4" w:space="0" w:color="000000"/>
              <w:right w:val="single" w:sz="4" w:space="0" w:color="000000"/>
            </w:tcBorders>
          </w:tcPr>
          <w:p w14:paraId="7E08362B" w14:textId="77777777" w:rsidR="00E13DD6" w:rsidRDefault="007A1BEF">
            <w:pPr>
              <w:spacing w:after="0"/>
            </w:pPr>
            <w:r>
              <w:t>Hotel Estella Kft.</w:t>
            </w:r>
          </w:p>
        </w:tc>
        <w:tc>
          <w:tcPr>
            <w:tcW w:w="1841" w:type="dxa"/>
            <w:tcBorders>
              <w:top w:val="single" w:sz="4" w:space="0" w:color="000000"/>
              <w:left w:val="single" w:sz="4" w:space="0" w:color="000000"/>
              <w:bottom w:val="single" w:sz="4" w:space="0" w:color="000000"/>
              <w:right w:val="single" w:sz="4" w:space="0" w:color="000000"/>
            </w:tcBorders>
          </w:tcPr>
          <w:p w14:paraId="1C12FFCB" w14:textId="77777777" w:rsidR="00E13DD6" w:rsidRDefault="007A1BEF">
            <w:pPr>
              <w:spacing w:after="0"/>
            </w:pPr>
            <w:r>
              <w:t>10-09-029116</w:t>
            </w:r>
          </w:p>
        </w:tc>
        <w:tc>
          <w:tcPr>
            <w:tcW w:w="3987" w:type="dxa"/>
            <w:tcBorders>
              <w:top w:val="single" w:sz="4" w:space="0" w:color="000000"/>
              <w:left w:val="single" w:sz="4" w:space="0" w:color="000000"/>
              <w:bottom w:val="single" w:sz="4" w:space="0" w:color="000000"/>
              <w:right w:val="single" w:sz="4" w:space="0" w:color="000000"/>
            </w:tcBorders>
          </w:tcPr>
          <w:p w14:paraId="1FEBD601" w14:textId="77777777" w:rsidR="00E13DD6" w:rsidRDefault="007A1BEF">
            <w:pPr>
              <w:spacing w:after="0"/>
            </w:pPr>
            <w:r>
              <w:t>3300 Eger, Egészségház u. 4.</w:t>
            </w:r>
          </w:p>
        </w:tc>
      </w:tr>
    </w:tbl>
    <w:p w14:paraId="327853C4" w14:textId="77777777" w:rsidR="00E13DD6" w:rsidRDefault="007A1BEF">
      <w:pPr>
        <w:pStyle w:val="paragrafus2"/>
      </w:pPr>
      <w:r>
        <w:t>Az egyetem (Eszterházy Károly Katolikus Egyetem) szimbólumai:</w:t>
      </w:r>
    </w:p>
    <w:p w14:paraId="4D32443E" w14:textId="77777777" w:rsidR="00E13DD6" w:rsidRDefault="007A1BEF">
      <w:pPr>
        <w:pStyle w:val="paragrafus3"/>
        <w:numPr>
          <w:ilvl w:val="2"/>
          <w:numId w:val="4"/>
        </w:numPr>
      </w:pPr>
      <w:r>
        <w:t>logó:</w:t>
      </w:r>
    </w:p>
    <w:p w14:paraId="1C70E7A6" w14:textId="77777777" w:rsidR="00E13DD6" w:rsidRDefault="007A1BEF">
      <w:pPr>
        <w:pStyle w:val="paragrafus3"/>
        <w:numPr>
          <w:ilvl w:val="0"/>
          <w:numId w:val="0"/>
        </w:numPr>
        <w:ind w:left="3402"/>
      </w:pPr>
      <w:r>
        <w:t>[IMAGE: image_1.jpeg]</w:t>
      </w:r>
    </w:p>
    <w:p w14:paraId="32739F13" w14:textId="77777777" w:rsidR="00E13DD6" w:rsidRDefault="007A1BEF">
      <w:pPr>
        <w:pStyle w:val="paragrafus3"/>
        <w:numPr>
          <w:ilvl w:val="2"/>
          <w:numId w:val="4"/>
        </w:numPr>
      </w:pPr>
      <w:r>
        <w:t>logó leírása: téglalap alak, amelyben fehér színű alapon kékkel felül az Eger és 1774 felirat található. Középen az Egyetem (Eszterházy Károly Katolikus Egyetem) Főépülete, az „Egyetemi ház” homlokzata látható, alul az Eszterházy Károly Katolikus Egyetem (Eszterházy Károly Katolikus Egyetem) felirat</w:t>
      </w:r>
    </w:p>
    <w:p w14:paraId="18AA7897" w14:textId="77777777" w:rsidR="00E13DD6" w:rsidRDefault="007A1BEF">
      <w:pPr>
        <w:pStyle w:val="paragrafus3"/>
        <w:numPr>
          <w:ilvl w:val="2"/>
          <w:numId w:val="4"/>
        </w:numPr>
      </w:pPr>
      <w:r>
        <w:t>egyetemi és kari zászlók,</w:t>
      </w:r>
    </w:p>
    <w:p w14:paraId="5EE106C8" w14:textId="77777777" w:rsidR="00E13DD6" w:rsidRDefault="007A1BEF">
      <w:pPr>
        <w:pStyle w:val="paragrafus3"/>
        <w:numPr>
          <w:ilvl w:val="2"/>
          <w:numId w:val="4"/>
        </w:numPr>
      </w:pPr>
      <w:r>
        <w:t>az egyetem (Eszterházy Károly Katolikus Egyetem) vezetőinek sujtásos díszmentéi.</w:t>
      </w:r>
    </w:p>
    <w:p w14:paraId="79CDFCE5" w14:textId="77777777" w:rsidR="00E13DD6" w:rsidRDefault="007A1BEF">
      <w:pPr>
        <w:pStyle w:val="paragrafus2"/>
      </w:pPr>
      <w:r>
        <w:t>Az egyetem (Eszterházy Károly Katolikus Egyetem) körbélyegzője: kör alakú, középen „Egyetemi ház”, körben az Eszterházy Károly Katolikus Egyetem (Eszterházy Károly Katolikus Egyetem) Eger felirattal. A bélyegzőhasználat rendjéről az Iratkezelési szabályzat rendelkezik.</w:t>
      </w:r>
    </w:p>
    <w:p w14:paraId="6E6BE004" w14:textId="77777777" w:rsidR="00E13DD6" w:rsidRDefault="007A1BEF">
      <w:pPr>
        <w:pStyle w:val="Cmsor2"/>
      </w:pPr>
      <w:r>
        <w:t>Az egyetem (Eszterházy Károly Katolikus Egyetem) cégszerű képviselete</w:t>
      </w:r>
    </w:p>
    <w:p w14:paraId="65FA2C29" w14:textId="77777777" w:rsidR="00E13DD6" w:rsidRDefault="007A1BEF">
      <w:pPr>
        <w:pStyle w:val="paragrafus2"/>
      </w:pPr>
      <w:r>
        <w:t>Az egyetem (Eszterházy Károly Katolikus Egyetem) cégjegyzése úgy történik, hogy az egyetem (Eszterházy Károly Katolikus Egyetem) előnyomott vagy előírt elnevezése alá az arra jogosult vagy jogosultak névaláírásukat írják.</w:t>
      </w:r>
    </w:p>
    <w:p w14:paraId="497D2152" w14:textId="77777777" w:rsidR="00E13DD6" w:rsidRDefault="007A1BEF">
      <w:pPr>
        <w:pStyle w:val="paragrafus2"/>
      </w:pPr>
      <w:r>
        <w:t>Az egyetem (Eszterházy Károly Katolikus Egyetem) nevében cégszerű aláírásra a rektor önállóan jogosult.</w:t>
      </w:r>
    </w:p>
    <w:p w14:paraId="60742D5D" w14:textId="77777777" w:rsidR="00E13DD6" w:rsidRDefault="007A1BEF">
      <w:pPr>
        <w:pStyle w:val="paragrafus2"/>
      </w:pPr>
      <w:r>
        <w:t>Az SZMSZ (Szervezeti és Működési Szabályzat)-ben, továbbá a rektor által kiadott eseti felhatalmazásban meghatározott ügyekben az egyetem (Eszterházy Károly Katolikus Egyetem) munkavállalója, az ott meghatározott ügykörben és módon jogosult cégszerű aláírásra. A pénzügyi, gazdasági kötelezettségvállalásra jogosultak körét és a kötelezettségvállalás mértékét a Kötelezettségvállalási és szerződéskötési szabályzat jelen szabályzattal összhangban tartalmazza azzal, hogy a kötelezettségvállalás pénzügyi ellenjegyzés mellett érvényes.</w:t>
      </w:r>
    </w:p>
    <w:p w14:paraId="63FD3C2C" w14:textId="77777777" w:rsidR="00E13DD6" w:rsidRDefault="007A1BEF">
      <w:pPr>
        <w:pStyle w:val="paragrafus2"/>
      </w:pPr>
      <w:r>
        <w:t>A rektor távolléte esetén cégszerű aláírásra jelen dokumentum  szerinti helyettese jogosult úgy, hogy rektor előnyomott vagy előírt neve mögé „h” betűt ír.</w:t>
      </w:r>
    </w:p>
    <w:p w14:paraId="04FA59B3" w14:textId="77777777" w:rsidR="00E13DD6" w:rsidRDefault="007A1BEF">
      <w:pPr>
        <w:pStyle w:val="paragrafus2"/>
      </w:pPr>
      <w:r>
        <w:t>Pénzügyi, gazdasági kötelezettségvállalással járó esetben a cégszerű aláíráshoz a Kötelezettségvállalási és szerződéskötési Szabályzatban meghatározott pénzügyi ellenjegyzésre jogosult munkavállaló pénzügyi ellenjegyzése szükséges.</w:t>
      </w:r>
    </w:p>
    <w:p w14:paraId="134FE938" w14:textId="77777777" w:rsidR="00E13DD6" w:rsidRDefault="007A1BEF">
      <w:pPr>
        <w:pStyle w:val="paragrafus2"/>
      </w:pPr>
      <w:r>
        <w:t>Az egyetem (Eszterházy Károly Katolikus Egyetem) javára vagy terhére jogot szerezni vagy kötelezettséget vállalni kizárólag cégszerű aláírással ellátott eredeti okiratban lehet.</w:t>
      </w:r>
    </w:p>
    <w:p w14:paraId="7BB2BDDD" w14:textId="77777777" w:rsidR="00E13DD6" w:rsidRDefault="007A1BEF">
      <w:pPr>
        <w:pStyle w:val="paragrafus2"/>
      </w:pPr>
      <w:r>
        <w:t>A fenntartói határozatban foglalt feltételek szerinti jogszerzés vagy kötelezettségvállalás kizárólag olyan, cégszerű aláírással ellátott eredeti okirat alapján történhet, melyen a fenntartó Egri Főegyházmegye jóváhagyása, valamint a jóváhagyó személy eredeti aláírása szerepel.</w:t>
      </w:r>
    </w:p>
    <w:p w14:paraId="6D19A239" w14:textId="77777777" w:rsidR="00E13DD6" w:rsidRDefault="007A1BEF">
      <w:pPr>
        <w:pStyle w:val="Cmsor2"/>
      </w:pPr>
      <w:r>
        <w:t>Az egyetem (Eszterházy Károly Katolikus Egyetem) fenntartója</w:t>
      </w:r>
    </w:p>
    <w:p w14:paraId="1744BB76" w14:textId="77777777" w:rsidR="00E13DD6" w:rsidRDefault="007A1BEF">
      <w:pPr>
        <w:pStyle w:val="paragrafus2"/>
      </w:pPr>
      <w:r>
        <w:t>Az egyetem (Eszterházy Károly Katolikus Egyetem) Fenntartója az Egri Főegyházmegye (székhely: 3300 Eger, Széchenyi u. 1.), a fenntartói jogokat a Nagykancellár gyakorolja, aki a Főegyházmegye mindenkori ordináriusa.</w:t>
      </w:r>
    </w:p>
    <w:p w14:paraId="42D863DA" w14:textId="77777777" w:rsidR="00E13DD6" w:rsidRDefault="007A1BEF">
      <w:pPr>
        <w:pStyle w:val="paragrafus2"/>
      </w:pPr>
      <w:r>
        <w:t>Az egyetem (Eszterházy Károly Katolikus Egyetem) működtetése, a működéséhez szükséges feltételek biztosítása a Fenntartó feladata.</w:t>
      </w:r>
    </w:p>
    <w:p w14:paraId="027B6EB4" w14:textId="77777777" w:rsidR="00E13DD6" w:rsidRDefault="007A1BEF">
      <w:pPr>
        <w:pStyle w:val="paragrafus2"/>
      </w:pPr>
      <w:r>
        <w:t>Az egyetem (Eszterházy Károly Katolikus Egyetem) felügyeleti szerve a Kulturális és Innovációs Minisztérium (székhely: 1054 Budapest, Szemere u. 6.)</w:t>
      </w:r>
    </w:p>
    <w:p w14:paraId="54528DF6" w14:textId="77777777" w:rsidR="00E13DD6" w:rsidRDefault="007A1BEF">
      <w:pPr>
        <w:pStyle w:val="paragrafus2"/>
      </w:pPr>
      <w:r>
        <w:t>A Fenntartó:</w:t>
      </w:r>
    </w:p>
    <w:p w14:paraId="7E1CF467" w14:textId="77777777" w:rsidR="00E13DD6" w:rsidRDefault="007A1BEF">
      <w:pPr>
        <w:pStyle w:val="paragrafus3"/>
        <w:numPr>
          <w:ilvl w:val="2"/>
          <w:numId w:val="4"/>
        </w:numPr>
      </w:pPr>
      <w:r>
        <w:t>kiadja és módosítja az egyetem (Eszterházy Károly Katolikus Egyetem) alapító okiratát;</w:t>
      </w:r>
    </w:p>
    <w:p w14:paraId="37D902B0" w14:textId="77777777" w:rsidR="00E13DD6" w:rsidRDefault="007A1BEF">
      <w:pPr>
        <w:pStyle w:val="paragrafus3"/>
        <w:numPr>
          <w:ilvl w:val="2"/>
          <w:numId w:val="4"/>
        </w:numPr>
      </w:pPr>
      <w:r>
        <w:t>megkéri működési engedélyét;</w:t>
      </w:r>
    </w:p>
    <w:p w14:paraId="1B48E9BD" w14:textId="4C8574DB" w:rsidR="00E13DD6" w:rsidRDefault="007A1BEF">
      <w:pPr>
        <w:pStyle w:val="paragrafus3"/>
        <w:numPr>
          <w:ilvl w:val="2"/>
          <w:numId w:val="4"/>
        </w:numPr>
      </w:pPr>
      <w:r>
        <w:t>meghatározza az egyetem (Eszterházy Károly Katolikus Egyetem) költségvetésének kereteit (főösszegeit) jóváhagyja a költségvetést és a számviteli rendelkezések alapján elkészített éves beszámolót;</w:t>
      </w:r>
    </w:p>
    <w:p w14:paraId="573BBC4B" w14:textId="77777777" w:rsidR="00E13DD6" w:rsidRDefault="007A1BEF">
      <w:pPr>
        <w:pStyle w:val="paragrafus3"/>
        <w:numPr>
          <w:ilvl w:val="2"/>
          <w:numId w:val="4"/>
        </w:numPr>
      </w:pPr>
      <w:r>
        <w:t>javaslatot tesz egyetemi tanár kinevezésére, felmentésére;</w:t>
      </w:r>
    </w:p>
    <w:p w14:paraId="29B371C6" w14:textId="35CE594F" w:rsidR="00E13DD6" w:rsidRDefault="00177A5E">
      <w:pPr>
        <w:pStyle w:val="paragrafus3"/>
        <w:numPr>
          <w:ilvl w:val="2"/>
          <w:numId w:val="4"/>
        </w:numPr>
      </w:pPr>
      <w:r>
        <w:t>megvizsgálja és jóváhagyja az egyetem (Eszterházy Károly Katolikus Egyetem) SZMSZ (Szervezeti és Működési Szabályzat)-ét, intézményfejlesztési stratégiáját (IFS), költségvetését, ellenőrzi az egyetem (Eszterházy Károly Katolikus Egyetem) gazdálkodását, működésének törvényességét, hatékonyságát, a szakmai munka eredményét;</w:t>
      </w:r>
    </w:p>
    <w:p w14:paraId="64207B50" w14:textId="77777777" w:rsidR="00E13DD6" w:rsidRDefault="007A1BEF">
      <w:pPr>
        <w:pStyle w:val="paragrafus3"/>
        <w:numPr>
          <w:ilvl w:val="2"/>
          <w:numId w:val="4"/>
        </w:numPr>
      </w:pPr>
      <w:r>
        <w:t>gondoskodik a rektori megbízásra irányuló pályázat kiírásáról, kezdeményezi a rektor megbízását és felmentését, továbbá gyakorolja felette a munkáltatói jogokat;</w:t>
      </w:r>
    </w:p>
    <w:p w14:paraId="4D27A9B7" w14:textId="77777777" w:rsidR="00E13DD6" w:rsidRDefault="007A1BEF">
      <w:pPr>
        <w:pStyle w:val="paragrafus3"/>
        <w:numPr>
          <w:ilvl w:val="2"/>
          <w:numId w:val="4"/>
        </w:numPr>
      </w:pPr>
      <w:r>
        <w:t>meghatározza a rektor juttatásait, jóváhagyja a rektor munkaköri leírását;</w:t>
      </w:r>
    </w:p>
    <w:p w14:paraId="05A6C2C7" w14:textId="77777777" w:rsidR="00E13DD6" w:rsidRDefault="007A1BEF">
      <w:pPr>
        <w:pStyle w:val="paragrafus3"/>
        <w:numPr>
          <w:ilvl w:val="2"/>
          <w:numId w:val="4"/>
        </w:numPr>
      </w:pPr>
      <w:r>
        <w:t>egyetértési jogot gyakorol a Szenátus döntései vonatkozásában;</w:t>
      </w:r>
    </w:p>
    <w:p w14:paraId="698AF1FB" w14:textId="77777777" w:rsidR="00E13DD6" w:rsidRDefault="007A1BEF">
      <w:pPr>
        <w:pStyle w:val="paragrafus3"/>
        <w:numPr>
          <w:ilvl w:val="2"/>
          <w:numId w:val="4"/>
        </w:numPr>
      </w:pPr>
      <w:r>
        <w:t>előzetes egyetértési jogot gyakorol a belső ellenőrzési vezető megbízása és a megbízás visszavonása esetén;</w:t>
      </w:r>
    </w:p>
    <w:p w14:paraId="1272120A" w14:textId="77777777" w:rsidR="00E13DD6" w:rsidRDefault="007A1BEF">
      <w:pPr>
        <w:pStyle w:val="paragrafus3"/>
        <w:numPr>
          <w:ilvl w:val="2"/>
          <w:numId w:val="4"/>
        </w:numPr>
      </w:pPr>
      <w:r>
        <w:t>hozzájárulása szükséges:</w:t>
      </w:r>
    </w:p>
    <w:p w14:paraId="3D2AB3AB" w14:textId="77777777" w:rsidR="00E13DD6" w:rsidRDefault="007A1BEF">
      <w:pPr>
        <w:pStyle w:val="ktjeles"/>
        <w:numPr>
          <w:ilvl w:val="0"/>
          <w:numId w:val="7"/>
        </w:numPr>
        <w:tabs>
          <w:tab w:val="clear" w:pos="643"/>
          <w:tab w:val="clear" w:pos="785"/>
        </w:tabs>
        <w:ind w:left="1843"/>
      </w:pPr>
      <w:r>
        <w:t>pénzjuttatással járó cím, elismerés alapításához,</w:t>
      </w:r>
    </w:p>
    <w:p w14:paraId="2A3B7D24" w14:textId="77777777" w:rsidR="00E13DD6" w:rsidRDefault="007A1BEF">
      <w:pPr>
        <w:pStyle w:val="ktjeles"/>
        <w:numPr>
          <w:ilvl w:val="0"/>
          <w:numId w:val="7"/>
        </w:numPr>
        <w:tabs>
          <w:tab w:val="clear" w:pos="643"/>
          <w:tab w:val="clear" w:pos="785"/>
        </w:tabs>
        <w:ind w:left="1843"/>
      </w:pPr>
      <w:r>
        <w:t>éves képzési tevékenységének – különösen az indított szakok, a képzés megszervezésének módozatai, a tervezett szakos hallgatói kapacitás – kialakításához;</w:t>
      </w:r>
    </w:p>
    <w:p w14:paraId="473C95A2" w14:textId="77777777" w:rsidR="00E13DD6" w:rsidRDefault="007A1BEF">
      <w:pPr>
        <w:pStyle w:val="paragrafus3"/>
        <w:numPr>
          <w:ilvl w:val="2"/>
          <w:numId w:val="4"/>
        </w:numPr>
      </w:pPr>
      <w:r>
        <w:t>működés, gazdálkodás ellenőrzése céljából jogosult az egyetem (Eszterházy Károly Katolikus Egyetem) tanulmányi, gazdálkodási, illetve egyéb nyilvántartási adataihoz való hozzáférésre az Nftv (egyetem Szenátusa a nemzeti felsőoktatásról szóló 2011. évi CCIV. törvény).-ben foglaltak szerint;</w:t>
      </w:r>
    </w:p>
    <w:p w14:paraId="7A455398" w14:textId="77777777" w:rsidR="00E13DD6" w:rsidRDefault="007A1BEF">
      <w:pPr>
        <w:pStyle w:val="paragrafus3"/>
        <w:numPr>
          <w:ilvl w:val="2"/>
          <w:numId w:val="4"/>
        </w:numPr>
      </w:pPr>
      <w:r>
        <w:t>jóváhagyásával határozza meg az egyetem (Eszterházy Károly Katolikus Egyetem) a képzések költségét;</w:t>
      </w:r>
    </w:p>
    <w:p w14:paraId="50A4F610" w14:textId="77777777" w:rsidR="00E13DD6" w:rsidRDefault="007A1BEF">
      <w:pPr>
        <w:pStyle w:val="paragrafus3"/>
        <w:numPr>
          <w:ilvl w:val="2"/>
          <w:numId w:val="4"/>
        </w:numPr>
      </w:pPr>
      <w:r>
        <w:t>gyakorolja az Nftv (egyetem Szenátusa a nemzeti felsőoktatásról szóló 2011. évi CCIV. törvény).-ben részére meghatározott további jogokat.</w:t>
      </w:r>
    </w:p>
    <w:p w14:paraId="59FE8C63" w14:textId="77777777" w:rsidR="00E13DD6" w:rsidRDefault="007A1BEF">
      <w:pPr>
        <w:pStyle w:val="Cmsor2"/>
      </w:pPr>
      <w:r>
        <w:t>Az egyetem (Eszterházy Károly Katolikus Egyetem) alapvető dokumentumai</w:t>
      </w:r>
    </w:p>
    <w:p w14:paraId="1DCA88B6" w14:textId="77777777" w:rsidR="00E13DD6" w:rsidRDefault="007A1BEF">
      <w:pPr>
        <w:pStyle w:val="paragrafus2"/>
      </w:pPr>
      <w:r>
        <w:t>Az egyetem (Eszterházy Károly Katolikus Egyetem) alapvető dokumentumai:</w:t>
      </w:r>
    </w:p>
    <w:p w14:paraId="7DEB7ED0" w14:textId="77777777" w:rsidR="00E13DD6" w:rsidRDefault="007A1BEF">
      <w:pPr>
        <w:pStyle w:val="paragrafus3"/>
        <w:numPr>
          <w:ilvl w:val="2"/>
          <w:numId w:val="4"/>
        </w:numPr>
      </w:pPr>
      <w:r>
        <w:t>Alapító okirat: az egyetem (Eszterházy Károly Katolikus Egyetem) létesítő dokumentuma, amelyet a Fenntartó ad ki, és amelynek kötelező tartalmi elemeit az Nftv (egyetem Szenátusa a nemzeti felsőoktatásról szóló 2011. évi CCIV. törvény). 2. melléklete tartalmazza.</w:t>
      </w:r>
    </w:p>
    <w:p w14:paraId="4E6CE374" w14:textId="77777777" w:rsidR="00E13DD6" w:rsidRDefault="007A1BEF">
      <w:pPr>
        <w:pStyle w:val="paragrafus3"/>
        <w:numPr>
          <w:ilvl w:val="2"/>
          <w:numId w:val="4"/>
        </w:numPr>
      </w:pPr>
      <w:r>
        <w:t>Alapító levél: a Fenntartó által kiadott díszes dokumentum az Eszterházy Károly Katolikus Egyetem (Eszterházy Károly Katolikus Egyetem) alapításának deklarálásáról.</w:t>
      </w:r>
    </w:p>
    <w:p w14:paraId="425EB694" w14:textId="77777777" w:rsidR="00E13DD6" w:rsidRDefault="007A1BEF">
      <w:pPr>
        <w:pStyle w:val="paragrafus3"/>
        <w:numPr>
          <w:ilvl w:val="2"/>
          <w:numId w:val="4"/>
        </w:numPr>
      </w:pPr>
      <w:r>
        <w:t>Működési engedély: az egyetem (Eszterházy Károly Katolikus Egyetem) működési engedélyét az Oktatási Hivatal adja ki, kötelező tartalmi elemeit az Nftv (egyetem Szenátusa a nemzeti felsőoktatásról szóló 2011. évi CCIV. törvény). 2. melléklete tartalmazza.</w:t>
      </w:r>
    </w:p>
    <w:p w14:paraId="468F12A6" w14:textId="77777777" w:rsidR="00E13DD6" w:rsidRDefault="007A1BEF">
      <w:pPr>
        <w:pStyle w:val="paragrafus3"/>
        <w:numPr>
          <w:ilvl w:val="2"/>
          <w:numId w:val="4"/>
        </w:numPr>
      </w:pPr>
      <w:r>
        <w:t>Szervezeti és Működési Szabályzat: az egyetem (Eszterházy Károly Katolikus Egyetem) szervezetére és működésére vonatkozó rendelkezéseket tartalmazó dokumentum. Az SZMSZ (Szervezeti és Működési Szabályzat) részei: Szervezeti és Működési Rend, Foglalkoztatási Követelményrendszer, Hallgatói Követelményrendszer, kötelező tartalmukat az Nftv (egyetem Szenátusa a nemzeti felsőoktatásról szóló 2011. évi CCIV. törvény). 2. melléklet II része határozza meg. Az Alapító okirat mellett az SZMSZ (Szervezeti és Működési Szabályzat) az egyetem (Eszterházy Károly Katolikus Egyetem) alapszabályzata.</w:t>
      </w:r>
    </w:p>
    <w:p w14:paraId="79CB3DB2" w14:textId="77777777" w:rsidR="00E13DD6" w:rsidRDefault="007A1BEF">
      <w:pPr>
        <w:pStyle w:val="paragrafus3"/>
        <w:numPr>
          <w:ilvl w:val="2"/>
          <w:numId w:val="4"/>
        </w:numPr>
      </w:pPr>
      <w:r>
        <w:t>Az egyetem (Eszterházy Károly Katolikus Egyetem) működését meghatározó, jogszabályban előírt, valamint belső szabályozási igényből adódó szabályzatok, amelyek nem képezik az SZMSZ (Szervezeti és Működési Szabályzat) részét jelen szabályzat 2. számú mellékletében kerülnek felsorolásra</w:t>
      </w:r>
    </w:p>
    <w:p w14:paraId="050ADC3D" w14:textId="77777777" w:rsidR="00E13DD6" w:rsidRDefault="007A1BEF">
      <w:pPr>
        <w:pStyle w:val="paragrafus3"/>
        <w:numPr>
          <w:ilvl w:val="2"/>
          <w:numId w:val="4"/>
        </w:numPr>
      </w:pPr>
      <w:r>
        <w:t>Önkormányzatiság elvei alapján működő testületek :</w:t>
      </w:r>
    </w:p>
    <w:p w14:paraId="0CAFCC55" w14:textId="77777777" w:rsidR="00E13DD6" w:rsidRDefault="007A1BEF">
      <w:pPr>
        <w:pStyle w:val="ktjeles"/>
        <w:numPr>
          <w:ilvl w:val="0"/>
          <w:numId w:val="7"/>
        </w:numPr>
        <w:tabs>
          <w:tab w:val="clear" w:pos="643"/>
          <w:tab w:val="clear" w:pos="785"/>
        </w:tabs>
        <w:ind w:left="1843"/>
      </w:pPr>
      <w:r>
        <w:t>egyetemi hallgatói önkormányzat</w:t>
      </w:r>
    </w:p>
    <w:p w14:paraId="4F3E86E2" w14:textId="77777777" w:rsidR="00E13DD6" w:rsidRDefault="007A1BEF">
      <w:pPr>
        <w:pStyle w:val="ktjeles"/>
        <w:numPr>
          <w:ilvl w:val="0"/>
          <w:numId w:val="7"/>
        </w:numPr>
        <w:tabs>
          <w:tab w:val="clear" w:pos="643"/>
          <w:tab w:val="clear" w:pos="785"/>
        </w:tabs>
        <w:ind w:left="1843"/>
      </w:pPr>
      <w:r>
        <w:t>doktorandusz önkormányzat</w:t>
      </w:r>
    </w:p>
    <w:p w14:paraId="2CC97A2C" w14:textId="77777777" w:rsidR="00E13DD6" w:rsidRDefault="007A1BEF">
      <w:pPr>
        <w:pStyle w:val="ktjeles"/>
        <w:numPr>
          <w:ilvl w:val="0"/>
          <w:numId w:val="7"/>
        </w:numPr>
        <w:tabs>
          <w:tab w:val="clear" w:pos="643"/>
          <w:tab w:val="clear" w:pos="785"/>
        </w:tabs>
        <w:ind w:left="1843"/>
      </w:pPr>
      <w:r>
        <w:t>szakszervezet</w:t>
      </w:r>
    </w:p>
    <w:p w14:paraId="4860BD4E" w14:textId="00735BF7" w:rsidR="00E13DD6" w:rsidRDefault="00177A5E">
      <w:pPr>
        <w:pStyle w:val="paragrafus3"/>
        <w:numPr>
          <w:ilvl w:val="2"/>
          <w:numId w:val="4"/>
        </w:numPr>
      </w:pPr>
      <w:r>
        <w:t>intézményfejlesztési stratégia: az intézmény fejlesztésével, a Fenntartó által az egyetem (Eszterházy Károly Katolikus Egyetem) rendelkezésére bocsátott vagyon hasznosításával, megóvásával, elidegenítésével kapcsolatos elképzeléseket, a várható bevételeket és kiadásokat középtávra, legalább négyéves időszakra, évenkénti bontásban meghatározó dokumentum, amely tartalmazza az egyetem (Eszterházy Károly Katolikus Egyetem) kutatás-fejlesztési innovációs stratégiáját. Az egyetem (Eszterházy Károly Katolikus Egyetem) Intézményfejlesztési stratégiája 2025–2029 közötti időszakra szól.</w:t>
      </w:r>
    </w:p>
    <w:p w14:paraId="424B3293" w14:textId="649BB3D9" w:rsidR="00E13DD6" w:rsidRDefault="00177A5E">
      <w:pPr>
        <w:pStyle w:val="paragrafus3"/>
        <w:numPr>
          <w:ilvl w:val="2"/>
          <w:numId w:val="4"/>
        </w:numPr>
      </w:pPr>
      <w:r>
        <w:t>részstratégiák: az intézményfejlesztési stratégia végrehajtását segítő stratégiák:</w:t>
      </w:r>
    </w:p>
    <w:p w14:paraId="59E0180E" w14:textId="77777777" w:rsidR="00E13DD6" w:rsidRDefault="007A1BEF">
      <w:pPr>
        <w:pStyle w:val="ktjeles"/>
        <w:numPr>
          <w:ilvl w:val="0"/>
          <w:numId w:val="7"/>
        </w:numPr>
        <w:tabs>
          <w:tab w:val="clear" w:pos="643"/>
          <w:tab w:val="clear" w:pos="785"/>
        </w:tabs>
        <w:ind w:left="1843"/>
      </w:pPr>
      <w:r>
        <w:t>fenntartható fejlődés stratégia,</w:t>
      </w:r>
    </w:p>
    <w:p w14:paraId="0507A516" w14:textId="77777777" w:rsidR="00E13DD6" w:rsidRDefault="007A1BEF">
      <w:pPr>
        <w:pStyle w:val="ktjeles"/>
        <w:numPr>
          <w:ilvl w:val="0"/>
          <w:numId w:val="7"/>
        </w:numPr>
        <w:tabs>
          <w:tab w:val="clear" w:pos="643"/>
          <w:tab w:val="clear" w:pos="785"/>
        </w:tabs>
        <w:ind w:left="1843"/>
      </w:pPr>
      <w:r>
        <w:t>nemzetköziesítési stratégia,</w:t>
      </w:r>
    </w:p>
    <w:p w14:paraId="1154E1DC" w14:textId="77777777" w:rsidR="00E13DD6" w:rsidRDefault="007A1BEF">
      <w:pPr>
        <w:pStyle w:val="ktjeles"/>
        <w:numPr>
          <w:ilvl w:val="0"/>
          <w:numId w:val="7"/>
        </w:numPr>
        <w:tabs>
          <w:tab w:val="clear" w:pos="643"/>
          <w:tab w:val="clear" w:pos="785"/>
        </w:tabs>
        <w:ind w:left="1843"/>
      </w:pPr>
      <w:r>
        <w:t>arculati kézikönyv,</w:t>
      </w:r>
    </w:p>
    <w:p w14:paraId="0069767D" w14:textId="77777777" w:rsidR="00E13DD6" w:rsidRDefault="007A1BEF">
      <w:pPr>
        <w:pStyle w:val="ktjeles"/>
        <w:numPr>
          <w:ilvl w:val="0"/>
          <w:numId w:val="7"/>
        </w:numPr>
        <w:tabs>
          <w:tab w:val="clear" w:pos="643"/>
          <w:tab w:val="clear" w:pos="785"/>
        </w:tabs>
        <w:ind w:left="1843"/>
      </w:pPr>
      <w:r>
        <w:t>kommunikációs stratégia</w:t>
      </w:r>
    </w:p>
    <w:p w14:paraId="68F34A69" w14:textId="77777777" w:rsidR="00E13DD6" w:rsidRDefault="007A1BEF">
      <w:pPr>
        <w:pStyle w:val="paragrafus3"/>
        <w:numPr>
          <w:ilvl w:val="2"/>
          <w:numId w:val="4"/>
        </w:numPr>
      </w:pPr>
      <w:r>
        <w:t>Jogszabályokban előírt tervek a hatályos jogszabályi rendelkezéseknek megfelelően:</w:t>
      </w:r>
    </w:p>
    <w:p w14:paraId="587A9668" w14:textId="77777777" w:rsidR="00E13DD6" w:rsidRDefault="007A1BEF">
      <w:pPr>
        <w:pStyle w:val="ktjeles"/>
        <w:numPr>
          <w:ilvl w:val="0"/>
          <w:numId w:val="7"/>
        </w:numPr>
        <w:tabs>
          <w:tab w:val="clear" w:pos="643"/>
          <w:tab w:val="clear" w:pos="785"/>
        </w:tabs>
        <w:ind w:left="1843"/>
      </w:pPr>
      <w:r>
        <w:t>Esélyegyenlőségi terv,</w:t>
      </w:r>
    </w:p>
    <w:p w14:paraId="71E8EA19" w14:textId="77777777" w:rsidR="00E13DD6" w:rsidRDefault="007A1BEF">
      <w:pPr>
        <w:pStyle w:val="ktjeles"/>
        <w:numPr>
          <w:ilvl w:val="0"/>
          <w:numId w:val="7"/>
        </w:numPr>
        <w:tabs>
          <w:tab w:val="clear" w:pos="643"/>
          <w:tab w:val="clear" w:pos="785"/>
        </w:tabs>
        <w:ind w:left="1843"/>
      </w:pPr>
      <w:r>
        <w:t>Tűzriadó terv,</w:t>
      </w:r>
    </w:p>
    <w:p w14:paraId="0F69A484" w14:textId="77777777" w:rsidR="00E13DD6" w:rsidRDefault="007A1BEF">
      <w:pPr>
        <w:pStyle w:val="ktjeles"/>
        <w:numPr>
          <w:ilvl w:val="0"/>
          <w:numId w:val="7"/>
        </w:numPr>
        <w:tabs>
          <w:tab w:val="clear" w:pos="643"/>
          <w:tab w:val="clear" w:pos="785"/>
        </w:tabs>
        <w:ind w:left="1843"/>
      </w:pPr>
      <w:r>
        <w:t>Bombariadó terv,</w:t>
      </w:r>
    </w:p>
    <w:p w14:paraId="62D910ED" w14:textId="77777777" w:rsidR="00E13DD6" w:rsidRDefault="007A1BEF">
      <w:pPr>
        <w:pStyle w:val="ktjeles"/>
        <w:numPr>
          <w:ilvl w:val="0"/>
          <w:numId w:val="7"/>
        </w:numPr>
        <w:tabs>
          <w:tab w:val="clear" w:pos="643"/>
          <w:tab w:val="clear" w:pos="785"/>
        </w:tabs>
        <w:ind w:left="1843"/>
      </w:pPr>
      <w:r>
        <w:t>Katasztrófavédelmi terv</w:t>
      </w:r>
    </w:p>
    <w:p w14:paraId="3C6B3E0C" w14:textId="77777777" w:rsidR="00E13DD6" w:rsidRDefault="007A1BEF">
      <w:pPr>
        <w:pStyle w:val="paragrafus3"/>
        <w:numPr>
          <w:ilvl w:val="2"/>
          <w:numId w:val="4"/>
        </w:numPr>
      </w:pPr>
      <w:r>
        <w:t>képzési program: az egyetem (Eszterházy Károly Katolikus Egyetem) komplex képzési dokumentuma, amely az alap-, mesterképzési, egységes osztatlan képzési szakok, doktori képzés, valamint felsőoktatási szakképzés, a szakirányú továbbképzési szak részletes képzési és tanulmányi követelményeit tartalmazza, a képzés részletes szabályaival, különösen a tantervvel, illetve az oktatási programmal és a tantárgyi programokkal, valamint az értékelési és ellenőrzési módszerekkel, eljárásokkal és szabályokkal együtt.</w:t>
      </w:r>
    </w:p>
    <w:p w14:paraId="7938260D" w14:textId="77777777" w:rsidR="00E13DD6" w:rsidRDefault="007A1BEF">
      <w:pPr>
        <w:pStyle w:val="paragrafus3"/>
        <w:numPr>
          <w:ilvl w:val="2"/>
          <w:numId w:val="4"/>
        </w:numPr>
      </w:pPr>
      <w:r>
        <w:t>szakképzési program: a felsőfokú szakképzési szak részletes képzési és tanulmányi követelményeit tartalmazza, a képzés részletes szabályaival, különösen a tantervvel, illetve az oktatási programmal és a tantárgyi programokkal, valamint az értékelési és ellenőrzési módszerekkel, eljárásokkal és szabályokkal együtt.</w:t>
      </w:r>
    </w:p>
    <w:p w14:paraId="7A18BCCD" w14:textId="77777777" w:rsidR="00E13DD6" w:rsidRDefault="007A1BEF">
      <w:pPr>
        <w:pStyle w:val="paragrafus3"/>
        <w:numPr>
          <w:ilvl w:val="2"/>
          <w:numId w:val="4"/>
        </w:numPr>
      </w:pPr>
      <w:r>
        <w:t>felnőttképzési program: az iskolarendszeren kívüli képzések részletes képzési és tanulmányi követelményeit tartalmazza, a képzés részletes szabályaival, különösen a tantervvel, illetve az oktatási programmal és a tantárgyi programokkal, valamint az értékelési és ellenőrzési módszerekkel, eljárásokkal és szabályokkal együtt.</w:t>
      </w:r>
    </w:p>
    <w:p w14:paraId="5A65400B" w14:textId="77777777" w:rsidR="00E13DD6" w:rsidRDefault="007A1BEF">
      <w:pPr>
        <w:pStyle w:val="Fejezetcm"/>
        <w:spacing w:before="0"/>
      </w:pPr>
      <w:r>
        <w:t>II. fejezet</w:t>
      </w:r>
    </w:p>
    <w:p w14:paraId="7956CCF2" w14:textId="77777777" w:rsidR="00E13DD6" w:rsidRDefault="007A1BEF">
      <w:pPr>
        <w:pStyle w:val="Fejezetcm"/>
      </w:pPr>
      <w:r>
        <w:t>Az egyetem (Eszterházy Károly Katolikus Egyetem) feladatai</w:t>
      </w:r>
    </w:p>
    <w:p w14:paraId="12014FC9" w14:textId="77777777" w:rsidR="00E13DD6" w:rsidRDefault="007A1BEF">
      <w:pPr>
        <w:pStyle w:val="Cmsor2"/>
      </w:pPr>
      <w:r>
        <w:t>A működés alapelvei</w:t>
      </w:r>
    </w:p>
    <w:p w14:paraId="614DDE22" w14:textId="77777777" w:rsidR="00E13DD6" w:rsidRDefault="007A1BEF">
      <w:pPr>
        <w:pStyle w:val="paragrafus2"/>
      </w:pPr>
      <w:r>
        <w:t>Az egyetem (Eszterházy Károly Katolikus Egyetem) jogszerű működése során:</w:t>
      </w:r>
    </w:p>
    <w:p w14:paraId="034FA9E1" w14:textId="77777777" w:rsidR="00E13DD6" w:rsidRDefault="007A1BEF">
      <w:pPr>
        <w:pStyle w:val="paragrafus3"/>
        <w:numPr>
          <w:ilvl w:val="2"/>
          <w:numId w:val="4"/>
        </w:numPr>
      </w:pPr>
      <w:r>
        <w:t>Meghatározza működésére és szervezetére vonatkozó azon rendelkezéseket, amelyeket magasabb szintű jogszabály nem zár ki, vagy amelyről jogszabály felhatalmazása alapján más szabályzatban nem kell rendelkezni.</w:t>
      </w:r>
    </w:p>
    <w:p w14:paraId="2234C2F4" w14:textId="77777777" w:rsidR="00E13DD6" w:rsidRDefault="007A1BEF">
      <w:pPr>
        <w:pStyle w:val="paragrafus3"/>
        <w:numPr>
          <w:ilvl w:val="2"/>
          <w:numId w:val="4"/>
        </w:numPr>
      </w:pPr>
      <w:r>
        <w:t>Tájékoztató és tanácsadó rendszerével segíti a hallgatók – különös tekintettel a fogyatékossággal élő hallgatókra – beilleszkedését és előrehaladását a felsőfokú tanulmányok idején.</w:t>
      </w:r>
    </w:p>
    <w:p w14:paraId="5D27D68B" w14:textId="77777777" w:rsidR="00E13DD6" w:rsidRDefault="007A1BEF">
      <w:pPr>
        <w:pStyle w:val="paragrafus3"/>
        <w:numPr>
          <w:ilvl w:val="2"/>
          <w:numId w:val="4"/>
        </w:numPr>
      </w:pPr>
      <w:r>
        <w:t>Elősegíti a hallgatók karriertervezését a tanulmányok ideje alatt és azok befejezését követően.</w:t>
      </w:r>
    </w:p>
    <w:p w14:paraId="5C5E8369" w14:textId="77777777" w:rsidR="00E13DD6" w:rsidRDefault="007A1BEF">
      <w:pPr>
        <w:pStyle w:val="paragrafus3"/>
        <w:numPr>
          <w:ilvl w:val="2"/>
          <w:numId w:val="4"/>
        </w:numPr>
      </w:pPr>
      <w:r>
        <w:t>Különös figyelmet fordít a tehetséggondozásra és a tudomány társadalmi elismertségével kapcsolatos feladatokra.</w:t>
      </w:r>
    </w:p>
    <w:p w14:paraId="30E44915" w14:textId="77777777" w:rsidR="00E13DD6" w:rsidRDefault="007A1BEF">
      <w:pPr>
        <w:pStyle w:val="paragrafus3"/>
        <w:numPr>
          <w:ilvl w:val="2"/>
          <w:numId w:val="4"/>
        </w:numPr>
      </w:pPr>
      <w:r>
        <w:t>Egyenlő esélyű hozzáférés biztosításával lehetőséget nyújt az előadások látogatására hallgatói jogviszonyban nem álló személyek számára is.</w:t>
      </w:r>
    </w:p>
    <w:p w14:paraId="40D480B9" w14:textId="77777777" w:rsidR="00E13DD6" w:rsidRDefault="007A1BEF">
      <w:pPr>
        <w:pStyle w:val="paragrafus3"/>
        <w:numPr>
          <w:ilvl w:val="2"/>
          <w:numId w:val="4"/>
        </w:numPr>
      </w:pPr>
      <w:r>
        <w:t>Meghatározza a jogszabályi keretek alapján a felvételi követelményrendszert.</w:t>
      </w:r>
    </w:p>
    <w:p w14:paraId="335B07BC" w14:textId="77777777" w:rsidR="00E13DD6" w:rsidRDefault="007A1BEF">
      <w:pPr>
        <w:pStyle w:val="paragrafus3"/>
        <w:numPr>
          <w:ilvl w:val="2"/>
          <w:numId w:val="4"/>
        </w:numPr>
      </w:pPr>
      <w:r>
        <w:t>Széleskörűen biztosítja az egyenlő bánásmód és az egyenlő esélyű hozzáférés követelményének érvényesülését.</w:t>
      </w:r>
    </w:p>
    <w:p w14:paraId="4644788F" w14:textId="77777777" w:rsidR="00E13DD6" w:rsidRDefault="007A1BEF">
      <w:pPr>
        <w:pStyle w:val="paragrafus3"/>
        <w:numPr>
          <w:ilvl w:val="2"/>
          <w:numId w:val="4"/>
        </w:numPr>
      </w:pPr>
      <w:r>
        <w:t>Biztosítja a tudomány nyíltságát, nemzetköziségét, autonómiáját és az egyetemi szabadságot, különösen az:</w:t>
      </w:r>
    </w:p>
    <w:p w14:paraId="4BD1E7CE" w14:textId="77777777" w:rsidR="00E13DD6" w:rsidRDefault="007A1BEF">
      <w:pPr>
        <w:pStyle w:val="paragrafus4"/>
      </w:pPr>
      <w:r>
        <w:t>egyetemes, átfogó elmélyülésre és szintézisre képes tudományos szemléletet,</w:t>
      </w:r>
    </w:p>
    <w:p w14:paraId="4EB6AC37" w14:textId="77777777" w:rsidR="00E13DD6" w:rsidRDefault="007A1BEF">
      <w:pPr>
        <w:pStyle w:val="paragrafus4"/>
      </w:pPr>
      <w:r>
        <w:t>az emberi személyiség, a keresztény és európai műveltségeszmény és a család tiszteletét,</w:t>
      </w:r>
    </w:p>
    <w:p w14:paraId="50F9A6C7" w14:textId="77777777" w:rsidR="00E13DD6" w:rsidRDefault="007A1BEF">
      <w:pPr>
        <w:pStyle w:val="paragrafus4"/>
      </w:pPr>
      <w:r>
        <w:t>az együttműködési készséget, mások értékeinek elismerését,</w:t>
      </w:r>
    </w:p>
    <w:p w14:paraId="147FF03F" w14:textId="77777777" w:rsidR="00E13DD6" w:rsidRDefault="007A1BEF">
      <w:pPr>
        <w:pStyle w:val="paragrafus4"/>
      </w:pPr>
      <w:r>
        <w:t>a keresztény életszemlélet és a katolikus tanítás megismertetését, az erre épített szellemiség szeretetét, átélését az egész egyetemi tevékenységben, különösen pedig a nevelésben.</w:t>
      </w:r>
    </w:p>
    <w:p w14:paraId="570A7200" w14:textId="77777777" w:rsidR="00E13DD6" w:rsidRDefault="007A1BEF">
      <w:pPr>
        <w:pStyle w:val="Cmsor2"/>
      </w:pPr>
      <w:r>
        <w:t>Az egyetem (Eszterházy Károly Katolikus Egyetem) feladatai</w:t>
      </w:r>
    </w:p>
    <w:p w14:paraId="74C425BF" w14:textId="77777777" w:rsidR="00E13DD6" w:rsidRDefault="007A1BEF">
      <w:pPr>
        <w:pStyle w:val="paragrafus2"/>
      </w:pPr>
      <w:r>
        <w:t>Az egyetem (Eszterházy Károly Katolikus Egyetem) feladata különösen:</w:t>
      </w:r>
    </w:p>
    <w:p w14:paraId="23E8FED5" w14:textId="77777777" w:rsidR="00E13DD6" w:rsidRDefault="007A1BEF">
      <w:pPr>
        <w:pStyle w:val="paragrafus3"/>
        <w:numPr>
          <w:ilvl w:val="2"/>
          <w:numId w:val="4"/>
        </w:numPr>
      </w:pPr>
      <w:r>
        <w:t>felkészítés az értelmiségi létre, felsőfokú szakemberképzés, a tudományok, a művészetek és a kultúra művelése, közvetítése;</w:t>
      </w:r>
    </w:p>
    <w:p w14:paraId="3C850154" w14:textId="77777777" w:rsidR="00E13DD6" w:rsidRDefault="007A1BEF">
      <w:pPr>
        <w:pStyle w:val="paragrafus3"/>
        <w:numPr>
          <w:ilvl w:val="2"/>
          <w:numId w:val="4"/>
        </w:numPr>
      </w:pPr>
      <w:r>
        <w:t>az evangéliumi értékek, a katolikus egyház tanításának megismertetése egyéni és szervezett keretek között;</w:t>
      </w:r>
    </w:p>
    <w:p w14:paraId="5590C616" w14:textId="77777777" w:rsidR="00E13DD6" w:rsidRDefault="007A1BEF">
      <w:pPr>
        <w:pStyle w:val="paragrafus3"/>
        <w:numPr>
          <w:ilvl w:val="2"/>
          <w:numId w:val="4"/>
        </w:numPr>
      </w:pPr>
      <w:r>
        <w:t>alapkutatások, alkalmazott és kísérleti kutatások, fejlesztési és innovációs tevékenység;</w:t>
      </w:r>
    </w:p>
    <w:p w14:paraId="2E0C1A47" w14:textId="77777777" w:rsidR="00E13DD6" w:rsidRDefault="007A1BEF">
      <w:pPr>
        <w:pStyle w:val="paragrafus3"/>
        <w:numPr>
          <w:ilvl w:val="2"/>
          <w:numId w:val="4"/>
        </w:numPr>
      </w:pPr>
      <w:r>
        <w:t>közreműködés a hazai pedagógusképzés korszerűsítésében, a tudásalapú társadalom létrehozásában, fejlesztésében;</w:t>
      </w:r>
    </w:p>
    <w:p w14:paraId="2158D8EE" w14:textId="77777777" w:rsidR="00E13DD6" w:rsidRDefault="007A1BEF">
      <w:pPr>
        <w:pStyle w:val="paragrafus3"/>
        <w:numPr>
          <w:ilvl w:val="2"/>
          <w:numId w:val="4"/>
        </w:numPr>
      </w:pPr>
      <w:r>
        <w:t>felkészítés tudományos kutatásra és az eredmények alkalmazására, művészeti alkotások létrehozására;</w:t>
      </w:r>
    </w:p>
    <w:p w14:paraId="6886F2B5" w14:textId="77777777" w:rsidR="00E13DD6" w:rsidRDefault="007A1BEF">
      <w:pPr>
        <w:pStyle w:val="paragrafus3"/>
        <w:numPr>
          <w:ilvl w:val="2"/>
          <w:numId w:val="4"/>
        </w:numPr>
      </w:pPr>
      <w:r>
        <w:t>felnőttképzési tevékenység folytatása;</w:t>
      </w:r>
    </w:p>
    <w:p w14:paraId="1C19F833" w14:textId="77777777" w:rsidR="00E13DD6" w:rsidRDefault="007A1BEF">
      <w:pPr>
        <w:pStyle w:val="paragrafus3"/>
        <w:numPr>
          <w:ilvl w:val="2"/>
          <w:numId w:val="4"/>
        </w:numPr>
      </w:pPr>
      <w:r>
        <w:t>az anyanyelvi és az idegennyelvi ismeretek fejlesztése, a szaknyelvi ismeretek kialakítása;</w:t>
      </w:r>
    </w:p>
    <w:p w14:paraId="2B538C54" w14:textId="77777777" w:rsidR="00E13DD6" w:rsidRDefault="007A1BEF">
      <w:pPr>
        <w:pStyle w:val="paragrafus3"/>
        <w:numPr>
          <w:ilvl w:val="2"/>
          <w:numId w:val="4"/>
        </w:numPr>
      </w:pPr>
      <w:r>
        <w:t>köznevelési intézmény fenntartójaként köznevelési és szakképzési feladatok ellátása;</w:t>
      </w:r>
    </w:p>
    <w:p w14:paraId="3F3B3726" w14:textId="77777777" w:rsidR="00E13DD6" w:rsidRDefault="007A1BEF">
      <w:pPr>
        <w:pStyle w:val="paragrafus3"/>
        <w:numPr>
          <w:ilvl w:val="2"/>
          <w:numId w:val="4"/>
        </w:numPr>
      </w:pPr>
      <w:r>
        <w:t>az egyetem (Eszterházy Károly Katolikus Egyetem) hallgatói és alkalmazottai részére sportolási lehetőségek biztosítása;</w:t>
      </w:r>
    </w:p>
    <w:p w14:paraId="5DBF9554" w14:textId="77777777" w:rsidR="00E13DD6" w:rsidRDefault="007A1BEF">
      <w:pPr>
        <w:pStyle w:val="paragrafus3"/>
        <w:numPr>
          <w:ilvl w:val="2"/>
          <w:numId w:val="4"/>
        </w:numPr>
      </w:pPr>
      <w:r>
        <w:t>hallgatói számára diáktanácsadás keretében komplex támogatás nyújtása (információs, mentálhigiénés, életvezetési, tanulmányi, karrier-tanácsadás);</w:t>
      </w:r>
    </w:p>
    <w:p w14:paraId="19D0A045" w14:textId="77777777" w:rsidR="00E13DD6" w:rsidRDefault="007A1BEF">
      <w:pPr>
        <w:pStyle w:val="paragrafus3"/>
        <w:numPr>
          <w:ilvl w:val="2"/>
          <w:numId w:val="4"/>
        </w:numPr>
      </w:pPr>
      <w:r>
        <w:t>részvétel a régióban folytatott tudományos kutatómunkában, szaktanácsadói szerepvállalással.</w:t>
      </w:r>
    </w:p>
    <w:p w14:paraId="73A127FE" w14:textId="77777777" w:rsidR="00E13DD6" w:rsidRDefault="007A1BEF">
      <w:pPr>
        <w:pStyle w:val="paragrafus2"/>
      </w:pPr>
      <w:r>
        <w:t>Az egyetem (Eszterházy Károly Katolikus Egyetem) alapfeladatainak ellátása során biztosítja:</w:t>
      </w:r>
    </w:p>
    <w:p w14:paraId="08882C92" w14:textId="77777777" w:rsidR="00E13DD6" w:rsidRDefault="007A1BEF">
      <w:pPr>
        <w:pStyle w:val="paragrafus3"/>
        <w:numPr>
          <w:ilvl w:val="2"/>
          <w:numId w:val="4"/>
        </w:numPr>
      </w:pPr>
      <w:r>
        <w:t>az egészségfejlesztést, beleértve a rendszeres testmozgás és sporttevékenység végzésének lehetőségét,</w:t>
      </w:r>
    </w:p>
    <w:p w14:paraId="6B2282BA" w14:textId="77777777" w:rsidR="00E13DD6" w:rsidRDefault="007A1BEF">
      <w:pPr>
        <w:pStyle w:val="paragrafus3"/>
        <w:numPr>
          <w:ilvl w:val="2"/>
          <w:numId w:val="4"/>
        </w:numPr>
      </w:pPr>
      <w:r>
        <w:t>a könyvtári szolgáltatást,</w:t>
      </w:r>
    </w:p>
    <w:p w14:paraId="25FE016C" w14:textId="77777777" w:rsidR="00E13DD6" w:rsidRDefault="007A1BEF">
      <w:pPr>
        <w:pStyle w:val="paragrafus3"/>
        <w:numPr>
          <w:ilvl w:val="2"/>
          <w:numId w:val="4"/>
        </w:numPr>
      </w:pPr>
      <w:r>
        <w:t>a tudásalapú gazdasághoz kapcsolódó pénzügyi, vállalkozói ismeretek fejlesztését,</w:t>
      </w:r>
    </w:p>
    <w:p w14:paraId="1C895CC9" w14:textId="77777777" w:rsidR="00E13DD6" w:rsidRDefault="007A1BEF">
      <w:pPr>
        <w:pStyle w:val="paragrafus3"/>
        <w:numPr>
          <w:ilvl w:val="2"/>
          <w:numId w:val="4"/>
        </w:numPr>
      </w:pPr>
      <w:r>
        <w:t>a természeti erőforrások környezetkímélő, fenntartható felhasználása alapjainak megismerését,</w:t>
      </w:r>
    </w:p>
    <w:p w14:paraId="5CB9489C" w14:textId="77777777" w:rsidR="00E13DD6" w:rsidRDefault="007A1BEF">
      <w:pPr>
        <w:pStyle w:val="paragrafus3"/>
        <w:numPr>
          <w:ilvl w:val="2"/>
          <w:numId w:val="4"/>
        </w:numPr>
      </w:pPr>
      <w:r>
        <w:t>az anyanyelvi és idegen nyelvű szaknyelvi ismeretek fejlesztését.</w:t>
      </w:r>
    </w:p>
    <w:p w14:paraId="4B236E59" w14:textId="77777777" w:rsidR="00E13DD6" w:rsidRDefault="007A1BEF">
      <w:pPr>
        <w:pStyle w:val="paragrafus2"/>
      </w:pPr>
      <w:r>
        <w:t>Az egyetem (Eszterházy Károly Katolikus Egyetem) az (1)–(2) bekezdésben meghatározott feladatainak megvalósítása érdekében – képzési program alapján – különböző szintű képzéseket folytat:</w:t>
      </w:r>
    </w:p>
    <w:p w14:paraId="294D38D4" w14:textId="77777777" w:rsidR="00E13DD6" w:rsidRDefault="007A1BEF">
      <w:pPr>
        <w:pStyle w:val="paragrafus3"/>
        <w:numPr>
          <w:ilvl w:val="2"/>
          <w:numId w:val="4"/>
        </w:numPr>
      </w:pPr>
      <w:r>
        <w:t>felsőfokú végzettségi szintet biztosító képzéseket jogszabályban meghatározott, esetekben osztott vagy osztatlan képzésként:</w:t>
      </w:r>
    </w:p>
    <w:p w14:paraId="1289F775" w14:textId="77777777" w:rsidR="00E13DD6" w:rsidRDefault="007A1BEF">
      <w:pPr>
        <w:pStyle w:val="ktjeles"/>
        <w:numPr>
          <w:ilvl w:val="0"/>
          <w:numId w:val="7"/>
        </w:numPr>
        <w:tabs>
          <w:tab w:val="clear" w:pos="643"/>
          <w:tab w:val="clear" w:pos="785"/>
        </w:tabs>
        <w:ind w:left="1701"/>
      </w:pPr>
      <w:r>
        <w:t>alapképzést,</w:t>
      </w:r>
    </w:p>
    <w:p w14:paraId="51E70032" w14:textId="77777777" w:rsidR="00E13DD6" w:rsidRDefault="007A1BEF">
      <w:pPr>
        <w:pStyle w:val="ktjeles"/>
        <w:numPr>
          <w:ilvl w:val="0"/>
          <w:numId w:val="7"/>
        </w:numPr>
        <w:tabs>
          <w:tab w:val="clear" w:pos="643"/>
          <w:tab w:val="clear" w:pos="785"/>
        </w:tabs>
        <w:ind w:left="1701"/>
      </w:pPr>
      <w:r>
        <w:t>mesterképzést,</w:t>
      </w:r>
    </w:p>
    <w:p w14:paraId="25FF5CF3" w14:textId="77777777" w:rsidR="00E13DD6" w:rsidRDefault="007A1BEF">
      <w:pPr>
        <w:pStyle w:val="ktjeles"/>
        <w:numPr>
          <w:ilvl w:val="0"/>
          <w:numId w:val="7"/>
        </w:numPr>
        <w:tabs>
          <w:tab w:val="clear" w:pos="643"/>
          <w:tab w:val="clear" w:pos="785"/>
        </w:tabs>
        <w:ind w:left="1701"/>
      </w:pPr>
      <w:r>
        <w:t>doktori képzést.</w:t>
      </w:r>
    </w:p>
    <w:p w14:paraId="509DA780" w14:textId="77777777" w:rsidR="00E13DD6" w:rsidRDefault="007A1BEF">
      <w:pPr>
        <w:pStyle w:val="paragrafus3"/>
        <w:numPr>
          <w:ilvl w:val="2"/>
          <w:numId w:val="4"/>
        </w:numPr>
      </w:pPr>
      <w:r>
        <w:t>felsőfokú végzettségi szintet nem biztosító képzésként:</w:t>
      </w:r>
    </w:p>
    <w:p w14:paraId="4B2FAF71" w14:textId="77777777" w:rsidR="00E13DD6" w:rsidRDefault="007A1BEF">
      <w:pPr>
        <w:pStyle w:val="ktjeles"/>
        <w:numPr>
          <w:ilvl w:val="0"/>
          <w:numId w:val="7"/>
        </w:numPr>
        <w:tabs>
          <w:tab w:val="clear" w:pos="643"/>
          <w:tab w:val="clear" w:pos="785"/>
        </w:tabs>
        <w:ind w:left="1701"/>
      </w:pPr>
      <w:r>
        <w:t>felsőoktatási szakképzést,</w:t>
      </w:r>
    </w:p>
    <w:p w14:paraId="7F6A6900" w14:textId="77777777" w:rsidR="00E13DD6" w:rsidRDefault="007A1BEF">
      <w:pPr>
        <w:pStyle w:val="ktjeles"/>
        <w:numPr>
          <w:ilvl w:val="0"/>
          <w:numId w:val="7"/>
        </w:numPr>
        <w:tabs>
          <w:tab w:val="clear" w:pos="643"/>
          <w:tab w:val="clear" w:pos="785"/>
        </w:tabs>
        <w:ind w:left="1701"/>
      </w:pPr>
      <w:r>
        <w:t>szakirányú továbbképzést,</w:t>
      </w:r>
    </w:p>
    <w:p w14:paraId="304B14DF" w14:textId="77777777" w:rsidR="00E13DD6" w:rsidRDefault="007A1BEF">
      <w:pPr>
        <w:pStyle w:val="ktjeles"/>
        <w:numPr>
          <w:ilvl w:val="0"/>
          <w:numId w:val="7"/>
        </w:numPr>
        <w:tabs>
          <w:tab w:val="clear" w:pos="643"/>
          <w:tab w:val="clear" w:pos="785"/>
        </w:tabs>
        <w:ind w:left="1701"/>
      </w:pPr>
      <w:r>
        <w:t>felnőttképzést az Alapító Okiratban foglaltak alapján,</w:t>
      </w:r>
    </w:p>
    <w:p w14:paraId="4B6C69D4" w14:textId="77777777" w:rsidR="00E13DD6" w:rsidRDefault="007A1BEF">
      <w:pPr>
        <w:pStyle w:val="paragrafus3"/>
        <w:numPr>
          <w:ilvl w:val="2"/>
          <w:numId w:val="4"/>
        </w:numPr>
      </w:pPr>
      <w:r>
        <w:t>a képzések sikeres elvégzése után – záróvizsga alapján – oklevelet, doktori fokozatot adományoz, bizonyítványt, tanúsítványt, igazolást állít ki.</w:t>
      </w:r>
    </w:p>
    <w:p w14:paraId="1924DA69" w14:textId="77777777" w:rsidR="00E13DD6" w:rsidRDefault="007A1BEF">
      <w:pPr>
        <w:pStyle w:val="paragrafus2"/>
      </w:pPr>
      <w:r>
        <w:t>Az egyetem (Eszterházy Károly Katolikus Egyetem) feladatainak ellátásában közreműködnek az oktatók, a tudományos kutatók, a tanárok és a munkájukat segítő ügyvivő-szakértői, ügyintézői, ügyviteli, pénzügyi, gazdasági, műszaki-szolgáltató, szakmai szolgáltató, kisegítő munkakörökben foglalkoztatottak, továbbá a hallgatók, valamint az egyetemmel munkaviszonyban nem álló, de a feladatok elvégzésében polgári jogi szerződés alapján bekapcsolódó személyek.</w:t>
      </w:r>
    </w:p>
    <w:p w14:paraId="35DBB34E" w14:textId="77777777" w:rsidR="00E13DD6" w:rsidRDefault="007A1BEF">
      <w:pPr>
        <w:pStyle w:val="paragrafus2"/>
      </w:pPr>
      <w:r>
        <w:t>Az egyetem (Eszterházy Károly Katolikus Egyetem) feladatai ellátása céljából együttműködhet – a feladat ellátásában érdekelt – hazai vagy külföldi szervezettel, illetve természetes személlyel. A régió gazdasági, civil és önkormányzati szerveivel együttműködve tudásközpontot létesíthet és működtethet.</w:t>
      </w:r>
    </w:p>
    <w:p w14:paraId="487A83EA" w14:textId="77777777" w:rsidR="00E13DD6" w:rsidRDefault="007A1BEF">
      <w:pPr>
        <w:pStyle w:val="paragrafus2"/>
      </w:pPr>
      <w:r>
        <w:t>Az egyetem (Eszterházy Károly Katolikus Egyetem) által ellátandó – TEÁOR szerinti – alaptevékenységek felsorolását az egyetem (Eszterházy Károly Katolikus Egyetem) Alapító Okirata tartalmazza.</w:t>
      </w:r>
    </w:p>
    <w:p w14:paraId="1F2373EA" w14:textId="77777777" w:rsidR="00E13DD6" w:rsidRDefault="007A1BEF">
      <w:pPr>
        <w:pStyle w:val="Cmsor2"/>
      </w:pPr>
      <w:r>
        <w:t>Az egyetem (Eszterházy Károly Katolikus Egyetem) alaptevékenysége</w:t>
      </w:r>
    </w:p>
    <w:p w14:paraId="2E228B8F" w14:textId="77777777" w:rsidR="00E13DD6" w:rsidRDefault="007A1BEF">
      <w:pPr>
        <w:pStyle w:val="Cmsor2"/>
      </w:pPr>
      <w:r>
        <w:t>Oktatás</w:t>
      </w:r>
    </w:p>
    <w:p w14:paraId="7BB9071F" w14:textId="77777777" w:rsidR="00E13DD6" w:rsidRDefault="007A1BEF">
      <w:pPr>
        <w:pStyle w:val="paragrafus2"/>
      </w:pPr>
      <w:r>
        <w:t>Az egyetem (Eszterházy Károly Katolikus Egyetem) alapfeladatként alapképzést, mesterképzést, egységes osztatlan képzést, doktori képzést, felsőfokú végzettségi szintet nem biztosító képzésként felsőoktatási szakképzést, szakirányú továbbképzést folytat agrár, bölcsészettudomány, gazdaságtudományok, informatika, műszaki, művészet, művészetközvetítés, pedagógusképzés, sporttudomány, társadalomtudományok, természettudományi képzési területeken magyar és idegen nyelven.</w:t>
      </w:r>
    </w:p>
    <w:p w14:paraId="04532561" w14:textId="77777777" w:rsidR="00E13DD6" w:rsidRDefault="007A1BEF">
      <w:pPr>
        <w:pStyle w:val="paragrafus2"/>
      </w:pPr>
      <w:r>
        <w:t>Az oktatás összegyetemi intézményi felelőse az oktatási rektorhelyettes.</w:t>
      </w:r>
    </w:p>
    <w:p w14:paraId="04CDAA1F" w14:textId="77777777" w:rsidR="00E13DD6" w:rsidRDefault="007A1BEF">
      <w:pPr>
        <w:pStyle w:val="paragrafus2"/>
      </w:pPr>
      <w:r>
        <w:t>Az oktatási tevékenység szervezeti kereteit az oktatási egységek biztosítják.</w:t>
      </w:r>
    </w:p>
    <w:p w14:paraId="61041D5C" w14:textId="77777777" w:rsidR="00E13DD6" w:rsidRDefault="007A1BEF">
      <w:pPr>
        <w:pStyle w:val="paragrafus2"/>
      </w:pPr>
      <w:r>
        <w:t>Felsőoktatási szakképzésben, alapképzésben, mesterképzésben, egységes osztatlan képzésben, szakirányú továbbképzésben a részletes oktatási és tanulmányi követelményeket, továbbá a képzés részletes szabályait a képzési programok és a részét képező tantervek határozzák meg. A programokat az oktatási rektorhelyettes előterjesztése alapján Szenátus fogadja el, a Fenntartó hagyja jóvá. A tanterveket szükség esetén, de legalább ötévente felül kell vizsgálni.</w:t>
      </w:r>
    </w:p>
    <w:p w14:paraId="75E731CD" w14:textId="77777777" w:rsidR="00E13DD6" w:rsidRDefault="007A1BEF">
      <w:pPr>
        <w:pStyle w:val="paragrafus2"/>
      </w:pPr>
      <w:r>
        <w:t>A képzési programokat elektronikus úton közzé kell tenni.</w:t>
      </w:r>
    </w:p>
    <w:p w14:paraId="416E8E71" w14:textId="77777777" w:rsidR="00E13DD6" w:rsidRDefault="007A1BEF">
      <w:pPr>
        <w:pStyle w:val="paragrafus2"/>
      </w:pPr>
      <w:r>
        <w:t>A doktori képzés kivételével a képzések kezdeményezésének, előkészítésének, megszervezésének, indításának és folytatásának szabályait az egyetem (Eszterházy Károly Katolikus Egyetem) Képzési szabályzata rögzíti. A doktori képzésről az Egyetemi doktori és habilitációs szabályzat rendelkezik.</w:t>
      </w:r>
    </w:p>
    <w:p w14:paraId="495B6063" w14:textId="77777777" w:rsidR="00E13DD6" w:rsidRDefault="007A1BEF">
      <w:pPr>
        <w:pStyle w:val="paragrafus2"/>
      </w:pPr>
      <w:r>
        <w:t>A Képzési szabályzat határozza meg az alábbi követelményeket:</w:t>
      </w:r>
    </w:p>
    <w:p w14:paraId="518D9FEA" w14:textId="77777777" w:rsidR="00E13DD6" w:rsidRDefault="007A1BEF">
      <w:pPr>
        <w:pStyle w:val="paragrafus3"/>
        <w:numPr>
          <w:ilvl w:val="2"/>
          <w:numId w:val="4"/>
        </w:numPr>
      </w:pPr>
      <w:r>
        <w:t>a képzés indítása kezdeményezésének szabályait alapképzésben, mesterképzésben, felsőoktatási szakképzésben,</w:t>
      </w:r>
    </w:p>
    <w:p w14:paraId="413CA7B4" w14:textId="77777777" w:rsidR="00E13DD6" w:rsidRDefault="007A1BEF">
      <w:pPr>
        <w:pStyle w:val="paragrafus3"/>
        <w:numPr>
          <w:ilvl w:val="2"/>
          <w:numId w:val="4"/>
        </w:numPr>
      </w:pPr>
      <w:r>
        <w:t>a képzési és szakképzési program kidolgozásának szabályait,</w:t>
      </w:r>
    </w:p>
    <w:p w14:paraId="4EFA7A1C" w14:textId="77777777" w:rsidR="00E13DD6" w:rsidRDefault="007A1BEF">
      <w:pPr>
        <w:pStyle w:val="paragrafus3"/>
        <w:numPr>
          <w:ilvl w:val="2"/>
          <w:numId w:val="4"/>
        </w:numPr>
      </w:pPr>
      <w:r>
        <w:t>a képzések indításának, szervezésének, lebonyolításának szabályait,</w:t>
      </w:r>
    </w:p>
    <w:p w14:paraId="7A2B5637" w14:textId="77777777" w:rsidR="00E13DD6" w:rsidRDefault="007A1BEF">
      <w:pPr>
        <w:pStyle w:val="paragrafus3"/>
        <w:numPr>
          <w:ilvl w:val="2"/>
          <w:numId w:val="4"/>
        </w:numPr>
      </w:pPr>
      <w:r>
        <w:t>az előterjesztések formai követelményeit.</w:t>
      </w:r>
    </w:p>
    <w:p w14:paraId="6B977836" w14:textId="77777777" w:rsidR="00E13DD6" w:rsidRDefault="007A1BEF">
      <w:pPr>
        <w:pStyle w:val="Cmsor2"/>
      </w:pPr>
      <w:r>
        <w:t>Pedagógusképzésre vonatkozó kiemelt szabályok</w:t>
      </w:r>
    </w:p>
    <w:p w14:paraId="63F69463" w14:textId="77777777" w:rsidR="00E13DD6" w:rsidRDefault="007A1BEF">
      <w:pPr>
        <w:pStyle w:val="paragrafus2"/>
      </w:pPr>
      <w:r>
        <w:t>Az egyetem (Eszterházy Károly Katolikus Egyetem) a pedagógusképzés következő típusaiban folytat képzést:</w:t>
      </w:r>
    </w:p>
    <w:p w14:paraId="05A7796D" w14:textId="77777777" w:rsidR="00E13DD6" w:rsidRDefault="007A1BEF">
      <w:pPr>
        <w:pStyle w:val="paragrafus3"/>
        <w:numPr>
          <w:ilvl w:val="2"/>
          <w:numId w:val="4"/>
        </w:numPr>
      </w:pPr>
      <w:r>
        <w:t>csecsemő- és kisgyermeknevelő (BA),</w:t>
      </w:r>
    </w:p>
    <w:p w14:paraId="04EA0DD0" w14:textId="77777777" w:rsidR="00E13DD6" w:rsidRDefault="007A1BEF">
      <w:pPr>
        <w:pStyle w:val="paragrafus3"/>
        <w:numPr>
          <w:ilvl w:val="2"/>
          <w:numId w:val="4"/>
        </w:numPr>
      </w:pPr>
      <w:r>
        <w:t>gyógypedagógia (BA)</w:t>
      </w:r>
    </w:p>
    <w:p w14:paraId="2220956B" w14:textId="77777777" w:rsidR="00E13DD6" w:rsidRDefault="007A1BEF">
      <w:pPr>
        <w:pStyle w:val="paragrafus3"/>
        <w:numPr>
          <w:ilvl w:val="2"/>
          <w:numId w:val="4"/>
        </w:numPr>
      </w:pPr>
      <w:r>
        <w:t>óvodapedagógus (BA),</w:t>
      </w:r>
    </w:p>
    <w:p w14:paraId="5710EDD4" w14:textId="77777777" w:rsidR="00E13DD6" w:rsidRDefault="007A1BEF">
      <w:pPr>
        <w:pStyle w:val="paragrafus3"/>
        <w:numPr>
          <w:ilvl w:val="2"/>
          <w:numId w:val="4"/>
        </w:numPr>
      </w:pPr>
      <w:r>
        <w:t>tanító (BA),</w:t>
      </w:r>
    </w:p>
    <w:p w14:paraId="3F80D48D" w14:textId="77777777" w:rsidR="00E13DD6" w:rsidRDefault="007A1BEF">
      <w:pPr>
        <w:pStyle w:val="paragrafus3"/>
        <w:numPr>
          <w:ilvl w:val="2"/>
          <w:numId w:val="4"/>
        </w:numPr>
      </w:pPr>
      <w:r>
        <w:t>általános iskolai tanárképzés (osztatlan),</w:t>
      </w:r>
    </w:p>
    <w:p w14:paraId="4C670CB3" w14:textId="77777777" w:rsidR="00E13DD6" w:rsidRDefault="007A1BEF">
      <w:pPr>
        <w:pStyle w:val="paragrafus3"/>
        <w:numPr>
          <w:ilvl w:val="2"/>
          <w:numId w:val="4"/>
        </w:numPr>
      </w:pPr>
      <w:r>
        <w:t>középiskolai tanárképzés (osztatlan),</w:t>
      </w:r>
    </w:p>
    <w:p w14:paraId="285F02F3" w14:textId="77777777" w:rsidR="00E13DD6" w:rsidRDefault="007A1BEF">
      <w:pPr>
        <w:pStyle w:val="paragrafus3"/>
        <w:numPr>
          <w:ilvl w:val="2"/>
          <w:numId w:val="4"/>
        </w:numPr>
      </w:pPr>
      <w:r>
        <w:t>rövidciklusú tanári mesterképzés,</w:t>
      </w:r>
    </w:p>
    <w:p w14:paraId="6000E889" w14:textId="77777777" w:rsidR="00E13DD6" w:rsidRDefault="007A1BEF">
      <w:pPr>
        <w:pStyle w:val="paragrafus3"/>
        <w:numPr>
          <w:ilvl w:val="2"/>
          <w:numId w:val="4"/>
        </w:numPr>
      </w:pPr>
      <w:r>
        <w:t>szakmai tanárképzés (osztott és osztatlan),</w:t>
      </w:r>
    </w:p>
    <w:p w14:paraId="1DE5BBD2" w14:textId="77777777" w:rsidR="00E13DD6" w:rsidRDefault="007A1BEF">
      <w:pPr>
        <w:pStyle w:val="paragrafus3"/>
        <w:numPr>
          <w:ilvl w:val="2"/>
          <w:numId w:val="4"/>
        </w:numPr>
      </w:pPr>
      <w:r>
        <w:t>neveléstudományi doktori (PhD) képzés,</w:t>
      </w:r>
    </w:p>
    <w:p w14:paraId="116317EC" w14:textId="77777777" w:rsidR="00E13DD6" w:rsidRDefault="007A1BEF">
      <w:pPr>
        <w:pStyle w:val="paragrafus3"/>
        <w:numPr>
          <w:ilvl w:val="2"/>
          <w:numId w:val="4"/>
        </w:numPr>
      </w:pPr>
      <w:r>
        <w:t>szakirányú továbbképzés, illetve pedagógus szakvizsgára felkészítő szakirányú továbbképzés</w:t>
      </w:r>
    </w:p>
    <w:p w14:paraId="219967CB" w14:textId="77777777" w:rsidR="00E13DD6" w:rsidRDefault="007A1BEF">
      <w:pPr>
        <w:pStyle w:val="paragrafus3"/>
        <w:numPr>
          <w:ilvl w:val="2"/>
          <w:numId w:val="4"/>
        </w:numPr>
      </w:pPr>
      <w:r>
        <w:t>egyéb pedagógus továbbképzések.</w:t>
      </w:r>
    </w:p>
    <w:p w14:paraId="152F8CEC" w14:textId="77777777" w:rsidR="00E13DD6" w:rsidRDefault="007A1BEF">
      <w:pPr>
        <w:pStyle w:val="paragrafus2"/>
      </w:pPr>
      <w:r>
        <w:t>A jelentkezőknek a felvételi eljárás keretében alkalmassági vizsgán kell részt venniük.</w:t>
      </w:r>
    </w:p>
    <w:p w14:paraId="5C3DF9B9" w14:textId="77777777" w:rsidR="00E13DD6" w:rsidRDefault="007A1BEF">
      <w:pPr>
        <w:pStyle w:val="paragrafus2"/>
      </w:pPr>
      <w:r>
        <w:t>Az egyetemen a pedagógusképzés szakmai, szervezeti és tudományos feladatainak összehangolását, valamint az elméleti és gyakorlati képzés szervezését a Pedagógusképző Központ biztosítja.</w:t>
      </w:r>
    </w:p>
    <w:p w14:paraId="50A20CB1" w14:textId="77777777" w:rsidR="00E13DD6" w:rsidRDefault="007A1BEF">
      <w:pPr>
        <w:pStyle w:val="paragrafus2"/>
      </w:pPr>
      <w:r>
        <w:t>Az egyetem (Eszterházy Károly Katolikus Egyetem) által fenntartott Gyakorlóiskola részt vesz a hallgatók gyakorlati képzésében.</w:t>
      </w:r>
    </w:p>
    <w:p w14:paraId="73CDBE03" w14:textId="77777777" w:rsidR="00E13DD6" w:rsidRDefault="007A1BEF">
      <w:pPr>
        <w:pStyle w:val="Cmsor2"/>
      </w:pPr>
      <w:r>
        <w:t>Tudományos kutatás</w:t>
      </w:r>
    </w:p>
    <w:p w14:paraId="7E00307A" w14:textId="77777777" w:rsidR="00E13DD6" w:rsidRDefault="007A1BEF">
      <w:pPr>
        <w:pStyle w:val="paragrafus2"/>
      </w:pPr>
      <w:r>
        <w:t>Az egyetem (Eszterházy Károly Katolikus Egyetem) alapfeladatként rendeltetésének megvalósítása érdekében alkalmazott kutatási területeken hazai és nemzetközi viszonylatban egyaránt kutatásokat folytató intézmény. Az egyetem (Eszterházy Károly Katolikus Egyetem) az alkalmazott kutatások mellett kísérleti kutatásokat és fejlesztéseket,  innovációt, valamint az oktatást támogató egyéb kutatásokat végez.</w:t>
      </w:r>
    </w:p>
    <w:p w14:paraId="6850BD3E" w14:textId="77777777" w:rsidR="00E13DD6" w:rsidRDefault="007A1BEF">
      <w:pPr>
        <w:pStyle w:val="paragrafus2"/>
      </w:pPr>
      <w:r>
        <w:t>A tudományos tevékenység összegyetemi intézményi felelőse a tudományos rektorhelyettes.</w:t>
      </w:r>
    </w:p>
    <w:p w14:paraId="7C78D65A" w14:textId="77777777" w:rsidR="00E13DD6" w:rsidRDefault="007A1BEF">
      <w:pPr>
        <w:pStyle w:val="paragrafus2"/>
      </w:pPr>
      <w:r>
        <w:t>Az egyetem (Eszterházy Károly Katolikus Egyetem) tudományos kutatási stratégiáját az IFT részét képező kutatási-fejlesztési innovációs stratégia határozza meg. A stratégiát a Szenátus fogadja el és a Fenntartó hagyja jóvá.</w:t>
      </w:r>
    </w:p>
    <w:p w14:paraId="42C42AF0" w14:textId="77777777" w:rsidR="00E13DD6" w:rsidRDefault="007A1BEF">
      <w:pPr>
        <w:pStyle w:val="paragrafus2"/>
      </w:pPr>
      <w:r>
        <w:t>A stratégiát az IFT-vel összhangban kell készíteni és az egyetem (Eszterházy Károly Katolikus Egyetem) honlapján, valamint az https://uni-eszterhazy.hu/minoseg/ felületen közzé kell tenni.</w:t>
      </w:r>
    </w:p>
    <w:p w14:paraId="7AB016EB" w14:textId="77777777" w:rsidR="00E13DD6" w:rsidRDefault="007A1BEF">
      <w:pPr>
        <w:pStyle w:val="paragrafus2"/>
      </w:pPr>
      <w:r>
        <w:t>A kutatási tevékenység szervezeti kereteit az egyetem (Eszterházy Károly Katolikus Egyetem) oktatási, valamint tudományos kutatási szervezeti egységei biztosítják.</w:t>
      </w:r>
    </w:p>
    <w:p w14:paraId="506C3E7D" w14:textId="77777777" w:rsidR="00E13DD6" w:rsidRDefault="007A1BEF">
      <w:pPr>
        <w:pStyle w:val="paragrafus2"/>
      </w:pPr>
      <w:r>
        <w:t>Az egyetem (Eszterházy Károly Katolikus Egyetem) az oktatók, kutatók, hallgatók számára biztosítja az Ex Corde Ecclasie szellemében a tudományos kutatás, művészeti alkotó tevékenység szabadságát, támogatja e tevékenységek megvalósítását.</w:t>
      </w:r>
    </w:p>
    <w:p w14:paraId="63A62AD5" w14:textId="77777777" w:rsidR="00E13DD6" w:rsidRDefault="007A1BEF">
      <w:pPr>
        <w:pStyle w:val="paragrafus2"/>
      </w:pPr>
      <w:r>
        <w:t>Az egyetem (Eszterházy Károly Katolikus Egyetem) oktatóinak, kutatóinak jelen szabályzat által meghatározott keretek között kötelessége tudományos munka folytatása, illetve az oktatók, kutatók jogosultak tudományos (művészeti) célú pályázatok benyújtására a munkaköri feladataikból származó feladatok mellett az egyetem (Eszterházy Károly Katolikus Egyetem) számára fontos tudományos téma kutatására.</w:t>
      </w:r>
    </w:p>
    <w:p w14:paraId="78C61D05" w14:textId="77777777" w:rsidR="00E13DD6" w:rsidRDefault="007A1BEF">
      <w:pPr>
        <w:pStyle w:val="paragrafus2"/>
      </w:pPr>
      <w:r>
        <w:t>Az egyetem (Eszterházy Károly Katolikus Egyetem) elvárja minden oktatójától és tudományos kutatójától, hogy tevékenységének eredményeit az általános tudomány-metriai mutatók szerint, minél magasabb szinten közzétegye, növelve ezzel is az intézmény rangját a tudományos versenyben, erősítve a tudomány és az egyetem (Eszterházy Károly Katolikus Egyetem) elfogadottságát, valamint biztosítsa oktatási anyagának korszerűségét és tudományos alaposságát.</w:t>
      </w:r>
    </w:p>
    <w:p w14:paraId="63543B61" w14:textId="77777777" w:rsidR="00E13DD6" w:rsidRDefault="007A1BEF">
      <w:pPr>
        <w:pStyle w:val="paragrafus2"/>
      </w:pPr>
      <w:r>
        <w:t>Az oktatók és kutatók tudományos kutatói eredményeik közzétételére a Szellemi tulajdon kezeléséről szóló szabályzat szerint jogosultak, publikációik nyilvántartására a Magyar Tudományos Művek Tára (MTMT) adatbázisában kötelesek. E tevékenység értékelése az egyetemen is kizárólag az MTMT (Magyar Tudományos Művek Tára)-ben rögzített és ott ellenőrzött közlemények és hivatkozások alapján történik.</w:t>
      </w:r>
    </w:p>
    <w:p w14:paraId="3176EE1A" w14:textId="77777777" w:rsidR="00E13DD6" w:rsidRDefault="007A1BEF">
      <w:pPr>
        <w:pStyle w:val="Fejezetcm"/>
        <w:spacing w:before="0"/>
      </w:pPr>
      <w:r>
        <w:t>III. fejezet</w:t>
      </w:r>
    </w:p>
    <w:p w14:paraId="3A992A92" w14:textId="77777777" w:rsidR="00E13DD6" w:rsidRDefault="007A1BEF">
      <w:pPr>
        <w:pStyle w:val="Fejezetcm"/>
      </w:pPr>
      <w:r>
        <w:t>Az egyetem (Eszterházy Károly Katolikus Egyetem) vezetési szerkezete</w:t>
      </w:r>
    </w:p>
    <w:p w14:paraId="2102F5B0" w14:textId="77777777" w:rsidR="00E13DD6" w:rsidRDefault="007A1BEF">
      <w:pPr>
        <w:pStyle w:val="Cmsor2"/>
      </w:pPr>
      <w:r>
        <w:t>Az egyetem (Eszterházy Károly Katolikus Egyetem) vezető testületei</w:t>
      </w:r>
    </w:p>
    <w:p w14:paraId="2C568108" w14:textId="77777777" w:rsidR="00E13DD6" w:rsidRDefault="007A1BEF">
      <w:pPr>
        <w:pStyle w:val="paragrafus2"/>
      </w:pPr>
      <w:r>
        <w:t>Az egyetem (Eszterházy Károly Katolikus Egyetem) vezetése jelen dokumentumban meghatározott módon a testületek, valamint a magasabb vezetők és vezetők között megosztott hatáskörök gyakorlása útján, azok együttműködésével valósul meg.</w:t>
      </w:r>
    </w:p>
    <w:p w14:paraId="0DA0E088" w14:textId="77777777" w:rsidR="00E13DD6" w:rsidRDefault="007A1BEF">
      <w:pPr>
        <w:pStyle w:val="paragrafus2"/>
      </w:pPr>
      <w:r>
        <w:t>Az egyetem (Eszterházy Károly Katolikus Egyetem) vezető testülete a Szenátus, munkáját segíti az Egyetemi Tanács és a szenátusi testületek.</w:t>
      </w:r>
    </w:p>
    <w:p w14:paraId="6FD285F7" w14:textId="77777777" w:rsidR="00E13DD6" w:rsidRDefault="007A1BEF">
      <w:pPr>
        <w:pStyle w:val="paragrafus2"/>
      </w:pPr>
      <w:r>
        <w:t>A szenátusi és egyéb testületek felsorolását és feladatkörét az SZMR (Szervezeti és Működési Rend) IX. fejezete tartalmazza.</w:t>
      </w:r>
    </w:p>
    <w:p w14:paraId="7A6A3649" w14:textId="77777777" w:rsidR="00E13DD6" w:rsidRDefault="007A1BEF">
      <w:pPr>
        <w:pStyle w:val="paragrafus2"/>
      </w:pPr>
      <w:r>
        <w:t>A karokon kari tanács, az intézetekben intézeti tanács, a tanszékeken tanszéki értekezlet működik.</w:t>
      </w:r>
    </w:p>
    <w:p w14:paraId="57B17B8A" w14:textId="77777777" w:rsidR="00E13DD6" w:rsidRDefault="007A1BEF">
      <w:pPr>
        <w:pStyle w:val="paragrafus2"/>
      </w:pPr>
      <w:r>
        <w:t>A (2)–(4) bekezdésben foglaltakon túl az egyetem (Eszterházy Károly Katolikus Egyetem) vezetéséhez szükséges döntések előkészítésére és végrehajtására javaslattevő, véleményező és ellenőrző hatáskörrel eseti intézményi, vagy kari szintű testületek hozhatók létre és működhetők.</w:t>
      </w:r>
    </w:p>
    <w:p w14:paraId="4EDD4210" w14:textId="77777777" w:rsidR="00E13DD6" w:rsidRDefault="007A1BEF">
      <w:pPr>
        <w:pStyle w:val="Cmsor2"/>
      </w:pPr>
      <w:r>
        <w:t>A testületek jogkörei</w:t>
      </w:r>
    </w:p>
    <w:p w14:paraId="3496C332" w14:textId="77777777" w:rsidR="00E13DD6" w:rsidRDefault="007A1BEF">
      <w:pPr>
        <w:pStyle w:val="paragrafus2"/>
      </w:pPr>
      <w:r>
        <w:t>Az előző §-ban megnevezett testületek jelen szabályzat alapján döntési, javaslattételi, véleményező, egyeztetési és ellenőrzési jogokat gyakorolnak.</w:t>
      </w:r>
    </w:p>
    <w:p w14:paraId="16CB347A" w14:textId="77777777" w:rsidR="00E13DD6" w:rsidRDefault="007A1BEF">
      <w:pPr>
        <w:pStyle w:val="paragrafus2"/>
      </w:pPr>
      <w:r>
        <w:t>Jelen szabályzat alkalmazásában, a testületek működésével kapcsolatban:</w:t>
      </w:r>
    </w:p>
    <w:p w14:paraId="0CA8E199" w14:textId="77777777" w:rsidR="00E13DD6" w:rsidRDefault="007A1BEF">
      <w:pPr>
        <w:pStyle w:val="paragrafus3"/>
        <w:numPr>
          <w:ilvl w:val="2"/>
          <w:numId w:val="4"/>
        </w:numPr>
      </w:pPr>
      <w:r>
        <w:t>javaslattétel: a jogszabályban vagy egyetemi döntési jogkörrel felruházott személynél, szervnél az előterjesztésben rögzített felvetés megfontolásának és annak alapján a javaslatot egészben vagy részben elfogadó, illetve elutasító döntés meghozatalának kezdeményezése.</w:t>
      </w:r>
    </w:p>
    <w:p w14:paraId="45E363AD" w14:textId="77777777" w:rsidR="00E13DD6" w:rsidRDefault="007A1BEF">
      <w:pPr>
        <w:pStyle w:val="paragrafus3"/>
        <w:numPr>
          <w:ilvl w:val="2"/>
          <w:numId w:val="4"/>
        </w:numPr>
      </w:pPr>
      <w:r>
        <w:t>véleményezés: a véleményező elé terjesztett tárgyban foglaltak részben vagy egészben történő támogatását vagy elutasítását, illetve az azzal kapcsolatos észrevételeket, módosító javaslatokat tartalmazó határozat. A vélemény a döntéshozatalra jogosult szervet, testületet vagy személyt nem köti, de az attól való eltérést a döntéshozó köteles megindokolni.</w:t>
      </w:r>
    </w:p>
    <w:p w14:paraId="3F73CD6C" w14:textId="77777777" w:rsidR="00E13DD6" w:rsidRDefault="007A1BEF">
      <w:pPr>
        <w:pStyle w:val="paragrafus3"/>
        <w:numPr>
          <w:ilvl w:val="2"/>
          <w:numId w:val="4"/>
        </w:numPr>
      </w:pPr>
      <w:r>
        <w:t>egyetértés: a döntési jog birtokában be kell szereznie az egyetértési jog birtokosának beleegyezését, egyetértés hiányában törvényes és érvényes döntés nem hozható. Az egyetértési jog gyakorlója a tárgyat érintő nyilatkozatát legfeljebb harminc napon belül teheti meg. A határidő – annak lejárta előtt – a másik félhez intézett nyilatkozattal legfeljebb egy alkalommal harminc nappal meghosszabbítható. A határidő elmulasztása jogvesztő. Ha az egyetértési jog gyakorlása során az érdekeltek közötti vitás kérdés egymás között nem oldható meg, az egyetemen kilenctagú bizottságot kell létrehozni. A bizottságba a felek három-három tagot delegálnak, három szakértő tagot a Fenntartó kér fel. A bizottság döntése pótolja az egyetértést.</w:t>
      </w:r>
    </w:p>
    <w:p w14:paraId="589C7F73" w14:textId="77777777" w:rsidR="00E13DD6" w:rsidRDefault="007A1BEF">
      <w:pPr>
        <w:pStyle w:val="paragrafus3"/>
        <w:numPr>
          <w:ilvl w:val="2"/>
          <w:numId w:val="4"/>
        </w:numPr>
      </w:pPr>
      <w:r>
        <w:t>fenntartói egyetértés/jóváhagyás: azon esetekben, ahol a döntéshozatal fenntartói jóváhagyáshoz, egyetértéshez kötött, be kell szerezni a Fenntartó beleegyezését, egyetértés hiányában a döntés nem hatályosul. A Fenntartó a tárgyat érintő nyilatkozatát a felhívást követő harminc napon belül teszi meg. A határidő – annak lejárta előtt – a rektorhoz intézett nyilatkozattal legfeljebb egy alkalommal harminc nappal meghosszabbítható. A felterjesztett döntés vagy határozat mindaddig, míg a Fenntartó a jóváhagyási vagy egyetértési jogkörének gyakorlása során érdemben nem nyilatkozik, nem lép életbe.</w:t>
      </w:r>
    </w:p>
    <w:p w14:paraId="06D2491B" w14:textId="77777777" w:rsidR="00E13DD6" w:rsidRDefault="007A1BEF">
      <w:pPr>
        <w:pStyle w:val="paragrafus3"/>
        <w:numPr>
          <w:ilvl w:val="2"/>
          <w:numId w:val="4"/>
        </w:numPr>
      </w:pPr>
      <w:r>
        <w:t>döntés: a döntéshozó elé beterjesztett kérdésekben történő határozathozatal, amely valamennyi vagy a határozatban megjelölt szervezeti egységre, oktatóra, tudományos kutatóra, tanárra, más alkalmazottra és hallgatóra kötelező.</w:t>
      </w:r>
    </w:p>
    <w:p w14:paraId="4C4B3A9E" w14:textId="77777777" w:rsidR="00E13DD6" w:rsidRDefault="007A1BEF">
      <w:pPr>
        <w:pStyle w:val="paragrafus3"/>
        <w:numPr>
          <w:ilvl w:val="2"/>
          <w:numId w:val="4"/>
        </w:numPr>
      </w:pPr>
      <w:r>
        <w:t>ellenőrzés: külön jogszabályban vagy szabályzatban meghatározott jogosítványok gyakorlása.</w:t>
      </w:r>
    </w:p>
    <w:p w14:paraId="7D14A6DF" w14:textId="77777777" w:rsidR="00E13DD6" w:rsidRDefault="007A1BEF">
      <w:pPr>
        <w:pStyle w:val="Cmsor2"/>
      </w:pPr>
      <w:r>
        <w:t>A Szenátus</w:t>
      </w:r>
    </w:p>
    <w:p w14:paraId="2BB52EDF" w14:textId="77777777" w:rsidR="00E13DD6" w:rsidRDefault="007A1BEF">
      <w:pPr>
        <w:pStyle w:val="paragrafus2"/>
      </w:pPr>
      <w:r>
        <w:t>A Szenátus a jelen szabályzatban meghatározott feladat- és hatáskörrel rendelkező döntéshozó, ellenőrző testület, amely meghatározza az egyetem (Eszterházy Károly Katolikus Egyetem) tevékenységét, így különösen képzési és kutatási feladatait, szervezeti felépítését, tagolását, működését, a foglalkoztatási és hallgatói követelményrendszert, továbbá azok végrehajtásának ellenőrzését.</w:t>
      </w:r>
    </w:p>
    <w:p w14:paraId="60D3E6B1" w14:textId="77777777" w:rsidR="00E13DD6" w:rsidRDefault="007A1BEF">
      <w:pPr>
        <w:pStyle w:val="Cmsor2"/>
      </w:pPr>
      <w:r>
        <w:t>A Szenátus feladat- és hatásköre</w:t>
      </w:r>
    </w:p>
    <w:p w14:paraId="67202F73" w14:textId="77777777" w:rsidR="00E13DD6" w:rsidRDefault="007A1BEF">
      <w:pPr>
        <w:pStyle w:val="paragrafus2"/>
      </w:pPr>
      <w:r>
        <w:t>A Szenátus maga állapítja meg működési rendjét. A Szenátus működésének rendjét jelen szabályzat 1. sz. melléklete tartalmazza.</w:t>
      </w:r>
    </w:p>
    <w:p w14:paraId="58C92B50" w14:textId="77777777" w:rsidR="00E13DD6" w:rsidRDefault="007A1BEF">
      <w:pPr>
        <w:pStyle w:val="paragrafus2"/>
      </w:pPr>
      <w:r>
        <w:t>A Szenátus a Nagykancellárral történt előzetes egyeztetés alapján:</w:t>
      </w:r>
    </w:p>
    <w:p w14:paraId="388F826A" w14:textId="77777777" w:rsidR="00E13DD6" w:rsidRDefault="007A1BEF">
      <w:pPr>
        <w:pStyle w:val="paragrafus3"/>
        <w:numPr>
          <w:ilvl w:val="2"/>
          <w:numId w:val="4"/>
        </w:numPr>
      </w:pPr>
      <w:r>
        <w:t>határozza meg az egyetem (Eszterházy Károly Katolikus Egyetem) képzési és kutatási feladatait, ellenőrzi azok végrehajtását;</w:t>
      </w:r>
    </w:p>
    <w:p w14:paraId="748AFAFD" w14:textId="444F709D" w:rsidR="00E13DD6" w:rsidRDefault="00177A5E">
      <w:pPr>
        <w:pStyle w:val="paragrafus3"/>
        <w:numPr>
          <w:ilvl w:val="2"/>
          <w:numId w:val="4"/>
        </w:numPr>
      </w:pPr>
      <w:r>
        <w:t>fogadja el – középtávra, legalább négyéves időszakra, évenkénti bontásban meghatározva a végrehajtás feladatait – az intézményfejlesztési stratégiát, illetve annak részeként a kutatási-fejlesztési innovációs stratégiát;</w:t>
      </w:r>
    </w:p>
    <w:p w14:paraId="12CBBDFD" w14:textId="77777777" w:rsidR="00E13DD6" w:rsidRDefault="007A1BEF">
      <w:pPr>
        <w:pStyle w:val="paragrafus3"/>
        <w:numPr>
          <w:ilvl w:val="2"/>
          <w:numId w:val="4"/>
        </w:numPr>
      </w:pPr>
      <w:r>
        <w:t>elbírálja a rektori pályázatokat és kiválasztja a rektorjelöltet;</w:t>
      </w:r>
    </w:p>
    <w:p w14:paraId="2D4452FA" w14:textId="77777777" w:rsidR="00E13DD6" w:rsidRDefault="007A1BEF">
      <w:pPr>
        <w:pStyle w:val="paragrafus3"/>
        <w:numPr>
          <w:ilvl w:val="2"/>
          <w:numId w:val="4"/>
        </w:numPr>
      </w:pPr>
      <w:r>
        <w:t>fogadja el az egyetem (Eszterházy Károly Katolikus Egyetem):</w:t>
      </w:r>
    </w:p>
    <w:p w14:paraId="312FFFE9" w14:textId="77777777" w:rsidR="00E13DD6" w:rsidRDefault="007A1BEF">
      <w:pPr>
        <w:pStyle w:val="Nincstrkz1"/>
        <w:ind w:left="1843" w:hanging="425"/>
      </w:pPr>
      <w:r>
        <w:t>da)</w:t>
        <w:tab/>
        <w:t>képzési programját,</w:t>
      </w:r>
    </w:p>
    <w:p w14:paraId="1979653D" w14:textId="77777777" w:rsidR="00E13DD6" w:rsidRDefault="007A1BEF">
      <w:pPr>
        <w:pStyle w:val="Nincstrkz1"/>
        <w:ind w:left="1843" w:hanging="425"/>
        <w:jc w:val="both"/>
      </w:pPr>
      <w:r>
        <w:t>db)</w:t>
        <w:tab/>
        <w:t>szervezeti és működési szabályzatát, doktori szabályzatát, valamint további szabályzatait;</w:t>
      </w:r>
    </w:p>
    <w:p w14:paraId="612D9599" w14:textId="77777777" w:rsidR="00E13DD6" w:rsidRDefault="007A1BEF">
      <w:pPr>
        <w:pStyle w:val="Nincstrkz1"/>
        <w:ind w:left="1843" w:hanging="425"/>
      </w:pPr>
      <w:r>
        <w:t>dc)</w:t>
        <w:tab/>
        <w:t>a Fenntartó által meghatározott keretek között költségvetését,</w:t>
      </w:r>
    </w:p>
    <w:p w14:paraId="2CD0F084" w14:textId="77777777" w:rsidR="00E13DD6" w:rsidRDefault="007A1BEF">
      <w:pPr>
        <w:pStyle w:val="Nincstrkz1"/>
        <w:ind w:left="1843" w:hanging="425"/>
      </w:pPr>
      <w:r>
        <w:t>dd)</w:t>
        <w:tab/>
        <w:t>a számviteli rendelkezések alapján elkészített éves beszámolóját;</w:t>
      </w:r>
    </w:p>
    <w:p w14:paraId="66A7BAF0" w14:textId="77777777" w:rsidR="00E13DD6" w:rsidRDefault="007A1BEF">
      <w:pPr>
        <w:pStyle w:val="paragrafus3"/>
        <w:numPr>
          <w:ilvl w:val="2"/>
          <w:numId w:val="4"/>
        </w:numPr>
      </w:pPr>
      <w:r>
        <w:t>határozza meg az egyetemen:</w:t>
      </w:r>
    </w:p>
    <w:p w14:paraId="4BBB71DD" w14:textId="77777777" w:rsidR="00E13DD6" w:rsidRDefault="007A1BEF">
      <w:pPr>
        <w:pStyle w:val="Nincstrkz1"/>
        <w:ind w:left="1843" w:hanging="425"/>
      </w:pPr>
      <w:r>
        <w:t>ea)</w:t>
        <w:tab/>
        <w:t>a hallgatói tanácsadás rendszerét,</w:t>
      </w:r>
    </w:p>
    <w:p w14:paraId="710BFB9B" w14:textId="77777777" w:rsidR="00E13DD6" w:rsidRDefault="007A1BEF">
      <w:pPr>
        <w:pStyle w:val="Nincstrkz1"/>
        <w:ind w:left="1843" w:hanging="425"/>
      </w:pPr>
      <w:r>
        <w:t>eb)</w:t>
        <w:tab/>
        <w:t>az oktatói munka hallgatói véleményezési rendszerét;</w:t>
      </w:r>
    </w:p>
    <w:p w14:paraId="73C05EB8" w14:textId="77777777" w:rsidR="00E13DD6" w:rsidRDefault="007A1BEF">
      <w:pPr>
        <w:pStyle w:val="paragrafus3"/>
        <w:numPr>
          <w:ilvl w:val="2"/>
          <w:numId w:val="4"/>
        </w:numPr>
      </w:pPr>
      <w:r>
        <w:t>a Fenntartó számára előkészíti:</w:t>
      </w:r>
    </w:p>
    <w:p w14:paraId="35FEAAF6" w14:textId="77777777" w:rsidR="00E13DD6" w:rsidRDefault="007A1BEF">
      <w:pPr>
        <w:pStyle w:val="Nincstrkz1"/>
        <w:ind w:left="1843" w:hanging="425"/>
      </w:pPr>
      <w:r>
        <w:t>fa)</w:t>
        <w:tab/>
        <w:t>az egyetem (Eszterházy Károly Katolikus Egyetem) vagyongazdálkodási tervét,</w:t>
      </w:r>
    </w:p>
    <w:p w14:paraId="05F16B6C" w14:textId="77777777" w:rsidR="00E13DD6" w:rsidRDefault="007A1BEF">
      <w:pPr>
        <w:pStyle w:val="Nincstrkz1"/>
        <w:ind w:left="1843" w:hanging="425"/>
      </w:pPr>
      <w:r>
        <w:t>fb)</w:t>
        <w:tab/>
        <w:t>gazdálkodó szervezet alapítását, gazdálkodó szervezetben részesedés szerzését;</w:t>
      </w:r>
    </w:p>
    <w:p w14:paraId="19B2CFB9" w14:textId="77777777" w:rsidR="00E13DD6" w:rsidRDefault="007A1BEF">
      <w:pPr>
        <w:pStyle w:val="paragrafus3"/>
        <w:numPr>
          <w:ilvl w:val="2"/>
          <w:numId w:val="4"/>
        </w:numPr>
      </w:pPr>
      <w:r>
        <w:t>a Fenntartóval előzetesen egyeztetve dönt:</w:t>
      </w:r>
    </w:p>
    <w:p w14:paraId="7BD7BC9A" w14:textId="77777777" w:rsidR="00E13DD6" w:rsidRDefault="007A1BEF">
      <w:pPr>
        <w:pStyle w:val="Nincstrkz1"/>
        <w:ind w:left="1843" w:hanging="425"/>
        <w:jc w:val="both"/>
      </w:pPr>
      <w:r>
        <w:t>ga)</w:t>
        <w:tab/>
        <w:t>a tudományos tanács létrehozásáról, tagjainak és elnökének megválasztásáról,</w:t>
      </w:r>
    </w:p>
    <w:p w14:paraId="1E6B5C54" w14:textId="77777777" w:rsidR="00E13DD6" w:rsidRDefault="007A1BEF">
      <w:pPr>
        <w:pStyle w:val="Nincstrkz1"/>
        <w:ind w:left="1843" w:hanging="425"/>
        <w:jc w:val="both"/>
      </w:pPr>
      <w:r>
        <w:t>gb)</w:t>
        <w:tab/>
        <w:t>egyetemi docensi, egyetemi tanári, tudományos főmunkatársi, tudományos tanácsadói, kutatóprofesszori és vezetői pályázatok rangsorolásáról, címek, kitüntetések adományozásáról,</w:t>
      </w:r>
    </w:p>
    <w:p w14:paraId="17C1CA13" w14:textId="77777777" w:rsidR="00E13DD6" w:rsidRDefault="007A1BEF">
      <w:pPr>
        <w:pStyle w:val="Nincstrkz1"/>
        <w:ind w:left="1843" w:hanging="425"/>
        <w:jc w:val="both"/>
      </w:pPr>
      <w:r>
        <w:t>gc)</w:t>
        <w:tab/>
        <w:t>doktori iskola létesítéséről, megszüntetéséről és a doktori képzés indításáról,</w:t>
      </w:r>
    </w:p>
    <w:p w14:paraId="0072004A" w14:textId="77777777" w:rsidR="00E13DD6" w:rsidRDefault="007A1BEF">
      <w:pPr>
        <w:pStyle w:val="Nincstrkz1"/>
        <w:ind w:left="1843" w:hanging="425"/>
        <w:jc w:val="both"/>
      </w:pPr>
      <w:r>
        <w:t>gd)</w:t>
        <w:tab/>
        <w:t>nemzeti felsőoktatási ösztöndíj adományozásának kezdeményezéséről,</w:t>
      </w:r>
    </w:p>
    <w:p w14:paraId="3081D201" w14:textId="77777777" w:rsidR="00E13DD6" w:rsidRDefault="007A1BEF">
      <w:pPr>
        <w:pStyle w:val="Nincstrkz1"/>
        <w:ind w:left="1843" w:hanging="425"/>
      </w:pPr>
      <w:r>
        <w:t>ge)</w:t>
        <w:tab/>
        <w:t>képzés indításának, illetve megszüntetésének kezdeményezéséről,</w:t>
      </w:r>
    </w:p>
    <w:p w14:paraId="7F622FE6" w14:textId="77777777" w:rsidR="00E13DD6" w:rsidRDefault="007A1BEF">
      <w:pPr>
        <w:pStyle w:val="Nincstrkz1"/>
        <w:ind w:left="1843" w:hanging="425"/>
      </w:pPr>
      <w:r>
        <w:t>gf)</w:t>
        <w:tab/>
        <w:t>érmek, kitüntetések alapításáról, adományozásáról;</w:t>
      </w:r>
    </w:p>
    <w:p w14:paraId="74D49774" w14:textId="77777777" w:rsidR="00E13DD6" w:rsidRDefault="007A1BEF">
      <w:pPr>
        <w:pStyle w:val="Nincstrkz1"/>
        <w:ind w:left="1843" w:hanging="425"/>
      </w:pPr>
      <w:r>
        <w:t>gg)</w:t>
        <w:tab/>
        <w:t>a IX. fejezetben felsorolt szenátusi testületek tagjairól és elnökéről.</w:t>
      </w:r>
    </w:p>
    <w:p w14:paraId="1AC34058" w14:textId="77777777" w:rsidR="00E13DD6" w:rsidRDefault="007A1BEF">
      <w:pPr>
        <w:pStyle w:val="Nincstrkz1"/>
        <w:ind w:left="1843" w:hanging="425"/>
      </w:pPr>
      <w:r>
        <w:t>gh)</w:t>
        <w:tab/>
        <w:t>a rektor felmentésének kezdeményezéséről;</w:t>
      </w:r>
    </w:p>
    <w:p w14:paraId="4F88258B" w14:textId="77777777" w:rsidR="00E13DD6" w:rsidRDefault="007A1BEF">
      <w:pPr>
        <w:pStyle w:val="Nincstrkz1"/>
        <w:ind w:left="1843" w:hanging="425"/>
        <w:jc w:val="both"/>
      </w:pPr>
      <w:r>
        <w:t>gi)</w:t>
        <w:tab/>
        <w:t>ad-hoc bizottságának létrehozásáról, elnökének, tagjainak megválasztásáról;</w:t>
      </w:r>
    </w:p>
    <w:p w14:paraId="35151A77" w14:textId="77777777" w:rsidR="00E13DD6" w:rsidRDefault="007A1BEF">
      <w:pPr>
        <w:pStyle w:val="paragrafus3"/>
        <w:numPr>
          <w:ilvl w:val="2"/>
          <w:numId w:val="4"/>
        </w:numPr>
      </w:pPr>
      <w:r>
        <w:t>a Fenntartó kezdeményezésére véleményezi az egyetem (Eszterházy Károly Katolikus Egyetem) más felsőoktatási intézménnyel történő egyesülését;</w:t>
      </w:r>
    </w:p>
    <w:p w14:paraId="05A52053" w14:textId="77777777" w:rsidR="00E13DD6" w:rsidRDefault="007A1BEF">
      <w:pPr>
        <w:pStyle w:val="paragrafus3"/>
        <w:numPr>
          <w:ilvl w:val="2"/>
          <w:numId w:val="4"/>
        </w:numPr>
      </w:pPr>
      <w:r>
        <w:t>jóváhagyja a szakkollégiumok alapszabályát;</w:t>
      </w:r>
    </w:p>
    <w:p w14:paraId="6593AB19" w14:textId="77777777" w:rsidR="00E13DD6" w:rsidRDefault="007A1BEF">
      <w:pPr>
        <w:pStyle w:val="paragrafus2"/>
      </w:pPr>
      <w:r>
        <w:t>A Szenátus jóváhagyja az Egyetemi Hallgatói Önkormányzat, Doktorandusz Önkormányzat alapszabályát, a beterjesztést követő harmincadik nap eltelte utáni első ülésen. Az alapszabály jóváhagyása csak akkor tagadható meg, ha az jogszabálysértő vagy ellentétes az egyetem (Eszterházy Károly Katolikus Egyetem) Szervezeti és Működési Szabályzatával. Amennyiben a Szenátus a nemzeti felsőoktatási törvényben meghatározott határidőn belül nem nyilatkozik, az Alapszabályt elfogadottnak kell tekinteni.</w:t>
      </w:r>
    </w:p>
    <w:p w14:paraId="6D17CEEC" w14:textId="77777777" w:rsidR="00E13DD6" w:rsidRDefault="007A1BEF">
      <w:pPr>
        <w:pStyle w:val="paragrafus2"/>
      </w:pPr>
      <w:r>
        <w:t>A Szenátus beszámolót kérhet az egyetemen működő bármely szervezeti egységtől.</w:t>
      </w:r>
    </w:p>
    <w:p w14:paraId="456A22B4" w14:textId="77777777" w:rsidR="00E13DD6" w:rsidRDefault="007A1BEF">
      <w:pPr>
        <w:pStyle w:val="paragrafus2"/>
        <w:rPr>
          <w:lang w:eastAsia="x-none"/>
        </w:rPr>
      </w:pPr>
      <w:r>
        <w:t>A Szenátus a hatáskörét érintő bármely ügyben vizsgálatot rendelhet el, a vizsgálat lefolytatására bizottságot hozhat létre.</w:t>
      </w:r>
    </w:p>
    <w:p w14:paraId="13C22DAF" w14:textId="4EF3D74F" w:rsidR="00E13DD6" w:rsidRDefault="00274CBF">
      <w:pPr>
        <w:pStyle w:val="paragrafus2"/>
      </w:pPr>
      <w:r>
        <w:t>Az egyetemi docensi, egyetemi tanári, valamint a tudományos főmunkatársi, tudományos tanácsadói és kutatóprofesszori pályázatok szenátusi rangsorolását megelőzően a pályázatokat előzetes véleményezésére a Tudományos Tanács, az illetékes tanszéki tanács, intézeti tanács, kari tudományos/művészeti bizottság, valamint a kari tanács jogosult. A véleményezés rendjét a Foglalkoztatási Követelményrendszer tartalmazza.</w:t>
      </w:r>
    </w:p>
    <w:p w14:paraId="1B5F4155" w14:textId="77777777" w:rsidR="00E13DD6" w:rsidRDefault="007A1BEF">
      <w:pPr>
        <w:pStyle w:val="paragrafus2"/>
      </w:pPr>
      <w:r>
        <w:t>A szenátusi anyagok előterjesztéséért a rektor, vagy az általa felkért magasabb vezető a felelős.</w:t>
      </w:r>
    </w:p>
    <w:p w14:paraId="305A1A8B" w14:textId="77777777" w:rsidR="00E13DD6" w:rsidRDefault="007A1BEF">
      <w:pPr>
        <w:pStyle w:val="Cmsor2"/>
      </w:pPr>
      <w:r>
        <w:t>Hatáskörök átruházása, bizottságok létrehozása</w:t>
      </w:r>
    </w:p>
    <w:p w14:paraId="56B30514" w14:textId="77777777" w:rsidR="00E13DD6" w:rsidRDefault="007A1BEF">
      <w:pPr>
        <w:pStyle w:val="paragrafus2"/>
      </w:pPr>
      <w:r>
        <w:t>A Szenátus az Nftv (egyetem Szenátusa a nemzeti felsőoktatásról szóló 2011. évi CCIV. törvény). 12.§ (3) bekezdés hc) pontjában meghatározott véleményezési jogköréből az illetékes Kari Tanácsokra ruházza át a tanársegédi, adjunktusi pályázatok rangsorolását.</w:t>
      </w:r>
    </w:p>
    <w:p w14:paraId="2CD6BA11" w14:textId="4828D26F" w:rsidR="00E13DD6" w:rsidRDefault="00274CBF">
      <w:pPr>
        <w:pStyle w:val="paragrafus2"/>
      </w:pPr>
      <w:r>
        <w:t>A kari tanács a tanársegédi, adjunktusi pályázatok rangsorolása előtt köteles kikérni a kari tudományos/művészeti bizottság véleményét.</w:t>
      </w:r>
    </w:p>
    <w:p w14:paraId="44ACE3EF" w14:textId="77777777" w:rsidR="00E13DD6" w:rsidRDefault="007A1BEF">
      <w:pPr>
        <w:pStyle w:val="paragrafus2"/>
      </w:pPr>
      <w:r>
        <w:t>A Szenátus az Nftv (egyetem Szenátusa a nemzeti felsőoktatásról szóló 2011. évi CCIV. törvény). 12.§ (3) bekezdés hc) pontjában meghatározott véleményezési jogköréből a tudományos segédmunkatársi és tudományos munkatársi pályázatok rangsorolását karon betöltendő munkakör esetén a kari tanácsokra, a Kutatási és Fejlesztési Központban betöltendő munkakör esetén a Kutatási és Fejlesztési Központ Tanácsára ruházza át.</w:t>
      </w:r>
    </w:p>
    <w:p w14:paraId="37B125C9" w14:textId="77777777" w:rsidR="00E13DD6" w:rsidRDefault="007A1BEF">
      <w:pPr>
        <w:pStyle w:val="paragrafus2"/>
      </w:pPr>
      <w:r>
        <w:t>A kari tanács a tudományos segédmunkatársi és tudományos munkatársi pályázatok rangsorolása előtt köteles kikérni a kari tudományos bizottság véleményét, a Kutatási és Fejlesztési Központ Tanácsa a tudományos segédmunkatársi és tudományos munkatársi pályázatok rangsorolása előtt köteles kikérni a Tudományos Tanács véleményét.</w:t>
      </w:r>
    </w:p>
    <w:p w14:paraId="22036152" w14:textId="77777777" w:rsidR="00E13DD6" w:rsidRDefault="007A1BEF">
      <w:pPr>
        <w:pStyle w:val="paragrafus2"/>
      </w:pPr>
      <w:r>
        <w:t>A Szenátus az Nftv (egyetem Szenátusa a nemzeti felsőoktatásról szóló 2011. évi CCIV. törvény). 12.§ (3) bekezdés hc) pontjában meghatározott döntési jogköréből az illetékes Kari Tanácsokra ruházza át a kari kitüntetések alapítását és adományozását.</w:t>
      </w:r>
    </w:p>
    <w:p w14:paraId="76B93D55" w14:textId="77777777" w:rsidR="00E13DD6" w:rsidRDefault="007A1BEF">
      <w:pPr>
        <w:pStyle w:val="paragrafus2"/>
      </w:pPr>
      <w:r>
        <w:t>A Szenátus a funkcionális terület (nem oktató, nem kutató) vezetőinek pályázati rangsorolásának jogkörét az Eseti szakmai bizottságra ruházza át. Az Eseti Szakmai Bizottság négy főből áll, tagjai:</w:t>
      </w:r>
    </w:p>
    <w:p w14:paraId="3B72EF13" w14:textId="77777777" w:rsidR="00E13DD6" w:rsidRDefault="007A1BEF">
      <w:pPr>
        <w:pStyle w:val="paragrafus3"/>
        <w:numPr>
          <w:ilvl w:val="2"/>
          <w:numId w:val="4"/>
        </w:numPr>
      </w:pPr>
      <w:r>
        <w:t>a delegált általános rektorhelyettes;</w:t>
      </w:r>
    </w:p>
    <w:p w14:paraId="434A75DB" w14:textId="77777777" w:rsidR="00E13DD6" w:rsidRDefault="007A1BEF">
      <w:pPr>
        <w:pStyle w:val="paragrafus3"/>
        <w:numPr>
          <w:ilvl w:val="2"/>
          <w:numId w:val="4"/>
        </w:numPr>
      </w:pPr>
      <w:r>
        <w:t>az a munkavállaló, aki az Egyetem (Eszterházy Károly Katolikus Egyetem) szervezeti felépítése szerint a legmagasabb vezetői, illetve magasabb vezetői megbízással rendelkezik a nem oktatási, kutatási szervezeti egység tekintetében;</w:t>
      </w:r>
    </w:p>
    <w:p w14:paraId="1A98371D" w14:textId="77777777" w:rsidR="00E13DD6" w:rsidRDefault="007A1BEF">
      <w:pPr>
        <w:pStyle w:val="paragrafus3"/>
        <w:numPr>
          <w:ilvl w:val="2"/>
          <w:numId w:val="4"/>
        </w:numPr>
      </w:pPr>
      <w:r>
        <w:t>a gazdasági főigazgató;</w:t>
      </w:r>
    </w:p>
    <w:p w14:paraId="5C87243B" w14:textId="77777777" w:rsidR="00E13DD6" w:rsidRDefault="007A1BEF">
      <w:pPr>
        <w:pStyle w:val="paragrafus3"/>
        <w:numPr>
          <w:ilvl w:val="2"/>
          <w:numId w:val="4"/>
        </w:numPr>
      </w:pPr>
      <w:r>
        <w:t>az a vezetői, illetve magasabb vezetői megbízással rendelkező munkavállaló, aki a nem oktatási, kutatási szervezeti egység vezetője felett a munkairányítói jogkört gyakorolja.</w:t>
      </w:r>
    </w:p>
    <w:p w14:paraId="4785DD53" w14:textId="77777777" w:rsidR="00E13DD6" w:rsidRDefault="007A1BEF">
      <w:pPr>
        <w:pStyle w:val="paragrafus3"/>
        <w:numPr>
          <w:ilvl w:val="2"/>
          <w:numId w:val="4"/>
        </w:numPr>
      </w:pPr>
      <w:r>
        <w:t>Amennyiben a b)-d) pontokban foglalt személyek között átfedés van, a kiírt pályázat az átfedéssel érintett vezetői megbízási szinttel azonos vezetői megbízással rendelkező munkavállaló.</w:t>
      </w:r>
    </w:p>
    <w:p w14:paraId="75889696" w14:textId="77777777" w:rsidR="00E13DD6" w:rsidRDefault="007A1BEF">
      <w:pPr>
        <w:pStyle w:val="paragrafus3"/>
        <w:numPr>
          <w:ilvl w:val="2"/>
          <w:numId w:val="4"/>
        </w:numPr>
      </w:pPr>
      <w:r>
        <w:t>Amennyiben a b)-e) pontokban foglalt személyek között átfedés van, a kabinetvezető.</w:t>
      </w:r>
    </w:p>
    <w:p w14:paraId="1405E5BE" w14:textId="77777777" w:rsidR="00E13DD6" w:rsidRDefault="007A1BEF">
      <w:pPr>
        <w:pStyle w:val="paragrafus2"/>
      </w:pPr>
      <w:r>
        <w:t>Az átruházott hatáskörök nem adhatók tovább.</w:t>
      </w:r>
    </w:p>
    <w:p w14:paraId="414B5735" w14:textId="77777777" w:rsidR="00E13DD6" w:rsidRDefault="007A1BEF">
      <w:pPr>
        <w:pStyle w:val="paragrafus2"/>
      </w:pPr>
      <w:r>
        <w:t>A Szenátus állandó és eseti bizottságokat hozhat létre. Ha a Szenátus által létrehozott bizottság, illetve tanács hallgatókat érintő ügyekben is eljár, biztosítani kell, hogy a bizottság munkájában részt vehessenek a hallgatók képviselői is, a kreditátviteli bizottság kivételével.</w:t>
      </w:r>
    </w:p>
    <w:p w14:paraId="025D540A" w14:textId="77777777" w:rsidR="00E13DD6" w:rsidRDefault="007A1BEF">
      <w:pPr>
        <w:pStyle w:val="paragrafus2"/>
      </w:pPr>
      <w:r>
        <w:t>A Szenátus a hallgatók tanulmányi, vizsga- és szociális ügyeinek intézésére állandó bizottságot hoz létre, amelyben biztosítani kell a hallgatók részvételét, azzal a megkötéssel, hogy a tanulmányi, vizsga és szociális ügyek intézésére létrehozott állandó bizottságban a hallgatók által delegált tagok száma nem lehet kevesebb, mint a bizottság tagjainak huszonöt százaléka.</w:t>
      </w:r>
    </w:p>
    <w:p w14:paraId="516DB78F" w14:textId="77777777" w:rsidR="00E13DD6" w:rsidRDefault="007A1BEF">
      <w:pPr>
        <w:pStyle w:val="Cmsor2"/>
      </w:pPr>
      <w:r>
        <w:t>A Szenátus létszáma, összetétele, létrehozása</w:t>
      </w:r>
    </w:p>
    <w:p w14:paraId="04B39036" w14:textId="4AE9C7A6" w:rsidR="00E13DD6" w:rsidRDefault="00274CBF">
      <w:pPr>
        <w:pStyle w:val="paragrafus2"/>
      </w:pPr>
      <w:r>
        <w:t>A Szenátus szavazati jogú tagjainak száma 27 fő, ebből közvetlenül választott tagjainak száma 23 fő.</w:t>
      </w:r>
    </w:p>
    <w:p w14:paraId="77B008CF" w14:textId="77777777" w:rsidR="00E13DD6" w:rsidRDefault="007A1BEF">
      <w:pPr>
        <w:pStyle w:val="paragrafus2"/>
      </w:pPr>
      <w:r>
        <w:t>A rektor, az általános rektorhelyettes, a delegált általános rektorhelyettes és a gazdasági főigazgató hivatalból tagja a testületnek, a Szenátus további tagjai választás, vagy delegálás útján nyerik el megbízatásukat.</w:t>
      </w:r>
    </w:p>
    <w:p w14:paraId="374ED8F2" w14:textId="77777777" w:rsidR="00E13DD6" w:rsidRDefault="007A1BEF">
      <w:pPr>
        <w:pStyle w:val="paragrafus2"/>
      </w:pPr>
      <w:r>
        <w:t>A Szenátus elnöke az egyetem (Eszterházy Károly Katolikus Egyetem) rektora.</w:t>
      </w:r>
    </w:p>
    <w:p w14:paraId="66E59D8B" w14:textId="77777777" w:rsidR="00E13DD6" w:rsidRDefault="007A1BEF">
      <w:pPr>
        <w:pStyle w:val="paragrafus2"/>
      </w:pPr>
      <w:r>
        <w:t>A Szenátus összetétele az alábbi:</w:t>
      </w:r>
    </w:p>
    <w:p w14:paraId="11D9D157" w14:textId="77777777" w:rsidR="00E13DD6" w:rsidRDefault="007A1BEF">
      <w:pPr>
        <w:pStyle w:val="paragrafus3"/>
        <w:numPr>
          <w:ilvl w:val="2"/>
          <w:numId w:val="4"/>
        </w:numPr>
      </w:pPr>
      <w:r>
        <w:t>hivatalból tagjai:</w:t>
      </w:r>
    </w:p>
    <w:p w14:paraId="6C40A309" w14:textId="77777777" w:rsidR="00E13DD6" w:rsidRDefault="007A1BEF">
      <w:pPr>
        <w:tabs>
          <w:tab w:val="left" w:pos="1080"/>
          <w:tab w:val="right" w:pos="7020"/>
        </w:tabs>
        <w:spacing w:before="120" w:after="0"/>
        <w:ind w:left="1080" w:firstLine="540"/>
        <w:rPr>
          <w:rFonts w:cs="Times New Roman"/>
          <w:szCs w:val="24"/>
        </w:rPr>
      </w:pPr>
      <w:r>
        <w:t xml:space="preserve">rektor </w:t>
        <w:tab/>
        <w:t>1 fő</w:t>
      </w:r>
    </w:p>
    <w:p w14:paraId="06BB8576" w14:textId="77777777" w:rsidR="00E13DD6" w:rsidRDefault="007A1BEF">
      <w:pPr>
        <w:tabs>
          <w:tab w:val="left" w:pos="1080"/>
          <w:tab w:val="right" w:pos="7020"/>
        </w:tabs>
        <w:spacing w:after="60"/>
        <w:ind w:left="1077" w:firstLine="539"/>
        <w:rPr>
          <w:rFonts w:cs="Times New Roman"/>
          <w:szCs w:val="24"/>
        </w:rPr>
      </w:pPr>
      <w:r>
        <w:t>általános rektorhelyettes</w:t>
        <w:tab/>
        <w:t>1 fő</w:t>
      </w:r>
    </w:p>
    <w:p w14:paraId="62FBB6A3" w14:textId="77777777" w:rsidR="00E13DD6" w:rsidRDefault="007A1BEF">
      <w:pPr>
        <w:tabs>
          <w:tab w:val="left" w:pos="1080"/>
          <w:tab w:val="right" w:pos="7020"/>
        </w:tabs>
        <w:spacing w:after="60"/>
        <w:ind w:left="1077" w:firstLine="539"/>
        <w:rPr>
          <w:rFonts w:cs="Times New Roman"/>
          <w:szCs w:val="24"/>
        </w:rPr>
      </w:pPr>
      <w:r>
        <w:t>delegált általános rektorhelyettes</w:t>
        <w:tab/>
        <w:t>1 fő</w:t>
      </w:r>
    </w:p>
    <w:p w14:paraId="6D9A82F3" w14:textId="77777777" w:rsidR="00E13DD6" w:rsidRDefault="007A1BEF">
      <w:pPr>
        <w:tabs>
          <w:tab w:val="left" w:pos="1080"/>
          <w:tab w:val="right" w:pos="7020"/>
        </w:tabs>
        <w:spacing w:after="60"/>
        <w:ind w:left="1077" w:firstLine="539"/>
        <w:rPr>
          <w:rFonts w:cs="Times New Roman"/>
          <w:szCs w:val="24"/>
        </w:rPr>
      </w:pPr>
      <w:r>
        <w:t>gazdasági főigazgató</w:t>
        <w:tab/>
        <w:t>1 fő</w:t>
      </w:r>
    </w:p>
    <w:p w14:paraId="5B9E8828" w14:textId="77777777" w:rsidR="00E13DD6" w:rsidRDefault="007A1BEF">
      <w:pPr>
        <w:pStyle w:val="paragrafus3"/>
        <w:numPr>
          <w:ilvl w:val="2"/>
          <w:numId w:val="4"/>
        </w:numPr>
      </w:pPr>
      <w:r>
        <w:t>választott tagjai:</w:t>
      </w:r>
    </w:p>
    <w:p w14:paraId="6BDA4550" w14:textId="059CFF61" w:rsidR="00E13DD6" w:rsidRDefault="007A1BEF">
      <w:pPr>
        <w:tabs>
          <w:tab w:val="left" w:pos="1080"/>
          <w:tab w:val="right" w:pos="7088"/>
        </w:tabs>
        <w:spacing w:before="120" w:after="0"/>
        <w:ind w:left="1080" w:firstLine="540"/>
        <w:rPr>
          <w:rFonts w:cs="Times New Roman"/>
          <w:szCs w:val="24"/>
        </w:rPr>
      </w:pPr>
      <w:r>
        <w:t xml:space="preserve">oktatók, tudományos kutatók képviselői: </w:t>
        <w:tab/>
        <w:t>14 fő</w:t>
      </w:r>
    </w:p>
    <w:p w14:paraId="2FA205A6" w14:textId="77777777" w:rsidR="00E13DD6" w:rsidRDefault="007A1BEF">
      <w:pPr>
        <w:tabs>
          <w:tab w:val="left" w:pos="1080"/>
          <w:tab w:val="right" w:pos="7020"/>
        </w:tabs>
        <w:spacing w:after="0"/>
        <w:ind w:left="1080" w:firstLine="540"/>
        <w:rPr>
          <w:rFonts w:cs="Times New Roman"/>
          <w:szCs w:val="24"/>
        </w:rPr>
      </w:pPr>
      <w:r>
        <w:t>nem oktató, kutató munkavállalók képviselője</w:t>
        <w:tab/>
        <w:t>1 fő</w:t>
      </w:r>
    </w:p>
    <w:p w14:paraId="75BF873F" w14:textId="77777777" w:rsidR="00E13DD6" w:rsidRDefault="007A1BEF">
      <w:pPr>
        <w:tabs>
          <w:tab w:val="left" w:pos="1080"/>
          <w:tab w:val="right" w:pos="7020"/>
        </w:tabs>
        <w:spacing w:after="0"/>
        <w:ind w:left="1080" w:firstLine="540"/>
        <w:rPr>
          <w:rFonts w:cs="Times New Roman"/>
          <w:szCs w:val="24"/>
        </w:rPr>
      </w:pPr>
      <w:r>
        <w:t>reprezentatív munkavállalói képviselet</w:t>
        <w:tab/>
        <w:t>1 fő</w:t>
      </w:r>
    </w:p>
    <w:p w14:paraId="4FB462D6" w14:textId="72FDD812" w:rsidR="00E13DD6" w:rsidRDefault="007A1BEF">
      <w:pPr>
        <w:tabs>
          <w:tab w:val="left" w:pos="1080"/>
          <w:tab w:val="right" w:pos="7020"/>
        </w:tabs>
        <w:spacing w:after="0"/>
        <w:ind w:left="1080" w:firstLine="540"/>
        <w:rPr>
          <w:rFonts w:cs="Times New Roman"/>
          <w:szCs w:val="24"/>
        </w:rPr>
      </w:pPr>
      <w:r>
        <w:t xml:space="preserve">hallgatók képviselői </w:t>
        <w:tab/>
        <w:t>6 fő</w:t>
      </w:r>
    </w:p>
    <w:p w14:paraId="56409BC2" w14:textId="77777777" w:rsidR="00E13DD6" w:rsidRDefault="007A1BEF">
      <w:pPr>
        <w:tabs>
          <w:tab w:val="left" w:pos="1080"/>
          <w:tab w:val="right" w:pos="7020"/>
        </w:tabs>
        <w:spacing w:after="0"/>
        <w:ind w:left="1080" w:firstLine="540"/>
        <w:rPr>
          <w:rFonts w:cs="Times New Roman"/>
          <w:szCs w:val="24"/>
        </w:rPr>
      </w:pPr>
      <w:r>
        <w:t>doktoranduszok képviselője:</w:t>
        <w:tab/>
        <w:t>1 fő</w:t>
      </w:r>
    </w:p>
    <w:p w14:paraId="07A45086" w14:textId="77777777" w:rsidR="00E13DD6" w:rsidRDefault="007A1BEF">
      <w:pPr>
        <w:pStyle w:val="paragrafus2"/>
      </w:pPr>
      <w:r>
        <w:t>Egerben a karok képviselete a következők szerint oszlik meg: a karok szervezeti egységei karonként két-két főt,  a Kutatási és Fejlesztési Központ egy főt, a Jászberényi Campus egységei pedig egy főt választanak.</w:t>
      </w:r>
    </w:p>
    <w:p w14:paraId="45B1DF80" w14:textId="77777777" w:rsidR="00E13DD6" w:rsidRDefault="007A1BEF">
      <w:pPr>
        <w:pStyle w:val="paragrafus2"/>
      </w:pPr>
      <w:r>
        <w:t>A Szenátus választott, munkaviszonyban álló képviselőinek megbízatása négy évre, a hallgatói és a doktorandusz képviselők megbízása alapszabályukban meghatározottak szerint 1–3 évre szól.</w:t>
      </w:r>
    </w:p>
    <w:p w14:paraId="53D7FB87" w14:textId="77777777" w:rsidR="00E13DD6" w:rsidRDefault="007A1BEF">
      <w:pPr>
        <w:pStyle w:val="paragrafus2"/>
      </w:pPr>
      <w:r>
        <w:t>A Szenátus üléseire tanácskozási jogú állandó meghívottak (amennyiben nem választott tagok):</w:t>
      </w:r>
    </w:p>
    <w:p w14:paraId="1FD95591" w14:textId="77777777" w:rsidR="00E13DD6" w:rsidRDefault="007A1BEF">
      <w:pPr>
        <w:pStyle w:val="paragrafus3"/>
        <w:numPr>
          <w:ilvl w:val="2"/>
          <w:numId w:val="4"/>
        </w:numPr>
      </w:pPr>
      <w:r>
        <w:t>rektorhelyettesek,</w:t>
      </w:r>
    </w:p>
    <w:p w14:paraId="6FB46840" w14:textId="77777777" w:rsidR="00E13DD6" w:rsidRDefault="007A1BEF">
      <w:pPr>
        <w:pStyle w:val="paragrafus3"/>
        <w:numPr>
          <w:ilvl w:val="2"/>
          <w:numId w:val="4"/>
        </w:numPr>
      </w:pPr>
      <w:r>
        <w:t>főigazgatók,</w:t>
      </w:r>
    </w:p>
    <w:p w14:paraId="77105183" w14:textId="77777777" w:rsidR="00E13DD6" w:rsidRDefault="007A1BEF">
      <w:pPr>
        <w:pStyle w:val="paragrafus3"/>
        <w:numPr>
          <w:ilvl w:val="2"/>
          <w:numId w:val="4"/>
        </w:numPr>
      </w:pPr>
      <w:r>
        <w:t>dékánok,</w:t>
      </w:r>
    </w:p>
    <w:p w14:paraId="48140EF1" w14:textId="77777777" w:rsidR="00E13DD6" w:rsidRDefault="007A1BEF">
      <w:pPr>
        <w:pStyle w:val="paragrafus3"/>
        <w:numPr>
          <w:ilvl w:val="2"/>
          <w:numId w:val="4"/>
        </w:numPr>
      </w:pPr>
      <w:r>
        <w:t>kabinetvezető,</w:t>
      </w:r>
    </w:p>
    <w:p w14:paraId="448E133C" w14:textId="77777777" w:rsidR="00E13DD6" w:rsidRDefault="007A1BEF">
      <w:pPr>
        <w:pStyle w:val="paragrafus3"/>
        <w:numPr>
          <w:ilvl w:val="2"/>
          <w:numId w:val="4"/>
        </w:numPr>
      </w:pPr>
      <w:r>
        <w:t>belső ellenőrzési vezető,</w:t>
      </w:r>
    </w:p>
    <w:p w14:paraId="1984BCEA" w14:textId="33E27B54" w:rsidR="00E13DD6" w:rsidRDefault="00274CBF">
      <w:pPr>
        <w:pStyle w:val="paragrafus3"/>
        <w:numPr>
          <w:ilvl w:val="2"/>
          <w:numId w:val="4"/>
        </w:numPr>
      </w:pPr>
      <w:r>
        <w:t>Gyakorlóiskola főigazgatója,</w:t>
      </w:r>
    </w:p>
    <w:p w14:paraId="145027DD" w14:textId="77777777" w:rsidR="00E13DD6" w:rsidRDefault="007A1BEF">
      <w:pPr>
        <w:pStyle w:val="paragrafus3"/>
        <w:numPr>
          <w:ilvl w:val="2"/>
          <w:numId w:val="4"/>
        </w:numPr>
      </w:pPr>
      <w:r>
        <w:t>jogtanácsos</w:t>
      </w:r>
    </w:p>
    <w:p w14:paraId="62160E5E" w14:textId="77777777" w:rsidR="00E13DD6" w:rsidRDefault="007A1BEF">
      <w:pPr>
        <w:pStyle w:val="paragrafus3"/>
        <w:numPr>
          <w:ilvl w:val="2"/>
          <w:numId w:val="4"/>
        </w:numPr>
      </w:pPr>
      <w:r>
        <w:t>Minőségirányítási Osztály vezetője.</w:t>
      </w:r>
    </w:p>
    <w:p w14:paraId="03321820" w14:textId="77777777" w:rsidR="00E13DD6" w:rsidRDefault="007A1BEF">
      <w:pPr>
        <w:pStyle w:val="paragrafus2"/>
      </w:pPr>
      <w:r>
        <w:t>Tanácskozási joggal vehetnek részt a Szenátus munkájában azok, akiket a rektor esetenként meghív. A meghívottak az adott napirendhez kapcsolódóan vehetnek részt tanácskozási joggal a munkában.</w:t>
      </w:r>
    </w:p>
    <w:p w14:paraId="33D42D49" w14:textId="77777777" w:rsidR="00E13DD6" w:rsidRDefault="007A1BEF">
      <w:pPr>
        <w:pStyle w:val="paragrafus2"/>
      </w:pPr>
      <w:r>
        <w:t>A Szenátus titkári teendőit – munkaköri leírásában meghatározottak szerint – a Rektori Kabinet vezetője látja el.</w:t>
      </w:r>
    </w:p>
    <w:p w14:paraId="6DDA230F" w14:textId="77777777" w:rsidR="00E13DD6" w:rsidRDefault="007A1BEF">
      <w:pPr>
        <w:pStyle w:val="Fejezetcm"/>
      </w:pPr>
      <w:r>
        <w:t>IV. fejezet</w:t>
      </w:r>
    </w:p>
    <w:p w14:paraId="647FE99D" w14:textId="77777777" w:rsidR="00E13DD6" w:rsidRDefault="007A1BEF">
      <w:pPr>
        <w:pStyle w:val="Fejezetcm"/>
      </w:pPr>
      <w:r>
        <w:t>Az egyetem (Eszterházy Károly Katolikus Egyetem) szervezeti felépítése</w:t>
      </w:r>
    </w:p>
    <w:p w14:paraId="1A320CEC" w14:textId="77777777" w:rsidR="00E13DD6" w:rsidRDefault="007A1BEF">
      <w:pPr>
        <w:pStyle w:val="Cmsor2"/>
      </w:pPr>
      <w:r>
        <w:t>Az egyetem (Eszterházy Károly Katolikus Egyetem) szervezeti tagolása, az egyetemen működő szervezeti egységek</w:t>
      </w:r>
    </w:p>
    <w:p w14:paraId="156C6B79" w14:textId="77777777" w:rsidR="00E13DD6" w:rsidRDefault="007A1BEF">
      <w:pPr>
        <w:pStyle w:val="paragrafus2"/>
      </w:pPr>
      <w:r>
        <w:t>Az egyetemen:</w:t>
      </w:r>
    </w:p>
    <w:p w14:paraId="7B63CC08" w14:textId="77777777" w:rsidR="00E13DD6" w:rsidRDefault="007A1BEF">
      <w:pPr>
        <w:pStyle w:val="paragrafus3"/>
        <w:numPr>
          <w:ilvl w:val="2"/>
          <w:numId w:val="4"/>
        </w:numPr>
      </w:pPr>
      <w:r>
        <w:t>oktatási,</w:t>
      </w:r>
    </w:p>
    <w:p w14:paraId="3E974F42" w14:textId="77777777" w:rsidR="00E13DD6" w:rsidRDefault="007A1BEF">
      <w:pPr>
        <w:pStyle w:val="paragrafus3"/>
        <w:numPr>
          <w:ilvl w:val="2"/>
          <w:numId w:val="4"/>
        </w:numPr>
      </w:pPr>
      <w:r>
        <w:t>tudományos kutatási,</w:t>
      </w:r>
    </w:p>
    <w:p w14:paraId="4DC876A9" w14:textId="77777777" w:rsidR="00E13DD6" w:rsidRDefault="007A1BEF">
      <w:pPr>
        <w:pStyle w:val="paragrafus3"/>
        <w:numPr>
          <w:ilvl w:val="2"/>
          <w:numId w:val="4"/>
        </w:numPr>
      </w:pPr>
      <w:r>
        <w:t>szolgáltató,</w:t>
      </w:r>
    </w:p>
    <w:p w14:paraId="1E7D0983" w14:textId="77777777" w:rsidR="00E13DD6" w:rsidRDefault="007A1BEF">
      <w:pPr>
        <w:pStyle w:val="paragrafus3"/>
        <w:numPr>
          <w:ilvl w:val="2"/>
          <w:numId w:val="4"/>
        </w:numPr>
      </w:pPr>
      <w:r>
        <w:t>funkcionális egységek működnek.</w:t>
      </w:r>
    </w:p>
    <w:p w14:paraId="3DE2B172" w14:textId="77777777" w:rsidR="00E13DD6" w:rsidRDefault="007A1BEF">
      <w:pPr>
        <w:pStyle w:val="paragrafus2"/>
      </w:pPr>
      <w:r>
        <w:t>Oktatási szervezeti egységek a következők lehetnek:</w:t>
      </w:r>
    </w:p>
    <w:p w14:paraId="3CBE2780" w14:textId="77777777" w:rsidR="00E13DD6" w:rsidRDefault="007A1BEF">
      <w:pPr>
        <w:pStyle w:val="paragrafus3"/>
        <w:numPr>
          <w:ilvl w:val="2"/>
          <w:numId w:val="4"/>
        </w:numPr>
      </w:pPr>
      <w:r>
        <w:t>kar</w:t>
      </w:r>
    </w:p>
    <w:p w14:paraId="65FE1F1B" w14:textId="77777777" w:rsidR="00E13DD6" w:rsidRDefault="007A1BEF">
      <w:pPr>
        <w:pStyle w:val="paragrafus3"/>
        <w:numPr>
          <w:ilvl w:val="2"/>
          <w:numId w:val="4"/>
        </w:numPr>
      </w:pPr>
      <w:r>
        <w:t>oktatási intézet, amelynek keretein belül tanszék működhet,</w:t>
      </w:r>
    </w:p>
    <w:p w14:paraId="60FC4532" w14:textId="77777777" w:rsidR="00E13DD6" w:rsidRDefault="007A1BEF">
      <w:pPr>
        <w:pStyle w:val="paragrafus3"/>
        <w:numPr>
          <w:ilvl w:val="2"/>
          <w:numId w:val="4"/>
        </w:numPr>
      </w:pPr>
      <w:r>
        <w:t>doktori iskola.</w:t>
      </w:r>
    </w:p>
    <w:p w14:paraId="48F768B4" w14:textId="77777777" w:rsidR="00E13DD6" w:rsidRDefault="007A1BEF">
      <w:pPr>
        <w:pStyle w:val="paragrafus2"/>
      </w:pPr>
      <w:r>
        <w:t>Tudományos kutatási szervezeti egységek a következők lehetnek:</w:t>
      </w:r>
    </w:p>
    <w:p w14:paraId="56789D8D" w14:textId="77777777" w:rsidR="00E13DD6" w:rsidRDefault="007A1BEF">
      <w:pPr>
        <w:pStyle w:val="paragrafus3"/>
        <w:numPr>
          <w:ilvl w:val="2"/>
          <w:numId w:val="4"/>
        </w:numPr>
      </w:pPr>
      <w:r>
        <w:t>tudásközpont,</w:t>
      </w:r>
    </w:p>
    <w:p w14:paraId="6C411418" w14:textId="77777777" w:rsidR="00E13DD6" w:rsidRDefault="007A1BEF">
      <w:pPr>
        <w:pStyle w:val="paragrafus3"/>
        <w:numPr>
          <w:ilvl w:val="2"/>
          <w:numId w:val="4"/>
        </w:numPr>
      </w:pPr>
      <w:r>
        <w:t>módszertani központ.</w:t>
      </w:r>
    </w:p>
    <w:p w14:paraId="17ACCFD0" w14:textId="77777777" w:rsidR="00E13DD6" w:rsidRDefault="007A1BEF">
      <w:pPr>
        <w:pStyle w:val="paragrafus2"/>
      </w:pPr>
      <w:r>
        <w:t>Szolgáltató szervezeti egységek a következők lehetnek:</w:t>
      </w:r>
    </w:p>
    <w:p w14:paraId="5BAD1209" w14:textId="77777777" w:rsidR="00E13DD6" w:rsidRDefault="007A1BEF">
      <w:pPr>
        <w:pStyle w:val="paragrafus3"/>
        <w:numPr>
          <w:ilvl w:val="2"/>
          <w:numId w:val="4"/>
        </w:numPr>
      </w:pPr>
      <w:r>
        <w:t>központ,</w:t>
      </w:r>
    </w:p>
    <w:p w14:paraId="1999DB4F" w14:textId="77777777" w:rsidR="00E13DD6" w:rsidRDefault="007A1BEF">
      <w:pPr>
        <w:pStyle w:val="paragrafus3"/>
        <w:numPr>
          <w:ilvl w:val="2"/>
          <w:numId w:val="4"/>
        </w:numPr>
      </w:pPr>
      <w:r>
        <w:t>könyvtár (Tittel Pál Könyvtár),</w:t>
      </w:r>
    </w:p>
    <w:p w14:paraId="3E7F18BA" w14:textId="77777777" w:rsidR="00E13DD6" w:rsidRDefault="007A1BEF">
      <w:pPr>
        <w:pStyle w:val="paragrafus3"/>
        <w:numPr>
          <w:ilvl w:val="2"/>
          <w:numId w:val="4"/>
        </w:numPr>
      </w:pPr>
      <w:r>
        <w:t>kiadó,</w:t>
      </w:r>
    </w:p>
    <w:p w14:paraId="2CE465CC" w14:textId="77777777" w:rsidR="00E13DD6" w:rsidRDefault="007A1BEF">
      <w:pPr>
        <w:pStyle w:val="paragrafus3"/>
        <w:numPr>
          <w:ilvl w:val="2"/>
          <w:numId w:val="4"/>
        </w:numPr>
      </w:pPr>
      <w:r>
        <w:t>kollégium.</w:t>
      </w:r>
    </w:p>
    <w:p w14:paraId="51220EDC" w14:textId="77777777" w:rsidR="00E13DD6" w:rsidRDefault="007A1BEF">
      <w:pPr>
        <w:pStyle w:val="paragrafus2"/>
      </w:pPr>
      <w:r>
        <w:t>Funkcionális szervezeti egységek a következők lehetnek:</w:t>
      </w:r>
    </w:p>
    <w:p w14:paraId="22A10044" w14:textId="77777777" w:rsidR="00E13DD6" w:rsidRDefault="007A1BEF">
      <w:pPr>
        <w:pStyle w:val="paragrafus3"/>
        <w:numPr>
          <w:ilvl w:val="2"/>
          <w:numId w:val="4"/>
        </w:numPr>
      </w:pPr>
      <w:r>
        <w:t>főigazgatóság,</w:t>
      </w:r>
    </w:p>
    <w:p w14:paraId="1593EB3A" w14:textId="77777777" w:rsidR="00E13DD6" w:rsidRDefault="007A1BEF">
      <w:pPr>
        <w:pStyle w:val="paragrafus3"/>
        <w:numPr>
          <w:ilvl w:val="2"/>
          <w:numId w:val="4"/>
        </w:numPr>
      </w:pPr>
      <w:r>
        <w:t>igazgatóság,</w:t>
      </w:r>
    </w:p>
    <w:p w14:paraId="66B3BE39" w14:textId="77777777" w:rsidR="00E13DD6" w:rsidRDefault="007A1BEF">
      <w:pPr>
        <w:pStyle w:val="paragrafus3"/>
        <w:numPr>
          <w:ilvl w:val="2"/>
          <w:numId w:val="4"/>
        </w:numPr>
      </w:pPr>
      <w:r>
        <w:t>kabinet,</w:t>
      </w:r>
    </w:p>
    <w:p w14:paraId="18958CB7" w14:textId="77777777" w:rsidR="00E13DD6" w:rsidRDefault="007A1BEF">
      <w:pPr>
        <w:pStyle w:val="paragrafus3"/>
        <w:numPr>
          <w:ilvl w:val="2"/>
          <w:numId w:val="4"/>
        </w:numPr>
      </w:pPr>
      <w:r>
        <w:t>hivatal,</w:t>
      </w:r>
    </w:p>
    <w:p w14:paraId="3C44138F" w14:textId="77777777" w:rsidR="00E13DD6" w:rsidRDefault="007A1BEF">
      <w:pPr>
        <w:pStyle w:val="paragrafus3"/>
        <w:numPr>
          <w:ilvl w:val="2"/>
          <w:numId w:val="4"/>
        </w:numPr>
      </w:pPr>
      <w:r>
        <w:t>osztály,</w:t>
      </w:r>
    </w:p>
    <w:p w14:paraId="1AAF2EF1" w14:textId="77777777" w:rsidR="00E13DD6" w:rsidRDefault="007A1BEF">
      <w:pPr>
        <w:pStyle w:val="paragrafus3"/>
        <w:numPr>
          <w:ilvl w:val="2"/>
          <w:numId w:val="4"/>
        </w:numPr>
      </w:pPr>
      <w:r>
        <w:t>központ,</w:t>
      </w:r>
    </w:p>
    <w:p w14:paraId="4DA88CCC" w14:textId="77777777" w:rsidR="00E13DD6" w:rsidRDefault="007A1BEF">
      <w:pPr>
        <w:pStyle w:val="paragrafus3"/>
        <w:numPr>
          <w:ilvl w:val="2"/>
          <w:numId w:val="4"/>
        </w:numPr>
      </w:pPr>
      <w:r>
        <w:t>csoport,</w:t>
      </w:r>
    </w:p>
    <w:p w14:paraId="562E3F41" w14:textId="77777777" w:rsidR="00E13DD6" w:rsidRDefault="007A1BEF">
      <w:pPr>
        <w:pStyle w:val="paragrafus3"/>
        <w:numPr>
          <w:ilvl w:val="2"/>
          <w:numId w:val="4"/>
        </w:numPr>
      </w:pPr>
      <w:r>
        <w:t>iroda, titkárság,</w:t>
      </w:r>
    </w:p>
    <w:p w14:paraId="473D95F3" w14:textId="77777777" w:rsidR="00E13DD6" w:rsidRDefault="007A1BEF">
      <w:pPr>
        <w:pStyle w:val="paragrafus3"/>
        <w:numPr>
          <w:ilvl w:val="2"/>
          <w:numId w:val="4"/>
        </w:numPr>
      </w:pPr>
      <w:r>
        <w:t>gondnokság.</w:t>
      </w:r>
    </w:p>
    <w:p w14:paraId="20AE765A" w14:textId="77777777" w:rsidR="00E13DD6" w:rsidRDefault="007A1BEF">
      <w:pPr>
        <w:pStyle w:val="paragrafus2"/>
      </w:pPr>
      <w:r>
        <w:t>Az egyetem (Eszterházy Károly Katolikus Egyetem) által fenntartott köznevelési intézmény (Gyakorlóiskola) önálló belső egyházi jogi személyiséggel rendelkezik, amely a rektor szakmai felelősségi körébe tartozik. A Gyakorlóiskola szakmai felügyeletét a rektortól átruházott hatáskörben a delegált általános rektorhelyettes gyakorolja.</w:t>
      </w:r>
    </w:p>
    <w:p w14:paraId="5FFF23D3" w14:textId="77777777" w:rsidR="00E13DD6" w:rsidRDefault="007A1BEF">
      <w:pPr>
        <w:pStyle w:val="paragrafus2"/>
      </w:pPr>
      <w:r>
        <w:t>A jelen § (1)-(6) bekezdései szerinti szervezeti egységek létrehozása, átalakítása és megszüntetése a Szenátus hatáskörébe tartozik.</w:t>
      </w:r>
    </w:p>
    <w:p w14:paraId="5A0E3A48" w14:textId="77777777" w:rsidR="00E13DD6" w:rsidRDefault="007A1BEF">
      <w:pPr>
        <w:pStyle w:val="paragrafus2"/>
        <w:rPr>
          <w:lang w:eastAsia="x-none"/>
        </w:rPr>
      </w:pPr>
      <w:r>
        <w:t>Az egyetemhez tartozó oktatási, tudományos kutatási vagy szolgáltató szervezeti egység létesítését természetes vagy jogi személy is kezdeményezheti az egyetemmel kötött megállapodásban foglalt céllal az ott meghatározottak szerint.</w:t>
      </w:r>
    </w:p>
    <w:p w14:paraId="6EDEB3D2" w14:textId="77777777" w:rsidR="00E13DD6" w:rsidRDefault="007A1BEF">
      <w:pPr>
        <w:pStyle w:val="paragrafus2"/>
      </w:pPr>
      <w:r>
        <w:t>Az egyetem (Eszterházy Károly Katolikus Egyetem) szervezeti egységeinek felsorolását, valamint (1) bekezdés szerinti besorolását főtevékenységük alapján jelen dokumentum tartalmazza. A szervezeti egységek feladatait jelen dokumentum és az az alapján megalkotott egységenkénti működési rend tartalmazza.</w:t>
      </w:r>
    </w:p>
    <w:p w14:paraId="70A56D0E" w14:textId="77777777" w:rsidR="00E13DD6" w:rsidRDefault="007A1BEF">
      <w:pPr>
        <w:pStyle w:val="Cmsor2"/>
      </w:pPr>
      <w:r>
        <w:t>Az Egyetem (Eszterházy Károly Katolikus Egyetem) szervezeti egységei</w:t>
      </w:r>
    </w:p>
    <w:p w14:paraId="1440CBA6" w14:textId="77777777" w:rsidR="00E13DD6" w:rsidRDefault="007A1BEF">
      <w:pPr>
        <w:pStyle w:val="paragrafus2"/>
      </w:pPr>
      <w:r>
        <w:t>Az oktatási szervezeti egységek:</w:t>
      </w:r>
    </w:p>
    <w:p w14:paraId="14D160F2" w14:textId="19CE1DB6" w:rsidR="00E13DD6" w:rsidRDefault="00274CBF">
      <w:pPr>
        <w:pStyle w:val="paragrafus3"/>
        <w:numPr>
          <w:ilvl w:val="2"/>
          <w:numId w:val="4"/>
        </w:numPr>
      </w:pPr>
      <w:r>
        <w:t>Bölcsészettudományi  Kar (BTK):</w:t>
      </w:r>
    </w:p>
    <w:p w14:paraId="3F80DBE3" w14:textId="77777777" w:rsidR="00E13DD6" w:rsidRDefault="007A1BEF">
      <w:pPr>
        <w:pStyle w:val="ktjeles"/>
        <w:numPr>
          <w:ilvl w:val="0"/>
          <w:numId w:val="7"/>
        </w:numPr>
        <w:tabs>
          <w:tab w:val="clear" w:pos="643"/>
          <w:tab w:val="clear" w:pos="785"/>
        </w:tabs>
        <w:ind w:left="2127" w:hanging="426"/>
      </w:pPr>
      <w:r>
        <w:t>Nyelv- és Irodalomtudományi Intézet</w:t>
      </w:r>
    </w:p>
    <w:p w14:paraId="4D80613D" w14:textId="77777777" w:rsidR="00E13DD6" w:rsidRDefault="007A1BEF">
      <w:pPr>
        <w:pStyle w:val="ktjeles"/>
        <w:numPr>
          <w:ilvl w:val="0"/>
          <w:numId w:val="10"/>
        </w:numPr>
        <w:ind w:left="2410"/>
      </w:pPr>
      <w:r>
        <w:t>Irodalomtudományi Tanszék</w:t>
      </w:r>
    </w:p>
    <w:p w14:paraId="511F4FD4" w14:textId="77777777" w:rsidR="00E13DD6" w:rsidRDefault="007A1BEF">
      <w:pPr>
        <w:pStyle w:val="ktjeles"/>
        <w:numPr>
          <w:ilvl w:val="0"/>
          <w:numId w:val="10"/>
        </w:numPr>
        <w:ind w:left="2410"/>
      </w:pPr>
      <w:r>
        <w:t>Magyar Nyelvészeti Tanszék</w:t>
      </w:r>
    </w:p>
    <w:p w14:paraId="39465CB8" w14:textId="77777777" w:rsidR="00E13DD6" w:rsidRDefault="007A1BEF">
      <w:pPr>
        <w:pStyle w:val="ktjeles"/>
        <w:numPr>
          <w:ilvl w:val="0"/>
          <w:numId w:val="7"/>
        </w:numPr>
        <w:tabs>
          <w:tab w:val="clear" w:pos="643"/>
          <w:tab w:val="clear" w:pos="785"/>
        </w:tabs>
        <w:ind w:left="2127" w:hanging="426"/>
      </w:pPr>
      <w:r>
        <w:t>Történelemtudományi Intézet</w:t>
      </w:r>
    </w:p>
    <w:p w14:paraId="5B5FDD7A" w14:textId="77777777" w:rsidR="00E13DD6" w:rsidRDefault="007A1BEF">
      <w:pPr>
        <w:pStyle w:val="ktjeles"/>
        <w:numPr>
          <w:ilvl w:val="0"/>
          <w:numId w:val="10"/>
        </w:numPr>
        <w:ind w:left="2410"/>
      </w:pPr>
      <w:r>
        <w:t>Ókori, Középkori és Kora Újkori Történeti Tanszék</w:t>
      </w:r>
    </w:p>
    <w:p w14:paraId="07C07AF9" w14:textId="77777777" w:rsidR="00E13DD6" w:rsidRDefault="007A1BEF">
      <w:pPr>
        <w:pStyle w:val="ktjeles"/>
        <w:numPr>
          <w:ilvl w:val="0"/>
          <w:numId w:val="10"/>
        </w:numPr>
        <w:ind w:left="2410"/>
      </w:pPr>
      <w:r>
        <w:t>Új és Jelenkori Történeti Tanszék</w:t>
      </w:r>
    </w:p>
    <w:p w14:paraId="7E3A5A46" w14:textId="77777777" w:rsidR="00E13DD6" w:rsidRDefault="007A1BEF">
      <w:pPr>
        <w:pStyle w:val="ktjeles"/>
        <w:numPr>
          <w:ilvl w:val="0"/>
          <w:numId w:val="10"/>
        </w:numPr>
        <w:ind w:left="2410"/>
      </w:pPr>
      <w:r>
        <w:t>Kulturális Örökség és Művelődéstörténeti Tanszék</w:t>
      </w:r>
    </w:p>
    <w:p w14:paraId="5F5F8801" w14:textId="77777777" w:rsidR="00E13DD6" w:rsidRDefault="007A1BEF">
      <w:pPr>
        <w:pStyle w:val="ktjeles"/>
        <w:numPr>
          <w:ilvl w:val="0"/>
          <w:numId w:val="7"/>
        </w:numPr>
        <w:tabs>
          <w:tab w:val="clear" w:pos="643"/>
          <w:tab w:val="clear" w:pos="785"/>
        </w:tabs>
        <w:ind w:left="2127" w:hanging="426"/>
      </w:pPr>
      <w:r>
        <w:t>Anglisztika, Amerikanisztika és Germanisztika Intézet</w:t>
      </w:r>
    </w:p>
    <w:p w14:paraId="6EF18605" w14:textId="77777777" w:rsidR="00E13DD6" w:rsidRDefault="007A1BEF">
      <w:pPr>
        <w:pStyle w:val="ktjeles"/>
        <w:numPr>
          <w:ilvl w:val="0"/>
          <w:numId w:val="10"/>
        </w:numPr>
        <w:ind w:left="2410"/>
      </w:pPr>
      <w:r>
        <w:t>Anglisztika és Amerikanisztika Tanszék</w:t>
      </w:r>
    </w:p>
    <w:p w14:paraId="42AF7117" w14:textId="77777777" w:rsidR="00E13DD6" w:rsidRDefault="007A1BEF">
      <w:pPr>
        <w:pStyle w:val="ktjeles"/>
        <w:numPr>
          <w:ilvl w:val="0"/>
          <w:numId w:val="10"/>
        </w:numPr>
        <w:ind w:left="2410"/>
      </w:pPr>
      <w:r>
        <w:t>Germanisztika Tanszék</w:t>
      </w:r>
    </w:p>
    <w:p w14:paraId="0DCD9552" w14:textId="77777777" w:rsidR="00E13DD6" w:rsidRDefault="007A1BEF">
      <w:pPr>
        <w:pStyle w:val="ktjeles"/>
        <w:numPr>
          <w:ilvl w:val="0"/>
          <w:numId w:val="7"/>
        </w:numPr>
        <w:tabs>
          <w:tab w:val="clear" w:pos="643"/>
          <w:tab w:val="clear" w:pos="785"/>
        </w:tabs>
        <w:ind w:left="2127" w:hanging="426"/>
      </w:pPr>
      <w:r>
        <w:t>Történelemtudományi Doktori Iskola.</w:t>
      </w:r>
    </w:p>
    <w:p w14:paraId="71B3A1E8" w14:textId="77777777" w:rsidR="00E13DD6" w:rsidRDefault="007A1BEF">
      <w:pPr>
        <w:pStyle w:val="paragrafus3"/>
        <w:numPr>
          <w:ilvl w:val="2"/>
          <w:numId w:val="4"/>
        </w:numPr>
      </w:pPr>
      <w:r>
        <w:t>Gazdaság- és Társadalomtudományi Kar (GTK):</w:t>
      </w:r>
    </w:p>
    <w:p w14:paraId="135732CD" w14:textId="77777777" w:rsidR="00E13DD6" w:rsidRDefault="007A1BEF">
      <w:pPr>
        <w:pStyle w:val="ktjeles"/>
        <w:numPr>
          <w:ilvl w:val="0"/>
          <w:numId w:val="7"/>
        </w:numPr>
        <w:tabs>
          <w:tab w:val="clear" w:pos="643"/>
          <w:tab w:val="clear" w:pos="785"/>
        </w:tabs>
        <w:ind w:left="2127" w:hanging="426"/>
      </w:pPr>
      <w:r>
        <w:t>Gazdaságtudományi Intézet</w:t>
      </w:r>
    </w:p>
    <w:p w14:paraId="13449D25" w14:textId="77777777" w:rsidR="00E13DD6" w:rsidRDefault="007A1BEF">
      <w:pPr>
        <w:pStyle w:val="ktjeles"/>
        <w:numPr>
          <w:ilvl w:val="0"/>
          <w:numId w:val="10"/>
        </w:numPr>
        <w:ind w:left="2410"/>
      </w:pPr>
      <w:r>
        <w:t>Vállalkozás-gazdaságtan Tanszék</w:t>
      </w:r>
    </w:p>
    <w:p w14:paraId="4A4D5089" w14:textId="77777777" w:rsidR="00E13DD6" w:rsidRDefault="007A1BEF">
      <w:pPr>
        <w:pStyle w:val="ktjeles"/>
        <w:numPr>
          <w:ilvl w:val="0"/>
          <w:numId w:val="10"/>
        </w:numPr>
        <w:ind w:left="2410"/>
      </w:pPr>
      <w:r>
        <w:t>Közgazdaságtan Tanszék</w:t>
      </w:r>
    </w:p>
    <w:p w14:paraId="1317652C" w14:textId="77777777" w:rsidR="00E13DD6" w:rsidRDefault="007A1BEF">
      <w:pPr>
        <w:pStyle w:val="ktjeles"/>
        <w:numPr>
          <w:ilvl w:val="0"/>
          <w:numId w:val="10"/>
        </w:numPr>
        <w:ind w:left="2410"/>
      </w:pPr>
      <w:r>
        <w:t>Turizmus Tanszék</w:t>
      </w:r>
    </w:p>
    <w:p w14:paraId="039114D1" w14:textId="77777777" w:rsidR="00E13DD6" w:rsidRDefault="007A1BEF">
      <w:pPr>
        <w:pStyle w:val="ktjeles"/>
        <w:numPr>
          <w:ilvl w:val="0"/>
          <w:numId w:val="7"/>
        </w:numPr>
        <w:tabs>
          <w:tab w:val="clear" w:pos="643"/>
          <w:tab w:val="clear" w:pos="785"/>
        </w:tabs>
        <w:ind w:left="2127" w:hanging="426"/>
      </w:pPr>
      <w:r>
        <w:t>Társadalomtudományi Intézet</w:t>
      </w:r>
    </w:p>
    <w:p w14:paraId="6FD84281" w14:textId="77777777" w:rsidR="00E13DD6" w:rsidRDefault="007A1BEF">
      <w:pPr>
        <w:pStyle w:val="ktjeles"/>
        <w:numPr>
          <w:ilvl w:val="0"/>
          <w:numId w:val="10"/>
        </w:numPr>
        <w:ind w:left="2410"/>
      </w:pPr>
      <w:r>
        <w:t>Szociálpedagógia Tanszék</w:t>
      </w:r>
    </w:p>
    <w:p w14:paraId="567C51FD" w14:textId="77777777" w:rsidR="00E13DD6" w:rsidRDefault="007A1BEF">
      <w:pPr>
        <w:pStyle w:val="ktjeles"/>
        <w:numPr>
          <w:ilvl w:val="0"/>
          <w:numId w:val="10"/>
        </w:numPr>
        <w:ind w:left="2410"/>
      </w:pPr>
      <w:r>
        <w:t>Társadalomismereti Tanszék</w:t>
      </w:r>
    </w:p>
    <w:p w14:paraId="7A622BF3" w14:textId="77777777" w:rsidR="00E13DD6" w:rsidRDefault="007A1BEF">
      <w:pPr>
        <w:pStyle w:val="ktjeles"/>
        <w:numPr>
          <w:ilvl w:val="0"/>
          <w:numId w:val="10"/>
        </w:numPr>
        <w:ind w:left="2410"/>
      </w:pPr>
      <w:r>
        <w:t>Filozófia Tanszék</w:t>
      </w:r>
    </w:p>
    <w:p w14:paraId="78901AC5" w14:textId="77777777" w:rsidR="00E13DD6" w:rsidRDefault="007A1BEF">
      <w:pPr>
        <w:pStyle w:val="paragrafus3"/>
        <w:numPr>
          <w:ilvl w:val="2"/>
          <w:numId w:val="4"/>
        </w:numPr>
      </w:pPr>
      <w:r>
        <w:t>Informatikai Kar (IK)</w:t>
      </w:r>
    </w:p>
    <w:p w14:paraId="4B5FE21D" w14:textId="77777777" w:rsidR="00E13DD6" w:rsidRDefault="007A1BEF">
      <w:pPr>
        <w:pStyle w:val="ktjeles"/>
        <w:numPr>
          <w:ilvl w:val="0"/>
          <w:numId w:val="7"/>
        </w:numPr>
        <w:tabs>
          <w:tab w:val="clear" w:pos="643"/>
          <w:tab w:val="clear" w:pos="785"/>
        </w:tabs>
        <w:ind w:left="2127" w:hanging="426"/>
      </w:pPr>
      <w:r>
        <w:t>Matematikai és Informatikai Intézet</w:t>
      </w:r>
    </w:p>
    <w:p w14:paraId="387257C4" w14:textId="77777777" w:rsidR="00E13DD6" w:rsidRDefault="007A1BEF">
      <w:pPr>
        <w:pStyle w:val="ktjeles"/>
        <w:numPr>
          <w:ilvl w:val="0"/>
          <w:numId w:val="10"/>
        </w:numPr>
        <w:ind w:left="2410"/>
      </w:pPr>
      <w:r>
        <w:t>Matematika Tanszék</w:t>
      </w:r>
    </w:p>
    <w:p w14:paraId="159DBCE4" w14:textId="77777777" w:rsidR="00E13DD6" w:rsidRDefault="007A1BEF">
      <w:pPr>
        <w:pStyle w:val="ktjeles"/>
        <w:numPr>
          <w:ilvl w:val="0"/>
          <w:numId w:val="10"/>
        </w:numPr>
        <w:ind w:left="2410"/>
      </w:pPr>
      <w:r>
        <w:t>Alkalmazott Matematika Tanszék</w:t>
      </w:r>
    </w:p>
    <w:p w14:paraId="5F6443A1" w14:textId="77777777" w:rsidR="00E13DD6" w:rsidRDefault="007A1BEF">
      <w:pPr>
        <w:pStyle w:val="ktjeles"/>
        <w:numPr>
          <w:ilvl w:val="0"/>
          <w:numId w:val="10"/>
        </w:numPr>
        <w:ind w:left="2410"/>
      </w:pPr>
      <w:r>
        <w:t>Számítástudományi Tanszék</w:t>
      </w:r>
    </w:p>
    <w:p w14:paraId="2483584C" w14:textId="77777777" w:rsidR="00E13DD6" w:rsidRDefault="007A1BEF">
      <w:pPr>
        <w:pStyle w:val="ktjeles"/>
        <w:numPr>
          <w:ilvl w:val="0"/>
          <w:numId w:val="10"/>
        </w:numPr>
        <w:ind w:left="2410"/>
      </w:pPr>
      <w:r>
        <w:t>Információtechnológiai Tanszék</w:t>
      </w:r>
    </w:p>
    <w:p w14:paraId="5DDF2929" w14:textId="77777777" w:rsidR="00E13DD6" w:rsidRDefault="007A1BEF">
      <w:pPr>
        <w:pStyle w:val="ktjeles"/>
        <w:numPr>
          <w:ilvl w:val="0"/>
          <w:numId w:val="7"/>
        </w:numPr>
        <w:tabs>
          <w:tab w:val="clear" w:pos="643"/>
          <w:tab w:val="clear" w:pos="785"/>
        </w:tabs>
        <w:ind w:left="2127" w:hanging="426"/>
      </w:pPr>
      <w:r>
        <w:t>Digitális Technológia Intézet</w:t>
      </w:r>
    </w:p>
    <w:p w14:paraId="553AE3A8" w14:textId="77777777" w:rsidR="00E13DD6" w:rsidRDefault="007A1BEF">
      <w:pPr>
        <w:pStyle w:val="ktjeles"/>
        <w:numPr>
          <w:ilvl w:val="0"/>
          <w:numId w:val="10"/>
        </w:numPr>
        <w:ind w:left="2410"/>
      </w:pPr>
      <w:r>
        <w:t>Humáninformatika Tanszék</w:t>
      </w:r>
    </w:p>
    <w:p w14:paraId="4F3C9519" w14:textId="77777777" w:rsidR="00E13DD6" w:rsidRDefault="007A1BEF">
      <w:pPr>
        <w:pStyle w:val="ktjeles"/>
        <w:numPr>
          <w:ilvl w:val="0"/>
          <w:numId w:val="10"/>
        </w:numPr>
        <w:ind w:left="2410"/>
      </w:pPr>
      <w:r>
        <w:t>Digitális Kultúra Tanszék</w:t>
      </w:r>
    </w:p>
    <w:p w14:paraId="02E63E13" w14:textId="2DAE1DF4" w:rsidR="00E13DD6" w:rsidRDefault="007A1BEF">
      <w:pPr>
        <w:pStyle w:val="paragrafus3"/>
        <w:numPr>
          <w:ilvl w:val="2"/>
          <w:numId w:val="4"/>
        </w:numPr>
      </w:pPr>
      <w:r>
        <w:t>Művészeti Kar (MK):</w:t>
      </w:r>
    </w:p>
    <w:p w14:paraId="55E807D0" w14:textId="77777777" w:rsidR="00E13DD6" w:rsidRDefault="007A1BEF">
      <w:pPr>
        <w:pStyle w:val="ktjeles"/>
        <w:numPr>
          <w:ilvl w:val="0"/>
          <w:numId w:val="7"/>
        </w:numPr>
        <w:tabs>
          <w:tab w:val="clear" w:pos="643"/>
          <w:tab w:val="clear" w:pos="785"/>
        </w:tabs>
        <w:ind w:left="2127" w:hanging="426"/>
      </w:pPr>
      <w:r>
        <w:t>Képzőművészeti Intézet</w:t>
      </w:r>
    </w:p>
    <w:p w14:paraId="41809726" w14:textId="77777777" w:rsidR="00E13DD6" w:rsidRDefault="007A1BEF">
      <w:pPr>
        <w:pStyle w:val="ktjeles"/>
        <w:numPr>
          <w:ilvl w:val="0"/>
          <w:numId w:val="7"/>
        </w:numPr>
        <w:tabs>
          <w:tab w:val="clear" w:pos="643"/>
          <w:tab w:val="clear" w:pos="785"/>
        </w:tabs>
        <w:ind w:left="2127" w:hanging="426"/>
      </w:pPr>
      <w:r>
        <w:t>Média és Design Intézet</w:t>
      </w:r>
    </w:p>
    <w:p w14:paraId="7D335C73" w14:textId="77777777" w:rsidR="00E13DD6" w:rsidRDefault="007A1BEF">
      <w:pPr>
        <w:pStyle w:val="ktjeles"/>
        <w:numPr>
          <w:ilvl w:val="0"/>
          <w:numId w:val="7"/>
        </w:numPr>
        <w:tabs>
          <w:tab w:val="clear" w:pos="643"/>
          <w:tab w:val="clear" w:pos="785"/>
        </w:tabs>
        <w:ind w:left="2127" w:hanging="426"/>
      </w:pPr>
      <w:r>
        <w:t>Mozgóképművészeti Intézet</w:t>
      </w:r>
    </w:p>
    <w:p w14:paraId="366EAB34" w14:textId="77777777" w:rsidR="00E13DD6" w:rsidRDefault="007A1BEF">
      <w:pPr>
        <w:pStyle w:val="ktjeles"/>
        <w:numPr>
          <w:ilvl w:val="0"/>
          <w:numId w:val="7"/>
        </w:numPr>
        <w:tabs>
          <w:tab w:val="clear" w:pos="643"/>
          <w:tab w:val="clear" w:pos="785"/>
        </w:tabs>
        <w:ind w:left="2127" w:hanging="426"/>
      </w:pPr>
      <w:r>
        <w:t>Művészetelméleti és Médiatudományi Intézet</w:t>
      </w:r>
    </w:p>
    <w:p w14:paraId="4EAAB472" w14:textId="77777777" w:rsidR="00E13DD6" w:rsidRDefault="007A1BEF" w:rsidP="0036085D">
      <w:pPr>
        <w:pStyle w:val="ktjeles"/>
        <w:numPr>
          <w:ilvl w:val="0"/>
          <w:numId w:val="38"/>
        </w:numPr>
        <w:tabs>
          <w:tab w:val="clear" w:pos="643"/>
          <w:tab w:val="clear" w:pos="785"/>
        </w:tabs>
        <w:ind w:left="2410" w:hanging="283"/>
      </w:pPr>
      <w:r>
        <w:t>Médiatudományi és Mozgókép-pedagógiai Tanszék</w:t>
      </w:r>
    </w:p>
    <w:p w14:paraId="05D948FE" w14:textId="77777777" w:rsidR="00E13DD6" w:rsidRDefault="007A1BEF" w:rsidP="0036085D">
      <w:pPr>
        <w:pStyle w:val="ktjeles"/>
        <w:numPr>
          <w:ilvl w:val="0"/>
          <w:numId w:val="38"/>
        </w:numPr>
        <w:tabs>
          <w:tab w:val="clear" w:pos="643"/>
          <w:tab w:val="clear" w:pos="785"/>
        </w:tabs>
        <w:ind w:left="2410" w:hanging="283"/>
      </w:pPr>
      <w:r>
        <w:t>Vizuális Nevelés és Művészetelméleti Tanszék</w:t>
      </w:r>
    </w:p>
    <w:p w14:paraId="7BD1E800" w14:textId="77777777" w:rsidR="00E13DD6" w:rsidRDefault="007A1BEF" w:rsidP="0036085D">
      <w:pPr>
        <w:pStyle w:val="ktjeles"/>
        <w:numPr>
          <w:ilvl w:val="0"/>
          <w:numId w:val="37"/>
        </w:numPr>
        <w:tabs>
          <w:tab w:val="clear" w:pos="643"/>
          <w:tab w:val="clear" w:pos="785"/>
        </w:tabs>
        <w:ind w:left="2127"/>
      </w:pPr>
      <w:r>
        <w:t>Zenei Intézet</w:t>
      </w:r>
    </w:p>
    <w:p w14:paraId="3EBE3CE3" w14:textId="77777777" w:rsidR="00E13DD6" w:rsidRDefault="007A1BEF">
      <w:pPr>
        <w:pStyle w:val="paragrafus3"/>
        <w:numPr>
          <w:ilvl w:val="2"/>
          <w:numId w:val="4"/>
        </w:numPr>
      </w:pPr>
      <w:r>
        <w:t>Pedagógiai Kar (PK):</w:t>
      </w:r>
    </w:p>
    <w:p w14:paraId="2332B818" w14:textId="77777777" w:rsidR="00E13DD6" w:rsidRDefault="007A1BEF">
      <w:pPr>
        <w:pStyle w:val="ktjeles"/>
        <w:numPr>
          <w:ilvl w:val="0"/>
          <w:numId w:val="7"/>
        </w:numPr>
        <w:tabs>
          <w:tab w:val="clear" w:pos="643"/>
          <w:tab w:val="clear" w:pos="785"/>
        </w:tabs>
        <w:ind w:left="2127" w:hanging="426"/>
      </w:pPr>
      <w:r>
        <w:t>Neveléstudományi Intézet</w:t>
      </w:r>
    </w:p>
    <w:p w14:paraId="6BCD2C36" w14:textId="77777777" w:rsidR="00E13DD6" w:rsidRDefault="007A1BEF">
      <w:pPr>
        <w:pStyle w:val="ktjeles"/>
        <w:numPr>
          <w:ilvl w:val="0"/>
          <w:numId w:val="10"/>
        </w:numPr>
        <w:ind w:left="2410"/>
      </w:pPr>
      <w:r>
        <w:t>Andragógiai és Közművelődési Tanszék</w:t>
      </w:r>
    </w:p>
    <w:p w14:paraId="3925F600" w14:textId="77777777" w:rsidR="00E13DD6" w:rsidRDefault="007A1BEF">
      <w:pPr>
        <w:pStyle w:val="ktjeles"/>
        <w:numPr>
          <w:ilvl w:val="0"/>
          <w:numId w:val="10"/>
        </w:numPr>
        <w:ind w:left="2410"/>
      </w:pPr>
      <w:r>
        <w:t>Pedagógia Tanszék</w:t>
      </w:r>
    </w:p>
    <w:p w14:paraId="005B2483" w14:textId="77777777" w:rsidR="00E13DD6" w:rsidRDefault="007A1BEF">
      <w:pPr>
        <w:pStyle w:val="ktjeles"/>
        <w:numPr>
          <w:ilvl w:val="0"/>
          <w:numId w:val="10"/>
        </w:numPr>
        <w:ind w:left="2410"/>
      </w:pPr>
      <w:r>
        <w:t>Oktatási Innováció Tanszék</w:t>
      </w:r>
    </w:p>
    <w:p w14:paraId="43946625" w14:textId="77777777" w:rsidR="00E13DD6" w:rsidRDefault="007A1BEF">
      <w:pPr>
        <w:pStyle w:val="ktjeles"/>
        <w:numPr>
          <w:ilvl w:val="0"/>
          <w:numId w:val="7"/>
        </w:numPr>
        <w:tabs>
          <w:tab w:val="clear" w:pos="643"/>
          <w:tab w:val="clear" w:pos="785"/>
        </w:tabs>
        <w:ind w:left="2127" w:hanging="426"/>
      </w:pPr>
      <w:r>
        <w:t>Tanító-és Óvóképző Intézet</w:t>
      </w:r>
    </w:p>
    <w:p w14:paraId="2F1F67E5" w14:textId="77777777" w:rsidR="00E13DD6" w:rsidRDefault="007A1BEF">
      <w:pPr>
        <w:pStyle w:val="ktjeles"/>
        <w:numPr>
          <w:ilvl w:val="0"/>
          <w:numId w:val="7"/>
        </w:numPr>
        <w:tabs>
          <w:tab w:val="clear" w:pos="643"/>
          <w:tab w:val="clear" w:pos="785"/>
        </w:tabs>
        <w:ind w:left="2127" w:hanging="426"/>
      </w:pPr>
      <w:r>
        <w:t>Pszichológia Intézet</w:t>
      </w:r>
    </w:p>
    <w:p w14:paraId="62E184DF" w14:textId="77777777" w:rsidR="00E13DD6" w:rsidRDefault="007A1BEF">
      <w:pPr>
        <w:pStyle w:val="ktjeles"/>
        <w:numPr>
          <w:ilvl w:val="0"/>
          <w:numId w:val="10"/>
        </w:numPr>
        <w:ind w:left="2410"/>
      </w:pPr>
      <w:r>
        <w:t>Fejlődés- és Neveléslélektani Tanszék</w:t>
      </w:r>
    </w:p>
    <w:p w14:paraId="00B34033" w14:textId="77777777" w:rsidR="00E13DD6" w:rsidRDefault="007A1BEF">
      <w:pPr>
        <w:pStyle w:val="ktjeles"/>
        <w:numPr>
          <w:ilvl w:val="0"/>
          <w:numId w:val="10"/>
        </w:numPr>
        <w:ind w:left="2410"/>
      </w:pPr>
      <w:r>
        <w:t>Iskolapszichológiai Tanszék</w:t>
      </w:r>
    </w:p>
    <w:p w14:paraId="77B28831" w14:textId="77777777" w:rsidR="00E13DD6" w:rsidRDefault="007A1BEF">
      <w:pPr>
        <w:pStyle w:val="ktjeles"/>
        <w:numPr>
          <w:ilvl w:val="0"/>
          <w:numId w:val="7"/>
        </w:numPr>
        <w:tabs>
          <w:tab w:val="clear" w:pos="643"/>
          <w:tab w:val="clear" w:pos="785"/>
        </w:tabs>
        <w:ind w:left="2127" w:hanging="426"/>
      </w:pPr>
      <w:r>
        <w:t>Gyógypedagógiai Intézet</w:t>
      </w:r>
    </w:p>
    <w:p w14:paraId="171FAB54" w14:textId="77777777" w:rsidR="00E13DD6" w:rsidRDefault="007A1BEF">
      <w:pPr>
        <w:pStyle w:val="ktjeles"/>
        <w:numPr>
          <w:ilvl w:val="0"/>
          <w:numId w:val="31"/>
        </w:numPr>
        <w:tabs>
          <w:tab w:val="clear" w:pos="643"/>
          <w:tab w:val="clear" w:pos="785"/>
        </w:tabs>
        <w:ind w:left="2410"/>
      </w:pPr>
      <w:r>
        <w:t>Tanulásban Akadályozottak Pedagógiája és Inkluzív Nevelés Tanszék</w:t>
      </w:r>
    </w:p>
    <w:p w14:paraId="34FC6758" w14:textId="77777777" w:rsidR="00E13DD6" w:rsidRDefault="007A1BEF">
      <w:pPr>
        <w:pStyle w:val="ktjeles"/>
        <w:numPr>
          <w:ilvl w:val="0"/>
          <w:numId w:val="31"/>
        </w:numPr>
        <w:tabs>
          <w:tab w:val="clear" w:pos="643"/>
          <w:tab w:val="clear" w:pos="785"/>
        </w:tabs>
        <w:ind w:left="2410"/>
      </w:pPr>
      <w:r>
        <w:t>Pszichopedagógia és Logopédia Tanszék</w:t>
      </w:r>
    </w:p>
    <w:p w14:paraId="52156CCA" w14:textId="77777777" w:rsidR="00E13DD6" w:rsidRDefault="007A1BEF">
      <w:pPr>
        <w:pStyle w:val="ktjeles"/>
        <w:numPr>
          <w:ilvl w:val="0"/>
          <w:numId w:val="7"/>
        </w:numPr>
        <w:tabs>
          <w:tab w:val="clear" w:pos="643"/>
          <w:tab w:val="clear" w:pos="785"/>
        </w:tabs>
        <w:ind w:left="2127" w:hanging="426"/>
      </w:pPr>
      <w:r>
        <w:t>Alkalmazott Neveléstudományi Intézet (Jászberény)</w:t>
      </w:r>
    </w:p>
    <w:p w14:paraId="1AFB68B6" w14:textId="77777777" w:rsidR="00E13DD6" w:rsidRDefault="007A1BEF">
      <w:pPr>
        <w:pStyle w:val="ktjeles"/>
        <w:numPr>
          <w:ilvl w:val="0"/>
          <w:numId w:val="10"/>
        </w:numPr>
        <w:ind w:left="2410"/>
      </w:pPr>
      <w:r>
        <w:t>Gyermeknevelési és Gyógypedagógiai Tanszék</w:t>
      </w:r>
    </w:p>
    <w:p w14:paraId="39ECD41A" w14:textId="77777777" w:rsidR="00E13DD6" w:rsidRDefault="007A1BEF">
      <w:pPr>
        <w:pStyle w:val="ktjeles"/>
        <w:numPr>
          <w:ilvl w:val="0"/>
          <w:numId w:val="10"/>
        </w:numPr>
        <w:ind w:left="2410"/>
      </w:pPr>
      <w:r>
        <w:t>Nyelvi és Művészeti Nevelés Tanszék</w:t>
      </w:r>
    </w:p>
    <w:p w14:paraId="4D91B5F2" w14:textId="77777777" w:rsidR="00E13DD6" w:rsidRDefault="007A1BEF">
      <w:pPr>
        <w:pStyle w:val="ktjeles"/>
        <w:numPr>
          <w:ilvl w:val="0"/>
          <w:numId w:val="10"/>
        </w:numPr>
        <w:ind w:left="2410"/>
      </w:pPr>
      <w:r>
        <w:t>Közösségszervezési Tanszék</w:t>
      </w:r>
    </w:p>
    <w:p w14:paraId="69FDF036" w14:textId="77777777" w:rsidR="00E13DD6" w:rsidRDefault="007A1BEF">
      <w:pPr>
        <w:pStyle w:val="ktjeles"/>
        <w:numPr>
          <w:ilvl w:val="0"/>
          <w:numId w:val="7"/>
        </w:numPr>
        <w:tabs>
          <w:tab w:val="clear" w:pos="643"/>
          <w:tab w:val="clear" w:pos="785"/>
        </w:tabs>
        <w:ind w:left="2127" w:hanging="426"/>
      </w:pPr>
      <w:r>
        <w:t>Tudástechnológiai Intézet (Jászberény)</w:t>
      </w:r>
    </w:p>
    <w:p w14:paraId="4DF525A7" w14:textId="77777777" w:rsidR="00E13DD6" w:rsidRDefault="007A1BEF">
      <w:pPr>
        <w:pStyle w:val="ktjeles"/>
        <w:numPr>
          <w:ilvl w:val="0"/>
          <w:numId w:val="7"/>
        </w:numPr>
        <w:tabs>
          <w:tab w:val="clear" w:pos="643"/>
          <w:tab w:val="clear" w:pos="785"/>
        </w:tabs>
        <w:ind w:left="2127" w:hanging="426"/>
      </w:pPr>
      <w:r>
        <w:t>Neveléstudományi Doktori Iskola</w:t>
      </w:r>
    </w:p>
    <w:p w14:paraId="263AD63E" w14:textId="77777777" w:rsidR="00E13DD6" w:rsidRDefault="007A1BEF">
      <w:pPr>
        <w:pStyle w:val="paragrafus3"/>
        <w:numPr>
          <w:ilvl w:val="2"/>
          <w:numId w:val="4"/>
        </w:numPr>
      </w:pPr>
      <w:r>
        <w:t>Természettudományi Kar (TTK):</w:t>
      </w:r>
    </w:p>
    <w:p w14:paraId="3A39CEE2" w14:textId="77777777" w:rsidR="00E13DD6" w:rsidRDefault="007A1BEF">
      <w:pPr>
        <w:pStyle w:val="ktjeles"/>
        <w:numPr>
          <w:ilvl w:val="0"/>
          <w:numId w:val="7"/>
        </w:numPr>
        <w:tabs>
          <w:tab w:val="clear" w:pos="643"/>
          <w:tab w:val="clear" w:pos="785"/>
        </w:tabs>
        <w:ind w:left="2127" w:hanging="426"/>
      </w:pPr>
      <w:r>
        <w:t>Biológiai Intézet</w:t>
      </w:r>
    </w:p>
    <w:p w14:paraId="56C27D15" w14:textId="77777777" w:rsidR="00E13DD6" w:rsidRDefault="007A1BEF">
      <w:pPr>
        <w:pStyle w:val="ktjeles"/>
        <w:numPr>
          <w:ilvl w:val="0"/>
          <w:numId w:val="10"/>
        </w:numPr>
        <w:ind w:left="2410"/>
      </w:pPr>
      <w:r>
        <w:t>Állattani Tanszék</w:t>
      </w:r>
    </w:p>
    <w:p w14:paraId="7E456551" w14:textId="77777777" w:rsidR="00E13DD6" w:rsidRDefault="007A1BEF">
      <w:pPr>
        <w:pStyle w:val="ktjeles"/>
        <w:numPr>
          <w:ilvl w:val="0"/>
          <w:numId w:val="10"/>
        </w:numPr>
        <w:ind w:left="2410"/>
      </w:pPr>
      <w:r>
        <w:t>Növénytani és Növényélettani Tanszék</w:t>
      </w:r>
    </w:p>
    <w:p w14:paraId="474CDAB2" w14:textId="77777777" w:rsidR="00E13DD6" w:rsidRDefault="007A1BEF">
      <w:pPr>
        <w:pStyle w:val="ktjeles"/>
        <w:numPr>
          <w:ilvl w:val="0"/>
          <w:numId w:val="7"/>
        </w:numPr>
        <w:tabs>
          <w:tab w:val="clear" w:pos="643"/>
          <w:tab w:val="clear" w:pos="785"/>
        </w:tabs>
        <w:ind w:left="2127" w:hanging="426"/>
      </w:pPr>
      <w:r>
        <w:t>Kémiai és Fizikai Intézet</w:t>
      </w:r>
    </w:p>
    <w:p w14:paraId="6A6ECBAF" w14:textId="77777777" w:rsidR="00E13DD6" w:rsidRDefault="007A1BEF">
      <w:pPr>
        <w:pStyle w:val="ktjeles"/>
        <w:numPr>
          <w:ilvl w:val="0"/>
          <w:numId w:val="10"/>
        </w:numPr>
        <w:ind w:left="2410"/>
      </w:pPr>
      <w:r>
        <w:t>Kémia Tanszék</w:t>
      </w:r>
    </w:p>
    <w:p w14:paraId="3788DD6E" w14:textId="77777777" w:rsidR="00E13DD6" w:rsidRDefault="007A1BEF">
      <w:pPr>
        <w:pStyle w:val="ktjeles"/>
        <w:numPr>
          <w:ilvl w:val="0"/>
          <w:numId w:val="10"/>
        </w:numPr>
        <w:ind w:left="2410"/>
      </w:pPr>
      <w:r>
        <w:t>Fizika Tanszék</w:t>
      </w:r>
    </w:p>
    <w:p w14:paraId="18A38B2C" w14:textId="77777777" w:rsidR="00E13DD6" w:rsidRDefault="007A1BEF">
      <w:pPr>
        <w:pStyle w:val="ktjeles"/>
        <w:numPr>
          <w:ilvl w:val="0"/>
          <w:numId w:val="7"/>
        </w:numPr>
        <w:tabs>
          <w:tab w:val="clear" w:pos="643"/>
          <w:tab w:val="clear" w:pos="785"/>
        </w:tabs>
        <w:ind w:left="2127" w:hanging="426"/>
      </w:pPr>
      <w:r>
        <w:t>Földrajz és Környezettudományi Intézet</w:t>
      </w:r>
    </w:p>
    <w:p w14:paraId="551ED207" w14:textId="77777777" w:rsidR="00E13DD6" w:rsidRDefault="007A1BEF">
      <w:pPr>
        <w:pStyle w:val="ktjeles"/>
        <w:numPr>
          <w:ilvl w:val="0"/>
          <w:numId w:val="10"/>
        </w:numPr>
        <w:ind w:left="2410"/>
      </w:pPr>
      <w:r>
        <w:t>Természetföldrajzi és Geoinformatikai Tanszék</w:t>
      </w:r>
    </w:p>
    <w:p w14:paraId="1A6C357B" w14:textId="77777777" w:rsidR="00E13DD6" w:rsidRDefault="007A1BEF">
      <w:pPr>
        <w:pStyle w:val="ktjeles"/>
        <w:numPr>
          <w:ilvl w:val="0"/>
          <w:numId w:val="10"/>
        </w:numPr>
        <w:ind w:left="2410"/>
      </w:pPr>
      <w:r>
        <w:t>Társadalomföldrajzi és Területfejlesztési Tanszék</w:t>
      </w:r>
    </w:p>
    <w:p w14:paraId="444C687B" w14:textId="77777777" w:rsidR="00E13DD6" w:rsidRDefault="007A1BEF">
      <w:pPr>
        <w:pStyle w:val="ktjeles"/>
        <w:numPr>
          <w:ilvl w:val="0"/>
          <w:numId w:val="10"/>
        </w:numPr>
        <w:ind w:left="2410"/>
      </w:pPr>
      <w:r>
        <w:t>Környezettudományi és Tájökológiai Tanszék</w:t>
      </w:r>
    </w:p>
    <w:p w14:paraId="42510462" w14:textId="77777777" w:rsidR="00E13DD6" w:rsidRDefault="007A1BEF">
      <w:pPr>
        <w:pStyle w:val="ktjeles"/>
        <w:numPr>
          <w:ilvl w:val="0"/>
          <w:numId w:val="7"/>
        </w:numPr>
        <w:tabs>
          <w:tab w:val="clear" w:pos="643"/>
          <w:tab w:val="clear" w:pos="785"/>
        </w:tabs>
        <w:ind w:left="2127" w:hanging="426"/>
      </w:pPr>
      <w:r>
        <w:t>Sporttudományi Intézet</w:t>
      </w:r>
    </w:p>
    <w:p w14:paraId="39220B4E" w14:textId="77777777" w:rsidR="00E13DD6" w:rsidRDefault="007A1BEF">
      <w:pPr>
        <w:pStyle w:val="ktjeles"/>
        <w:numPr>
          <w:ilvl w:val="0"/>
          <w:numId w:val="7"/>
        </w:numPr>
        <w:tabs>
          <w:tab w:val="clear" w:pos="643"/>
          <w:tab w:val="clear" w:pos="785"/>
        </w:tabs>
        <w:ind w:left="2127" w:hanging="426"/>
      </w:pPr>
      <w:r>
        <w:t>Szőlészeti és Borászati Intézet</w:t>
      </w:r>
    </w:p>
    <w:p w14:paraId="6A1871CC" w14:textId="77777777" w:rsidR="00E13DD6" w:rsidRDefault="007A1BEF">
      <w:pPr>
        <w:pStyle w:val="paragrafus2"/>
      </w:pPr>
      <w:r>
        <w:t>A tudományos kutatási szervezeti egységeket integráló szervezeti egység a Kutatási és Fejlesztési Központ, amelynek keretében az alábbi tudományos kutatási szervezeti egységek működnek:</w:t>
      </w:r>
    </w:p>
    <w:p w14:paraId="46D27D5E" w14:textId="77777777" w:rsidR="00E13DD6" w:rsidRDefault="007A1BEF">
      <w:pPr>
        <w:pStyle w:val="paragrafus3"/>
        <w:numPr>
          <w:ilvl w:val="2"/>
          <w:numId w:val="4"/>
        </w:numPr>
      </w:pPr>
      <w:r>
        <w:t>Élelmiszertudományi és Borászati Tudásközpont,</w:t>
      </w:r>
    </w:p>
    <w:p w14:paraId="14206C52" w14:textId="77777777" w:rsidR="00E13DD6" w:rsidRDefault="007A1BEF">
      <w:pPr>
        <w:pStyle w:val="paragrafus3"/>
        <w:numPr>
          <w:ilvl w:val="2"/>
          <w:numId w:val="4"/>
        </w:numPr>
      </w:pPr>
      <w:r>
        <w:t>Innorégió Tudásközpont,</w:t>
      </w:r>
    </w:p>
    <w:p w14:paraId="3AE85237" w14:textId="77777777" w:rsidR="00E13DD6" w:rsidRDefault="007A1BEF">
      <w:pPr>
        <w:pStyle w:val="paragrafus3"/>
        <w:numPr>
          <w:ilvl w:val="2"/>
          <w:numId w:val="4"/>
        </w:numPr>
      </w:pPr>
      <w:r>
        <w:t>Egészségfejlesztési és Sporttudományi Kutatócsoport,</w:t>
      </w:r>
    </w:p>
    <w:p w14:paraId="7DA6EC4E" w14:textId="77777777" w:rsidR="00E13DD6" w:rsidRDefault="007A1BEF">
      <w:pPr>
        <w:pStyle w:val="paragrafus3"/>
        <w:numPr>
          <w:ilvl w:val="2"/>
          <w:numId w:val="4"/>
        </w:numPr>
      </w:pPr>
      <w:r>
        <w:t>Oktatás 2030 Tanulástudományi Kutatócsoport (projekt fenntartási időszak alatt)</w:t>
      </w:r>
    </w:p>
    <w:p w14:paraId="07C474DC" w14:textId="77777777" w:rsidR="00E13DD6" w:rsidRDefault="007A1BEF">
      <w:pPr>
        <w:pStyle w:val="paragrafus2"/>
      </w:pPr>
      <w:r>
        <w:t>A szolgáltató szervezeti egységek:</w:t>
      </w:r>
    </w:p>
    <w:p w14:paraId="16C3CD9A" w14:textId="77777777" w:rsidR="00E13DD6" w:rsidRDefault="007A1BEF">
      <w:pPr>
        <w:pStyle w:val="paragrafus3"/>
        <w:numPr>
          <w:ilvl w:val="2"/>
          <w:numId w:val="4"/>
        </w:numPr>
      </w:pPr>
      <w:r>
        <w:t>Pedagógusképző Központ,</w:t>
      </w:r>
    </w:p>
    <w:p w14:paraId="70B350D4" w14:textId="77777777" w:rsidR="00E13DD6" w:rsidRDefault="007A1BEF">
      <w:pPr>
        <w:pStyle w:val="paragrafus3"/>
        <w:numPr>
          <w:ilvl w:val="2"/>
          <w:numId w:val="4"/>
        </w:numPr>
      </w:pPr>
      <w:r>
        <w:t>Tittel Pál Könyvtár (Tittel Pál Könyvtár),</w:t>
      </w:r>
    </w:p>
    <w:p w14:paraId="2A30C496" w14:textId="77777777" w:rsidR="00E13DD6" w:rsidRDefault="007A1BEF">
      <w:pPr>
        <w:pStyle w:val="paragrafus3"/>
        <w:numPr>
          <w:ilvl w:val="2"/>
          <w:numId w:val="4"/>
        </w:numPr>
      </w:pPr>
      <w:r>
        <w:t>Líceum Kiadó,</w:t>
      </w:r>
    </w:p>
    <w:p w14:paraId="2BF273CD" w14:textId="4A84D320" w:rsidR="00E13DD6" w:rsidRDefault="0036085D">
      <w:pPr>
        <w:pStyle w:val="paragrafus3"/>
        <w:numPr>
          <w:ilvl w:val="2"/>
          <w:numId w:val="4"/>
        </w:numPr>
      </w:pPr>
      <w:r>
        <w:t>Csillagvizsgáló (Csillagvizsgáló és Tudományos Élményközpont) és Tudományos Élményközpont,</w:t>
      </w:r>
    </w:p>
    <w:p w14:paraId="0F5159FD" w14:textId="77777777" w:rsidR="00E13DD6" w:rsidRDefault="007A1BEF">
      <w:pPr>
        <w:pStyle w:val="paragrafus3"/>
        <w:numPr>
          <w:ilvl w:val="2"/>
          <w:numId w:val="4"/>
        </w:numPr>
      </w:pPr>
      <w:r>
        <w:t>kollégiumok,</w:t>
      </w:r>
    </w:p>
    <w:p w14:paraId="3EF60292" w14:textId="77777777" w:rsidR="00E13DD6" w:rsidRDefault="007A1BEF">
      <w:pPr>
        <w:pStyle w:val="paragrafus3"/>
        <w:numPr>
          <w:ilvl w:val="2"/>
          <w:numId w:val="4"/>
        </w:numPr>
      </w:pPr>
      <w:r>
        <w:t>Idegennyelvi Képző és Szolgáltató Központ,</w:t>
      </w:r>
    </w:p>
    <w:p w14:paraId="7ECD75B3" w14:textId="77777777" w:rsidR="00E13DD6" w:rsidRDefault="007A1BEF">
      <w:pPr>
        <w:pStyle w:val="paragrafus3"/>
        <w:numPr>
          <w:ilvl w:val="2"/>
          <w:numId w:val="4"/>
        </w:numPr>
      </w:pPr>
      <w:r>
        <w:t>Távoktatási Központ.</w:t>
      </w:r>
    </w:p>
    <w:p w14:paraId="2B294BFD" w14:textId="77777777" w:rsidR="00E13DD6" w:rsidRDefault="007A1BEF">
      <w:pPr>
        <w:pStyle w:val="paragrafus2"/>
      </w:pPr>
      <w:r>
        <w:t>A fő funkcionális szervezeti egységek:</w:t>
      </w:r>
    </w:p>
    <w:p w14:paraId="6A54FB67" w14:textId="77777777" w:rsidR="00E13DD6" w:rsidRDefault="007A1BEF">
      <w:pPr>
        <w:pStyle w:val="paragrafus3"/>
        <w:numPr>
          <w:ilvl w:val="2"/>
          <w:numId w:val="4"/>
        </w:numPr>
      </w:pPr>
      <w:r>
        <w:t>Rektori Kabinet,</w:t>
      </w:r>
    </w:p>
    <w:p w14:paraId="593D9E18" w14:textId="77777777" w:rsidR="00E13DD6" w:rsidRDefault="007A1BEF">
      <w:pPr>
        <w:pStyle w:val="paragrafus3"/>
        <w:numPr>
          <w:ilvl w:val="2"/>
          <w:numId w:val="4"/>
        </w:numPr>
      </w:pPr>
      <w:r>
        <w:t>Gazdasági és Üzemeltetési Főigazgatóság,</w:t>
      </w:r>
    </w:p>
    <w:p w14:paraId="2BE6EC57" w14:textId="77777777" w:rsidR="00E13DD6" w:rsidRDefault="007A1BEF">
      <w:pPr>
        <w:pStyle w:val="paragrafus3"/>
        <w:numPr>
          <w:ilvl w:val="2"/>
          <w:numId w:val="4"/>
        </w:numPr>
      </w:pPr>
      <w:r>
        <w:t>Oktatási Igazgatóság,</w:t>
      </w:r>
    </w:p>
    <w:p w14:paraId="5505957A" w14:textId="77777777" w:rsidR="00E13DD6" w:rsidRDefault="007A1BEF">
      <w:pPr>
        <w:pStyle w:val="paragrafus3"/>
        <w:numPr>
          <w:ilvl w:val="2"/>
          <w:numId w:val="4"/>
        </w:numPr>
      </w:pPr>
      <w:r>
        <w:t>Egyetemi Innovációs Osztály,</w:t>
      </w:r>
    </w:p>
    <w:p w14:paraId="52445B49" w14:textId="77777777" w:rsidR="00E13DD6" w:rsidRDefault="007A1BEF">
      <w:pPr>
        <w:pStyle w:val="paragrafus3"/>
        <w:numPr>
          <w:ilvl w:val="2"/>
          <w:numId w:val="4"/>
        </w:numPr>
      </w:pPr>
      <w:r>
        <w:t>Kommunikációs Osztály,</w:t>
      </w:r>
    </w:p>
    <w:p w14:paraId="236EE3ED" w14:textId="77777777" w:rsidR="00E13DD6" w:rsidRDefault="007A1BEF">
      <w:pPr>
        <w:pStyle w:val="paragrafus3"/>
        <w:numPr>
          <w:ilvl w:val="2"/>
          <w:numId w:val="4"/>
        </w:numPr>
      </w:pPr>
      <w:r>
        <w:t>Nemzetközi Stratégiai és Kapcsolatfejlesztési Osztály,</w:t>
      </w:r>
    </w:p>
    <w:p w14:paraId="702ABDDB" w14:textId="77777777" w:rsidR="00E13DD6" w:rsidRDefault="007A1BEF">
      <w:pPr>
        <w:pStyle w:val="paragrafus3"/>
        <w:numPr>
          <w:ilvl w:val="2"/>
          <w:numId w:val="4"/>
        </w:numPr>
      </w:pPr>
      <w:r>
        <w:t>Belső Ellenőrzési Egység,</w:t>
      </w:r>
    </w:p>
    <w:p w14:paraId="32C274B1" w14:textId="77777777" w:rsidR="00E13DD6" w:rsidRDefault="007A1BEF">
      <w:pPr>
        <w:pStyle w:val="paragrafus3"/>
        <w:numPr>
          <w:ilvl w:val="2"/>
          <w:numId w:val="4"/>
        </w:numPr>
      </w:pPr>
      <w:r>
        <w:t>Kari Dékáni Hivatalok,</w:t>
      </w:r>
    </w:p>
    <w:p w14:paraId="69038722" w14:textId="77777777" w:rsidR="00E13DD6" w:rsidRDefault="007A1BEF">
      <w:pPr>
        <w:pStyle w:val="paragrafus3"/>
        <w:numPr>
          <w:ilvl w:val="2"/>
          <w:numId w:val="4"/>
        </w:numPr>
      </w:pPr>
      <w:r>
        <w:t>Szénrégió Bizottság Titkársága</w:t>
      </w:r>
    </w:p>
    <w:p w14:paraId="47642594" w14:textId="77777777" w:rsidR="00E13DD6" w:rsidRDefault="007A1BEF">
      <w:pPr>
        <w:pStyle w:val="paragrafus2"/>
      </w:pPr>
      <w:r>
        <w:t>A rektor az egyes szervezeti egységek irányítását jelen dokumentum alapján az egyetem (Eszterházy Károly Katolikus Egyetem) magasabb vezetőjére vagy vezetőjére átruházhatja.</w:t>
      </w:r>
    </w:p>
    <w:p w14:paraId="68026CC4" w14:textId="77777777" w:rsidR="00E13DD6" w:rsidRDefault="007A1BEF">
      <w:pPr>
        <w:pStyle w:val="Cmsor2"/>
      </w:pPr>
      <w:r>
        <w:t>Az egyetem (Eszterházy Károly Katolikus Egyetem) magasabb vezetői és vezetői</w:t>
      </w:r>
    </w:p>
    <w:p w14:paraId="45FF52D9" w14:textId="77777777" w:rsidR="00E13DD6" w:rsidRDefault="007A1BEF">
      <w:pPr>
        <w:pStyle w:val="paragrafus2"/>
      </w:pPr>
      <w:r>
        <w:t>Az egyetemen az alábbi következő magasabb vezetői megbízások adhatók ki:</w:t>
      </w:r>
    </w:p>
    <w:p w14:paraId="6F1A2E96" w14:textId="77777777" w:rsidR="00E13DD6" w:rsidRDefault="007A1BEF">
      <w:pPr>
        <w:pStyle w:val="paragrafus3"/>
        <w:numPr>
          <w:ilvl w:val="2"/>
          <w:numId w:val="4"/>
        </w:numPr>
      </w:pPr>
      <w:r>
        <w:t>rektor,</w:t>
      </w:r>
    </w:p>
    <w:p w14:paraId="5A7A35F0" w14:textId="77777777" w:rsidR="00E13DD6" w:rsidRDefault="007A1BEF">
      <w:pPr>
        <w:pStyle w:val="paragrafus3"/>
        <w:numPr>
          <w:ilvl w:val="2"/>
          <w:numId w:val="4"/>
        </w:numPr>
      </w:pPr>
      <w:r>
        <w:t>rektorhelyettes,</w:t>
      </w:r>
    </w:p>
    <w:p w14:paraId="1D74255C" w14:textId="77777777" w:rsidR="00E13DD6" w:rsidRDefault="007A1BEF">
      <w:pPr>
        <w:pStyle w:val="paragrafus3"/>
        <w:numPr>
          <w:ilvl w:val="2"/>
          <w:numId w:val="4"/>
        </w:numPr>
      </w:pPr>
      <w:r>
        <w:t>dékán,</w:t>
      </w:r>
    </w:p>
    <w:p w14:paraId="0BCA06DA" w14:textId="77777777" w:rsidR="00E13DD6" w:rsidRDefault="007A1BEF">
      <w:pPr>
        <w:pStyle w:val="paragrafus3"/>
        <w:numPr>
          <w:ilvl w:val="2"/>
          <w:numId w:val="4"/>
        </w:numPr>
      </w:pPr>
      <w:r>
        <w:t>főigazgató.</w:t>
      </w:r>
    </w:p>
    <w:p w14:paraId="60759729" w14:textId="77777777" w:rsidR="00E13DD6" w:rsidRDefault="007A1BEF">
      <w:pPr>
        <w:pStyle w:val="paragrafus2"/>
      </w:pPr>
      <w:r>
        <w:t>Az egyetemen a következő vezetői megbízások adhatók ki:</w:t>
      </w:r>
    </w:p>
    <w:p w14:paraId="1A34E20E" w14:textId="77777777" w:rsidR="00E13DD6" w:rsidRDefault="007A1BEF">
      <w:pPr>
        <w:pStyle w:val="paragrafus3"/>
        <w:numPr>
          <w:ilvl w:val="2"/>
          <w:numId w:val="4"/>
        </w:numPr>
      </w:pPr>
      <w:r>
        <w:t>dékánhelyettes,</w:t>
      </w:r>
    </w:p>
    <w:p w14:paraId="79D0E49C" w14:textId="77777777" w:rsidR="00E13DD6" w:rsidRDefault="007A1BEF">
      <w:pPr>
        <w:pStyle w:val="paragrafus3"/>
        <w:numPr>
          <w:ilvl w:val="2"/>
          <w:numId w:val="4"/>
        </w:numPr>
      </w:pPr>
      <w:r>
        <w:t>intézetigazgató,</w:t>
      </w:r>
    </w:p>
    <w:p w14:paraId="5DDF3758" w14:textId="77777777" w:rsidR="00E13DD6" w:rsidRDefault="007A1BEF">
      <w:pPr>
        <w:pStyle w:val="paragrafus3"/>
        <w:numPr>
          <w:ilvl w:val="2"/>
          <w:numId w:val="4"/>
        </w:numPr>
      </w:pPr>
      <w:r>
        <w:t>intézetigazgató-helyettes,</w:t>
      </w:r>
    </w:p>
    <w:p w14:paraId="575B22C7" w14:textId="77777777" w:rsidR="00E13DD6" w:rsidRDefault="007A1BEF">
      <w:pPr>
        <w:pStyle w:val="paragrafus3"/>
        <w:numPr>
          <w:ilvl w:val="2"/>
          <w:numId w:val="4"/>
        </w:numPr>
      </w:pPr>
      <w:r>
        <w:t>tanszékvezető,</w:t>
      </w:r>
    </w:p>
    <w:p w14:paraId="5E521724" w14:textId="77777777" w:rsidR="00E13DD6" w:rsidRDefault="007A1BEF">
      <w:pPr>
        <w:pStyle w:val="paragrafus3"/>
        <w:numPr>
          <w:ilvl w:val="2"/>
          <w:numId w:val="4"/>
        </w:numPr>
      </w:pPr>
      <w:r>
        <w:t>főigazgató-helyettes,</w:t>
      </w:r>
    </w:p>
    <w:p w14:paraId="0E4E9AAB" w14:textId="77777777" w:rsidR="00E13DD6" w:rsidRDefault="007A1BEF">
      <w:pPr>
        <w:pStyle w:val="paragrafus3"/>
        <w:numPr>
          <w:ilvl w:val="2"/>
          <w:numId w:val="4"/>
        </w:numPr>
      </w:pPr>
      <w:r>
        <w:t>igazgató,</w:t>
      </w:r>
    </w:p>
    <w:p w14:paraId="78905CBF" w14:textId="2FDFB16B" w:rsidR="00E13DD6" w:rsidRDefault="0036085D">
      <w:pPr>
        <w:pStyle w:val="paragrafus3"/>
        <w:numPr>
          <w:ilvl w:val="2"/>
          <w:numId w:val="4"/>
        </w:numPr>
      </w:pPr>
      <w:r>
        <w:t>doktori iskola vezető,</w:t>
      </w:r>
    </w:p>
    <w:p w14:paraId="5543084B" w14:textId="77777777" w:rsidR="00E13DD6" w:rsidRDefault="007A1BEF">
      <w:pPr>
        <w:pStyle w:val="paragrafus3"/>
        <w:numPr>
          <w:ilvl w:val="2"/>
          <w:numId w:val="4"/>
        </w:numPr>
      </w:pPr>
      <w:r>
        <w:t>kabinetvezető,</w:t>
      </w:r>
    </w:p>
    <w:p w14:paraId="07A1F74C" w14:textId="77777777" w:rsidR="00E13DD6" w:rsidRDefault="007A1BEF">
      <w:pPr>
        <w:pStyle w:val="paragrafus3"/>
        <w:numPr>
          <w:ilvl w:val="2"/>
          <w:numId w:val="4"/>
        </w:numPr>
      </w:pPr>
      <w:r>
        <w:t>hivatalvezető</w:t>
      </w:r>
    </w:p>
    <w:p w14:paraId="6B98CE1D" w14:textId="77777777" w:rsidR="00E13DD6" w:rsidRDefault="007A1BEF">
      <w:pPr>
        <w:pStyle w:val="paragrafus3"/>
        <w:numPr>
          <w:ilvl w:val="2"/>
          <w:numId w:val="4"/>
        </w:numPr>
      </w:pPr>
      <w:r>
        <w:t>belső ellenőrzési vezető,</w:t>
      </w:r>
    </w:p>
    <w:p w14:paraId="60280E84" w14:textId="77777777" w:rsidR="00E13DD6" w:rsidRDefault="007A1BEF">
      <w:pPr>
        <w:pStyle w:val="paragrafus3"/>
        <w:numPr>
          <w:ilvl w:val="2"/>
          <w:numId w:val="4"/>
        </w:numPr>
      </w:pPr>
      <w:r>
        <w:t>osztályvezető,</w:t>
      </w:r>
    </w:p>
    <w:p w14:paraId="7BC1D204" w14:textId="77777777" w:rsidR="00E13DD6" w:rsidRDefault="007A1BEF">
      <w:pPr>
        <w:pStyle w:val="paragrafus3"/>
        <w:numPr>
          <w:ilvl w:val="2"/>
          <w:numId w:val="4"/>
        </w:numPr>
      </w:pPr>
      <w:r>
        <w:t>csoportvezető,</w:t>
      </w:r>
    </w:p>
    <w:p w14:paraId="55A2CB27" w14:textId="77777777" w:rsidR="00E13DD6" w:rsidRDefault="007A1BEF">
      <w:pPr>
        <w:pStyle w:val="paragrafus3"/>
        <w:numPr>
          <w:ilvl w:val="2"/>
          <w:numId w:val="4"/>
        </w:numPr>
      </w:pPr>
      <w:r>
        <w:t>kiadóvezető,</w:t>
      </w:r>
    </w:p>
    <w:p w14:paraId="61587FFE" w14:textId="084DDE72" w:rsidR="00E13DD6" w:rsidRDefault="00177A5E">
      <w:pPr>
        <w:pStyle w:val="paragrafus3"/>
        <w:numPr>
          <w:ilvl w:val="2"/>
          <w:numId w:val="4"/>
        </w:numPr>
      </w:pPr>
      <w:r>
        <w:t>birtokigazgató,</w:t>
      </w:r>
    </w:p>
    <w:p w14:paraId="1B331189" w14:textId="77777777" w:rsidR="00E13DD6" w:rsidRDefault="007A1BEF">
      <w:pPr>
        <w:pStyle w:val="paragrafus3"/>
        <w:numPr>
          <w:ilvl w:val="2"/>
          <w:numId w:val="4"/>
        </w:numPr>
      </w:pPr>
      <w:r>
        <w:t>irodavezető/titkárságvezető,</w:t>
      </w:r>
    </w:p>
    <w:p w14:paraId="11347B94" w14:textId="77777777" w:rsidR="00E13DD6" w:rsidRDefault="007A1BEF">
      <w:pPr>
        <w:pStyle w:val="paragrafus3"/>
        <w:numPr>
          <w:ilvl w:val="2"/>
          <w:numId w:val="4"/>
        </w:numPr>
      </w:pPr>
      <w:r>
        <w:t>gondnokságvezető (főgondnok).</w:t>
      </w:r>
    </w:p>
    <w:p w14:paraId="2575A932" w14:textId="77777777" w:rsidR="00E13DD6" w:rsidRDefault="007A1BEF">
      <w:pPr>
        <w:pStyle w:val="paragrafus2"/>
      </w:pPr>
      <w:r>
        <w:t>Az egyetem (Eszterházy Károly Katolikus Egyetem) magasabb vezetőire és vezetőire vonatkozó munkáltatói joggyakorlás rendjét a Foglalkoztatási Követelményrendszer tartalmazza.</w:t>
      </w:r>
    </w:p>
    <w:p w14:paraId="2DE8A122" w14:textId="77777777" w:rsidR="00E13DD6" w:rsidRDefault="007A1BEF">
      <w:pPr>
        <w:pStyle w:val="Cmsor2"/>
      </w:pPr>
      <w:r>
        <w:t>Irányítási és felügyeleti jog</w:t>
      </w:r>
    </w:p>
    <w:p w14:paraId="7F87D054" w14:textId="77777777" w:rsidR="00E13DD6" w:rsidRDefault="007A1BEF">
      <w:pPr>
        <w:pStyle w:val="paragrafus2"/>
      </w:pPr>
      <w:r>
        <w:t>Az egyetem (Eszterházy Károly Katolikus Egyetem) magasabb vezetői és vezetői rektortól átruházott hatáskörben jelen dokumentum rendelkezései alapján irányítási, felügyeleti, valamint ellenőrzési jogot gyakorolnak a hatáskörükbe tartozó területeken az irányításuk alá tartozó szervezeti egységek munkavállalói vonatkozásában.</w:t>
      </w:r>
    </w:p>
    <w:p w14:paraId="18502931" w14:textId="77777777" w:rsidR="00E13DD6" w:rsidRDefault="007A1BEF">
      <w:pPr>
        <w:pStyle w:val="paragrafus2"/>
      </w:pPr>
      <w:r>
        <w:t>Jelen szabályzat alkalmazásában:</w:t>
      </w:r>
    </w:p>
    <w:p w14:paraId="56490E3F" w14:textId="77777777" w:rsidR="00E13DD6" w:rsidRDefault="007A1BEF">
      <w:pPr>
        <w:pStyle w:val="paragrafus3"/>
        <w:numPr>
          <w:ilvl w:val="2"/>
          <w:numId w:val="4"/>
        </w:numPr>
      </w:pPr>
      <w:r>
        <w:t>irányítás: az egyetem (Eszterházy Károly Katolikus Egyetem) szabályzatai és egyéb szabályozó dokumentumai által meghatározott keretek között döntéshozatali, utasítási jog adott feladat elvégzésének ütemezésére, módszerére vonatkozóan, utasítási jog a közreműködők és az instrukciós eszközök használata, valamint a munkavégzés általános és szakmai felügyeletének tekintetében, továbbá azok ellenőrzésének joga.</w:t>
      </w:r>
    </w:p>
    <w:p w14:paraId="4BB471BC" w14:textId="77777777" w:rsidR="00E13DD6" w:rsidRDefault="007A1BEF">
      <w:pPr>
        <w:pStyle w:val="paragrafus3"/>
        <w:numPr>
          <w:ilvl w:val="2"/>
          <w:numId w:val="4"/>
        </w:numPr>
      </w:pPr>
      <w:r>
        <w:t>általános felügyelet: adott feladat ellátásának törvényességi ellenőrzésének joga, ezzel összefüggésben jelentéstételre vagy beszámolóra kötelezés, a hiányosság megszüntetésére való felhívás joga, valamint felelősségre vonás kezdeményezésének joga.</w:t>
      </w:r>
    </w:p>
    <w:p w14:paraId="647C13E2" w14:textId="77777777" w:rsidR="00E13DD6" w:rsidRDefault="007A1BEF">
      <w:pPr>
        <w:pStyle w:val="paragrafus3"/>
        <w:numPr>
          <w:ilvl w:val="2"/>
          <w:numId w:val="4"/>
        </w:numPr>
      </w:pPr>
      <w:r>
        <w:t>szakmai felügyelet: adott feladat ellátásának szakszerűségi ellenőrzésének joga, ezzel összefüggésben jelentéstételre vagy beszámolóra kötelezés, a hiányosság megszüntetésére való felhívás joga, valamint felelősségre vonás kezdeményezésének joga.</w:t>
      </w:r>
    </w:p>
    <w:p w14:paraId="0713B619" w14:textId="77777777" w:rsidR="00E13DD6" w:rsidRDefault="007A1BEF">
      <w:pPr>
        <w:pStyle w:val="paragrafus3"/>
        <w:numPr>
          <w:ilvl w:val="2"/>
          <w:numId w:val="4"/>
        </w:numPr>
      </w:pPr>
      <w:r>
        <w:t>ellenőrzés: a cél és az eredmény összevetése érdekében az adott feladat ellátására vonatkozóan információkérés, munkafolyamatok áttekintése, helyszíni szemle, beszámoltatás révén, a feladatellátás értékelése, javaslattétel megfogalmazása.</w:t>
      </w:r>
    </w:p>
    <w:p w14:paraId="1A3D8D43" w14:textId="77777777" w:rsidR="00E13DD6" w:rsidRDefault="007A1BEF">
      <w:pPr>
        <w:pStyle w:val="paragrafus3"/>
        <w:numPr>
          <w:ilvl w:val="2"/>
          <w:numId w:val="4"/>
        </w:numPr>
      </w:pPr>
      <w:r>
        <w:t>Szervezeti egység vezetője feletti munkáltatói jogkör gyakorlóját az Nftv (egyetem Szenátusa a nemzeti felsőoktatásról szóló 2011. évi CCIV. törvény), a szakmai irányítási jogkör ellátóját pedig az SZMSZ (Szervezeti és Működési Szabályzat) határozza meg.</w:t>
      </w:r>
    </w:p>
    <w:p w14:paraId="46611550" w14:textId="77777777" w:rsidR="00E13DD6" w:rsidRDefault="007A1BEF">
      <w:pPr>
        <w:pStyle w:val="paragrafus2"/>
      </w:pPr>
      <w:r>
        <w:t>A munkáltatói jogok gyakorlásának rendjét az irányadó jogszabályi keretek között a Foglalkoztatási Követelményrendszer tartalmazza.</w:t>
      </w:r>
    </w:p>
    <w:p w14:paraId="157B6CF7" w14:textId="77777777" w:rsidR="00E13DD6" w:rsidRDefault="007A1BEF">
      <w:pPr>
        <w:pStyle w:val="Cmsor2"/>
      </w:pPr>
      <w:r>
        <w:t>A magasabb vezetői és vezetői választások rendje</w:t>
      </w:r>
    </w:p>
    <w:p w14:paraId="6F7BD835" w14:textId="77777777" w:rsidR="00E13DD6" w:rsidRDefault="007A1BEF">
      <w:pPr>
        <w:pStyle w:val="paragrafus2"/>
      </w:pPr>
      <w:r>
        <w:t>A Foglalkoztatási Követelményrendszerben foglalt kivétellel magasabb vezetői, valamint vezetői megbízások az egyetemen nyilvános pályázat útján tölthetők be. A pályázat kiírásáról, valamint a kiírás tartalmáról a Foglalkoztatási Követelményrendszerben rögzítettek szerint a Fenntartó jóváhagyásával a rektor dönt.</w:t>
      </w:r>
    </w:p>
    <w:p w14:paraId="7D224D81" w14:textId="77777777" w:rsidR="00E13DD6" w:rsidRDefault="007A1BEF">
      <w:pPr>
        <w:pStyle w:val="paragrafus2"/>
      </w:pPr>
      <w:r>
        <w:t>A rektor és a delegált általános rektorhelyettes kivételével az egyetem (Eszterházy Károly Katolikus Egyetem) magasabb vezetőire és vezetőire vonatkozó alkalmazási feltételeket, a pályáztatási eljárás rendjét, a megbízás időtartamát és megszűnésének részletes szabályait a Foglalkoztatási Követelményrendszer tartalmazza. A rektori alkalmazási feltételeket, a pályáztatási eljárás rendjét, a megbízás időtartamát és megszűnésének részletes szabályait a Fenntartó határozza meg.</w:t>
      </w:r>
    </w:p>
    <w:p w14:paraId="28044F91" w14:textId="555FC393" w:rsidR="00E13DD6" w:rsidRDefault="007A1BEF">
      <w:pPr>
        <w:pStyle w:val="paragrafus2"/>
      </w:pPr>
      <w:r>
        <w:t>A magasabb vezetői és vezetői pályázatokat a pályázó meghallgatását követően a Foglalkoztatási Követelményrendszer szerinti testületek véleményezik.</w:t>
      </w:r>
    </w:p>
    <w:p w14:paraId="486D3156" w14:textId="77777777" w:rsidR="00E13DD6" w:rsidRDefault="007A1BEF">
      <w:pPr>
        <w:pStyle w:val="Cmsor2"/>
      </w:pPr>
      <w:r>
        <w:t>Rektor</w:t>
      </w:r>
    </w:p>
    <w:p w14:paraId="4F7FB7E1" w14:textId="77777777" w:rsidR="00E13DD6" w:rsidRDefault="007A1BEF">
      <w:pPr>
        <w:pStyle w:val="paragrafus2"/>
      </w:pPr>
      <w:r>
        <w:t>A rektor az egyetem (Eszterházy Károly Katolikus Egyetem) első számú felelős vezetője és képviselője a nemzeti felsőoktatásról szóló törvény 13. §-ában meghatározottak szerint.</w:t>
      </w:r>
    </w:p>
    <w:p w14:paraId="71BE0528" w14:textId="77777777" w:rsidR="00E13DD6" w:rsidRDefault="007A1BEF">
      <w:pPr>
        <w:pStyle w:val="paragrafus2"/>
      </w:pPr>
      <w:r>
        <w:t>A rektor eljár mindazokban az ügyekben, amelyeket világi vagy egyházi jogszabály, a jelen szabályzat nem utal más személy vagy testület hatáskörébe.</w:t>
      </w:r>
    </w:p>
    <w:p w14:paraId="21D8C83E" w14:textId="77777777" w:rsidR="00E13DD6" w:rsidRDefault="007A1BEF">
      <w:pPr>
        <w:pStyle w:val="paragrafus2"/>
      </w:pPr>
      <w:r>
        <w:t>A rektor hatáskörét, részletes feladat- és jogkörét jelen dokumentum és a Nagykancellár által kiadott munkaköri leírás tartalmazza.</w:t>
      </w:r>
    </w:p>
    <w:p w14:paraId="1486BDFB" w14:textId="77777777" w:rsidR="00E13DD6" w:rsidRDefault="007A1BEF">
      <w:pPr>
        <w:pStyle w:val="paragrafus2"/>
      </w:pPr>
      <w:r>
        <w:t>A rektor felelős az egyetem (Eszterházy Károly Katolikus Egyetem) alaptevékenységnek megfelelő működéséért. Ennek keretében felelős azért, hogy az egyetem (Eszterházy Károly Katolikus Egyetem) magas színvonalon végezze oktató és tudományos munkáját, valamint egyéb feladatait, továbbá azért, hogy biztosítva legyenek a munka ellátásához és színvonalának emeléséhez szükséges feltételek. Ennek érdekében a rektor gyakorolja az őt megillető felügyeleti, intézkedési, ellenőrzési és munkáltatói jogkört, megbízási jogviszonyokkal kapcsolatosan, a megbízót megillető jogosultságokat.</w:t>
      </w:r>
    </w:p>
    <w:p w14:paraId="1032F64A" w14:textId="77777777" w:rsidR="00E13DD6" w:rsidRDefault="007A1BEF">
      <w:pPr>
        <w:pStyle w:val="paragrafus2"/>
      </w:pPr>
      <w:r>
        <w:t>A rektor feladat- és hatásköre:</w:t>
      </w:r>
    </w:p>
    <w:p w14:paraId="0E1F3FE4" w14:textId="77777777" w:rsidR="00E13DD6" w:rsidRDefault="007A1BEF">
      <w:pPr>
        <w:pStyle w:val="paragrafus3"/>
        <w:numPr>
          <w:ilvl w:val="2"/>
          <w:numId w:val="4"/>
        </w:numPr>
      </w:pPr>
      <w:r>
        <w:t>az egyetem (Eszterházy Károly Katolikus Egyetem) képviselete minden ügyben, amit az irányadó jogszabályok másnak nem tartanak fenn;</w:t>
      </w:r>
    </w:p>
    <w:p w14:paraId="5FE2BA7C" w14:textId="77777777" w:rsidR="00E13DD6" w:rsidRDefault="007A1BEF">
      <w:pPr>
        <w:pStyle w:val="paragrafus3"/>
        <w:numPr>
          <w:ilvl w:val="2"/>
          <w:numId w:val="4"/>
        </w:numPr>
      </w:pPr>
      <w:r>
        <w:t>az egyetem (Eszterházy Károly Katolikus Egyetem) által fenntartott köznevelési intézmény tekintetében fenntartói jogot gyakorol,</w:t>
      </w:r>
    </w:p>
    <w:p w14:paraId="18190AC7" w14:textId="77777777" w:rsidR="00E13DD6" w:rsidRDefault="007A1BEF">
      <w:pPr>
        <w:pStyle w:val="paragrafus3"/>
        <w:numPr>
          <w:ilvl w:val="2"/>
          <w:numId w:val="4"/>
        </w:numPr>
      </w:pPr>
      <w:r>
        <w:t>a hatáskörébe tartozó ügyek tekintetében kapcsolatot tart az érdekképviseleti szervezetekkel, az Egyetemi Hallgatói Önkormányzattal és a Doktorandusz Önkormányzattal,</w:t>
      </w:r>
    </w:p>
    <w:p w14:paraId="13BF4512" w14:textId="77777777" w:rsidR="00E13DD6" w:rsidRDefault="007A1BEF">
      <w:pPr>
        <w:pStyle w:val="paragrafus3"/>
        <w:numPr>
          <w:ilvl w:val="2"/>
          <w:numId w:val="4"/>
        </w:numPr>
      </w:pPr>
      <w:r>
        <w:t>koordinálja az egyetem (Eszterházy Károly Katolikus Egyetem) oktatási, kutatási együttműködéseit más felsőoktatási intézményekkel, kiemelten az Egri Hittudományi Főiskolával, a felsőoktatás országos szervezeteivel és testületeivel,</w:t>
      </w:r>
    </w:p>
    <w:p w14:paraId="2BC96FAC" w14:textId="77777777" w:rsidR="00E13DD6" w:rsidRDefault="007A1BEF">
      <w:pPr>
        <w:pStyle w:val="paragrafus3"/>
        <w:numPr>
          <w:ilvl w:val="2"/>
          <w:numId w:val="4"/>
        </w:numPr>
      </w:pPr>
      <w:r>
        <w:t>a Gazdálkodási szabályzat szerinti körben kötelezettségvállalási, teljesítésigazolási és utalványozási jogot gyakorol;</w:t>
      </w:r>
    </w:p>
    <w:p w14:paraId="69CDF2CC" w14:textId="77777777" w:rsidR="00E13DD6" w:rsidRDefault="007A1BEF">
      <w:pPr>
        <w:pStyle w:val="paragrafus3"/>
        <w:numPr>
          <w:ilvl w:val="2"/>
          <w:numId w:val="4"/>
        </w:numPr>
      </w:pPr>
      <w:r>
        <w:t>belső ellenőrzési vizsgálatot kezdeményezhet.</w:t>
      </w:r>
    </w:p>
    <w:p w14:paraId="1CE869BB" w14:textId="77777777" w:rsidR="00E13DD6" w:rsidRDefault="007A1BEF">
      <w:pPr>
        <w:pStyle w:val="paragrafus2"/>
      </w:pPr>
      <w:r>
        <w:t>Az egyetem (Eszterházy Károly Katolikus Egyetem) munkavállalói, illetve, az egyetemmel megbízási jogviszonyban állók tekintetében munkabér, megbízási díj illetve egyéb jogviszonyra tekintettel történő juttatás megállapítására a rektor a Fenntartó egyetértésével jogosult.</w:t>
      </w:r>
    </w:p>
    <w:p w14:paraId="1B2CFACF" w14:textId="77777777" w:rsidR="00E13DD6" w:rsidRDefault="007A1BEF">
      <w:pPr>
        <w:pStyle w:val="paragrafus2"/>
      </w:pPr>
      <w:r>
        <w:t>A rektor felelős:</w:t>
      </w:r>
    </w:p>
    <w:p w14:paraId="279EA2CE" w14:textId="77777777" w:rsidR="00E13DD6" w:rsidRDefault="007A1BEF">
      <w:pPr>
        <w:pStyle w:val="paragrafus3"/>
        <w:numPr>
          <w:ilvl w:val="2"/>
          <w:numId w:val="4"/>
        </w:numPr>
      </w:pPr>
      <w:r>
        <w:t>azért, hogy a keresztény értékrend az egyetem (Eszterházy Károly Katolikus Egyetem) oktató és kutató tevékenységében megnyilvánuljon,</w:t>
      </w:r>
    </w:p>
    <w:p w14:paraId="0BD876E1" w14:textId="77777777" w:rsidR="00E13DD6" w:rsidRDefault="007A1BEF">
      <w:pPr>
        <w:pStyle w:val="paragrafus3"/>
        <w:numPr>
          <w:ilvl w:val="2"/>
          <w:numId w:val="4"/>
        </w:numPr>
      </w:pPr>
      <w:r>
        <w:t>a hazai és nemzetközi oktatási és kutatási kapcsolatokért, együttműködésekért,</w:t>
      </w:r>
    </w:p>
    <w:p w14:paraId="0A555881" w14:textId="77777777" w:rsidR="00E13DD6" w:rsidRDefault="007A1BEF">
      <w:pPr>
        <w:pStyle w:val="paragrafus3"/>
        <w:numPr>
          <w:ilvl w:val="2"/>
          <w:numId w:val="4"/>
        </w:numPr>
      </w:pPr>
      <w:r>
        <w:t>azért, hogy az egyetem (Eszterházy Károly Katolikus Egyetem) képzési programja a vonatkozó jogszabályi rendelkezésekkel összhangban álljon,</w:t>
      </w:r>
    </w:p>
    <w:p w14:paraId="0730FA46" w14:textId="77777777" w:rsidR="00E13DD6" w:rsidRDefault="007A1BEF">
      <w:pPr>
        <w:pStyle w:val="paragrafus3"/>
        <w:numPr>
          <w:ilvl w:val="2"/>
          <w:numId w:val="4"/>
        </w:numPr>
      </w:pPr>
      <w:r>
        <w:t>az egyetem (Eszterházy Károly Katolikus Egyetem) működési engedélyének módosításához, képzések indításához, a doktori iskola nyilvántartásba vételéhez, a felsőoktatási felvételi eljáráshoz szükséges jogszabályban meghatározott intézkedések kiadmányozásáért.</w:t>
      </w:r>
    </w:p>
    <w:p w14:paraId="7CFE05C0" w14:textId="77777777" w:rsidR="00E13DD6" w:rsidRDefault="007A1BEF">
      <w:pPr>
        <w:pStyle w:val="paragrafus2"/>
      </w:pPr>
      <w:r>
        <w:t>A rektor hatáskörében:</w:t>
      </w:r>
    </w:p>
    <w:p w14:paraId="382F8B0A" w14:textId="75105A78" w:rsidR="00E13DD6" w:rsidRDefault="007428D0">
      <w:pPr>
        <w:pStyle w:val="paragrafus3"/>
        <w:numPr>
          <w:ilvl w:val="2"/>
          <w:numId w:val="4"/>
        </w:numPr>
      </w:pPr>
      <w:r>
        <w:t>előkészíti az intézményfejlesztési stratégiát és annak részeként a foglalkoztatási tervet, illetve az intézményfejlesztési stratégiával összhangban a kutatási-fejlesztési-innovációs stratégiát,</w:t>
      </w:r>
    </w:p>
    <w:p w14:paraId="12F5D4E1" w14:textId="77777777" w:rsidR="00E13DD6" w:rsidRDefault="007A1BEF">
      <w:pPr>
        <w:pStyle w:val="paragrafus3"/>
        <w:numPr>
          <w:ilvl w:val="2"/>
          <w:numId w:val="4"/>
        </w:numPr>
      </w:pPr>
      <w:r>
        <w:t>jóváhagyja az oktatási, valamint a tudományos kutatási szervezeti egységek kutatási tervét és beszámolóját;</w:t>
      </w:r>
    </w:p>
    <w:p w14:paraId="7BF471D5" w14:textId="77777777" w:rsidR="00E13DD6" w:rsidRDefault="007A1BEF">
      <w:pPr>
        <w:pStyle w:val="paragrafus3"/>
        <w:numPr>
          <w:ilvl w:val="2"/>
          <w:numId w:val="4"/>
        </w:numPr>
      </w:pPr>
      <w:r>
        <w:t>egyetemi szinten irányítja és összehangolja a képzési programnak megfelelő oktatási tevékenységet és kutatómunkát,</w:t>
      </w:r>
    </w:p>
    <w:p w14:paraId="6BBFFE20" w14:textId="77777777" w:rsidR="00E13DD6" w:rsidRDefault="007A1BEF">
      <w:pPr>
        <w:pStyle w:val="paragrafus3"/>
        <w:numPr>
          <w:ilvl w:val="2"/>
          <w:numId w:val="4"/>
        </w:numPr>
      </w:pPr>
      <w:r>
        <w:t>gyakorolja az egyetem (Eszterházy Károly Katolikus Egyetem) és a Líceum Kiadó kiadói és terjesztői jogait,</w:t>
      </w:r>
    </w:p>
    <w:p w14:paraId="3F84F44E" w14:textId="77777777" w:rsidR="00E13DD6" w:rsidRDefault="007A1BEF">
      <w:pPr>
        <w:pStyle w:val="paragrafus3"/>
        <w:numPr>
          <w:ilvl w:val="2"/>
          <w:numId w:val="4"/>
        </w:numPr>
      </w:pPr>
      <w:r>
        <w:t>előkészíti a Szenátus döntéseit, felügyeli azok végrehajtását,</w:t>
      </w:r>
    </w:p>
    <w:p w14:paraId="6A9D36B7" w14:textId="77777777" w:rsidR="00E13DD6" w:rsidRDefault="007A1BEF">
      <w:pPr>
        <w:pStyle w:val="paragrafus3"/>
        <w:numPr>
          <w:ilvl w:val="2"/>
          <w:numId w:val="4"/>
        </w:numPr>
      </w:pPr>
      <w:r>
        <w:t>a Fenntartó egyetértésével dönt a pályázatokban történő részvételről, ellenőrzi az elnyert pályázatokkal kapcsolatos feladatok végrehajtását.</w:t>
      </w:r>
    </w:p>
    <w:p w14:paraId="2C48F747" w14:textId="77777777" w:rsidR="00E13DD6" w:rsidRDefault="007A1BEF">
      <w:pPr>
        <w:pStyle w:val="paragrafus2"/>
      </w:pPr>
      <w:r>
        <w:t>A rektor az (5) bekezdés c)-d) pontjában, valamint a (8) bekezdés a)–b) és e) pontjában meghatározott jogköreit esetenként vagy az ügyek meghatározott körében helyettesére vagy az egyetem (Eszterházy Károly Katolikus Egyetem) más magasabb vezető vagy vezető beosztású munkavállalójára jelen dokumentumban, vagy annak felhatalmazása alapján eseti meghatalmazással vagy rektori utasításban átruházhatja. Az átruházott hatáskör gyakorlója a hatáskört nem adhatja tovább.</w:t>
      </w:r>
    </w:p>
    <w:p w14:paraId="06432EBF" w14:textId="77777777" w:rsidR="00E13DD6" w:rsidRDefault="007A1BEF">
      <w:pPr>
        <w:pStyle w:val="paragrafus2"/>
      </w:pPr>
      <w:r>
        <w:t>A rektor helyettesítése:</w:t>
      </w:r>
    </w:p>
    <w:p w14:paraId="5A650198" w14:textId="77777777" w:rsidR="00E13DD6" w:rsidRDefault="007A1BEF">
      <w:pPr>
        <w:pStyle w:val="paragrafus3"/>
        <w:numPr>
          <w:ilvl w:val="2"/>
          <w:numId w:val="4"/>
        </w:numPr>
      </w:pPr>
      <w:r>
        <w:t>A rektor távolléte, akadályoztatása vagy érintettsége esetén a rektor helyettesítésére az általános rektorhelyettes jogosult.</w:t>
      </w:r>
    </w:p>
    <w:p w14:paraId="6FFB0480" w14:textId="77777777" w:rsidR="00E13DD6" w:rsidRDefault="007A1BEF">
      <w:pPr>
        <w:pStyle w:val="paragrafus3"/>
        <w:numPr>
          <w:ilvl w:val="2"/>
          <w:numId w:val="4"/>
        </w:numPr>
      </w:pPr>
      <w:r>
        <w:t>A rektor és az általános rektorhelyettes együttes távolléte, akadályoztatása esetén a rektor által meghatározott helyettese jogosult a helyettesítésére.</w:t>
      </w:r>
    </w:p>
    <w:p w14:paraId="0BE88C01" w14:textId="77777777" w:rsidR="00E13DD6" w:rsidRDefault="007A1BEF">
      <w:pPr>
        <w:pStyle w:val="paragrafus2"/>
      </w:pPr>
      <w:r>
        <w:t>A rektor előző bekezdés szerinti helyettese a rektor akadályoztatása, érintettsége, vagy a rektori tisztség átmeneti betöltetlensége esetén a rektor jogkörét gyakorolja, ide értve a Szenátus elnökeként rektort megillető jogköröket is.</w:t>
      </w:r>
    </w:p>
    <w:p w14:paraId="734FAC3F" w14:textId="77777777" w:rsidR="00E13DD6" w:rsidRDefault="007A1BEF">
      <w:pPr>
        <w:pStyle w:val="paragrafus2"/>
      </w:pPr>
      <w:r>
        <w:t>A rektor távollétében vagy akadályoztatása esetén kötelezettségvállalásra a rektor helyett a Kötelezettségvállalási szabályzatban meghatározott magasabb vezető vagy vezető jogosult.</w:t>
      </w:r>
    </w:p>
    <w:p w14:paraId="528FDB55" w14:textId="77777777" w:rsidR="00E13DD6" w:rsidRDefault="007A1BEF">
      <w:pPr>
        <w:pStyle w:val="paragrafus2"/>
      </w:pPr>
      <w:r>
        <w:t>A munkáltatói jogok átruházásának rendjét a Foglalkoztatási Követelményrendszer tartalmazza.</w:t>
      </w:r>
    </w:p>
    <w:p w14:paraId="73DE1BD3" w14:textId="77777777" w:rsidR="00E13DD6" w:rsidRDefault="007A1BEF">
      <w:pPr>
        <w:pStyle w:val="paragrafus2"/>
      </w:pPr>
      <w:r>
        <w:t>A rektor rendszeresen tájékoztatja a Szenátust határozatainak végrehajtásáról, beszámol a Szenátus által ráruházott hatáskörben hozott, továbbá valamennyi más jelentős intézkedésről, valamint az olyan intézkedéseinek indokairól, amelyekben a Szenátus javaslatától vagy véleményétől eltért.</w:t>
      </w:r>
    </w:p>
    <w:p w14:paraId="2ADE6697" w14:textId="77777777" w:rsidR="00E13DD6" w:rsidRDefault="007A1BEF">
      <w:pPr>
        <w:pStyle w:val="paragrafus2"/>
      </w:pPr>
      <w:r>
        <w:t>A rektor feladatai ellátása és hatáskörének gyakorlása során utasítási és intézkedési joggal rendelkezik, nem utasíthatja azonban a Szenátust, és annak testületeit, illetve testületileg a kari és az egyéb oktatási szervezeti egység mellett működő tanácsokat, értekezleteket, az érdekképviseleti szerveket és a Doktorandusz Önkormányzatot, illetve az Egyetemi Hallgatói Önkormányzatot.</w:t>
      </w:r>
    </w:p>
    <w:p w14:paraId="311268ED" w14:textId="77777777" w:rsidR="00E13DD6" w:rsidRDefault="007A1BEF">
      <w:pPr>
        <w:pStyle w:val="paragrafus2"/>
      </w:pPr>
      <w:r>
        <w:t>A rektor a jogszabályban előírt feladatai ellátásához kapcsolódóan a Szenátus és a szenátusi bizottságok jogkörének sérelme nélkül eseti bizottságokat hozhat létre.</w:t>
      </w:r>
    </w:p>
    <w:p w14:paraId="2A501D2C" w14:textId="77777777" w:rsidR="00E13DD6" w:rsidRDefault="007A1BEF">
      <w:pPr>
        <w:pStyle w:val="paragrafus2"/>
      </w:pPr>
      <w:r>
        <w:t>A rektor a Fenntartó és a Szenátus döntéseinek kivételével, hatáskörén belül megsemmisíthet minden olyan döntést, határozatot, vagy intézkedést, amely jogszabályt vagy egyetemi szabályzatot sért, ide nem értve az EHÖK, a DÖK, valamint a X. fejezetben felsorolt érdekképviseleti szervek döntését.</w:t>
      </w:r>
    </w:p>
    <w:p w14:paraId="5E7BE8FD" w14:textId="77777777" w:rsidR="00E13DD6" w:rsidRDefault="007A1BEF">
      <w:pPr>
        <w:pStyle w:val="paragrafus2"/>
      </w:pPr>
      <w:r>
        <w:t>A rektor által vezetett technikai egységként kerül rögzítésre az SAP intézményirányítási rendszerben a Rektori Hivatal.</w:t>
      </w:r>
    </w:p>
    <w:p w14:paraId="52A6211A" w14:textId="77777777" w:rsidR="00E13DD6" w:rsidRDefault="007A1BEF">
      <w:pPr>
        <w:pStyle w:val="Cmsor2"/>
      </w:pPr>
      <w:r>
        <w:t>Rektorhelyettesek</w:t>
      </w:r>
    </w:p>
    <w:p w14:paraId="19846977" w14:textId="77777777" w:rsidR="00E13DD6" w:rsidRDefault="007A1BEF">
      <w:pPr>
        <w:pStyle w:val="paragrafus2"/>
      </w:pPr>
      <w:r>
        <w:t>A rektort munkájában rektorhelyettesek segítik.</w:t>
      </w:r>
    </w:p>
    <w:p w14:paraId="07CEC024" w14:textId="77777777" w:rsidR="00E13DD6" w:rsidRDefault="007A1BEF">
      <w:pPr>
        <w:pStyle w:val="paragrafus2"/>
      </w:pPr>
      <w:r>
        <w:t>A rektorhelyettesek általános feladata a rektor tevékenységének elősegítése, az egyetem (Eszterházy Károly Katolikus Egyetem) intézményfejlesztési, oktatási, tudományos kutatási, intézményközi, illetve nemzetközi vonatkozású feladatainak ellátásában.</w:t>
      </w:r>
    </w:p>
    <w:p w14:paraId="21ADEA9D" w14:textId="77777777" w:rsidR="00E13DD6" w:rsidRDefault="007A1BEF">
      <w:pPr>
        <w:pStyle w:val="paragrafus2"/>
      </w:pPr>
      <w:r>
        <w:t>Az egyetemen megbízott rektorhelyettesek:</w:t>
      </w:r>
    </w:p>
    <w:p w14:paraId="280E5218" w14:textId="77777777" w:rsidR="00E13DD6" w:rsidRDefault="007A1BEF">
      <w:pPr>
        <w:pStyle w:val="paragrafus3"/>
        <w:numPr>
          <w:ilvl w:val="2"/>
          <w:numId w:val="4"/>
        </w:numPr>
      </w:pPr>
      <w:r>
        <w:t>általános rektorhelyettes,</w:t>
      </w:r>
    </w:p>
    <w:p w14:paraId="48701A04" w14:textId="77777777" w:rsidR="00E13DD6" w:rsidRDefault="007A1BEF">
      <w:pPr>
        <w:pStyle w:val="paragrafus3"/>
        <w:numPr>
          <w:ilvl w:val="2"/>
          <w:numId w:val="4"/>
        </w:numPr>
      </w:pPr>
      <w:r>
        <w:t>delegált általános rektorhelyettes,</w:t>
      </w:r>
    </w:p>
    <w:p w14:paraId="0FA2E73E" w14:textId="77777777" w:rsidR="00E13DD6" w:rsidRDefault="007A1BEF">
      <w:pPr>
        <w:pStyle w:val="paragrafus3"/>
        <w:numPr>
          <w:ilvl w:val="2"/>
          <w:numId w:val="4"/>
        </w:numPr>
      </w:pPr>
      <w:r>
        <w:t>oktatási rektorhelyettes,</w:t>
      </w:r>
    </w:p>
    <w:p w14:paraId="778DFC8D" w14:textId="77777777" w:rsidR="00E13DD6" w:rsidRDefault="007A1BEF">
      <w:pPr>
        <w:pStyle w:val="paragrafus3"/>
        <w:numPr>
          <w:ilvl w:val="2"/>
          <w:numId w:val="4"/>
        </w:numPr>
      </w:pPr>
      <w:r>
        <w:t>tudományos rektorhelyettes</w:t>
      </w:r>
    </w:p>
    <w:p w14:paraId="1D1EB4EC" w14:textId="77777777" w:rsidR="00E13DD6" w:rsidRDefault="007A1BEF">
      <w:pPr>
        <w:pStyle w:val="paragrafus2"/>
      </w:pPr>
      <w:r>
        <w:t>A rektorhelyettesek:</w:t>
      </w:r>
    </w:p>
    <w:p w14:paraId="3E0F736A" w14:textId="77777777" w:rsidR="00E13DD6" w:rsidRDefault="007A1BEF">
      <w:pPr>
        <w:pStyle w:val="paragrafus3"/>
        <w:numPr>
          <w:ilvl w:val="2"/>
          <w:numId w:val="4"/>
        </w:numPr>
      </w:pPr>
      <w:r>
        <w:t>az SZMR (Szervezeti és Működési Rend) 24.§ (10) bekezdésében foglalt rendnek megfelelően helyettesítik a rektort;</w:t>
      </w:r>
    </w:p>
    <w:p w14:paraId="71CB6D64" w14:textId="77777777" w:rsidR="00E13DD6" w:rsidRDefault="007A1BEF">
      <w:pPr>
        <w:pStyle w:val="paragrafus3"/>
        <w:numPr>
          <w:ilvl w:val="2"/>
          <w:numId w:val="4"/>
        </w:numPr>
      </w:pPr>
      <w:r>
        <w:t>az SZMSZ (Szervezeti és Működési Szabályzat)-ben meghatározottakon túl a rektor által meghatározott körben képviselik az egyetemet;</w:t>
      </w:r>
    </w:p>
    <w:p w14:paraId="243084E6" w14:textId="77777777" w:rsidR="00E13DD6" w:rsidRDefault="007A1BEF">
      <w:pPr>
        <w:pStyle w:val="paragrafus3"/>
        <w:numPr>
          <w:ilvl w:val="2"/>
          <w:numId w:val="4"/>
        </w:numPr>
      </w:pPr>
      <w:r>
        <w:t>feladatuk az SZMSZ (Szervezeti és Működési Szabályzat) által meghatározott bizottságokban való részvétel, a bizottságok munkájának irányítása és felügyelete;</w:t>
      </w:r>
    </w:p>
    <w:p w14:paraId="746730DC" w14:textId="77777777" w:rsidR="00E13DD6" w:rsidRDefault="007A1BEF">
      <w:pPr>
        <w:pStyle w:val="paragrafus3"/>
        <w:numPr>
          <w:ilvl w:val="2"/>
          <w:numId w:val="4"/>
        </w:numPr>
      </w:pPr>
      <w:r>
        <w:t>véleményezik a feladatkörükbe tartozó szabályzatokat, javaslatot tesznek a szabályzatok intézményfejlesztéssel összefüggő módosítására, aktualizálására, szükség esetén új szabályzat létrehozására.</w:t>
      </w:r>
    </w:p>
    <w:p w14:paraId="31234422" w14:textId="77777777" w:rsidR="00E13DD6" w:rsidRDefault="007A1BEF">
      <w:pPr>
        <w:pStyle w:val="Cmsor2"/>
      </w:pPr>
      <w:r>
        <w:t>Általános rektorhelyettes</w:t>
      </w:r>
    </w:p>
    <w:p w14:paraId="7489160C" w14:textId="77777777" w:rsidR="00E13DD6" w:rsidRDefault="007A1BEF">
      <w:pPr>
        <w:pStyle w:val="paragrafus2"/>
        <w:numPr>
          <w:ilvl w:val="1"/>
          <w:numId w:val="64"/>
        </w:numPr>
      </w:pPr>
      <w:r>
        <w:t>Feladata a rektor munkájának teljes körű támogatása.</w:t>
      </w:r>
    </w:p>
    <w:p w14:paraId="4A1FC325" w14:textId="0F6BB48B" w:rsidR="00E13DD6" w:rsidRDefault="007428D0">
      <w:pPr>
        <w:pStyle w:val="paragrafus2"/>
        <w:numPr>
          <w:ilvl w:val="1"/>
          <w:numId w:val="65"/>
        </w:numPr>
      </w:pPr>
      <w:r>
        <w:t>Felügyeli az egyetem (Eszterházy Károly Katolikus Egyetem) intézményfejlesztési stratégiájának elkészítését és megvalósítását, nemzetközi ügyeit és kommunikációját.</w:t>
      </w:r>
    </w:p>
    <w:p w14:paraId="3F8E34CA" w14:textId="77777777" w:rsidR="00E13DD6" w:rsidRDefault="007A1BEF">
      <w:pPr>
        <w:pStyle w:val="paragrafus2"/>
      </w:pPr>
      <w:r>
        <w:t>Az általános rektorhelyettes hatáskörét, részletes feladat- és jogkörét jelen dokumentum és a munkaköri leírása tartalmazza.</w:t>
      </w:r>
    </w:p>
    <w:p w14:paraId="4D8BF4C3" w14:textId="77777777" w:rsidR="00E13DD6" w:rsidRDefault="007A1BEF">
      <w:pPr>
        <w:pStyle w:val="paragrafus2"/>
      </w:pPr>
      <w:r>
        <w:t>Az általános rektorhelyettes feladat- és hatáskörében:</w:t>
      </w:r>
    </w:p>
    <w:p w14:paraId="0D39AC58" w14:textId="77777777" w:rsidR="00E13DD6" w:rsidRDefault="007A1BEF">
      <w:pPr>
        <w:pStyle w:val="paragrafus3"/>
        <w:numPr>
          <w:ilvl w:val="2"/>
          <w:numId w:val="4"/>
        </w:numPr>
      </w:pPr>
      <w:r>
        <w:t>hivatalból  tagja a Szenátusnak és az Egyetemi Tanácsnak;</w:t>
      </w:r>
    </w:p>
    <w:p w14:paraId="789554BA" w14:textId="77777777" w:rsidR="00E13DD6" w:rsidRDefault="007A1BEF">
      <w:pPr>
        <w:pStyle w:val="paragrafus3"/>
        <w:numPr>
          <w:ilvl w:val="2"/>
          <w:numId w:val="4"/>
        </w:numPr>
      </w:pPr>
      <w:r>
        <w:t>vezeti az egyetemfejlesztési stratégia megalkotását;</w:t>
      </w:r>
    </w:p>
    <w:p w14:paraId="13E05C95" w14:textId="5CA7B813" w:rsidR="00E13DD6" w:rsidRDefault="007428D0">
      <w:pPr>
        <w:pStyle w:val="paragrafus3"/>
        <w:numPr>
          <w:ilvl w:val="2"/>
          <w:numId w:val="4"/>
        </w:numPr>
      </w:pPr>
      <w:r>
        <w:t>vezeti az egyetemi intézményfejlesztési stratégia kidolgozását, koordinálja annak nemzetközi vonatkozású részeit és ellenőrzi avégrehajtását;</w:t>
      </w:r>
    </w:p>
    <w:p w14:paraId="214C8118" w14:textId="77777777" w:rsidR="00E13DD6" w:rsidRDefault="007A1BEF">
      <w:pPr>
        <w:pStyle w:val="paragrafus3"/>
        <w:numPr>
          <w:ilvl w:val="2"/>
          <w:numId w:val="4"/>
        </w:numPr>
      </w:pPr>
      <w:r>
        <w:t>felügyeli az Egyetem (Eszterházy Károly Katolikus Egyetem) kutatáshasznosítási, tudástranszfer tevékenységét;</w:t>
      </w:r>
    </w:p>
    <w:p w14:paraId="0F013BB5" w14:textId="77777777" w:rsidR="00E13DD6" w:rsidRDefault="007A1BEF">
      <w:pPr>
        <w:pStyle w:val="paragrafus3"/>
        <w:numPr>
          <w:ilvl w:val="2"/>
          <w:numId w:val="4"/>
        </w:numPr>
      </w:pPr>
      <w:r>
        <w:t>figyelemmel kíséri és értékeli az Egyetem (Eszterházy Károly Katolikus Egyetem) hazai és külföldi pozícióját, és javaslatot tesz helyzetének javítására;</w:t>
      </w:r>
    </w:p>
    <w:p w14:paraId="3D5C34E5" w14:textId="77777777" w:rsidR="00E13DD6" w:rsidRDefault="007A1BEF">
      <w:pPr>
        <w:pStyle w:val="paragrafus3"/>
        <w:numPr>
          <w:ilvl w:val="2"/>
          <w:numId w:val="4"/>
        </w:numPr>
      </w:pPr>
      <w:r>
        <w:t>felügyeli az Egyetem (Eszterházy Károly Katolikus Egyetem) szakmai kapcsolatait, társadalmi szerepvállalását és a harmadik missziós célkitűzések megvalósítását;</w:t>
      </w:r>
    </w:p>
    <w:p w14:paraId="1565FA21" w14:textId="77777777" w:rsidR="00E13DD6" w:rsidRDefault="007A1BEF">
      <w:pPr>
        <w:pStyle w:val="paragrafus3"/>
        <w:numPr>
          <w:ilvl w:val="2"/>
          <w:numId w:val="4"/>
        </w:numPr>
      </w:pPr>
      <w:r>
        <w:t>felelős az Egyetem (Eszterházy Károly Katolikus Egyetem) PR, kommunikáció, média és rendezvényszervezési tevékenységeiért és együttműködik az oktatási rektorhelyettessel az Alumni rendszer működtetésében;</w:t>
      </w:r>
    </w:p>
    <w:p w14:paraId="04397BAA" w14:textId="77777777" w:rsidR="00E13DD6" w:rsidRDefault="007A1BEF">
      <w:pPr>
        <w:pStyle w:val="paragrafus3"/>
        <w:numPr>
          <w:ilvl w:val="2"/>
          <w:numId w:val="4"/>
        </w:numPr>
      </w:pPr>
      <w:r>
        <w:t>szakmailag felügyeli a Kommunikációs Osztály tevékenységét;</w:t>
      </w:r>
    </w:p>
    <w:p w14:paraId="2C49DAA9" w14:textId="77777777" w:rsidR="00E13DD6" w:rsidRDefault="007A1BEF">
      <w:pPr>
        <w:pStyle w:val="paragrafus3"/>
        <w:numPr>
          <w:ilvl w:val="2"/>
          <w:numId w:val="4"/>
        </w:numPr>
      </w:pPr>
      <w:r>
        <w:t>rektortól átruházott hatáskörben felügyeli a Nemzetközi Stratégiai és Kapcsolatfejlesztési Osztály tevékenységét;</w:t>
      </w:r>
    </w:p>
    <w:p w14:paraId="28565E30" w14:textId="77777777" w:rsidR="00E13DD6" w:rsidRDefault="007A1BEF">
      <w:pPr>
        <w:pStyle w:val="paragrafus3"/>
        <w:numPr>
          <w:ilvl w:val="2"/>
          <w:numId w:val="4"/>
        </w:numPr>
      </w:pPr>
      <w:r>
        <w:t>az oktatási rektorhelyettessel együttműködve támogatja a nemzetközi (idegen nyelvű) képzések szervezését és lebonyolítását, idegen nyelvű oktatást érintő együttműködések kialakítását;</w:t>
      </w:r>
    </w:p>
    <w:p w14:paraId="14681448" w14:textId="77777777" w:rsidR="00E13DD6" w:rsidRDefault="007A1BEF">
      <w:pPr>
        <w:pStyle w:val="paragrafus3"/>
        <w:numPr>
          <w:ilvl w:val="2"/>
          <w:numId w:val="4"/>
        </w:numPr>
      </w:pPr>
      <w:r>
        <w:t>felelős a Fenntartható Fejlődési Stratégia határidőre történő elkészítéséért, Szenátus és illetékes külső szervek elé terjesztéséért, módosításáért, végrehajtásának ellenőrzéséért;</w:t>
      </w:r>
    </w:p>
    <w:p w14:paraId="77DED483" w14:textId="77777777" w:rsidR="00E13DD6" w:rsidRDefault="007A1BEF">
      <w:pPr>
        <w:pStyle w:val="paragrafus3"/>
        <w:numPr>
          <w:ilvl w:val="2"/>
          <w:numId w:val="4"/>
        </w:numPr>
      </w:pPr>
      <w:r>
        <w:t>felelős a hatáskörébe tartozó területekre vonatkozó szabályzatok előkészítéséért, javaslatot tesz azok módosítására, aktualizálására; gondoskodik a hatáskörébe tartozó utasítások előkészítéséről, betartatásáról, aktualizálásáról;</w:t>
      </w:r>
    </w:p>
    <w:p w14:paraId="3A8B94EF" w14:textId="77777777" w:rsidR="00E13DD6" w:rsidRDefault="007A1BEF">
      <w:pPr>
        <w:pStyle w:val="paragrafus3"/>
        <w:numPr>
          <w:ilvl w:val="2"/>
          <w:numId w:val="4"/>
        </w:numPr>
      </w:pPr>
      <w:r>
        <w:t>a hatáskörébe tartozó kérdésekben gondoskodik a szenátusi döntést igénylő előterjesztések előkészítéséről és testület elé terjesztéséről;</w:t>
      </w:r>
    </w:p>
    <w:p w14:paraId="17DD6BAB" w14:textId="77777777" w:rsidR="00E13DD6" w:rsidRDefault="007A1BEF">
      <w:pPr>
        <w:pStyle w:val="paragrafus3"/>
        <w:numPr>
          <w:ilvl w:val="2"/>
          <w:numId w:val="4"/>
        </w:numPr>
      </w:pPr>
      <w:r>
        <w:t>irányítja a hatáskörét érintő adatszolgáltatások teljesítését;</w:t>
      </w:r>
    </w:p>
    <w:p w14:paraId="2478469B" w14:textId="77777777" w:rsidR="00E13DD6" w:rsidRDefault="007A1BEF">
      <w:pPr>
        <w:pStyle w:val="paragrafus3"/>
        <w:numPr>
          <w:ilvl w:val="2"/>
          <w:numId w:val="4"/>
        </w:numPr>
      </w:pPr>
      <w:r>
        <w:t>a rektor által átruházott hatáskörben ellátja az Egyetem (Eszterházy Károly Katolikus Egyetem) képviseletét külső szervezetek előtt;</w:t>
      </w:r>
    </w:p>
    <w:p w14:paraId="353966BA"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gyakorol;</w:t>
      </w:r>
    </w:p>
    <w:p w14:paraId="7626ACCF" w14:textId="77777777" w:rsidR="00E13DD6" w:rsidRDefault="007A1BEF">
      <w:pPr>
        <w:pStyle w:val="paragrafus3"/>
        <w:numPr>
          <w:ilvl w:val="2"/>
          <w:numId w:val="4"/>
        </w:numPr>
      </w:pPr>
      <w:r>
        <w:t>jelen dokumentumban meghatározottak szerint részt vesz a bizottságok munkájában, illetve irányítja azok tevékenységét;</w:t>
      </w:r>
    </w:p>
    <w:p w14:paraId="44C066BA"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2431CC35" w14:textId="77777777" w:rsidR="00E13DD6" w:rsidRDefault="007A1BEF">
      <w:pPr>
        <w:pStyle w:val="paragrafus2"/>
      </w:pPr>
      <w:r>
        <w:t>Az általános rektorhelyettest távolléte, akadályoztatása vagy érintettsége esetén az oktatási rektorhelyettes helyettesíti.</w:t>
      </w:r>
    </w:p>
    <w:p w14:paraId="2573D08B" w14:textId="77777777" w:rsidR="00E13DD6" w:rsidRDefault="007A1BEF">
      <w:pPr>
        <w:pStyle w:val="paragrafus2"/>
      </w:pPr>
      <w:r>
        <w:t>Az általános rektorhelyettes a rektor távolléte, akadályoztatása vagy érintettsége esetén elnökként vezeti a Szenátus üléseit, valamint egyéb ügyekben a rektor helyetteseként a rektor jogkörét gyakorolja.</w:t>
      </w:r>
    </w:p>
    <w:p w14:paraId="67141C51" w14:textId="77777777" w:rsidR="00E13DD6" w:rsidRDefault="007A1BEF">
      <w:pPr>
        <w:pStyle w:val="paragrafus2"/>
      </w:pPr>
      <w:r>
        <w:t>Az általános rektorhelyettes által vezetett technikai egységként kerül rögzítésre az SAP intézményirányítási rendszerben az Általános Rektorhelyettesi Hivatal.</w:t>
      </w:r>
    </w:p>
    <w:p w14:paraId="098F35A2" w14:textId="77777777" w:rsidR="00E13DD6" w:rsidRDefault="007A1BEF">
      <w:pPr>
        <w:pStyle w:val="Cmsor2"/>
      </w:pPr>
      <w:r>
        <w:t>Delegált általános rektorhelyettes</w:t>
      </w:r>
    </w:p>
    <w:p w14:paraId="39D16739" w14:textId="77777777" w:rsidR="00E13DD6" w:rsidRDefault="007A1BEF">
      <w:pPr>
        <w:pStyle w:val="paragrafus2"/>
      </w:pPr>
      <w:r>
        <w:t>A katolikus értékek egyetemi megvalósításának elősegítésére, valamint az egyetem (Eszterházy Károly Katolikus Egyetem) evangéliumi megújítása érdekében a Nagykancellár által delegált általános rektorhelyettes felügyeli az egyetem (Eszterházy Károly Katolikus Egyetem) Ex Corde Ecclasie szellemiségében való megújítását.</w:t>
      </w:r>
    </w:p>
    <w:p w14:paraId="3171DB63" w14:textId="77777777" w:rsidR="00E13DD6" w:rsidRDefault="007A1BEF">
      <w:pPr>
        <w:pStyle w:val="paragrafus2"/>
      </w:pPr>
      <w:r>
        <w:t>Feladata a rektor munkájának teljes körű támogatása.</w:t>
      </w:r>
    </w:p>
    <w:p w14:paraId="77FA2B18" w14:textId="77777777" w:rsidR="00E13DD6" w:rsidRDefault="007A1BEF">
      <w:pPr>
        <w:pStyle w:val="paragrafus2"/>
      </w:pPr>
      <w:r>
        <w:t>Felügyeli az Egyetemi Lelkészség, a Gyakorlóiskola és a Jászberényi Campus működését.</w:t>
      </w:r>
    </w:p>
    <w:p w14:paraId="53543885" w14:textId="77777777" w:rsidR="00E13DD6" w:rsidRDefault="007A1BEF">
      <w:pPr>
        <w:pStyle w:val="paragrafus2"/>
      </w:pPr>
      <w:r>
        <w:t>A delegált általános rektorhelyettes feladat- és hatáskörében:</w:t>
      </w:r>
    </w:p>
    <w:p w14:paraId="61092972" w14:textId="77777777" w:rsidR="00E13DD6" w:rsidRDefault="007A1BEF">
      <w:pPr>
        <w:pStyle w:val="paragrafus3"/>
        <w:numPr>
          <w:ilvl w:val="2"/>
          <w:numId w:val="4"/>
        </w:numPr>
      </w:pPr>
      <w:r>
        <w:t>hivatalból  tagja a Szenátusnak és az Egyetemi Tanácsnak;</w:t>
      </w:r>
    </w:p>
    <w:p w14:paraId="3787E02B" w14:textId="77777777" w:rsidR="00E13DD6" w:rsidRDefault="007A1BEF">
      <w:pPr>
        <w:pStyle w:val="paragrafus3"/>
        <w:numPr>
          <w:ilvl w:val="2"/>
          <w:numId w:val="4"/>
        </w:numPr>
      </w:pPr>
      <w:r>
        <w:t>felügyeli az Egyetemi Lelkészség tevékenységét;</w:t>
      </w:r>
    </w:p>
    <w:p w14:paraId="72AF9EB8" w14:textId="77777777" w:rsidR="00E13DD6" w:rsidRDefault="007A1BEF">
      <w:pPr>
        <w:pStyle w:val="paragrafus3"/>
        <w:numPr>
          <w:ilvl w:val="2"/>
          <w:numId w:val="4"/>
        </w:numPr>
      </w:pPr>
      <w:r>
        <w:t>a rektortól átruházott hatáskörben gyakorolja a Gyakorlóiskola szakmai felügyeletét, együttműködve a Pedagógusképző Központ főigazgatójával és az oktatási rektorhelyettessel;</w:t>
      </w:r>
    </w:p>
    <w:p w14:paraId="5668F586" w14:textId="77777777" w:rsidR="00E13DD6" w:rsidRDefault="007A1BEF">
      <w:pPr>
        <w:pStyle w:val="paragrafus3"/>
        <w:numPr>
          <w:ilvl w:val="2"/>
          <w:numId w:val="4"/>
        </w:numPr>
      </w:pPr>
      <w:r>
        <w:t>a rektortól átruházott hatáskörben koordinálja a Jászberényi Campus működését, alaptevékenységének ellátását;</w:t>
      </w:r>
    </w:p>
    <w:p w14:paraId="139FF91D" w14:textId="718F53DC" w:rsidR="00E13DD6" w:rsidRDefault="007A1BEF">
      <w:pPr>
        <w:pStyle w:val="paragrafus3"/>
        <w:numPr>
          <w:ilvl w:val="2"/>
          <w:numId w:val="4"/>
        </w:numPr>
      </w:pPr>
      <w:r>
        <w:t>biztosítja a kapcsolatot az Egri Főegyházmegye fenntartásában működő köznevelési intézményekkel és plébániákkal;</w:t>
      </w:r>
    </w:p>
    <w:p w14:paraId="7B24826E" w14:textId="77777777" w:rsidR="00E13DD6" w:rsidRDefault="007A1BEF">
      <w:pPr>
        <w:pStyle w:val="paragrafus3"/>
        <w:numPr>
          <w:ilvl w:val="2"/>
          <w:numId w:val="4"/>
        </w:numPr>
      </w:pPr>
      <w:r>
        <w:t>felügyeli az egyetem (Eszterházy Károly Katolikus Egyetem) régiós szerepvállalásához kapcsolódó harmadik missziós tevékenységét, ezen belül a társadalmi felzárkóztatást és az ahhoz kapcsolódó ösztöndíjprogramokat, együttműködve az általános és az oktatási rektorhelyettessel;</w:t>
      </w:r>
    </w:p>
    <w:p w14:paraId="42ACBF4E" w14:textId="77777777" w:rsidR="00E13DD6" w:rsidRDefault="007A1BEF">
      <w:pPr>
        <w:pStyle w:val="paragrafus3"/>
        <w:numPr>
          <w:ilvl w:val="2"/>
          <w:numId w:val="4"/>
        </w:numPr>
      </w:pPr>
      <w:r>
        <w:t>irányítja a hatáskörét érintő adatszolgáltatások teljesítését;</w:t>
      </w:r>
    </w:p>
    <w:p w14:paraId="7833EB39" w14:textId="77777777" w:rsidR="00E13DD6" w:rsidRDefault="007A1BEF">
      <w:pPr>
        <w:pStyle w:val="paragrafus3"/>
        <w:numPr>
          <w:ilvl w:val="2"/>
          <w:numId w:val="4"/>
        </w:numPr>
      </w:pPr>
      <w:r>
        <w:t>a tudományos rektorhelyettessel együttesen, szakmailag felügyeli a Líceum Kiadó tevékenységét;</w:t>
      </w:r>
    </w:p>
    <w:p w14:paraId="7AD3EC61" w14:textId="77777777" w:rsidR="00E13DD6" w:rsidRDefault="007A1BEF">
      <w:pPr>
        <w:pStyle w:val="paragrafus3"/>
        <w:numPr>
          <w:ilvl w:val="2"/>
          <w:numId w:val="4"/>
        </w:numPr>
      </w:pPr>
      <w:r>
        <w:t>jelen dokumentumban meghatározottak szerint részt vesz a bizottságok munkájában, illetve irányítja azok tevékenységét;</w:t>
      </w:r>
    </w:p>
    <w:p w14:paraId="2F203D0D"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02D2E049" w14:textId="77777777" w:rsidR="00E13DD6" w:rsidRDefault="007A1BEF">
      <w:pPr>
        <w:pStyle w:val="paragrafus2"/>
      </w:pPr>
      <w:r>
        <w:t>A delegált általános rektorhelyettest távolléte, akadályoztatása vagy érintettsége esetén a rektor által kijelölt rektorhelyettes helyettesíti.</w:t>
      </w:r>
    </w:p>
    <w:p w14:paraId="6EF30BB6" w14:textId="77777777" w:rsidR="00E13DD6" w:rsidRDefault="007A1BEF">
      <w:pPr>
        <w:pStyle w:val="paragrafus2"/>
      </w:pPr>
      <w:r>
        <w:t>A delegált általános rektorhelyettes által vezetett technikai egységként kerül rögzítésre az SAP intézményirányítási rendszerben a Delegált Általános Rektorhelyettesi Hivatal.</w:t>
      </w:r>
    </w:p>
    <w:p w14:paraId="7D1531FD" w14:textId="77777777" w:rsidR="00E13DD6" w:rsidRDefault="007A1BEF">
      <w:pPr>
        <w:pStyle w:val="Cmsor2"/>
      </w:pPr>
      <w:r>
        <w:t>Egyetemi lelkészség</w:t>
      </w:r>
    </w:p>
    <w:p w14:paraId="725F44D6" w14:textId="77777777" w:rsidR="00E13DD6" w:rsidRDefault="007A1BEF">
      <w:pPr>
        <w:pStyle w:val="paragrafus2"/>
      </w:pPr>
      <w:r>
        <w:t>Az Egyetem (Eszterházy Károly Katolikus Egyetem) hitéleti feladatainak fontos részét képezi az Egyetemi Lelkészség tevékenysége, amelyet az egész egyetem (Eszterházy Károly Katolikus Egyetem) és egységei részére szolgálatot tevő egy vagy több egyetemi lelkész lát el. A lelkészt a Nagykancellár nevezi ki.</w:t>
      </w:r>
    </w:p>
    <w:p w14:paraId="4BE0AE31" w14:textId="77777777" w:rsidR="00E13DD6" w:rsidRDefault="007A1BEF">
      <w:pPr>
        <w:pStyle w:val="Cmsor2"/>
      </w:pPr>
      <w:r>
        <w:t>Oktatási rektorhelyettes</w:t>
      </w:r>
    </w:p>
    <w:p w14:paraId="37D64249" w14:textId="77777777" w:rsidR="00E13DD6" w:rsidRDefault="007A1BEF">
      <w:pPr>
        <w:pStyle w:val="paragrafus2"/>
      </w:pPr>
      <w:r>
        <w:t>Az egyetemen az oktatási, képzésfejlesztési és tanulmányi ügyekért felelős magasabb vezető az oktatási rektorhelyettes.</w:t>
      </w:r>
    </w:p>
    <w:p w14:paraId="31B9ACD5" w14:textId="77777777" w:rsidR="00E13DD6" w:rsidRDefault="007A1BEF">
      <w:pPr>
        <w:pStyle w:val="paragrafus2"/>
      </w:pPr>
      <w:r>
        <w:t>Az oktatási rektorhelyettes hatáskörét, részletes feladat- és jogkörét jelen dokumentum és a munkaköri leírása tartalmazza.</w:t>
      </w:r>
    </w:p>
    <w:p w14:paraId="3B2837B4" w14:textId="77777777" w:rsidR="00E13DD6" w:rsidRDefault="007A1BEF">
      <w:pPr>
        <w:pStyle w:val="paragrafus2"/>
      </w:pPr>
      <w:r>
        <w:t>Az oktatási rektorhelyettes feladat- és hatáskörében:</w:t>
      </w:r>
    </w:p>
    <w:p w14:paraId="10EDC371" w14:textId="77777777" w:rsidR="00E13DD6" w:rsidRDefault="007A1BEF">
      <w:pPr>
        <w:pStyle w:val="paragrafus3"/>
        <w:numPr>
          <w:ilvl w:val="2"/>
          <w:numId w:val="4"/>
        </w:numPr>
      </w:pPr>
      <w:r>
        <w:t>amennyiben nem tagja, állandó meghívottja a Szenátusnak, tagja az Egyetemi Tanácsnak;</w:t>
      </w:r>
    </w:p>
    <w:p w14:paraId="0C6F91BB" w14:textId="294D9CBA" w:rsidR="00E13DD6" w:rsidRDefault="007428D0">
      <w:pPr>
        <w:pStyle w:val="paragrafus3"/>
        <w:numPr>
          <w:ilvl w:val="2"/>
          <w:numId w:val="4"/>
        </w:numPr>
      </w:pPr>
      <w:r>
        <w:t>a dékánok bevonásával koordinálja az intézményfejlesztési stratégia oktatásra vonatkozó részének, továbbá az egyéb oktatási tárgyú stratégiai anyagok kidolgozását;</w:t>
      </w:r>
    </w:p>
    <w:p w14:paraId="2F3677F2" w14:textId="77777777" w:rsidR="00E13DD6" w:rsidRDefault="007A1BEF">
      <w:pPr>
        <w:pStyle w:val="paragrafus3"/>
        <w:numPr>
          <w:ilvl w:val="2"/>
          <w:numId w:val="4"/>
        </w:numPr>
      </w:pPr>
      <w:r>
        <w:t>felügyeli a beiskolázási tevékenységet;</w:t>
      </w:r>
    </w:p>
    <w:p w14:paraId="57A43D8E" w14:textId="77777777" w:rsidR="00E13DD6" w:rsidRDefault="007A1BEF">
      <w:pPr>
        <w:pStyle w:val="paragrafus3"/>
        <w:numPr>
          <w:ilvl w:val="2"/>
          <w:numId w:val="4"/>
        </w:numPr>
      </w:pPr>
      <w:r>
        <w:t>felügyeli a felvételi eljárást, javaslatot tesz a rektornak a hallgatói létszámkeretekre;</w:t>
      </w:r>
    </w:p>
    <w:p w14:paraId="52DA44BB" w14:textId="21824DA9" w:rsidR="00E13DD6" w:rsidRDefault="007428D0">
      <w:pPr>
        <w:pStyle w:val="paragrafus3"/>
        <w:numPr>
          <w:ilvl w:val="2"/>
          <w:numId w:val="4"/>
        </w:numPr>
      </w:pPr>
      <w:r>
        <w:t>a dékánokkal együttműködve ellenőrzi az intézményfejlesztési stratégia oktatásra vonatkozó részének, valamint az oktatási területen az egyetemi tervek és döntések végrehajtását, folyamatosan figyelemmel kíséri az egyetem (Eszterházy Károly Katolikus Egyetem) képzési programjának megvalósulását, kezdeményezi az ezzel összefüggő intézkedéseket;</w:t>
      </w:r>
    </w:p>
    <w:p w14:paraId="1A8B931A" w14:textId="77777777" w:rsidR="00E13DD6" w:rsidRDefault="007A1BEF">
      <w:pPr>
        <w:pStyle w:val="paragrafus3"/>
        <w:numPr>
          <w:ilvl w:val="2"/>
          <w:numId w:val="4"/>
        </w:numPr>
      </w:pPr>
      <w:r>
        <w:t>közreműködik a karok oktatási tevékenységének összehangolásában;</w:t>
      </w:r>
    </w:p>
    <w:p w14:paraId="779705C3" w14:textId="77777777" w:rsidR="00E13DD6" w:rsidRDefault="007A1BEF">
      <w:pPr>
        <w:pStyle w:val="paragrafus3"/>
        <w:numPr>
          <w:ilvl w:val="2"/>
          <w:numId w:val="4"/>
        </w:numPr>
      </w:pPr>
      <w:r>
        <w:t>a dékánok javaslata alapján javaslatot tesz a Szenátusnak szak létesítésére, indítására, megszüntetésére, irányítja a felsőoktatási szakok létesítésével, illetve indításával kapcsolatos adminisztrációs tevékenységet;</w:t>
      </w:r>
    </w:p>
    <w:p w14:paraId="77C50851" w14:textId="77777777" w:rsidR="00E13DD6" w:rsidRDefault="007A1BEF">
      <w:pPr>
        <w:pStyle w:val="paragrafus3"/>
        <w:numPr>
          <w:ilvl w:val="2"/>
          <w:numId w:val="4"/>
        </w:numPr>
      </w:pPr>
      <w:r>
        <w:t>a rektortól átruházott hatáskörben szakmailag irányítja az Oktatási Igazgatóság tevékenységét;</w:t>
      </w:r>
    </w:p>
    <w:p w14:paraId="5CDCFCA4" w14:textId="77777777" w:rsidR="00E13DD6" w:rsidRDefault="007A1BEF">
      <w:pPr>
        <w:pStyle w:val="paragrafus3"/>
        <w:numPr>
          <w:ilvl w:val="2"/>
          <w:numId w:val="4"/>
        </w:numPr>
      </w:pPr>
      <w:r>
        <w:t>felügyeli a diplomás pályakövetés és az Alumni tevékenység intézményi rendszerét, együttműködésben az általános rektorhelyettessel;</w:t>
      </w:r>
    </w:p>
    <w:p w14:paraId="24D50B1A" w14:textId="77777777" w:rsidR="00E13DD6" w:rsidRDefault="007A1BEF">
      <w:pPr>
        <w:pStyle w:val="paragrafus3"/>
        <w:numPr>
          <w:ilvl w:val="2"/>
          <w:numId w:val="4"/>
        </w:numPr>
      </w:pPr>
      <w:r>
        <w:t>irányítja a hazai és nemzetközi oktatási kapcsolatok szervezését, lebonyolítását, a nemzetközi (idegen nyelvű) képzések szervezésében és lebonyolításában, idegen nyelvű oktatást érintő együttműködések kialakításában együttműködik az általános rektorhelyettessel;</w:t>
      </w:r>
    </w:p>
    <w:p w14:paraId="1C17B106" w14:textId="77777777" w:rsidR="00E13DD6" w:rsidRDefault="007A1BEF">
      <w:pPr>
        <w:pStyle w:val="paragrafus3"/>
        <w:numPr>
          <w:ilvl w:val="2"/>
          <w:numId w:val="4"/>
        </w:numPr>
      </w:pPr>
      <w:r>
        <w:t>irányítja a programakkreditációs eljárásokra történő felkészülést;</w:t>
      </w:r>
    </w:p>
    <w:p w14:paraId="53EEFF15" w14:textId="77777777" w:rsidR="00E13DD6" w:rsidRDefault="007A1BEF">
      <w:pPr>
        <w:pStyle w:val="paragrafus3"/>
        <w:numPr>
          <w:ilvl w:val="2"/>
          <w:numId w:val="4"/>
        </w:numPr>
      </w:pPr>
      <w:r>
        <w:t>felelős a hatáskörébe tartozó területekre vonatkozó szabályzatok, így különösen a Hallgatói Követelményrendszer előkészítéséért, javaslatot tesz azok módosítására, aktualizálására; gondoskodik a hatáskörébe tartozó utasítások előkészítéséről, betartásáról, aktualizálásáról; a hatáskörébe tartozó kérdésekben gondoskodik a szenátusi döntést igénylő előterjesztések előkészítéséről és testület elé terjesztéséről;</w:t>
      </w:r>
    </w:p>
    <w:p w14:paraId="12BCA28C" w14:textId="77777777" w:rsidR="00E13DD6" w:rsidRDefault="007A1BEF">
      <w:pPr>
        <w:pStyle w:val="paragrafus3"/>
        <w:numPr>
          <w:ilvl w:val="2"/>
          <w:numId w:val="4"/>
        </w:numPr>
      </w:pPr>
      <w:r>
        <w:t>felelős az Egyetemen folyó oktatási tevékenység minőségéért;</w:t>
      </w:r>
    </w:p>
    <w:p w14:paraId="69B48722" w14:textId="77777777" w:rsidR="00E13DD6" w:rsidRDefault="007A1BEF">
      <w:pPr>
        <w:pStyle w:val="paragrafus3"/>
        <w:numPr>
          <w:ilvl w:val="2"/>
          <w:numId w:val="4"/>
        </w:numPr>
      </w:pPr>
      <w:r>
        <w:t>felügyeli a hallgatók juttatási és térítési ügyeivel kapcsolatos tevékenységet;</w:t>
      </w:r>
    </w:p>
    <w:p w14:paraId="4DB11EFC" w14:textId="77777777" w:rsidR="00E13DD6" w:rsidRDefault="007A1BEF">
      <w:pPr>
        <w:pStyle w:val="paragrafus3"/>
        <w:numPr>
          <w:ilvl w:val="2"/>
          <w:numId w:val="4"/>
        </w:numPr>
      </w:pPr>
      <w:r>
        <w:t>szakmailag felügyeli a kollégiumok és diákotthonok tevékenységét;</w:t>
      </w:r>
    </w:p>
    <w:p w14:paraId="1EFE7826" w14:textId="77777777" w:rsidR="00E13DD6" w:rsidRDefault="007A1BEF">
      <w:pPr>
        <w:pStyle w:val="paragrafus3"/>
        <w:numPr>
          <w:ilvl w:val="2"/>
          <w:numId w:val="4"/>
        </w:numPr>
      </w:pPr>
      <w:r>
        <w:t>a Pedagógusképző Központon keresztül felügyeli a tanárképzéssel kapcsolatos tevékenységet;</w:t>
      </w:r>
    </w:p>
    <w:p w14:paraId="2354120A" w14:textId="77777777" w:rsidR="00E13DD6" w:rsidRDefault="007A1BEF">
      <w:pPr>
        <w:pStyle w:val="paragrafus3"/>
        <w:numPr>
          <w:ilvl w:val="2"/>
          <w:numId w:val="4"/>
        </w:numPr>
      </w:pPr>
      <w:r>
        <w:t>irányítja a hatáskörét érintő adatszolgáltatások teljesítését;</w:t>
      </w:r>
    </w:p>
    <w:p w14:paraId="6B44C101"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gyakorol;</w:t>
      </w:r>
    </w:p>
    <w:p w14:paraId="47AD261E" w14:textId="77777777" w:rsidR="00E13DD6" w:rsidRDefault="007A1BEF">
      <w:pPr>
        <w:pStyle w:val="paragrafus3"/>
        <w:numPr>
          <w:ilvl w:val="2"/>
          <w:numId w:val="4"/>
        </w:numPr>
      </w:pPr>
      <w:r>
        <w:t>jelen dokumentumban meghatározottak szerint részt vesz a bizottságok munkájában, illetve irányítja azok tevékenységét;</w:t>
      </w:r>
    </w:p>
    <w:p w14:paraId="589C3652" w14:textId="77777777" w:rsidR="00E13DD6" w:rsidRDefault="007A1BEF">
      <w:pPr>
        <w:pStyle w:val="paragrafus3"/>
        <w:numPr>
          <w:ilvl w:val="2"/>
          <w:numId w:val="4"/>
        </w:numPr>
      </w:pPr>
      <w:r>
        <w:t>a rektor által átruházott hatáskörben ellátja az egyetem (Eszterházy Károly Katolikus Egyetem) képviseletét külső szervezeteknél;</w:t>
      </w:r>
    </w:p>
    <w:p w14:paraId="7BDCD76E"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62418986" w14:textId="77777777" w:rsidR="00E13DD6" w:rsidRDefault="007A1BEF">
      <w:pPr>
        <w:pStyle w:val="paragrafus2"/>
      </w:pPr>
      <w:r>
        <w:t>Az oktatási rektorhelyettes (3) bekezdésben felsorolt feladatai a doktori képzésre nem vonatkoznak.</w:t>
      </w:r>
    </w:p>
    <w:p w14:paraId="0745CF8C" w14:textId="77777777" w:rsidR="00E13DD6" w:rsidRDefault="007A1BEF">
      <w:pPr>
        <w:pStyle w:val="paragrafus2"/>
      </w:pPr>
      <w:r>
        <w:t>Az oktatási rektorhelyettest távolléte, akadályoztatása vagy érintettsége esetén a tudományos rektorhelyettes helyettesíti.</w:t>
      </w:r>
    </w:p>
    <w:p w14:paraId="1C37D69F" w14:textId="77777777" w:rsidR="00E13DD6" w:rsidRDefault="007A1BEF">
      <w:pPr>
        <w:pStyle w:val="paragrafus2"/>
      </w:pPr>
      <w:r>
        <w:t>Az oktatási rektorhelyettes által vezetett technikai egységként kerül rögzítésre az SAP intézményirányítási rendszerben az Oktatási Rektorhelyettesi Hivatal.</w:t>
      </w:r>
    </w:p>
    <w:p w14:paraId="25316469" w14:textId="77777777" w:rsidR="00E13DD6" w:rsidRDefault="007A1BEF">
      <w:pPr>
        <w:pStyle w:val="Cmsor2"/>
      </w:pPr>
      <w:r>
        <w:t>A tudományos rektorhelyettes</w:t>
      </w:r>
    </w:p>
    <w:p w14:paraId="75910548" w14:textId="77777777" w:rsidR="00E13DD6" w:rsidRDefault="007A1BEF">
      <w:pPr>
        <w:pStyle w:val="paragrafus2"/>
      </w:pPr>
      <w:r>
        <w:t>Az egyetemen a tudományos és kutatási tevékenység felelős magasabb vezetője a tudományos rektorhelyettes.</w:t>
      </w:r>
    </w:p>
    <w:p w14:paraId="57849237" w14:textId="77777777" w:rsidR="00E13DD6" w:rsidRDefault="007A1BEF">
      <w:pPr>
        <w:pStyle w:val="paragrafus2"/>
      </w:pPr>
      <w:r>
        <w:t>A tudományos rektorhelyettes hatáskörét, részletes feladat- és jogkörét jelen dokumentum és a munkaköri leírása tartalmazza.</w:t>
      </w:r>
    </w:p>
    <w:p w14:paraId="13EA39F3" w14:textId="77777777" w:rsidR="00E13DD6" w:rsidRDefault="007A1BEF">
      <w:pPr>
        <w:pStyle w:val="paragrafus2"/>
      </w:pPr>
      <w:r>
        <w:t>A tudományos rektorhelyettes feladatköre:</w:t>
      </w:r>
    </w:p>
    <w:p w14:paraId="1BBDDD52" w14:textId="77777777" w:rsidR="00E13DD6" w:rsidRDefault="007A1BEF">
      <w:pPr>
        <w:pStyle w:val="paragrafus3"/>
        <w:numPr>
          <w:ilvl w:val="2"/>
          <w:numId w:val="4"/>
        </w:numPr>
      </w:pPr>
      <w:r>
        <w:t>amennyiben nem tagja, állandó meghívottja a Szenátusnak, tagja az Egyetemi Tanácsnak;</w:t>
      </w:r>
    </w:p>
    <w:p w14:paraId="5DE0558C" w14:textId="77777777" w:rsidR="00E13DD6" w:rsidRDefault="007A1BEF">
      <w:pPr>
        <w:pStyle w:val="paragrafus3"/>
        <w:numPr>
          <w:ilvl w:val="2"/>
          <w:numId w:val="4"/>
        </w:numPr>
      </w:pPr>
      <w:r>
        <w:t>felügyeli a karok és a KFK (Kutatási és Fejlesztési Központ) tudományos kutatási tevékenységét és annak összehangolását;</w:t>
      </w:r>
    </w:p>
    <w:p w14:paraId="023ED5FF" w14:textId="1EEA07D1" w:rsidR="00E13DD6" w:rsidRDefault="007428D0">
      <w:pPr>
        <w:pStyle w:val="paragrafus3"/>
        <w:numPr>
          <w:ilvl w:val="2"/>
          <w:numId w:val="4"/>
        </w:numPr>
      </w:pPr>
      <w:r>
        <w:t>a Tudományos Tanács elnökeként koordinálja az intézményfejlesztési stratégia tudományos területekre vonatkozó részének kidolgozását és ellenőrzi végrehajtását;</w:t>
      </w:r>
    </w:p>
    <w:p w14:paraId="3FA44DF6" w14:textId="77777777" w:rsidR="00E13DD6" w:rsidRDefault="007A1BEF">
      <w:pPr>
        <w:pStyle w:val="paragrafus3"/>
        <w:numPr>
          <w:ilvl w:val="2"/>
          <w:numId w:val="4"/>
        </w:numPr>
      </w:pPr>
      <w:r>
        <w:t>a Tudományos Tanács elnökeként véleményezi a szervezeti egységek kutatási tervét, éves kutatási beszámolóját;</w:t>
      </w:r>
    </w:p>
    <w:p w14:paraId="1D4FA44C" w14:textId="77777777" w:rsidR="00E13DD6" w:rsidRDefault="007A1BEF">
      <w:pPr>
        <w:pStyle w:val="paragrafus3"/>
        <w:numPr>
          <w:ilvl w:val="2"/>
          <w:numId w:val="4"/>
        </w:numPr>
      </w:pPr>
      <w:r>
        <w:t>felelős az egyetemen folyó tudományos tevékenység minőségéért;</w:t>
      </w:r>
    </w:p>
    <w:p w14:paraId="135EBE7F" w14:textId="77777777" w:rsidR="00E13DD6" w:rsidRDefault="007A1BEF">
      <w:pPr>
        <w:pStyle w:val="paragrafus3"/>
        <w:numPr>
          <w:ilvl w:val="2"/>
          <w:numId w:val="4"/>
        </w:numPr>
      </w:pPr>
      <w:r>
        <w:t>felügyeli az egyetemen folyó tudományos szakmai közéletet;</w:t>
      </w:r>
    </w:p>
    <w:p w14:paraId="34BEBB2B" w14:textId="77777777" w:rsidR="00E13DD6" w:rsidRDefault="007A1BEF">
      <w:pPr>
        <w:pStyle w:val="paragrafus3"/>
        <w:numPr>
          <w:ilvl w:val="2"/>
          <w:numId w:val="4"/>
        </w:numPr>
      </w:pPr>
      <w:r>
        <w:t>irányítja és felügyeli a hazai és nemzetközi tudományos együttműködések kialakítását és megvalósítását együttműködve az általános rektorhelyettessel;</w:t>
      </w:r>
    </w:p>
    <w:p w14:paraId="141F40D5" w14:textId="77777777" w:rsidR="00E13DD6" w:rsidRDefault="007A1BEF">
      <w:pPr>
        <w:pStyle w:val="paragrafus3"/>
        <w:numPr>
          <w:ilvl w:val="2"/>
          <w:numId w:val="4"/>
        </w:numPr>
      </w:pPr>
      <w:r>
        <w:t>irányítja a tudományos disszeminációs tevékenységet, különös tekintettel az MTMI képzési területek népszerűsítésére;</w:t>
      </w:r>
    </w:p>
    <w:p w14:paraId="0E06E78D" w14:textId="77777777" w:rsidR="00E13DD6" w:rsidRDefault="007A1BEF">
      <w:pPr>
        <w:pStyle w:val="paragrafus3"/>
        <w:numPr>
          <w:ilvl w:val="2"/>
          <w:numId w:val="4"/>
        </w:numPr>
      </w:pPr>
      <w:r>
        <w:t>felelős az egyetemi tudományos rendezvények szakmai szervezéséért;</w:t>
      </w:r>
    </w:p>
    <w:p w14:paraId="39EDBA3B" w14:textId="77777777" w:rsidR="00E13DD6" w:rsidRDefault="007A1BEF">
      <w:pPr>
        <w:pStyle w:val="paragrafus3"/>
        <w:numPr>
          <w:ilvl w:val="2"/>
          <w:numId w:val="4"/>
        </w:numPr>
      </w:pPr>
      <w:r>
        <w:t>felügyeli a doktori iskolák működését, minőségbiztosítását, kiemelten annak tudományos minősítésekkel kapcsolatos feladatait;</w:t>
      </w:r>
    </w:p>
    <w:p w14:paraId="700E3123" w14:textId="48FEEE60" w:rsidR="00E13DD6" w:rsidRDefault="007A1BEF">
      <w:pPr>
        <w:pStyle w:val="paragrafus3"/>
        <w:numPr>
          <w:ilvl w:val="2"/>
          <w:numId w:val="4"/>
        </w:numPr>
      </w:pPr>
      <w:r>
        <w:t>gondoskodik az ÉTÉR folyamatos fejlesztéséről és minőségbiztosításáról az oktatási rektorhelyettessel együttműködve; irányítja az oktatási minőségbiztosítási tevékenységet, ennek részeként az oktatói munka hallgatói véleményezését, a Teljesítményértékelési Bizottság munkáját;</w:t>
      </w:r>
    </w:p>
    <w:p w14:paraId="6B800565" w14:textId="154A19DF" w:rsidR="00E13DD6" w:rsidRDefault="007A1BEF">
      <w:pPr>
        <w:pStyle w:val="paragrafus3"/>
        <w:numPr>
          <w:ilvl w:val="2"/>
          <w:numId w:val="4"/>
        </w:numPr>
      </w:pPr>
      <w:r>
        <w:t>a Könyvtári, Múzeumi és Információszolgáltatási Bizottság hivatalbóli tagjaként szakmailag felügyeli az egyetem (Eszterházy Károly Katolikus Egyetem) könyvtárának tevékenységét;</w:t>
      </w:r>
    </w:p>
    <w:p w14:paraId="295BF34C" w14:textId="77777777" w:rsidR="00E13DD6" w:rsidRDefault="007A1BEF">
      <w:pPr>
        <w:pStyle w:val="paragrafus3"/>
        <w:numPr>
          <w:ilvl w:val="2"/>
          <w:numId w:val="4"/>
        </w:numPr>
      </w:pPr>
      <w:r>
        <w:t>ellenőrzi az egyetemi publikációs teljesítményt és annak MTMT (Magyar Tudományos Művek Tára)-ben történő nyilvántartását;</w:t>
      </w:r>
    </w:p>
    <w:p w14:paraId="47916AF9" w14:textId="77777777" w:rsidR="00E13DD6" w:rsidRDefault="007A1BEF">
      <w:pPr>
        <w:pStyle w:val="paragrafus3"/>
        <w:numPr>
          <w:ilvl w:val="2"/>
          <w:numId w:val="4"/>
        </w:numPr>
      </w:pPr>
      <w:r>
        <w:t>felügyeli a szakkollégiumok tevékenységét, különös tekintettel a tehetséggondozásra;</w:t>
      </w:r>
    </w:p>
    <w:p w14:paraId="30C1AD6C" w14:textId="77777777" w:rsidR="00E13DD6" w:rsidRDefault="007A1BEF">
      <w:pPr>
        <w:pStyle w:val="paragrafus3"/>
        <w:numPr>
          <w:ilvl w:val="2"/>
          <w:numId w:val="4"/>
        </w:numPr>
      </w:pPr>
      <w:r>
        <w:t>felügyeli a tudományos utánpótlással és tehetséggondozással kapcsolatos tevékenységet, különös tekintettel a tudományos diákkörökre;</w:t>
      </w:r>
    </w:p>
    <w:p w14:paraId="1126CF58" w14:textId="77777777" w:rsidR="00E13DD6" w:rsidRDefault="007A1BEF">
      <w:pPr>
        <w:pStyle w:val="paragrafus3"/>
        <w:numPr>
          <w:ilvl w:val="2"/>
          <w:numId w:val="4"/>
        </w:numPr>
      </w:pPr>
      <w:r>
        <w:t>a delegált általános rektorhelyettessel együtt, szakmailag felügyeli a Líceum Kiadó tevékenységét;</w:t>
      </w:r>
    </w:p>
    <w:p w14:paraId="18ED24E9" w14:textId="77777777" w:rsidR="00E13DD6" w:rsidRDefault="007A1BEF">
      <w:pPr>
        <w:pStyle w:val="paragrafus3"/>
        <w:numPr>
          <w:ilvl w:val="2"/>
          <w:numId w:val="4"/>
        </w:numPr>
      </w:pPr>
      <w:r>
        <w:t>szakmailag irányítja a demonstrátori rendszert;</w:t>
      </w:r>
    </w:p>
    <w:p w14:paraId="5CADAC20" w14:textId="77777777" w:rsidR="00E13DD6" w:rsidRDefault="007A1BEF">
      <w:pPr>
        <w:pStyle w:val="paragrafus3"/>
        <w:numPr>
          <w:ilvl w:val="2"/>
          <w:numId w:val="4"/>
        </w:numPr>
      </w:pPr>
      <w:r>
        <w:t>felelős a hatáskörébe tartozó területekre vonatkozó szabályzatok előkészítéséért, javaslatot tesz azok módosítására, aktualizálására; gondoskodik a hatáskörébe tartozó utasítások előkészítéséről, betartásáról, aktualizálásáról; a hatáskörébe tartozó kérdésekben gondoskodik a szenátusi döntést igénylő előterjesztések előkészítéséről és testület elé terjesztéséről;</w:t>
      </w:r>
    </w:p>
    <w:p w14:paraId="0DB12B48" w14:textId="77777777" w:rsidR="00E13DD6" w:rsidRDefault="007A1BEF">
      <w:pPr>
        <w:pStyle w:val="paragrafus3"/>
        <w:numPr>
          <w:ilvl w:val="2"/>
          <w:numId w:val="4"/>
        </w:numPr>
      </w:pPr>
      <w:r>
        <w:t>a rektor által átruházott hatáskörben ellátja az egyetem (Eszterházy Károly Katolikus Egyetem) képviseletét külső szervezeteknél;</w:t>
      </w:r>
    </w:p>
    <w:p w14:paraId="60D632F5"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gyakorol;</w:t>
      </w:r>
    </w:p>
    <w:p w14:paraId="146DDDFD" w14:textId="77777777" w:rsidR="00E13DD6" w:rsidRDefault="007A1BEF">
      <w:pPr>
        <w:pStyle w:val="paragrafus3"/>
        <w:numPr>
          <w:ilvl w:val="2"/>
          <w:numId w:val="4"/>
        </w:numPr>
      </w:pPr>
      <w:r>
        <w:t>irányítja a hatáskörét érintő adatszolgáltatások teljesítését;</w:t>
      </w:r>
    </w:p>
    <w:p w14:paraId="55E9E57C" w14:textId="77777777" w:rsidR="00E13DD6" w:rsidRDefault="007A1BEF">
      <w:pPr>
        <w:pStyle w:val="paragrafus3"/>
        <w:numPr>
          <w:ilvl w:val="2"/>
          <w:numId w:val="4"/>
        </w:numPr>
      </w:pPr>
      <w:r>
        <w:t>jelen dokumentumban meghatározottak szerint részt vesz a bizottságok munkájában, illetve irányítja azok tevékenységét;</w:t>
      </w:r>
    </w:p>
    <w:p w14:paraId="0915B731"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212190EB" w14:textId="77777777" w:rsidR="00E13DD6" w:rsidRDefault="007A1BEF">
      <w:pPr>
        <w:pStyle w:val="paragrafus2"/>
      </w:pPr>
      <w:r>
        <w:t>A tudományos rektorhelyettest távolléte, akadályoztatása vagy érintettsége esetén a (3) bekezdés f), k), n), q), r), u) pontban foglaltak tekintetében a Tudományos Tanács titkára, egyéb esetben az oktatási rektorhelyettes helyettesíti.</w:t>
      </w:r>
    </w:p>
    <w:p w14:paraId="1FC1511A" w14:textId="77777777" w:rsidR="00E13DD6" w:rsidRDefault="007A1BEF">
      <w:pPr>
        <w:pStyle w:val="paragrafus2"/>
      </w:pPr>
      <w:r>
        <w:t>A tudományos rektorhelyettes által vezetett technikai egységként kerül rögzítésre az SAP intézményirányítási rendszerben a Tudományos Rektorhelyettesi Hivatal.</w:t>
      </w:r>
    </w:p>
    <w:p w14:paraId="56512218" w14:textId="77777777" w:rsidR="00E13DD6" w:rsidRDefault="007A1BEF">
      <w:pPr>
        <w:pStyle w:val="Cmsor2"/>
      </w:pPr>
      <w:r>
        <w:t>Működési egységek</w:t>
      </w:r>
    </w:p>
    <w:p w14:paraId="6B50F60F" w14:textId="77777777" w:rsidR="00E13DD6" w:rsidRDefault="007A1BEF">
      <w:pPr>
        <w:pStyle w:val="paragrafus2"/>
        <w:rPr>
          <w:lang w:eastAsia="x-none"/>
        </w:rPr>
      </w:pPr>
      <w:r>
        <w:t>Az egyetem (Eszterházy Károly Katolikus Egyetem) székhelyén elhelyezkedő egyetemi szervezeti egységek:</w:t>
      </w:r>
    </w:p>
    <w:p w14:paraId="1BFC8574" w14:textId="56CF4E9C" w:rsidR="00E13DD6" w:rsidRDefault="007428D0">
      <w:pPr>
        <w:pStyle w:val="paragrafus3"/>
        <w:numPr>
          <w:ilvl w:val="2"/>
          <w:numId w:val="4"/>
        </w:numPr>
      </w:pPr>
      <w:r>
        <w:t>Bölcsészettudományi  Kar</w:t>
      </w:r>
    </w:p>
    <w:p w14:paraId="419876A7" w14:textId="6A07A544" w:rsidR="00E13DD6" w:rsidRDefault="007A1BEF">
      <w:pPr>
        <w:pStyle w:val="paragrafus3"/>
        <w:numPr>
          <w:ilvl w:val="0"/>
          <w:numId w:val="26"/>
        </w:numPr>
      </w:pPr>
      <w:r>
        <w:t>Bölcsészettudományi Kar Dékáni Hivatal</w:t>
      </w:r>
    </w:p>
    <w:p w14:paraId="110CB166" w14:textId="77777777" w:rsidR="00E13DD6" w:rsidRDefault="007A1BEF">
      <w:pPr>
        <w:pStyle w:val="paragrafus3"/>
        <w:numPr>
          <w:ilvl w:val="2"/>
          <w:numId w:val="4"/>
        </w:numPr>
      </w:pPr>
      <w:r>
        <w:t>Gazdasági és Társadalomtudományi Kar</w:t>
      </w:r>
    </w:p>
    <w:p w14:paraId="2EFE4988" w14:textId="77777777" w:rsidR="00E13DD6" w:rsidRDefault="007A1BEF">
      <w:pPr>
        <w:pStyle w:val="paragrafus3"/>
        <w:numPr>
          <w:ilvl w:val="0"/>
          <w:numId w:val="26"/>
        </w:numPr>
      </w:pPr>
      <w:r>
        <w:t>Gazdasági és Társadalomtudományi Kar Dékáni Hivatal</w:t>
      </w:r>
    </w:p>
    <w:p w14:paraId="6C57B813" w14:textId="77777777" w:rsidR="00E13DD6" w:rsidRDefault="007A1BEF">
      <w:pPr>
        <w:pStyle w:val="paragrafus3"/>
        <w:numPr>
          <w:ilvl w:val="2"/>
          <w:numId w:val="4"/>
        </w:numPr>
      </w:pPr>
      <w:r>
        <w:t>Informatikai Kar</w:t>
      </w:r>
    </w:p>
    <w:p w14:paraId="7C3DB0A7" w14:textId="77777777" w:rsidR="00E13DD6" w:rsidRDefault="007A1BEF">
      <w:pPr>
        <w:pStyle w:val="paragrafus3"/>
        <w:numPr>
          <w:ilvl w:val="0"/>
          <w:numId w:val="26"/>
        </w:numPr>
      </w:pPr>
      <w:r>
        <w:t>Informatikai Kar Dékáni Hivatal</w:t>
      </w:r>
    </w:p>
    <w:p w14:paraId="65AEEB54" w14:textId="6210321C" w:rsidR="00E13DD6" w:rsidRDefault="007428D0">
      <w:pPr>
        <w:pStyle w:val="paragrafus3"/>
        <w:numPr>
          <w:ilvl w:val="2"/>
          <w:numId w:val="4"/>
        </w:numPr>
      </w:pPr>
      <w:r>
        <w:t>Művészeti Kar</w:t>
      </w:r>
    </w:p>
    <w:p w14:paraId="0286EEAE" w14:textId="77777777" w:rsidR="00E13DD6" w:rsidRDefault="007A1BEF" w:rsidP="0036085D">
      <w:pPr>
        <w:pStyle w:val="paragrafus3"/>
        <w:numPr>
          <w:ilvl w:val="0"/>
          <w:numId w:val="26"/>
        </w:numPr>
      </w:pPr>
      <w:r>
        <w:t>Művészeti Kar Dékáni Hivatal</w:t>
      </w:r>
    </w:p>
    <w:p w14:paraId="0D7F31AD" w14:textId="77777777" w:rsidR="00E13DD6" w:rsidRDefault="007A1BEF">
      <w:pPr>
        <w:pStyle w:val="paragrafus3"/>
        <w:numPr>
          <w:ilvl w:val="2"/>
          <w:numId w:val="4"/>
        </w:numPr>
      </w:pPr>
      <w:r>
        <w:t>Pedagógiai Kar</w:t>
      </w:r>
    </w:p>
    <w:p w14:paraId="63A1709F" w14:textId="77777777" w:rsidR="00E13DD6" w:rsidRDefault="007A1BEF">
      <w:pPr>
        <w:pStyle w:val="paragrafus3"/>
        <w:numPr>
          <w:ilvl w:val="0"/>
          <w:numId w:val="26"/>
        </w:numPr>
      </w:pPr>
      <w:r>
        <w:t>Pedagógiai Kar Dékáni Hivatal</w:t>
      </w:r>
    </w:p>
    <w:p w14:paraId="436A6C23" w14:textId="77777777" w:rsidR="00E13DD6" w:rsidRDefault="007A1BEF">
      <w:pPr>
        <w:pStyle w:val="paragrafus3"/>
        <w:numPr>
          <w:ilvl w:val="2"/>
          <w:numId w:val="4"/>
        </w:numPr>
      </w:pPr>
      <w:r>
        <w:t>Természettudományi Kar</w:t>
      </w:r>
    </w:p>
    <w:p w14:paraId="64C35587" w14:textId="77777777" w:rsidR="00E13DD6" w:rsidRDefault="007A1BEF">
      <w:pPr>
        <w:pStyle w:val="paragrafus3"/>
        <w:numPr>
          <w:ilvl w:val="0"/>
          <w:numId w:val="26"/>
        </w:numPr>
      </w:pPr>
      <w:r>
        <w:t>Természettudományi Kar Dékáni Hivatal</w:t>
      </w:r>
    </w:p>
    <w:p w14:paraId="34B4FB94" w14:textId="77777777" w:rsidR="00E13DD6" w:rsidRDefault="007A1BEF">
      <w:pPr>
        <w:pStyle w:val="paragrafus3"/>
        <w:numPr>
          <w:ilvl w:val="2"/>
          <w:numId w:val="4"/>
        </w:numPr>
      </w:pPr>
      <w:r>
        <w:t>Pedagógusképző Központ</w:t>
      </w:r>
    </w:p>
    <w:p w14:paraId="1E2426F2" w14:textId="77777777" w:rsidR="00E13DD6" w:rsidRDefault="007A1BEF">
      <w:pPr>
        <w:pStyle w:val="paragrafus3"/>
        <w:numPr>
          <w:ilvl w:val="2"/>
          <w:numId w:val="4"/>
        </w:numPr>
      </w:pPr>
      <w:r>
        <w:t>Kutatási és Fejlesztési Központ</w:t>
      </w:r>
    </w:p>
    <w:p w14:paraId="6BF6E502" w14:textId="77777777" w:rsidR="00E13DD6" w:rsidRDefault="007A1BEF">
      <w:pPr>
        <w:pStyle w:val="paragrafus3"/>
        <w:numPr>
          <w:ilvl w:val="2"/>
          <w:numId w:val="4"/>
        </w:numPr>
      </w:pPr>
      <w:r>
        <w:t>Rektori Kabinet</w:t>
      </w:r>
    </w:p>
    <w:p w14:paraId="79BC686C" w14:textId="77777777" w:rsidR="00E13DD6" w:rsidRDefault="007A1BEF">
      <w:pPr>
        <w:pStyle w:val="paragrafus3"/>
        <w:numPr>
          <w:ilvl w:val="0"/>
          <w:numId w:val="25"/>
        </w:numPr>
      </w:pPr>
      <w:r>
        <w:t>Jogi Osztály</w:t>
      </w:r>
    </w:p>
    <w:p w14:paraId="4BFEEA40" w14:textId="77777777" w:rsidR="00E13DD6" w:rsidRDefault="007A1BEF">
      <w:pPr>
        <w:pStyle w:val="paragrafus3"/>
        <w:numPr>
          <w:ilvl w:val="0"/>
          <w:numId w:val="25"/>
        </w:numPr>
      </w:pPr>
      <w:r>
        <w:t>Minőségirányítási Osztály</w:t>
      </w:r>
    </w:p>
    <w:p w14:paraId="0D6D6C33" w14:textId="77777777" w:rsidR="00E13DD6" w:rsidRDefault="007A1BEF">
      <w:pPr>
        <w:pStyle w:val="paragrafus3"/>
        <w:numPr>
          <w:ilvl w:val="2"/>
          <w:numId w:val="4"/>
        </w:numPr>
      </w:pPr>
      <w:r>
        <w:t>Kommunikációs Osztály</w:t>
      </w:r>
    </w:p>
    <w:p w14:paraId="39DC96ED" w14:textId="77777777" w:rsidR="00E13DD6" w:rsidRDefault="007A1BEF">
      <w:pPr>
        <w:pStyle w:val="paragrafus3"/>
        <w:numPr>
          <w:ilvl w:val="2"/>
          <w:numId w:val="4"/>
        </w:numPr>
      </w:pPr>
      <w:r>
        <w:t>Belső Ellenőrzési Egység</w:t>
      </w:r>
    </w:p>
    <w:p w14:paraId="5E96D6FD" w14:textId="77777777" w:rsidR="00E13DD6" w:rsidRDefault="007A1BEF">
      <w:pPr>
        <w:pStyle w:val="paragrafus3"/>
        <w:numPr>
          <w:ilvl w:val="2"/>
          <w:numId w:val="4"/>
        </w:numPr>
      </w:pPr>
      <w:r>
        <w:t>Oktatási Igazgatóság</w:t>
      </w:r>
    </w:p>
    <w:p w14:paraId="5BC2A065" w14:textId="77777777" w:rsidR="00E13DD6" w:rsidRDefault="007A1BEF">
      <w:pPr>
        <w:pStyle w:val="paragrafus3"/>
        <w:numPr>
          <w:ilvl w:val="0"/>
          <w:numId w:val="25"/>
        </w:numPr>
      </w:pPr>
      <w:r>
        <w:t>Felnőttképzési és Gyakorlatszervezési Osztály</w:t>
      </w:r>
    </w:p>
    <w:p w14:paraId="54901F87" w14:textId="77777777" w:rsidR="00E13DD6" w:rsidRDefault="007A1BEF">
      <w:pPr>
        <w:pStyle w:val="paragrafus3"/>
        <w:numPr>
          <w:ilvl w:val="0"/>
          <w:numId w:val="25"/>
        </w:numPr>
      </w:pPr>
      <w:r>
        <w:t>Felvételi és Képzésszervezési Osztály</w:t>
      </w:r>
    </w:p>
    <w:p w14:paraId="381659E8" w14:textId="77777777" w:rsidR="00E13DD6" w:rsidRDefault="007A1BEF">
      <w:pPr>
        <w:pStyle w:val="paragrafus3"/>
        <w:numPr>
          <w:ilvl w:val="0"/>
          <w:numId w:val="25"/>
        </w:numPr>
      </w:pPr>
      <w:r>
        <w:t>Tanulmányi és Oktatásszervezési Osztály</w:t>
      </w:r>
    </w:p>
    <w:p w14:paraId="4C83E748" w14:textId="77777777" w:rsidR="00E13DD6" w:rsidRDefault="007A1BEF">
      <w:pPr>
        <w:pStyle w:val="paragrafus3"/>
        <w:numPr>
          <w:ilvl w:val="0"/>
          <w:numId w:val="25"/>
        </w:numPr>
      </w:pPr>
      <w:r>
        <w:t>Hallgatói Támogató és Szolgáltató Központ</w:t>
      </w:r>
    </w:p>
    <w:p w14:paraId="7B4C925D" w14:textId="77777777" w:rsidR="00E13DD6" w:rsidRDefault="007A1BEF">
      <w:pPr>
        <w:pStyle w:val="paragrafus3"/>
        <w:numPr>
          <w:ilvl w:val="2"/>
          <w:numId w:val="4"/>
        </w:numPr>
      </w:pPr>
      <w:r>
        <w:t>Gazdasági és Üzemeltetési Főigazgatóság</w:t>
      </w:r>
    </w:p>
    <w:p w14:paraId="4397F87D" w14:textId="44CDBBB0" w:rsidR="00E13DD6" w:rsidRDefault="007A1BEF">
      <w:pPr>
        <w:pStyle w:val="paragrafus3"/>
        <w:numPr>
          <w:ilvl w:val="0"/>
          <w:numId w:val="25"/>
        </w:numPr>
      </w:pPr>
      <w:r>
        <w:t>Gazdasági Igazgatóság</w:t>
      </w:r>
    </w:p>
    <w:p w14:paraId="72FD3793" w14:textId="77777777" w:rsidR="00E13DD6" w:rsidRDefault="007A1BEF">
      <w:pPr>
        <w:pStyle w:val="paragrafus3"/>
        <w:numPr>
          <w:ilvl w:val="0"/>
          <w:numId w:val="25"/>
        </w:numPr>
      </w:pPr>
      <w:r>
        <w:t>Gazdasági Osztály</w:t>
      </w:r>
    </w:p>
    <w:p w14:paraId="7749EB60" w14:textId="77777777" w:rsidR="00E13DD6" w:rsidRDefault="007A1BEF">
      <w:pPr>
        <w:pStyle w:val="paragrafus3"/>
        <w:numPr>
          <w:ilvl w:val="0"/>
          <w:numId w:val="25"/>
        </w:numPr>
      </w:pPr>
      <w:r>
        <w:t>Pénzügyi Csoport</w:t>
      </w:r>
    </w:p>
    <w:p w14:paraId="69D7AE25" w14:textId="77777777" w:rsidR="00E13DD6" w:rsidRDefault="007A1BEF">
      <w:pPr>
        <w:pStyle w:val="paragrafus3"/>
        <w:numPr>
          <w:ilvl w:val="0"/>
          <w:numId w:val="25"/>
        </w:numPr>
      </w:pPr>
      <w:r>
        <w:t>Számviteli Csoport</w:t>
      </w:r>
    </w:p>
    <w:p w14:paraId="1240AD6B" w14:textId="77777777" w:rsidR="00E13DD6" w:rsidRDefault="007A1BEF">
      <w:pPr>
        <w:pStyle w:val="paragrafus3"/>
        <w:numPr>
          <w:ilvl w:val="0"/>
          <w:numId w:val="25"/>
        </w:numPr>
      </w:pPr>
      <w:r>
        <w:t>Kontrolling Csoport</w:t>
      </w:r>
    </w:p>
    <w:p w14:paraId="56498B88" w14:textId="77777777" w:rsidR="00E13DD6" w:rsidRDefault="007A1BEF">
      <w:pPr>
        <w:pStyle w:val="paragrafus3"/>
        <w:numPr>
          <w:ilvl w:val="0"/>
          <w:numId w:val="25"/>
        </w:numPr>
      </w:pPr>
      <w:r>
        <w:t>Beszerzési és Közbeszerzési Csoport</w:t>
      </w:r>
    </w:p>
    <w:p w14:paraId="5E7AB9F2" w14:textId="77777777" w:rsidR="00E13DD6" w:rsidRDefault="007A1BEF">
      <w:pPr>
        <w:pStyle w:val="paragrafus3"/>
        <w:numPr>
          <w:ilvl w:val="0"/>
          <w:numId w:val="25"/>
        </w:numPr>
      </w:pPr>
      <w:r>
        <w:t>Vagyongazdálkodási Csoport</w:t>
      </w:r>
    </w:p>
    <w:p w14:paraId="1698A3C7" w14:textId="77777777" w:rsidR="00E13DD6" w:rsidRDefault="007A1BEF">
      <w:pPr>
        <w:pStyle w:val="paragrafus3"/>
        <w:numPr>
          <w:ilvl w:val="0"/>
          <w:numId w:val="25"/>
        </w:numPr>
      </w:pPr>
      <w:r>
        <w:t>Humánerőforrás Osztály</w:t>
      </w:r>
    </w:p>
    <w:p w14:paraId="78CFD604" w14:textId="77777777" w:rsidR="00E13DD6" w:rsidRDefault="007A1BEF">
      <w:pPr>
        <w:pStyle w:val="paragrafus3"/>
        <w:numPr>
          <w:ilvl w:val="0"/>
          <w:numId w:val="25"/>
        </w:numPr>
      </w:pPr>
      <w:r>
        <w:t>HR Szolgáltatói Csoport</w:t>
      </w:r>
    </w:p>
    <w:p w14:paraId="585257A7" w14:textId="77777777" w:rsidR="00E13DD6" w:rsidRDefault="007A1BEF">
      <w:pPr>
        <w:pStyle w:val="paragrafus3"/>
        <w:numPr>
          <w:ilvl w:val="0"/>
          <w:numId w:val="25"/>
        </w:numPr>
      </w:pPr>
      <w:r>
        <w:t>Bérgazdálkodási Csoport</w:t>
      </w:r>
    </w:p>
    <w:p w14:paraId="278D47A7" w14:textId="77777777" w:rsidR="00E13DD6" w:rsidRDefault="007A1BEF">
      <w:pPr>
        <w:pStyle w:val="paragrafus3"/>
        <w:numPr>
          <w:ilvl w:val="0"/>
          <w:numId w:val="25"/>
        </w:numPr>
      </w:pPr>
      <w:r>
        <w:t>Projekt (megelőzése érdekében" című projekt) Osztály</w:t>
      </w:r>
    </w:p>
    <w:p w14:paraId="72029BC5" w14:textId="77777777" w:rsidR="00E13DD6" w:rsidRDefault="007A1BEF">
      <w:pPr>
        <w:pStyle w:val="paragrafus3"/>
        <w:numPr>
          <w:ilvl w:val="0"/>
          <w:numId w:val="25"/>
        </w:numPr>
      </w:pPr>
      <w:r>
        <w:t>Projektkezelő Csoport</w:t>
      </w:r>
    </w:p>
    <w:p w14:paraId="691EC70E" w14:textId="77777777" w:rsidR="00E13DD6" w:rsidRDefault="007A1BEF">
      <w:pPr>
        <w:pStyle w:val="paragrafus3"/>
        <w:numPr>
          <w:ilvl w:val="0"/>
          <w:numId w:val="25"/>
        </w:numPr>
      </w:pPr>
      <w:r>
        <w:t>Projekt (megelőzése érdekében" című projekt)-pénzügyi Csoport</w:t>
      </w:r>
    </w:p>
    <w:p w14:paraId="65C45A8E" w14:textId="77777777" w:rsidR="00E13DD6" w:rsidRDefault="007A1BEF">
      <w:pPr>
        <w:pStyle w:val="paragrafus3"/>
        <w:numPr>
          <w:ilvl w:val="0"/>
          <w:numId w:val="25"/>
        </w:numPr>
      </w:pPr>
      <w:r>
        <w:t>Üzemeltetési  Igazgatóság</w:t>
      </w:r>
    </w:p>
    <w:p w14:paraId="10415202" w14:textId="77777777" w:rsidR="00E13DD6" w:rsidRDefault="007A1BEF">
      <w:pPr>
        <w:pStyle w:val="paragrafus3"/>
        <w:numPr>
          <w:ilvl w:val="0"/>
          <w:numId w:val="25"/>
        </w:numPr>
      </w:pPr>
      <w:r>
        <w:t>Műszaki  Osztály</w:t>
      </w:r>
    </w:p>
    <w:p w14:paraId="34F3C782" w14:textId="77777777" w:rsidR="00E13DD6" w:rsidRDefault="007A1BEF">
      <w:pPr>
        <w:pStyle w:val="paragrafus3"/>
        <w:numPr>
          <w:ilvl w:val="0"/>
          <w:numId w:val="25"/>
        </w:numPr>
      </w:pPr>
      <w:r>
        <w:t>Műszaki Csoport</w:t>
      </w:r>
    </w:p>
    <w:p w14:paraId="07398339" w14:textId="77777777" w:rsidR="00E13DD6" w:rsidRDefault="007A1BEF">
      <w:pPr>
        <w:pStyle w:val="paragrafus3"/>
        <w:numPr>
          <w:ilvl w:val="0"/>
          <w:numId w:val="25"/>
        </w:numPr>
      </w:pPr>
      <w:r>
        <w:t>Gondnokság</w:t>
      </w:r>
    </w:p>
    <w:p w14:paraId="446BCFA3" w14:textId="77777777" w:rsidR="00E13DD6" w:rsidRDefault="007A1BEF">
      <w:pPr>
        <w:pStyle w:val="paragrafus3"/>
        <w:numPr>
          <w:ilvl w:val="0"/>
          <w:numId w:val="25"/>
        </w:numPr>
      </w:pPr>
      <w:r>
        <w:t>Beruházási Osztály</w:t>
      </w:r>
    </w:p>
    <w:p w14:paraId="6082EE96" w14:textId="77777777" w:rsidR="00E13DD6" w:rsidRDefault="007A1BEF">
      <w:pPr>
        <w:pStyle w:val="paragrafus3"/>
        <w:numPr>
          <w:ilvl w:val="0"/>
          <w:numId w:val="25"/>
        </w:numPr>
      </w:pPr>
      <w:r>
        <w:t>Informatikai Igazgatóság</w:t>
      </w:r>
    </w:p>
    <w:p w14:paraId="1A07E1A3" w14:textId="77777777" w:rsidR="00E13DD6" w:rsidRDefault="007A1BEF">
      <w:pPr>
        <w:pStyle w:val="paragrafus3"/>
        <w:numPr>
          <w:ilvl w:val="0"/>
          <w:numId w:val="25"/>
        </w:numPr>
      </w:pPr>
      <w:r>
        <w:t>Informatikai Üzemeltetési Osztály</w:t>
      </w:r>
    </w:p>
    <w:p w14:paraId="3B67E855" w14:textId="77777777" w:rsidR="00E13DD6" w:rsidRDefault="007A1BEF">
      <w:pPr>
        <w:pStyle w:val="paragrafus3"/>
        <w:numPr>
          <w:ilvl w:val="0"/>
          <w:numId w:val="25"/>
        </w:numPr>
      </w:pPr>
      <w:r>
        <w:t>Ügyféltámogatási Csoport</w:t>
      </w:r>
    </w:p>
    <w:p w14:paraId="1C48CE9C" w14:textId="77777777" w:rsidR="00E13DD6" w:rsidRDefault="007A1BEF">
      <w:pPr>
        <w:pStyle w:val="paragrafus3"/>
        <w:numPr>
          <w:ilvl w:val="0"/>
          <w:numId w:val="25"/>
        </w:numPr>
      </w:pPr>
      <w:r>
        <w:t>Hálózat- és Szerverüzemeltetési Csoport</w:t>
      </w:r>
    </w:p>
    <w:p w14:paraId="302B0652" w14:textId="77777777" w:rsidR="00E13DD6" w:rsidRDefault="007A1BEF">
      <w:pPr>
        <w:pStyle w:val="paragrafus3"/>
        <w:numPr>
          <w:ilvl w:val="0"/>
          <w:numId w:val="25"/>
        </w:numPr>
      </w:pPr>
      <w:r>
        <w:t>Szakrendszer-üzemeltetési Csoport</w:t>
      </w:r>
    </w:p>
    <w:p w14:paraId="7D9E54D9" w14:textId="77777777" w:rsidR="00E13DD6" w:rsidRDefault="007A1BEF">
      <w:pPr>
        <w:pStyle w:val="paragrafus3"/>
        <w:numPr>
          <w:ilvl w:val="0"/>
          <w:numId w:val="25"/>
        </w:numPr>
      </w:pPr>
      <w:r>
        <w:t>Informatikai Fejlesztési Osztály</w:t>
      </w:r>
    </w:p>
    <w:p w14:paraId="6B594AA8" w14:textId="77777777" w:rsidR="00E13DD6" w:rsidRDefault="007A1BEF">
      <w:pPr>
        <w:pStyle w:val="paragrafus3"/>
        <w:numPr>
          <w:ilvl w:val="2"/>
          <w:numId w:val="4"/>
        </w:numPr>
      </w:pPr>
      <w:r>
        <w:t>Nemzetközi Stratégiai és Kapcsolatfejlesztési Osztály</w:t>
      </w:r>
    </w:p>
    <w:p w14:paraId="5B91F455" w14:textId="77777777" w:rsidR="00E13DD6" w:rsidRDefault="007A1BEF">
      <w:pPr>
        <w:pStyle w:val="paragrafus3"/>
        <w:numPr>
          <w:ilvl w:val="2"/>
          <w:numId w:val="4"/>
        </w:numPr>
      </w:pPr>
      <w:r>
        <w:t>Tittel Pál Könyvtár (Tittel Pál Könyvtár)</w:t>
      </w:r>
    </w:p>
    <w:p w14:paraId="095750E6" w14:textId="77777777" w:rsidR="00E13DD6" w:rsidRDefault="007A1BEF">
      <w:pPr>
        <w:pStyle w:val="paragrafus3"/>
        <w:numPr>
          <w:ilvl w:val="2"/>
          <w:numId w:val="4"/>
        </w:numPr>
      </w:pPr>
      <w:r>
        <w:t>Líceum Kiadó</w:t>
      </w:r>
    </w:p>
    <w:p w14:paraId="75C7503B" w14:textId="77777777" w:rsidR="00E13DD6" w:rsidRDefault="007A1BEF">
      <w:pPr>
        <w:pStyle w:val="paragrafus3"/>
        <w:numPr>
          <w:ilvl w:val="2"/>
          <w:numId w:val="4"/>
        </w:numPr>
      </w:pPr>
      <w:r>
        <w:t>Kollégiumok</w:t>
      </w:r>
    </w:p>
    <w:p w14:paraId="7A5DEEFA" w14:textId="77777777" w:rsidR="00E13DD6" w:rsidRDefault="007A1BEF">
      <w:pPr>
        <w:pStyle w:val="paragrafus3"/>
        <w:numPr>
          <w:ilvl w:val="0"/>
          <w:numId w:val="25"/>
        </w:numPr>
      </w:pPr>
      <w:r>
        <w:t>Almagyardombi Kollégium</w:t>
      </w:r>
    </w:p>
    <w:p w14:paraId="00A5DD4B" w14:textId="77777777" w:rsidR="00E13DD6" w:rsidRDefault="007A1BEF">
      <w:pPr>
        <w:pStyle w:val="paragrafus3"/>
        <w:numPr>
          <w:ilvl w:val="0"/>
          <w:numId w:val="25"/>
        </w:numPr>
      </w:pPr>
      <w:r>
        <w:t>Leányka Apartmanok</w:t>
      </w:r>
    </w:p>
    <w:p w14:paraId="76272C15" w14:textId="77777777" w:rsidR="00E13DD6" w:rsidRDefault="007A1BEF">
      <w:pPr>
        <w:pStyle w:val="paragrafus3"/>
        <w:numPr>
          <w:ilvl w:val="0"/>
          <w:numId w:val="25"/>
        </w:numPr>
      </w:pPr>
      <w:r>
        <w:t>Leányka úti Kollégium</w:t>
      </w:r>
    </w:p>
    <w:p w14:paraId="57D3176B" w14:textId="77777777" w:rsidR="00E13DD6" w:rsidRDefault="007A1BEF">
      <w:pPr>
        <w:pStyle w:val="paragrafus3"/>
        <w:numPr>
          <w:ilvl w:val="0"/>
          <w:numId w:val="25"/>
        </w:numPr>
      </w:pPr>
      <w:r>
        <w:t>Sas úti Kollégium</w:t>
      </w:r>
    </w:p>
    <w:p w14:paraId="58363791" w14:textId="77777777" w:rsidR="00E13DD6" w:rsidRDefault="007A1BEF">
      <w:pPr>
        <w:pStyle w:val="paragrafus3"/>
        <w:numPr>
          <w:ilvl w:val="2"/>
          <w:numId w:val="4"/>
        </w:numPr>
      </w:pPr>
      <w:r>
        <w:t>Egyetemi Innovációs Osztály</w:t>
      </w:r>
    </w:p>
    <w:p w14:paraId="32FE8B65" w14:textId="77777777" w:rsidR="00E13DD6" w:rsidRDefault="007A1BEF">
      <w:pPr>
        <w:pStyle w:val="paragrafus3"/>
        <w:numPr>
          <w:ilvl w:val="2"/>
          <w:numId w:val="4"/>
        </w:numPr>
      </w:pPr>
      <w:r>
        <w:t>Szénrégió Bizottság Titkársága</w:t>
      </w:r>
    </w:p>
    <w:p w14:paraId="6A3673BC" w14:textId="77777777" w:rsidR="00E13DD6" w:rsidRDefault="007A1BEF">
      <w:pPr>
        <w:pStyle w:val="paragrafus2"/>
        <w:rPr>
          <w:lang w:eastAsia="x-none"/>
        </w:rPr>
      </w:pPr>
      <w:r>
        <w:t>A Jászberényi Campushoz tartozó szervezeti egységek:</w:t>
      </w:r>
    </w:p>
    <w:p w14:paraId="4602EF87" w14:textId="77777777" w:rsidR="00E13DD6" w:rsidRDefault="007A1BEF">
      <w:pPr>
        <w:pStyle w:val="paragrafus3"/>
        <w:numPr>
          <w:ilvl w:val="2"/>
          <w:numId w:val="4"/>
        </w:numPr>
      </w:pPr>
      <w:r>
        <w:t>Pedagógiai Kar Alkalmazott Neveléstudományi Intézete,</w:t>
      </w:r>
    </w:p>
    <w:p w14:paraId="79ABEE06" w14:textId="77777777" w:rsidR="00E13DD6" w:rsidRDefault="007A1BEF">
      <w:pPr>
        <w:pStyle w:val="paragrafus3"/>
        <w:numPr>
          <w:ilvl w:val="2"/>
          <w:numId w:val="4"/>
        </w:numPr>
      </w:pPr>
      <w:r>
        <w:t>Pedagógiai Kar Tudástechnológiai Intézete,</w:t>
      </w:r>
    </w:p>
    <w:p w14:paraId="53D7502B" w14:textId="77777777" w:rsidR="00E13DD6" w:rsidRDefault="007A1BEF">
      <w:pPr>
        <w:pStyle w:val="paragrafus3"/>
        <w:numPr>
          <w:ilvl w:val="2"/>
          <w:numId w:val="4"/>
        </w:numPr>
      </w:pPr>
      <w:r>
        <w:t>Jászberényi Campus Főigazgatói Hivatal,</w:t>
      </w:r>
    </w:p>
    <w:p w14:paraId="062B625B" w14:textId="77777777" w:rsidR="00E13DD6" w:rsidRDefault="007A1BEF">
      <w:pPr>
        <w:pStyle w:val="paragrafus3"/>
        <w:numPr>
          <w:ilvl w:val="2"/>
          <w:numId w:val="4"/>
        </w:numPr>
      </w:pPr>
      <w:r>
        <w:t>Zirzen Janka Kollégium.</w:t>
      </w:r>
    </w:p>
    <w:p w14:paraId="496903A4" w14:textId="77777777" w:rsidR="00E13DD6" w:rsidRDefault="007A1BEF">
      <w:pPr>
        <w:pStyle w:val="paragrafus2"/>
      </w:pPr>
      <w:r>
        <w:t>Az egyetem (Eszterházy Károly Katolikus Egyetem) központi ügyintézésének helye Eger.</w:t>
      </w:r>
    </w:p>
    <w:p w14:paraId="5CBD8876" w14:textId="77777777" w:rsidR="00E13DD6" w:rsidRDefault="007A1BEF">
      <w:pPr>
        <w:pStyle w:val="Cmsor2"/>
      </w:pPr>
      <w:r>
        <w:t>Jászberényi Campus</w:t>
      </w:r>
    </w:p>
    <w:p w14:paraId="3713D9FB" w14:textId="77777777" w:rsidR="00E13DD6" w:rsidRDefault="007A1BEF">
      <w:pPr>
        <w:pStyle w:val="paragrafus2"/>
      </w:pPr>
      <w:r>
        <w:t>A Jászberényi Campus alaptevékenységének koordinálását a rektortól átruházott hatáskörben a delegált általános rektorhelyettes, a szolgáltatási és működtetési feladatainak irányítását a gazdasági főigazgató végzi. A delegált általános rektorhelyettes munkáját a Jászberényi Campus főigazgató segíti.</w:t>
      </w:r>
    </w:p>
    <w:p w14:paraId="0F9E54B8" w14:textId="77777777" w:rsidR="00E13DD6" w:rsidRDefault="007A1BEF">
      <w:pPr>
        <w:pStyle w:val="Cmsor2"/>
      </w:pPr>
      <w:r>
        <w:t>Jászberényi Campus főigazgató</w:t>
      </w:r>
    </w:p>
    <w:p w14:paraId="45A0A6E7" w14:textId="77777777" w:rsidR="00E13DD6" w:rsidRDefault="007A1BEF">
      <w:pPr>
        <w:pStyle w:val="paragrafus2"/>
      </w:pPr>
      <w:r>
        <w:t>Jászberényi Campus főigazgató a delegált általános rektorhelyettes irányításával felel a Jászberényi Campuson folyó alaptevékenység egyetemi célokat szolgáló működtetéséért, fejlesztéséért, ennek keretében - együttműködve a szakterületileg illetékes rektorhelyettessel - tervezési, szervezési, koordinációs és érdekképviseleti feladatokat lát el, javaslattételi, véleményezési jogokkal rendelkezik.</w:t>
      </w:r>
    </w:p>
    <w:p w14:paraId="3F2FBF3D" w14:textId="77777777" w:rsidR="00E13DD6" w:rsidRDefault="007A1BEF">
      <w:pPr>
        <w:pStyle w:val="paragrafus2"/>
      </w:pPr>
      <w:r>
        <w:t>A Jászberényi Campus főigazgató feladatainak ellátása során köteles együttműködni a szakterületileg illetékes rektorhelyettessel, valamint a Campuson oktatási egységgel rendelkező kar dékánjaival, valamint a gazdasági főigazgatóval.</w:t>
      </w:r>
    </w:p>
    <w:p w14:paraId="25C86067" w14:textId="77777777" w:rsidR="00E13DD6" w:rsidRDefault="007A1BEF">
      <w:pPr>
        <w:pStyle w:val="paragrafus2"/>
      </w:pPr>
      <w:r>
        <w:t>A Jászberényi Campus főigazgatója feladat- és hatáskörében:</w:t>
      </w:r>
    </w:p>
    <w:p w14:paraId="13270FB6" w14:textId="425BFF70" w:rsidR="00E13DD6" w:rsidRDefault="007428D0">
      <w:pPr>
        <w:pStyle w:val="paragrafus3"/>
        <w:numPr>
          <w:ilvl w:val="2"/>
          <w:numId w:val="4"/>
        </w:numPr>
      </w:pPr>
      <w:r>
        <w:t>a delegált általános rektorhelyettes koordinálásával felel az intézményfejlesztési stratégia, ennek részeként a kutatás-fejlesztési és innovációs stratégia, valamint az egyetemi tervek és döntések Jászberényi Campust érintő részeinek végrehajtásáért;</w:t>
      </w:r>
    </w:p>
    <w:p w14:paraId="5C9266BF" w14:textId="77777777" w:rsidR="00E13DD6" w:rsidRDefault="007A1BEF">
      <w:pPr>
        <w:pStyle w:val="paragrafus3"/>
        <w:numPr>
          <w:ilvl w:val="2"/>
          <w:numId w:val="4"/>
        </w:numPr>
      </w:pPr>
      <w:r>
        <w:t>az egyetem (Eszterházy Károly Katolikus Egyetem) képzési programja alapján, az oktatási és a tudományos rektorhelyettes felügyelete mellett az illetékes dékánok koordinálásával, az általuk meghatározott minőségi követelmények mentén szervezi a Jászberényi Campuson folyó oktatási, tanulmányi ügyintézési (oktatásszervezési), a tudományos kutatási tevékenységet, biztosítja az oktatás, kutatás minőségét, zavartalanságát;</w:t>
      </w:r>
    </w:p>
    <w:p w14:paraId="777C9EFA" w14:textId="77777777" w:rsidR="00E13DD6" w:rsidRDefault="007A1BEF">
      <w:pPr>
        <w:pStyle w:val="paragrafus3"/>
        <w:numPr>
          <w:ilvl w:val="2"/>
          <w:numId w:val="4"/>
        </w:numPr>
      </w:pPr>
      <w:r>
        <w:t>Kötelezettségvállalási Szabályzatban meghatározott körben és módon kötelezettségvállalási, teljesítésigazolási, utalványozási jogot gyakorol;</w:t>
      </w:r>
    </w:p>
    <w:p w14:paraId="02EBC4C0" w14:textId="77777777" w:rsidR="00E13DD6" w:rsidRDefault="007A1BEF">
      <w:pPr>
        <w:pStyle w:val="paragrafus3"/>
        <w:numPr>
          <w:ilvl w:val="2"/>
          <w:numId w:val="4"/>
        </w:numPr>
      </w:pPr>
      <w:r>
        <w:t>átruházott hatáskörébe tartozó területen képviseletre jogosult, pénzügyi, gazdasági kötelezettségvállalás esetén az átruházott értékhatárig a gazdasági főigazgató pénzügyi ellenjegyzését követően;</w:t>
      </w:r>
    </w:p>
    <w:p w14:paraId="29E7AAD4" w14:textId="77777777" w:rsidR="00E13DD6" w:rsidRDefault="007A1BEF">
      <w:pPr>
        <w:pStyle w:val="paragrafus3"/>
        <w:numPr>
          <w:ilvl w:val="2"/>
          <w:numId w:val="4"/>
        </w:numPr>
      </w:pPr>
      <w:r>
        <w:t>véleményezi:</w:t>
      </w:r>
    </w:p>
    <w:p w14:paraId="37915FE2" w14:textId="77777777" w:rsidR="00E13DD6" w:rsidRDefault="007A1BEF">
      <w:pPr>
        <w:pStyle w:val="ktjeles"/>
        <w:numPr>
          <w:ilvl w:val="0"/>
          <w:numId w:val="7"/>
        </w:numPr>
        <w:tabs>
          <w:tab w:val="clear" w:pos="643"/>
          <w:tab w:val="clear" w:pos="785"/>
        </w:tabs>
        <w:ind w:left="1260"/>
      </w:pPr>
      <w:r>
        <w:t>a Jászberényi Campusra vonatkozó beiskolázási javaslatokat;</w:t>
      </w:r>
    </w:p>
    <w:p w14:paraId="5F183BEA" w14:textId="77777777" w:rsidR="00E13DD6" w:rsidRDefault="007A1BEF">
      <w:pPr>
        <w:pStyle w:val="ktjeles"/>
        <w:numPr>
          <w:ilvl w:val="0"/>
          <w:numId w:val="7"/>
        </w:numPr>
        <w:tabs>
          <w:tab w:val="clear" w:pos="643"/>
          <w:tab w:val="clear" w:pos="785"/>
        </w:tabs>
        <w:ind w:left="1260"/>
      </w:pPr>
      <w:r>
        <w:t>a Jászberényi Campuson indítandó képzéseket és kutatási irányokat;</w:t>
      </w:r>
    </w:p>
    <w:p w14:paraId="3FBF5F8B" w14:textId="77777777" w:rsidR="00E13DD6" w:rsidRDefault="007A1BEF">
      <w:pPr>
        <w:pStyle w:val="ktjeles"/>
        <w:numPr>
          <w:ilvl w:val="0"/>
          <w:numId w:val="7"/>
        </w:numPr>
        <w:tabs>
          <w:tab w:val="clear" w:pos="643"/>
          <w:tab w:val="clear" w:pos="785"/>
        </w:tabs>
        <w:ind w:left="1260"/>
      </w:pPr>
      <w:r>
        <w:t>az oktatói, tudományos kutatói és tanári humánpolitikai tervek Jászberényi Campust érintő részeit;</w:t>
      </w:r>
    </w:p>
    <w:p w14:paraId="2BC121AD" w14:textId="77777777" w:rsidR="00E13DD6" w:rsidRDefault="007A1BEF">
      <w:pPr>
        <w:pStyle w:val="paragrafus3"/>
        <w:numPr>
          <w:ilvl w:val="2"/>
          <w:numId w:val="4"/>
        </w:numPr>
      </w:pPr>
      <w:r>
        <w:t>az egyetemi célokkal összhangban ápolja a Jászberényi Campus helyi szakmai, társadalmi kapcsolatait;</w:t>
      </w:r>
    </w:p>
    <w:p w14:paraId="2B35BCF2" w14:textId="77777777" w:rsidR="00E13DD6" w:rsidRDefault="007A1BEF">
      <w:pPr>
        <w:pStyle w:val="paragrafus3"/>
        <w:numPr>
          <w:ilvl w:val="2"/>
          <w:numId w:val="4"/>
        </w:numPr>
      </w:pPr>
      <w:r>
        <w:t>hatáskörébe tartozó területen kapcsolatot tart a hallgatói érdekképviseleti szervekkel.</w:t>
      </w:r>
    </w:p>
    <w:p w14:paraId="479E5440" w14:textId="77777777" w:rsidR="00E13DD6" w:rsidRDefault="007A1BEF">
      <w:pPr>
        <w:pStyle w:val="paragrafus2"/>
      </w:pPr>
      <w:r>
        <w:t>A Jászberényi Campus főigazgatót távollétében a rektor által kijelölt intézetigazgató helyettesíti.</w:t>
      </w:r>
    </w:p>
    <w:p w14:paraId="2012E7E7" w14:textId="77777777" w:rsidR="00E13DD6" w:rsidRDefault="007A1BEF">
      <w:pPr>
        <w:pStyle w:val="paragrafus2"/>
      </w:pPr>
      <w:r>
        <w:t>A Jászberényi Campus Főigazgatói Hivatal a Campus adminisztratív feladatait ellátó szervezeti egysége, melyet a rektortól átruházott hatáskörben a Jászberényi Campus főigazgató vezet, annak feladatait a Jászberényi Campus Főigazgatói Hivatal működési rendjében foglaltak szerint az egyetemi célok megvalósítása érdekében az egyetemi szabályok keretei között végzi.</w:t>
      </w:r>
    </w:p>
    <w:p w14:paraId="10575BCB" w14:textId="77777777" w:rsidR="00E13DD6" w:rsidRDefault="007A1BEF">
      <w:pPr>
        <w:pStyle w:val="Fejezetcm"/>
        <w:spacing w:before="120"/>
      </w:pPr>
      <w:r>
        <w:t>V. fejezet</w:t>
      </w:r>
    </w:p>
    <w:p w14:paraId="02692A2E" w14:textId="77777777" w:rsidR="00E13DD6" w:rsidRDefault="007A1BEF">
      <w:pPr>
        <w:pStyle w:val="Fejezetcm"/>
        <w:spacing w:before="120"/>
      </w:pPr>
      <w:r>
        <w:t>Oktatási szervezeti egységek</w:t>
      </w:r>
    </w:p>
    <w:p w14:paraId="1783D95E" w14:textId="77777777" w:rsidR="00E13DD6" w:rsidRDefault="007A1BEF">
      <w:pPr>
        <w:pStyle w:val="Cmsor2"/>
      </w:pPr>
      <w:r>
        <w:t>A kar szervezete</w:t>
      </w:r>
    </w:p>
    <w:p w14:paraId="2139D6C5" w14:textId="77777777" w:rsidR="00E13DD6" w:rsidRDefault="007A1BEF">
      <w:pPr>
        <w:pStyle w:val="paragrafus2"/>
      </w:pPr>
      <w:r>
        <w:t>A kar a hallgatók képzését, a tudományok művelését, illetve művészeti alkotótevékenységet megvalósító, a képzésben, tudományos és művészeti alkotómunkában együttműködő oktatókat, tudományos kutatókat, valamint a karhoz rendelt szervezeti egységeket magában foglaló oktatási-tudományos kutatási szervezeti egység, amely egy vagy több képzési terület szakjain folyó felsőfokú képzés feladatának ellátását szervezi és biztosítja.</w:t>
      </w:r>
    </w:p>
    <w:p w14:paraId="42F1049B" w14:textId="77777777" w:rsidR="00E13DD6" w:rsidRDefault="007A1BEF">
      <w:pPr>
        <w:pStyle w:val="paragrafus2"/>
      </w:pPr>
      <w:r>
        <w:t>A kar olyan keretgazdálkodó szervezeti egység, amely az egyetem (Eszterházy Károly Katolikus Egyetem) adott évi elfogadott költségvetésében meghatározott keretei felett a Gazdálkodási szabályzatban meghatározottak szerint önállóan rendelkezik.</w:t>
      </w:r>
    </w:p>
    <w:p w14:paraId="334A7B43" w14:textId="77777777" w:rsidR="00E13DD6" w:rsidRDefault="007A1BEF">
      <w:pPr>
        <w:pStyle w:val="paragrafus2"/>
      </w:pPr>
      <w:r>
        <w:t>A kar a rendelkezésére bocsátott költségvetési összegekkel az egyetemi szabályzatok rendelkezései szerint gazdálkodik.</w:t>
      </w:r>
    </w:p>
    <w:p w14:paraId="4B6781B8" w14:textId="77777777" w:rsidR="00E13DD6" w:rsidRDefault="007A1BEF">
      <w:pPr>
        <w:pStyle w:val="paragrafus2"/>
      </w:pPr>
      <w:r>
        <w:t>A karok tevékenységük megszervezése érdekében intézeti, illetve tanszéki struktúrát működtethetnek.</w:t>
      </w:r>
    </w:p>
    <w:p w14:paraId="5CE85B84" w14:textId="77777777" w:rsidR="00E13DD6" w:rsidRDefault="007A1BEF">
      <w:pPr>
        <w:pStyle w:val="paragrafus2"/>
      </w:pPr>
      <w:r>
        <w:t>Az oktatási-tudományos kutatási egységeket (intézet, tanszék stb.) elsősorban az egyetem (Eszterházy Károly Katolikus Egyetem) karain belül kell kialakítani. A nem karhoz rendelt oktatási-tudományos kutatási egység oktatási tevékenységet csak valamelyik kar szakmai irányítása mellett végezhet.</w:t>
      </w:r>
    </w:p>
    <w:p w14:paraId="590BB177" w14:textId="77777777" w:rsidR="00E13DD6" w:rsidRDefault="007A1BEF">
      <w:pPr>
        <w:pStyle w:val="paragrafus2"/>
      </w:pPr>
      <w:r>
        <w:t>A kar feladatai különösen:</w:t>
      </w:r>
    </w:p>
    <w:p w14:paraId="30A40C41" w14:textId="77777777" w:rsidR="00E13DD6" w:rsidRDefault="007A1BEF">
      <w:pPr>
        <w:pStyle w:val="paragrafus3"/>
        <w:numPr>
          <w:ilvl w:val="2"/>
          <w:numId w:val="4"/>
        </w:numPr>
      </w:pPr>
      <w:r>
        <w:t>oktatás, tudományos kutatás,</w:t>
      </w:r>
    </w:p>
    <w:p w14:paraId="2076F447" w14:textId="77777777" w:rsidR="00E13DD6" w:rsidRDefault="007A1BEF">
      <w:pPr>
        <w:pStyle w:val="paragrafus3"/>
        <w:numPr>
          <w:ilvl w:val="2"/>
          <w:numId w:val="4"/>
        </w:numPr>
      </w:pPr>
      <w:r>
        <w:t>kapcsolattartás a felhasználókkal,</w:t>
      </w:r>
    </w:p>
    <w:p w14:paraId="0E861965" w14:textId="77777777" w:rsidR="00E13DD6" w:rsidRDefault="007A1BEF">
      <w:pPr>
        <w:pStyle w:val="paragrafus3"/>
        <w:numPr>
          <w:ilvl w:val="2"/>
          <w:numId w:val="4"/>
        </w:numPr>
      </w:pPr>
      <w:r>
        <w:t>a hallgatói és oktatómunka feltételeinek biztosítása, folyamatos fejlesztése,</w:t>
      </w:r>
    </w:p>
    <w:p w14:paraId="4988E3C0" w14:textId="77777777" w:rsidR="00E13DD6" w:rsidRDefault="007A1BEF">
      <w:pPr>
        <w:pStyle w:val="paragrafus3"/>
        <w:numPr>
          <w:ilvl w:val="2"/>
          <w:numId w:val="4"/>
        </w:numPr>
      </w:pPr>
      <w:r>
        <w:t>az oktatásszervezés segítése, kari koordinálása;</w:t>
      </w:r>
    </w:p>
    <w:p w14:paraId="23960F19" w14:textId="77777777" w:rsidR="00E13DD6" w:rsidRDefault="007A1BEF">
      <w:pPr>
        <w:pStyle w:val="paragrafus3"/>
        <w:numPr>
          <w:ilvl w:val="2"/>
          <w:numId w:val="4"/>
        </w:numPr>
      </w:pPr>
      <w:r>
        <w:t>a képzési területek, képzési ágak között az átoktatás, áthallgatás feltételeinek biztosítása;</w:t>
      </w:r>
    </w:p>
    <w:p w14:paraId="4ECDFD76" w14:textId="77777777" w:rsidR="00E13DD6" w:rsidRDefault="007A1BEF">
      <w:pPr>
        <w:pStyle w:val="paragrafus3"/>
        <w:numPr>
          <w:ilvl w:val="2"/>
          <w:numId w:val="4"/>
        </w:numPr>
      </w:pPr>
      <w:r>
        <w:t>az egyetem (Eszterházy Károly Katolikus Egyetem) különböző szakterületei között az oktatásban, gyakorlati képzésben és a foglalkoztatásban hatékony együttműködés megvalósítása;</w:t>
      </w:r>
    </w:p>
    <w:p w14:paraId="4F81675E" w14:textId="77777777" w:rsidR="00E13DD6" w:rsidRDefault="007A1BEF">
      <w:pPr>
        <w:pStyle w:val="paragrafus3"/>
        <w:numPr>
          <w:ilvl w:val="2"/>
          <w:numId w:val="4"/>
        </w:numPr>
      </w:pPr>
      <w:r>
        <w:t>a tanszéki és intézeti rendszerrel az adott képzésekben elvárt ismeretek sajátosságainak figyelembevételével az oktatási és tudományos feladatokat ellátó alkalmazottak együttműködésének erősítése;</w:t>
      </w:r>
    </w:p>
    <w:p w14:paraId="32675046" w14:textId="77777777" w:rsidR="00E13DD6" w:rsidRDefault="007A1BEF">
      <w:pPr>
        <w:pStyle w:val="paragrafus3"/>
        <w:numPr>
          <w:ilvl w:val="2"/>
          <w:numId w:val="4"/>
        </w:numPr>
      </w:pPr>
      <w:r>
        <w:t>a tudományos kutatási tevékenység feltételeinek biztosítása, fejlesztése;</w:t>
      </w:r>
    </w:p>
    <w:p w14:paraId="407F6013" w14:textId="77777777" w:rsidR="00E13DD6" w:rsidRDefault="007A1BEF">
      <w:pPr>
        <w:pStyle w:val="paragrafus3"/>
        <w:numPr>
          <w:ilvl w:val="2"/>
          <w:numId w:val="4"/>
        </w:numPr>
      </w:pPr>
      <w:r>
        <w:t>a tudományos kutatást szolgáló szervezeti egységek intézménybe történő integrálásának, illetve a kutatói munkakörben alkalmazottak oktatásba történő bevonásának segítése;</w:t>
      </w:r>
    </w:p>
    <w:p w14:paraId="7195A027" w14:textId="77777777" w:rsidR="00E13DD6" w:rsidRDefault="007A1BEF">
      <w:pPr>
        <w:pStyle w:val="paragrafus3"/>
        <w:numPr>
          <w:ilvl w:val="2"/>
          <w:numId w:val="4"/>
        </w:numPr>
      </w:pPr>
      <w:r>
        <w:t>a képzési terület, tudományterület szerint összetartozó képzések feladatainak szervezése.</w:t>
      </w:r>
    </w:p>
    <w:p w14:paraId="142DDD8D" w14:textId="77777777" w:rsidR="00E13DD6" w:rsidRDefault="007A1BEF">
      <w:pPr>
        <w:pStyle w:val="paragrafus2"/>
      </w:pPr>
      <w:r>
        <w:t>Amennyiben a kar a tanszéki struktúra kialakítását javasolja, azonban valamely szak vagy szakmai terület gondozása az intézeti formát indokolja, ebből a célból intézet létrehozása is kezdeményezhető.</w:t>
      </w:r>
    </w:p>
    <w:p w14:paraId="3E99148F" w14:textId="77777777" w:rsidR="00E13DD6" w:rsidRDefault="007A1BEF">
      <w:pPr>
        <w:pStyle w:val="paragrafus2"/>
      </w:pPr>
      <w:r>
        <w:t>A kar oktatási és kutatási tevékenységét a kari tanács segítségével, a dékán vezetésével intézetigazgatók, valamint tanszékvezetők közreműködésével látja el.</w:t>
      </w:r>
    </w:p>
    <w:p w14:paraId="11B67D7B" w14:textId="77777777" w:rsidR="00E13DD6" w:rsidRDefault="007A1BEF">
      <w:pPr>
        <w:pStyle w:val="paragrafus2"/>
      </w:pPr>
      <w:r>
        <w:t>Az egyetemen oktatási szervezeti egységek kari keretek közt működnek. A kari működési rendben meghatározottak szerint az intézetek tanszékekre, a tanszékek szervezeti egységnek nem minősülő tanszéki csoportokra tagolhatók. A karon intézethez rendelten szervezeti egységnek nem minősülő botanikus kert, laboratórium hozható létre.</w:t>
      </w:r>
    </w:p>
    <w:p w14:paraId="20F88EC2" w14:textId="77777777" w:rsidR="00E13DD6" w:rsidRDefault="007A1BEF">
      <w:pPr>
        <w:pStyle w:val="paragrafus2"/>
      </w:pPr>
      <w:r>
        <w:t>A karon szervezeti egységnek nem minősülő kutatási feladatokat ellátó kutatócsoport hozható létre.</w:t>
      </w:r>
    </w:p>
    <w:p w14:paraId="7A896F5B" w14:textId="77777777" w:rsidR="00E13DD6" w:rsidRDefault="007A1BEF">
      <w:pPr>
        <w:pStyle w:val="paragrafus2"/>
      </w:pPr>
      <w:r>
        <w:t>A kutatócsoport az oktatási szervezeti egység munkatársainak közreműködésével az oktatási szervezeti egység profiljába tartozó alapkutatást, alkalmazott kutatást, eseti jelleggel kísérleti fejlesztést, innovációt, szaktanácsadói tevékenységet végez. Kutatási témái alapján részt vesz hazai, európai uniós és egyéb nemzetközi pályázatok, valamint megbízásos projektek megvalósításában.</w:t>
      </w:r>
    </w:p>
    <w:p w14:paraId="0581EFD2" w14:textId="77777777" w:rsidR="00E13DD6" w:rsidRDefault="007A1BEF">
      <w:pPr>
        <w:pStyle w:val="paragrafus2"/>
      </w:pPr>
      <w:r>
        <w:t>A kutatócsoport együttműködik a tudományterületileg illetékes kutatóintézettel vagy tudásközponttal, intézettel és tanszékkel.</w:t>
      </w:r>
    </w:p>
    <w:p w14:paraId="64DA0535" w14:textId="77777777" w:rsidR="00E13DD6" w:rsidRDefault="007A1BEF">
      <w:pPr>
        <w:pStyle w:val="paragrafus2"/>
      </w:pPr>
      <w:r>
        <w:t>A kutatócsoport létszáma a vezetővel együtt legalább három fő, vezetője tudományos fokozattal rendelkező oktató vagy tudományos kutató. A létszám számításánál figyelembe kell venni az ösztöndíjas (teljes állású kutatói státusszal egyenértékű)  és a nem ösztöndíjas (fél kutatói státusszal egyenértékű) PhD hallgatókat, abban az esetben, ha kutatási témájuk, témavezetőjük a kutatócsoporthoz tartozik és a kutatási tevékenységüket ott végzik, valamint az MTA Bolyai János kutatási ösztöndíj pályázat által támogatott oktatót, tudományos kutatót, ha a kutatását a kutatócsoport fogadta be.</w:t>
      </w:r>
    </w:p>
    <w:p w14:paraId="1B06ABC1" w14:textId="77777777" w:rsidR="00E13DD6" w:rsidRDefault="007A1BEF">
      <w:pPr>
        <w:pStyle w:val="paragrafus2"/>
      </w:pPr>
      <w:r>
        <w:t>Kutatócsoport létrehozható kari, intézeti vagy tanszéki szinten is. Ezen kutatócsoportok létrehozásáról a szervezeti egység vezetőjének kezdeményezésére a dékán dönt.</w:t>
      </w:r>
    </w:p>
    <w:p w14:paraId="69F7DB5C" w14:textId="77777777" w:rsidR="00E13DD6" w:rsidRDefault="007A1BEF">
      <w:pPr>
        <w:pStyle w:val="paragrafus2"/>
      </w:pPr>
      <w:r>
        <w:t>Kutatócsoport létrehozható karok együttműködésével is (karközi kutatócsoport). A karközi kutatócsoport létrehozásáról az illetékes dékánok kezdeményezésére a rektor dönt. A karközi kutatócsoportot a tudományterületileg legilletékesebb karhoz kell rendelni.</w:t>
      </w:r>
    </w:p>
    <w:p w14:paraId="64A746DD" w14:textId="77777777" w:rsidR="00E13DD6" w:rsidRDefault="007A1BEF">
      <w:pPr>
        <w:pStyle w:val="paragrafus2"/>
      </w:pPr>
      <w:r>
        <w:t>A kutatócsoport tudományos kutatási eredményéről évente beszámol a dékánnak, a karközi kutatócsoport a tudományos rektorhelyettesnek.</w:t>
      </w:r>
    </w:p>
    <w:p w14:paraId="00568274" w14:textId="77777777" w:rsidR="00E13DD6" w:rsidRDefault="007A1BEF">
      <w:pPr>
        <w:pStyle w:val="paragrafus2"/>
      </w:pPr>
      <w:r>
        <w:t>Az egyetemen működő, szolgáltatási tevékenységet nem végző kari kutatócsoportok leírását az egyes karok szervezeti és működési rendje tartalmazza.</w:t>
      </w:r>
    </w:p>
    <w:p w14:paraId="11D73A6A" w14:textId="77777777" w:rsidR="00E13DD6" w:rsidRDefault="007A1BEF">
      <w:pPr>
        <w:pStyle w:val="paragrafus2"/>
      </w:pPr>
      <w:r>
        <w:t>A Szakfelelősök feladatai:</w:t>
      </w:r>
    </w:p>
    <w:p w14:paraId="08E8B6AD" w14:textId="77777777" w:rsidR="00E13DD6" w:rsidRDefault="007A1BEF">
      <w:pPr>
        <w:pStyle w:val="paragrafus3"/>
        <w:numPr>
          <w:ilvl w:val="2"/>
          <w:numId w:val="4"/>
        </w:numPr>
      </w:pPr>
      <w:r>
        <w:t>A szak képzési és kimeneti követelményeknek (KKK) megfelelően összeállított képzési terve (képzési szakonkénti bontásban a tantárgyak, tantervi egységek alapján meghatározott óra- és vizsgaterv, a követelmények teljesítésének ellenőrzési, értékelési rendszere, valamint a tantárgyak, tantervi egységek tantárgyi programja; tantárgyfelelősök, oktatók kijelölése) elkészítése, felülvizsgálata, szükség esetén módosítása, frissítése;</w:t>
      </w:r>
    </w:p>
    <w:p w14:paraId="62B4B53D" w14:textId="77777777" w:rsidR="00E13DD6" w:rsidRDefault="007A1BEF">
      <w:pPr>
        <w:pStyle w:val="paragrafus3"/>
        <w:numPr>
          <w:ilvl w:val="2"/>
          <w:numId w:val="4"/>
        </w:numPr>
      </w:pPr>
      <w:r>
        <w:t>kapcsolattartás a szak hallgatóival, előrehaladásuk segítése;</w:t>
      </w:r>
    </w:p>
    <w:p w14:paraId="4999BF81" w14:textId="5E634E71" w:rsidR="00E13DD6" w:rsidRDefault="007428D0">
      <w:pPr>
        <w:pStyle w:val="paragrafus3"/>
        <w:numPr>
          <w:ilvl w:val="2"/>
          <w:numId w:val="4"/>
        </w:numPr>
      </w:pPr>
      <w:r>
        <w:t>az ÉTÉR alapján oktatási minőség szakfelelősi véleményezése:</w:t>
      </w:r>
    </w:p>
    <w:p w14:paraId="2A549BD2" w14:textId="77777777" w:rsidR="00E13DD6" w:rsidRDefault="007A1BEF">
      <w:pPr>
        <w:pStyle w:val="Listaszerbekezds"/>
        <w:numPr>
          <w:ilvl w:val="0"/>
          <w:numId w:val="11"/>
        </w:numPr>
        <w:spacing w:before="120" w:after="120" w:line="259" w:lineRule="auto"/>
        <w:jc w:val="both"/>
        <w:rPr>
          <w:rFonts w:cs="Times New Roman"/>
          <w:szCs w:val="24"/>
        </w:rPr>
      </w:pPr>
      <w:r>
        <w:t>a félévi munka tervezésének véleményezése a tantárgytematikák alapján;</w:t>
      </w:r>
    </w:p>
    <w:p w14:paraId="0AEA869B" w14:textId="77777777" w:rsidR="00E13DD6" w:rsidRDefault="007A1BEF">
      <w:pPr>
        <w:pStyle w:val="Listaszerbekezds"/>
        <w:numPr>
          <w:ilvl w:val="0"/>
          <w:numId w:val="11"/>
        </w:numPr>
        <w:spacing w:before="120" w:after="120" w:line="259" w:lineRule="auto"/>
        <w:jc w:val="both"/>
        <w:rPr>
          <w:rFonts w:cs="Times New Roman"/>
          <w:szCs w:val="24"/>
        </w:rPr>
      </w:pPr>
      <w:r>
        <w:t>a kontakt tanítási tevékenység értékelése, vagyis az oktató és a hallgató közös tanórai, vagy a kurzushoz kapcsolódó tanórán kívüli tevékenységének értékelése;</w:t>
      </w:r>
    </w:p>
    <w:p w14:paraId="623AAE71" w14:textId="77777777" w:rsidR="00E13DD6" w:rsidRDefault="007A1BEF">
      <w:pPr>
        <w:pStyle w:val="Listaszerbekezds"/>
        <w:numPr>
          <w:ilvl w:val="0"/>
          <w:numId w:val="11"/>
        </w:numPr>
        <w:spacing w:before="240" w:after="120" w:line="259" w:lineRule="auto"/>
        <w:jc w:val="both"/>
        <w:rPr>
          <w:rFonts w:cs="Times New Roman"/>
          <w:szCs w:val="24"/>
        </w:rPr>
      </w:pPr>
      <w:r>
        <w:t>az oktató értékelési tevékenységének az értékelése;</w:t>
      </w:r>
    </w:p>
    <w:p w14:paraId="0042FF7E" w14:textId="22C52E54" w:rsidR="00E13DD6" w:rsidRDefault="007428D0">
      <w:pPr>
        <w:pStyle w:val="paragrafus3"/>
        <w:numPr>
          <w:ilvl w:val="2"/>
          <w:numId w:val="4"/>
        </w:numPr>
      </w:pPr>
      <w:r>
        <w:t>az ÉTÉR szerint megvalósuló oktatási minőség hallgatói véleményezése, eredmények elemzése és felhasználása a szak tartalmi, módszertani fejlesztéséhez, illetve az oktatók fejlesztéséhez;</w:t>
      </w:r>
    </w:p>
    <w:p w14:paraId="25504178" w14:textId="77777777" w:rsidR="00E13DD6" w:rsidRDefault="007A1BEF">
      <w:pPr>
        <w:pStyle w:val="paragrafus3"/>
        <w:numPr>
          <w:ilvl w:val="2"/>
          <w:numId w:val="4"/>
        </w:numPr>
      </w:pPr>
      <w:r>
        <w:t>a minőségbiztosítási folyamatoknak megfelelően évente szakjelentés készítése;</w:t>
      </w:r>
    </w:p>
    <w:p w14:paraId="12EC5105" w14:textId="77777777" w:rsidR="00E13DD6" w:rsidRDefault="007A1BEF">
      <w:pPr>
        <w:pStyle w:val="paragrafus3"/>
        <w:numPr>
          <w:ilvl w:val="2"/>
          <w:numId w:val="4"/>
        </w:numPr>
      </w:pPr>
      <w:r>
        <w:t>a szakmai gyakorlat kereteinek, követelményeinek meghatározása;</w:t>
      </w:r>
    </w:p>
    <w:p w14:paraId="0EECE611" w14:textId="018F07DD" w:rsidR="00E13DD6" w:rsidRDefault="007428D0">
      <w:pPr>
        <w:pStyle w:val="paragrafus3"/>
        <w:numPr>
          <w:ilvl w:val="2"/>
          <w:numId w:val="4"/>
        </w:numPr>
      </w:pPr>
      <w:r>
        <w:t>a PRAKTIKUM rendszerben a szakmai gyakorlathoz kapcsolódó adminisztrációs feladatok ellátása (munkaterv és szakmai beszámoló jóváhagyása, elutasítás esetén egyeztetés a hallgatóval);</w:t>
      </w:r>
    </w:p>
    <w:p w14:paraId="3142C4F6" w14:textId="77777777" w:rsidR="00E13DD6" w:rsidRDefault="007A1BEF">
      <w:pPr>
        <w:pStyle w:val="paragrafus3"/>
        <w:numPr>
          <w:ilvl w:val="2"/>
          <w:numId w:val="4"/>
        </w:numPr>
      </w:pPr>
      <w:r>
        <w:t>új szakmai gyakorlóhelyek keresése, a gyakorlóhelyektől érkező megkeresésekre reagálás, velük a szerződés előkészítése, a partnerekkel történő kapcsolattartás;</w:t>
      </w:r>
    </w:p>
    <w:p w14:paraId="698AE057" w14:textId="77777777" w:rsidR="00E13DD6" w:rsidRDefault="007A1BEF">
      <w:pPr>
        <w:pStyle w:val="paragrafus3"/>
        <w:numPr>
          <w:ilvl w:val="2"/>
          <w:numId w:val="4"/>
        </w:numPr>
      </w:pPr>
      <w:r>
        <w:t>a hallgató által kezdeményezett – együttműködési megállapodással korábban nem rendelkező – szakmai gyakorlóhely ellenőrzése, jóváhagyása, kapcsolatfelvétel a tereptanárral, a szakmai gyakorlat követelményeinek egyeztetése;</w:t>
      </w:r>
    </w:p>
    <w:p w14:paraId="0FCD54AE" w14:textId="77777777" w:rsidR="00E13DD6" w:rsidRDefault="007A1BEF">
      <w:pPr>
        <w:pStyle w:val="paragrafus3"/>
        <w:numPr>
          <w:ilvl w:val="2"/>
          <w:numId w:val="4"/>
        </w:numPr>
      </w:pPr>
      <w:r>
        <w:t>a portfólió (FOSZ) + tanári szakirányú továbbképzés, illetve szakmai beszámoló (BA, FOSZ) tartalmi és formai követelményeinek meghatározása és értékelése;</w:t>
      </w:r>
    </w:p>
    <w:p w14:paraId="53366057" w14:textId="77777777" w:rsidR="00E13DD6" w:rsidRDefault="007A1BEF">
      <w:pPr>
        <w:pStyle w:val="paragrafus3"/>
        <w:numPr>
          <w:ilvl w:val="2"/>
          <w:numId w:val="4"/>
        </w:numPr>
      </w:pPr>
      <w:r>
        <w:t>javaslattétel korábbi teljesített kreditek elfogadására;</w:t>
      </w:r>
    </w:p>
    <w:p w14:paraId="681ACE3B" w14:textId="77777777" w:rsidR="00E13DD6" w:rsidRDefault="007A1BEF">
      <w:pPr>
        <w:pStyle w:val="paragrafus3"/>
        <w:numPr>
          <w:ilvl w:val="2"/>
          <w:numId w:val="4"/>
        </w:numPr>
      </w:pPr>
      <w:r>
        <w:t>a Tanulmányi Bizottsághoz beérkező kérelmek véleményezése;</w:t>
      </w:r>
    </w:p>
    <w:p w14:paraId="6766AB76" w14:textId="77777777" w:rsidR="00E13DD6" w:rsidRDefault="007A1BEF">
      <w:pPr>
        <w:pStyle w:val="paragrafus3"/>
        <w:numPr>
          <w:ilvl w:val="2"/>
          <w:numId w:val="4"/>
        </w:numPr>
      </w:pPr>
      <w:r>
        <w:t>a tanszékvezetővel egyeztetve a szakdolgozók konzulensének kijelölése, hallgatói igény esetén a téma,- illetve konzulens váltás véleményezése;</w:t>
      </w:r>
    </w:p>
    <w:p w14:paraId="68CCBBA3" w14:textId="77777777" w:rsidR="00E13DD6" w:rsidRDefault="007A1BEF">
      <w:pPr>
        <w:pStyle w:val="paragrafus3"/>
        <w:numPr>
          <w:ilvl w:val="2"/>
          <w:numId w:val="4"/>
        </w:numPr>
      </w:pPr>
      <w:r>
        <w:t>a szakdolgozatok opponenseinek kijelölése;</w:t>
      </w:r>
    </w:p>
    <w:p w14:paraId="11473A07" w14:textId="77777777" w:rsidR="00E13DD6" w:rsidRDefault="007A1BEF">
      <w:pPr>
        <w:pStyle w:val="paragrafus3"/>
        <w:numPr>
          <w:ilvl w:val="2"/>
          <w:numId w:val="4"/>
        </w:numPr>
      </w:pPr>
      <w:r>
        <w:t>javaslattétel a záróvizsga bizottság összetételére;</w:t>
      </w:r>
    </w:p>
    <w:p w14:paraId="7489E1E7" w14:textId="77777777" w:rsidR="00E13DD6" w:rsidRDefault="007A1BEF">
      <w:pPr>
        <w:pStyle w:val="paragrafus3"/>
        <w:numPr>
          <w:ilvl w:val="2"/>
          <w:numId w:val="4"/>
        </w:numPr>
      </w:pPr>
      <w:r>
        <w:t>felelős a szakra vonatkozó akkreditációs dokumentumok elkészítéséért, frissítéséért;</w:t>
      </w:r>
    </w:p>
    <w:p w14:paraId="68AC4012" w14:textId="77777777" w:rsidR="00E13DD6" w:rsidRDefault="007A1BEF">
      <w:pPr>
        <w:pStyle w:val="paragrafus3"/>
        <w:numPr>
          <w:ilvl w:val="2"/>
          <w:numId w:val="4"/>
        </w:numPr>
      </w:pPr>
      <w:r>
        <w:t>vendéghallgatói jogviszonnyal kapcsolatos kérdésekben történő vélemény-nyilvánítás, javaslat tétel;</w:t>
      </w:r>
    </w:p>
    <w:p w14:paraId="3322D4C5" w14:textId="77777777" w:rsidR="00E13DD6" w:rsidRDefault="007A1BEF">
      <w:pPr>
        <w:pStyle w:val="paragrafus3"/>
        <w:numPr>
          <w:ilvl w:val="2"/>
          <w:numId w:val="4"/>
        </w:numPr>
      </w:pPr>
      <w:r>
        <w:t>legalább két éve záróvizsgára váró hallgatók záróvizsga feltételeinek meghatározása;</w:t>
      </w:r>
    </w:p>
    <w:p w14:paraId="5A49686D" w14:textId="77777777" w:rsidR="00E13DD6" w:rsidRDefault="007A1BEF">
      <w:pPr>
        <w:pStyle w:val="paragrafus3"/>
        <w:numPr>
          <w:ilvl w:val="2"/>
          <w:numId w:val="4"/>
        </w:numPr>
      </w:pPr>
      <w:r>
        <w:t>szakmai kapcsolattartás más szakfelelősökkel, szervezeti egységekkel;</w:t>
      </w:r>
    </w:p>
    <w:p w14:paraId="4D37F5CA" w14:textId="77777777" w:rsidR="00E13DD6" w:rsidRDefault="007A1BEF">
      <w:pPr>
        <w:pStyle w:val="paragrafus3"/>
        <w:numPr>
          <w:ilvl w:val="2"/>
          <w:numId w:val="4"/>
        </w:numPr>
      </w:pPr>
      <w:r>
        <w:t>a szak képviselete az intézmény rendezvényein.</w:t>
      </w:r>
    </w:p>
    <w:p w14:paraId="76DD1834" w14:textId="77777777" w:rsidR="00E13DD6" w:rsidRDefault="007A1BEF">
      <w:pPr>
        <w:pStyle w:val="paragrafus2"/>
      </w:pPr>
      <w:r>
        <w:t>Szakfelelősök további feladatai duális képzés esetén:</w:t>
      </w:r>
    </w:p>
    <w:p w14:paraId="1AF66A38" w14:textId="77777777" w:rsidR="00E13DD6" w:rsidRDefault="007A1BEF">
      <w:pPr>
        <w:pStyle w:val="paragrafus3"/>
        <w:numPr>
          <w:ilvl w:val="2"/>
          <w:numId w:val="4"/>
        </w:numPr>
      </w:pPr>
      <w:r>
        <w:t>Szakmai partnerek felkutatása, szakmai kapcsolatok kialakítása;</w:t>
      </w:r>
    </w:p>
    <w:p w14:paraId="7A55AC66" w14:textId="77777777" w:rsidR="00E13DD6" w:rsidRDefault="007A1BEF">
      <w:pPr>
        <w:pStyle w:val="paragrafus3"/>
        <w:numPr>
          <w:ilvl w:val="2"/>
          <w:numId w:val="4"/>
        </w:numPr>
      </w:pPr>
      <w:r>
        <w:t>duális képzési terv elkészítése a szakmai partnerekkel együttműködve;</w:t>
      </w:r>
    </w:p>
    <w:p w14:paraId="43C3BEE3" w14:textId="77777777" w:rsidR="00E13DD6" w:rsidRDefault="007A1BEF">
      <w:pPr>
        <w:pStyle w:val="paragrafus3"/>
        <w:numPr>
          <w:ilvl w:val="2"/>
          <w:numId w:val="4"/>
        </w:numPr>
      </w:pPr>
      <w:r>
        <w:t>szerződéskötések és szerződésmódosítások előkészítése, lebonyolítás segítése;</w:t>
      </w:r>
    </w:p>
    <w:p w14:paraId="477EF1CA" w14:textId="77777777" w:rsidR="00E13DD6" w:rsidRDefault="007A1BEF">
      <w:pPr>
        <w:pStyle w:val="paragrafus3"/>
        <w:numPr>
          <w:ilvl w:val="2"/>
          <w:numId w:val="4"/>
        </w:numPr>
      </w:pPr>
      <w:r>
        <w:t>tájékoztató anyagok előkészítése;</w:t>
      </w:r>
    </w:p>
    <w:p w14:paraId="6C0EBEBA" w14:textId="77777777" w:rsidR="00E13DD6" w:rsidRDefault="007A1BEF">
      <w:pPr>
        <w:pStyle w:val="paragrafus3"/>
        <w:numPr>
          <w:ilvl w:val="2"/>
          <w:numId w:val="4"/>
        </w:numPr>
      </w:pPr>
      <w:r>
        <w:t>tájékoztatók megtartása a nyílt napokon;</w:t>
      </w:r>
    </w:p>
    <w:p w14:paraId="0CB7D870" w14:textId="77777777" w:rsidR="00E13DD6" w:rsidRDefault="007A1BEF">
      <w:pPr>
        <w:pStyle w:val="paragrafus3"/>
        <w:numPr>
          <w:ilvl w:val="2"/>
          <w:numId w:val="4"/>
        </w:numPr>
      </w:pPr>
      <w:r>
        <w:t>a szakmai partnerekkel való folyamatos kapcsolattartás e-mailben, telefonon, esetenként személyesen;</w:t>
      </w:r>
    </w:p>
    <w:p w14:paraId="03F705B3" w14:textId="77777777" w:rsidR="00E13DD6" w:rsidRDefault="007A1BEF">
      <w:pPr>
        <w:pStyle w:val="paragrafus3"/>
        <w:numPr>
          <w:ilvl w:val="2"/>
          <w:numId w:val="4"/>
        </w:numPr>
      </w:pPr>
      <w:r>
        <w:t>duális képzésben résztvevő hallgatókkal való folyamatos kapcsolattartás.</w:t>
      </w:r>
    </w:p>
    <w:p w14:paraId="36A262AB" w14:textId="77777777" w:rsidR="00E13DD6" w:rsidRDefault="007A1BEF">
      <w:pPr>
        <w:pStyle w:val="paragrafus2"/>
      </w:pPr>
      <w:r>
        <w:t>Amennyiben egy adott szak oktatása több képzési helyen zajlik, a szakfelelős munkáját az adott képzési helyen alkalmazásban álló, a szakfelelős által javasolt, az illetékes dékán által megbízott oktató segíti. Az ily módon megbízott oktatóra a szakfelelős a képzési helyen felmerülő feladatok megoldását, koordinálását - különös tekintettel az alábbiakra - átruházhatja:</w:t>
      </w:r>
    </w:p>
    <w:p w14:paraId="0EB00E45" w14:textId="77777777" w:rsidR="00E13DD6" w:rsidRDefault="007A1BEF">
      <w:pPr>
        <w:pStyle w:val="paragrafus3"/>
        <w:numPr>
          <w:ilvl w:val="2"/>
          <w:numId w:val="4"/>
        </w:numPr>
      </w:pPr>
      <w:r>
        <w:t>kapcsolattartás a szak hallgatóival, előrehaladásuk segítése;</w:t>
      </w:r>
    </w:p>
    <w:p w14:paraId="13201FDF" w14:textId="672D575D" w:rsidR="00E13DD6" w:rsidRDefault="007428D0">
      <w:pPr>
        <w:pStyle w:val="paragrafus3"/>
        <w:numPr>
          <w:ilvl w:val="2"/>
          <w:numId w:val="4"/>
        </w:numPr>
      </w:pPr>
      <w:r>
        <w:t>a PRAKTIKUM rendszerben a szakmai gyakorlathoz kapcsolódó adminisztrációs feladatok ellátása (munkaterv és szakmai beszámoló jóváhagyása, elutasítás esetén egyeztetés a hallgatóval);</w:t>
      </w:r>
    </w:p>
    <w:p w14:paraId="52736755" w14:textId="77777777" w:rsidR="00E13DD6" w:rsidRDefault="007A1BEF">
      <w:pPr>
        <w:pStyle w:val="paragrafus3"/>
        <w:numPr>
          <w:ilvl w:val="2"/>
          <w:numId w:val="4"/>
        </w:numPr>
      </w:pPr>
      <w:r>
        <w:t>új szakmai gyakorlóhelyek keresése, a gyakorlóhelyektől érkező megkeresésekre reagálás, velük a szerződés előkészítése, a partnerekkel történő kapcsolattartás</w:t>
      </w:r>
    </w:p>
    <w:p w14:paraId="304FFFFF" w14:textId="77777777" w:rsidR="00E13DD6" w:rsidRDefault="007A1BEF">
      <w:pPr>
        <w:pStyle w:val="paragrafus3"/>
        <w:numPr>
          <w:ilvl w:val="2"/>
          <w:numId w:val="4"/>
        </w:numPr>
      </w:pPr>
      <w:r>
        <w:t>a hallgató által kezdeményezett – együttműködési megállapodással korábban nem rendelkező – szakmai gyakorlóhely ellenőrzése, jóváhagyása, kapcsolatfelvétel a tereptanárral, a szakmai gyakorlat követelményeinek egyeztetése;</w:t>
      </w:r>
    </w:p>
    <w:p w14:paraId="081CA47E" w14:textId="77777777" w:rsidR="00E13DD6" w:rsidRDefault="007A1BEF">
      <w:pPr>
        <w:pStyle w:val="paragrafus3"/>
        <w:numPr>
          <w:ilvl w:val="2"/>
          <w:numId w:val="4"/>
        </w:numPr>
      </w:pPr>
      <w:r>
        <w:t>javaslattétel korábbi teljesített kreditek elfogadására;</w:t>
      </w:r>
    </w:p>
    <w:p w14:paraId="4DDF3ADB" w14:textId="77777777" w:rsidR="00E13DD6" w:rsidRDefault="007A1BEF">
      <w:pPr>
        <w:pStyle w:val="paragrafus3"/>
        <w:numPr>
          <w:ilvl w:val="2"/>
          <w:numId w:val="4"/>
        </w:numPr>
      </w:pPr>
      <w:r>
        <w:t>a Tanulmányi Bizottsághoz beérkező kérelmek véleményezése;</w:t>
      </w:r>
    </w:p>
    <w:p w14:paraId="07E1CF89" w14:textId="77777777" w:rsidR="00E13DD6" w:rsidRDefault="007A1BEF">
      <w:pPr>
        <w:pStyle w:val="paragrafus3"/>
        <w:numPr>
          <w:ilvl w:val="2"/>
          <w:numId w:val="4"/>
        </w:numPr>
      </w:pPr>
      <w:r>
        <w:t>a tanszékvezetővel egyeztetve a szakdolgozók konzulensének kijelölése, hallgatói igény esetén a téma,- illetve konzulens váltás véleményezése;</w:t>
      </w:r>
    </w:p>
    <w:p w14:paraId="7CE3646D" w14:textId="77777777" w:rsidR="00E13DD6" w:rsidRDefault="007A1BEF">
      <w:pPr>
        <w:pStyle w:val="paragrafus3"/>
        <w:numPr>
          <w:ilvl w:val="2"/>
          <w:numId w:val="4"/>
        </w:numPr>
      </w:pPr>
      <w:r>
        <w:t>a szakdolgozatok opponenseinek kijelölése;</w:t>
      </w:r>
    </w:p>
    <w:p w14:paraId="3A90A980" w14:textId="77777777" w:rsidR="00E13DD6" w:rsidRDefault="007A1BEF">
      <w:pPr>
        <w:pStyle w:val="paragrafus3"/>
        <w:numPr>
          <w:ilvl w:val="2"/>
          <w:numId w:val="4"/>
        </w:numPr>
      </w:pPr>
      <w:r>
        <w:t>javaslattétel a záróvizsga bizottság összetételére;</w:t>
      </w:r>
    </w:p>
    <w:p w14:paraId="5AC36FBC" w14:textId="77777777" w:rsidR="00E13DD6" w:rsidRDefault="007A1BEF">
      <w:pPr>
        <w:pStyle w:val="paragrafus3"/>
        <w:numPr>
          <w:ilvl w:val="2"/>
          <w:numId w:val="4"/>
        </w:numPr>
      </w:pPr>
      <w:r>
        <w:t>a duális képzésre meghatározott feladatok végzése.</w:t>
      </w:r>
    </w:p>
    <w:p w14:paraId="16A27024" w14:textId="77777777" w:rsidR="00E13DD6" w:rsidRDefault="007A1BEF">
      <w:pPr>
        <w:pStyle w:val="Cmsor2"/>
      </w:pPr>
      <w:r>
        <w:t>Kari Tanács</w:t>
      </w:r>
    </w:p>
    <w:p w14:paraId="65A95CC9" w14:textId="77777777" w:rsidR="00E13DD6" w:rsidRDefault="007A1BEF">
      <w:pPr>
        <w:pStyle w:val="paragrafus2"/>
      </w:pPr>
      <w:r>
        <w:t>A kar vezető testülete a kari tanács.</w:t>
      </w:r>
    </w:p>
    <w:p w14:paraId="2D597F89" w14:textId="77777777" w:rsidR="00E13DD6" w:rsidRDefault="007A1BEF">
      <w:pPr>
        <w:pStyle w:val="paragrafus2"/>
      </w:pPr>
      <w:r>
        <w:t>A kari tanács létszámát, összetételét, megválasztásának rendjét, a tagok jogait és kötelezettségeit, valamint a megbízás megszűnésének okait a kar működési rendje tartalmazza, az alábbiakra figyelemmel:</w:t>
      </w:r>
    </w:p>
    <w:p w14:paraId="5D7E6F8D" w14:textId="77777777" w:rsidR="00E13DD6" w:rsidRDefault="007A1BEF">
      <w:pPr>
        <w:pStyle w:val="paragrafus3"/>
        <w:numPr>
          <w:ilvl w:val="2"/>
          <w:numId w:val="4"/>
        </w:numPr>
      </w:pPr>
      <w:r>
        <w:t>kari tanács oktató, kutató és alkalmazott tagjainak mandátuma négy évre szól,</w:t>
      </w:r>
    </w:p>
    <w:p w14:paraId="568A6AAF" w14:textId="77777777" w:rsidR="00E13DD6" w:rsidRDefault="007A1BEF">
      <w:pPr>
        <w:pStyle w:val="paragrafus3"/>
        <w:numPr>
          <w:ilvl w:val="2"/>
          <w:numId w:val="4"/>
        </w:numPr>
      </w:pPr>
      <w:r>
        <w:t>a Kari Tanácsok ülésein a reprezentatív szakszervezet delegáltjai – a karokkal történt megegyezés alapján – szavazati vagy tanácskozási joggal vesznek részt</w:t>
      </w:r>
    </w:p>
    <w:p w14:paraId="172B9C16" w14:textId="77777777" w:rsidR="00E13DD6" w:rsidRDefault="007A1BEF">
      <w:pPr>
        <w:pStyle w:val="paragrafus3"/>
        <w:numPr>
          <w:ilvl w:val="2"/>
          <w:numId w:val="4"/>
        </w:numPr>
      </w:pPr>
      <w:r>
        <w:t>a Kari Tanácsba az EHÖK és a DÖK a Kari SZMR (Szervezeti és Működési Rend)-ben meghatározottak szerint és az ott meghatározott létszámú tagot delegál.</w:t>
      </w:r>
    </w:p>
    <w:p w14:paraId="7F0FA9AB" w14:textId="77777777" w:rsidR="00E13DD6" w:rsidRDefault="007A1BEF">
      <w:pPr>
        <w:pStyle w:val="paragrafus2"/>
      </w:pPr>
      <w:r>
        <w:t>A Kari Tanács hatásköre:</w:t>
      </w:r>
    </w:p>
    <w:p w14:paraId="16ECEF5F" w14:textId="77777777" w:rsidR="00E13DD6" w:rsidRDefault="007A1BEF">
      <w:pPr>
        <w:pStyle w:val="paragrafus3"/>
        <w:numPr>
          <w:ilvl w:val="2"/>
          <w:numId w:val="4"/>
        </w:numPr>
      </w:pPr>
      <w:r>
        <w:t>meghatározza a kari stratégiát,</w:t>
      </w:r>
    </w:p>
    <w:p w14:paraId="1AA7D8DE" w14:textId="77777777" w:rsidR="00E13DD6" w:rsidRDefault="007A1BEF">
      <w:pPr>
        <w:pStyle w:val="paragrafus3"/>
        <w:numPr>
          <w:ilvl w:val="2"/>
          <w:numId w:val="4"/>
        </w:numPr>
      </w:pPr>
      <w:r>
        <w:t>jóváhagyja a kari munkaterveket,</w:t>
      </w:r>
    </w:p>
    <w:p w14:paraId="34378FD2" w14:textId="77777777" w:rsidR="00E13DD6" w:rsidRDefault="007A1BEF">
      <w:pPr>
        <w:pStyle w:val="paragrafus3"/>
        <w:numPr>
          <w:ilvl w:val="2"/>
          <w:numId w:val="4"/>
        </w:numPr>
      </w:pPr>
      <w:r>
        <w:t>a Szenátus által átruházott hatáskörben elfogadja a kar tudományos programjait és értékeli a kutatási eredményeket,</w:t>
      </w:r>
    </w:p>
    <w:p w14:paraId="52953697" w14:textId="77777777" w:rsidR="00E13DD6" w:rsidRDefault="007A1BEF">
      <w:pPr>
        <w:pStyle w:val="paragrafus3"/>
        <w:numPr>
          <w:ilvl w:val="2"/>
          <w:numId w:val="4"/>
        </w:numPr>
      </w:pPr>
      <w:r>
        <w:t>javaslatot tesz az alap- és mesterképzési szakokhoz kapcsolódó specializációk, a felsőoktatási szakképzések szakirányai indításáról,</w:t>
      </w:r>
    </w:p>
    <w:p w14:paraId="415C2DC0" w14:textId="77777777" w:rsidR="00E13DD6" w:rsidRDefault="007A1BEF">
      <w:pPr>
        <w:pStyle w:val="paragrafus3"/>
        <w:numPr>
          <w:ilvl w:val="2"/>
          <w:numId w:val="4"/>
        </w:numPr>
      </w:pPr>
      <w:r>
        <w:t>elfogadja az alapképzés, mesterképzés, a szakirány, a szakirányú továbbképzés és a felsőoktatási szakképzés tantárgyi programjait és azok módosítását,</w:t>
      </w:r>
    </w:p>
    <w:p w14:paraId="0853F200" w14:textId="77777777" w:rsidR="00E13DD6" w:rsidRDefault="007A1BEF">
      <w:pPr>
        <w:pStyle w:val="paragrafus3"/>
        <w:numPr>
          <w:ilvl w:val="2"/>
          <w:numId w:val="4"/>
        </w:numPr>
      </w:pPr>
      <w:r>
        <w:t>meghatározza – a gazdasági főigazgatóval való egyetértésben – a rendelkezésére bocsátott kari költségvetési keret és más pénzügyi források felosztásának elveit,</w:t>
      </w:r>
    </w:p>
    <w:p w14:paraId="177795E9" w14:textId="77777777" w:rsidR="00E13DD6" w:rsidRDefault="007A1BEF">
      <w:pPr>
        <w:pStyle w:val="paragrafus3"/>
        <w:numPr>
          <w:ilvl w:val="2"/>
          <w:numId w:val="4"/>
        </w:numPr>
      </w:pPr>
      <w:r>
        <w:t>dönt kari kitüntetések alapításáról és adományozásáról,</w:t>
      </w:r>
    </w:p>
    <w:p w14:paraId="61BED00D" w14:textId="77777777" w:rsidR="00E13DD6" w:rsidRDefault="007A1BEF">
      <w:pPr>
        <w:pStyle w:val="paragrafus3"/>
        <w:numPr>
          <w:ilvl w:val="2"/>
          <w:numId w:val="4"/>
        </w:numPr>
      </w:pPr>
      <w:r>
        <w:t>elfogadja a záróvizsga-bizottságok elnökeit,</w:t>
      </w:r>
    </w:p>
    <w:p w14:paraId="70407CB4" w14:textId="77777777" w:rsidR="00E13DD6" w:rsidRDefault="007A1BEF">
      <w:pPr>
        <w:pStyle w:val="paragrafus3"/>
        <w:numPr>
          <w:ilvl w:val="2"/>
          <w:numId w:val="4"/>
        </w:numPr>
      </w:pPr>
      <w:r>
        <w:t>dönt:</w:t>
      </w:r>
    </w:p>
    <w:p w14:paraId="74FCFA80" w14:textId="77777777" w:rsidR="00E13DD6" w:rsidRDefault="007A1BEF">
      <w:pPr>
        <w:pStyle w:val="ktjeles"/>
        <w:numPr>
          <w:ilvl w:val="0"/>
          <w:numId w:val="7"/>
        </w:numPr>
        <w:tabs>
          <w:tab w:val="clear" w:pos="643"/>
          <w:tab w:val="clear" w:pos="785"/>
        </w:tabs>
        <w:ind w:left="1560"/>
      </w:pPr>
      <w:r>
        <w:t>hazai és külföldi intézményekkel való kari szintű együttműködés kezdeményezéséről,</w:t>
      </w:r>
    </w:p>
    <w:p w14:paraId="2822FD1C" w14:textId="77777777" w:rsidR="00E13DD6" w:rsidRDefault="007A1BEF">
      <w:pPr>
        <w:pStyle w:val="ktjeles"/>
        <w:numPr>
          <w:ilvl w:val="0"/>
          <w:numId w:val="7"/>
        </w:numPr>
        <w:tabs>
          <w:tab w:val="clear" w:pos="643"/>
          <w:tab w:val="clear" w:pos="785"/>
        </w:tabs>
        <w:ind w:left="1560"/>
      </w:pPr>
      <w:r>
        <w:t>az egyetem (Eszterházy Károly Katolikus Egyetem) adott évi elfogadott költségvetésében meghatározott kari költségvetési keretek felosztásáról, és a beszámoló elfogadásáról;</w:t>
      </w:r>
    </w:p>
    <w:p w14:paraId="6154D158" w14:textId="77777777" w:rsidR="00E13DD6" w:rsidRDefault="007A1BEF">
      <w:pPr>
        <w:pStyle w:val="ktjeles"/>
        <w:numPr>
          <w:ilvl w:val="0"/>
          <w:numId w:val="7"/>
        </w:numPr>
        <w:tabs>
          <w:tab w:val="clear" w:pos="643"/>
          <w:tab w:val="clear" w:pos="785"/>
        </w:tabs>
        <w:ind w:left="1560"/>
      </w:pPr>
      <w:r>
        <w:t>az oktatási rektorhelyettes jóváhagyásával a szakfelelősök személyéről és megbízásáról,</w:t>
      </w:r>
    </w:p>
    <w:p w14:paraId="0DF00353" w14:textId="77777777" w:rsidR="00E13DD6" w:rsidRDefault="007A1BEF">
      <w:pPr>
        <w:pStyle w:val="paragrafus3"/>
        <w:numPr>
          <w:ilvl w:val="2"/>
          <w:numId w:val="4"/>
        </w:numPr>
      </w:pPr>
      <w:r>
        <w:t>javaslatot tesz a Szenátusnak:</w:t>
      </w:r>
    </w:p>
    <w:p w14:paraId="4BBC3F46" w14:textId="77777777" w:rsidR="00E13DD6" w:rsidRDefault="007A1BEF">
      <w:pPr>
        <w:pStyle w:val="ktjeles"/>
        <w:numPr>
          <w:ilvl w:val="0"/>
          <w:numId w:val="7"/>
        </w:numPr>
        <w:tabs>
          <w:tab w:val="clear" w:pos="643"/>
          <w:tab w:val="clear" w:pos="785"/>
        </w:tabs>
        <w:ind w:left="1560"/>
      </w:pPr>
      <w:r>
        <w:t>kari oktatási és más szervezeti egységek létesítésére, megszüntetésére,</w:t>
      </w:r>
    </w:p>
    <w:p w14:paraId="0FD43C25" w14:textId="77777777" w:rsidR="00E13DD6" w:rsidRDefault="007A1BEF">
      <w:pPr>
        <w:pStyle w:val="ktjeles"/>
        <w:numPr>
          <w:ilvl w:val="0"/>
          <w:numId w:val="7"/>
        </w:numPr>
        <w:tabs>
          <w:tab w:val="clear" w:pos="643"/>
          <w:tab w:val="clear" w:pos="785"/>
        </w:tabs>
        <w:ind w:left="1560"/>
      </w:pPr>
      <w:r>
        <w:t>új alapképzési, mesterképzési, szakirányú továbbképzési, felsőoktatási szakképzési szakok létesítésére, indítására, ezen szakok képzési és kimeneti követelményeire, illetve szakképzési programjaira,</w:t>
      </w:r>
    </w:p>
    <w:p w14:paraId="09D69552" w14:textId="77777777" w:rsidR="00E13DD6" w:rsidRDefault="007A1BEF">
      <w:pPr>
        <w:pStyle w:val="ktjeles"/>
        <w:numPr>
          <w:ilvl w:val="0"/>
          <w:numId w:val="7"/>
        </w:numPr>
        <w:tabs>
          <w:tab w:val="clear" w:pos="643"/>
          <w:tab w:val="clear" w:pos="785"/>
        </w:tabs>
        <w:ind w:left="1560"/>
      </w:pPr>
      <w:r>
        <w:t>Professor Emeritus/Emerita, magántanári, címzetes egyetemi tanári, egyetemi docensi, mestertanári, mesteroktatói cím adományozására;</w:t>
      </w:r>
    </w:p>
    <w:p w14:paraId="082B1C05" w14:textId="77777777" w:rsidR="00E13DD6" w:rsidRDefault="007A1BEF">
      <w:pPr>
        <w:pStyle w:val="paragrafus3"/>
        <w:numPr>
          <w:ilvl w:val="2"/>
          <w:numId w:val="4"/>
        </w:numPr>
      </w:pPr>
      <w:r>
        <w:t>a Szenátus felé véleményezi:</w:t>
      </w:r>
    </w:p>
    <w:p w14:paraId="78DEAC40" w14:textId="77777777" w:rsidR="00E13DD6" w:rsidRDefault="007A1BEF">
      <w:pPr>
        <w:pStyle w:val="ktjeles"/>
        <w:numPr>
          <w:ilvl w:val="0"/>
          <w:numId w:val="7"/>
        </w:numPr>
        <w:tabs>
          <w:tab w:val="clear" w:pos="643"/>
          <w:tab w:val="clear" w:pos="785"/>
        </w:tabs>
        <w:ind w:left="1560" w:hanging="426"/>
      </w:pPr>
      <w:r>
        <w:t>a dékáni és dékánhelyettesi pályázatokat,</w:t>
      </w:r>
    </w:p>
    <w:p w14:paraId="11831B8C" w14:textId="77777777" w:rsidR="00E13DD6" w:rsidRDefault="007A1BEF">
      <w:pPr>
        <w:pStyle w:val="ktjeles"/>
        <w:numPr>
          <w:ilvl w:val="0"/>
          <w:numId w:val="7"/>
        </w:numPr>
        <w:tabs>
          <w:tab w:val="clear" w:pos="643"/>
          <w:tab w:val="clear" w:pos="785"/>
        </w:tabs>
        <w:ind w:left="1560" w:hanging="426"/>
      </w:pPr>
      <w:r>
        <w:t>a kart érintő oktatói pályázatokat,</w:t>
      </w:r>
    </w:p>
    <w:p w14:paraId="6DC48CEB" w14:textId="77777777" w:rsidR="00E13DD6" w:rsidRDefault="007A1BEF">
      <w:pPr>
        <w:pStyle w:val="ktjeles"/>
        <w:numPr>
          <w:ilvl w:val="0"/>
          <w:numId w:val="7"/>
        </w:numPr>
        <w:tabs>
          <w:tab w:val="clear" w:pos="643"/>
          <w:tab w:val="clear" w:pos="785"/>
        </w:tabs>
        <w:ind w:left="1560" w:hanging="426"/>
      </w:pPr>
      <w:r>
        <w:t>a kari oktatási szervezeti egységek vezetőinek pályázatát,</w:t>
      </w:r>
    </w:p>
    <w:p w14:paraId="285F0304" w14:textId="77777777" w:rsidR="00E13DD6" w:rsidRDefault="007A1BEF">
      <w:pPr>
        <w:pStyle w:val="ktjeles"/>
        <w:numPr>
          <w:ilvl w:val="0"/>
          <w:numId w:val="7"/>
        </w:numPr>
        <w:tabs>
          <w:tab w:val="clear" w:pos="643"/>
          <w:tab w:val="clear" w:pos="785"/>
        </w:tabs>
        <w:ind w:left="1560" w:hanging="426"/>
      </w:pPr>
      <w:r>
        <w:t>a kar egyéb szervezeti egységei vezetőinek pályázatát.</w:t>
      </w:r>
    </w:p>
    <w:p w14:paraId="60037CCE" w14:textId="77777777" w:rsidR="00E13DD6" w:rsidRDefault="007A1BEF">
      <w:pPr>
        <w:pStyle w:val="paragrafus2"/>
      </w:pPr>
      <w:r>
        <w:t>A kari tanács egyes hatásköreit a kar működési rendjében más kari testületre vagy a kar érintett szervezeti egysége tanácsára átruházhatja. A Szenátus által átruházott hatásköröket nem lehet átruházni. Az átruházott jogkör gyakorlásáról évente be kell számolni a Szenátusnak.</w:t>
      </w:r>
    </w:p>
    <w:p w14:paraId="00D7C833" w14:textId="77777777" w:rsidR="00E13DD6" w:rsidRDefault="007A1BEF">
      <w:pPr>
        <w:pStyle w:val="paragrafus2"/>
      </w:pPr>
      <w:r>
        <w:t>A kari tanács ügyrendjét a kar működési rendje tartalmazza azzal, hogy a kari tanács határozatait a határozathozatalt követő öt munkanapon belül megküldi a Szenátus elnökének.</w:t>
      </w:r>
    </w:p>
    <w:p w14:paraId="71280C70" w14:textId="77777777" w:rsidR="00E13DD6" w:rsidRDefault="007A1BEF">
      <w:pPr>
        <w:pStyle w:val="Cmsor2"/>
      </w:pPr>
      <w:r>
        <w:t>A dékán</w:t>
      </w:r>
    </w:p>
    <w:p w14:paraId="3DA5000C" w14:textId="77777777" w:rsidR="00E13DD6" w:rsidRDefault="007A1BEF">
      <w:pPr>
        <w:pStyle w:val="paragrafus2"/>
      </w:pPr>
      <w:r>
        <w:t>A karon folyó oktatási és tudományos kutatási tevékenység felelős magasabb vezetője a dékán. A dékán általános feladata a kari oktatási és tudományos kutatási tevékenység tervezése, szervezése, annak biztosítása, hogy a kar által gondozott szakok képzési programja megfeleljen a jogszabályi, valamint a MAB által meghatározott követelményeknek, ennek keretében a kar által gondozott szakok minőségbiztosításának ellenőrzése.</w:t>
      </w:r>
    </w:p>
    <w:p w14:paraId="7DFFB15C" w14:textId="77777777" w:rsidR="00E13DD6" w:rsidRDefault="007A1BEF">
      <w:pPr>
        <w:pStyle w:val="paragrafus2"/>
      </w:pPr>
      <w:r>
        <w:t>A dékán hatáskörét, részletes feladat- és jogkörét jelen dokumentum és a munkaköri leírása tartalmazza.</w:t>
      </w:r>
    </w:p>
    <w:p w14:paraId="554410EE" w14:textId="77777777" w:rsidR="00E13DD6" w:rsidRDefault="007A1BEF">
      <w:pPr>
        <w:pStyle w:val="paragrafus2"/>
      </w:pPr>
      <w:r>
        <w:t>A dékán feladat- és hatáskörében:</w:t>
      </w:r>
    </w:p>
    <w:p w14:paraId="2F4A53B4" w14:textId="77777777" w:rsidR="00E13DD6" w:rsidRDefault="007A1BEF">
      <w:pPr>
        <w:pStyle w:val="paragrafus3"/>
        <w:numPr>
          <w:ilvl w:val="2"/>
          <w:numId w:val="4"/>
        </w:numPr>
      </w:pPr>
      <w:r>
        <w:t>amennyiben nem tagja, állandó meghívottja a Szenátusnak, tagja az Egyetemi Tanácsnak;</w:t>
      </w:r>
    </w:p>
    <w:p w14:paraId="5179E0AE" w14:textId="517D7FD3" w:rsidR="00E13DD6" w:rsidRDefault="007428D0">
      <w:pPr>
        <w:pStyle w:val="paragrafus3"/>
        <w:numPr>
          <w:ilvl w:val="2"/>
          <w:numId w:val="4"/>
        </w:numPr>
      </w:pPr>
      <w:r>
        <w:t>az oktatási rektorhelyettes koordinálásával, közreműködik az intézményfejlesztési stratégia oktatásra vonatkozó részének, továbbá az egyéb oktatási tárgyú stratégiai anyagok kidolgozásában;</w:t>
      </w:r>
    </w:p>
    <w:p w14:paraId="4BAD4735" w14:textId="569D9C51" w:rsidR="00E13DD6" w:rsidRDefault="007428D0">
      <w:pPr>
        <w:pStyle w:val="paragrafus3"/>
        <w:numPr>
          <w:ilvl w:val="2"/>
          <w:numId w:val="4"/>
        </w:numPr>
      </w:pPr>
      <w:r>
        <w:t>a tudományos rektorhelyettes koordinálásával, az általános rektorhelyettessel és a Kutatási és Fejlesztési Központ főigazgatójával együttműködve közreműködik az intézményfejlesztési stratégia nemzetközi és a K+F+I területekre vonatkozó részének, továbbá az egyéb K+F+I tárgyú stratégiai anyagok kidolgozásában;</w:t>
      </w:r>
    </w:p>
    <w:p w14:paraId="5191877B" w14:textId="77777777" w:rsidR="00E13DD6" w:rsidRDefault="007A1BEF">
      <w:pPr>
        <w:pStyle w:val="paragrafus3"/>
        <w:numPr>
          <w:ilvl w:val="2"/>
          <w:numId w:val="4"/>
        </w:numPr>
      </w:pPr>
      <w:r>
        <w:t>javaslatot tesz az oktatási rektorhelyettesnek szak létesítésére, indítására, megszüntetésére, irányítja a kar által gondozott szakok képzési programjának kidolgozását, e körben irányítja a szakfelelősök munkáját;</w:t>
      </w:r>
    </w:p>
    <w:p w14:paraId="5707619C" w14:textId="77777777" w:rsidR="00E13DD6" w:rsidRDefault="007A1BEF">
      <w:pPr>
        <w:pStyle w:val="paragrafus3"/>
        <w:numPr>
          <w:ilvl w:val="2"/>
          <w:numId w:val="4"/>
        </w:numPr>
      </w:pPr>
      <w:r>
        <w:t>az akkreditációs követelményekre tekintettel összeállítja a kari oktatói, tudományos kutatói és tanári humánpolitikai tervet;</w:t>
      </w:r>
    </w:p>
    <w:p w14:paraId="5138750A" w14:textId="7782A105" w:rsidR="00E13DD6" w:rsidRDefault="008420E3">
      <w:pPr>
        <w:pStyle w:val="paragrafus3"/>
        <w:numPr>
          <w:ilvl w:val="2"/>
          <w:numId w:val="4"/>
        </w:numPr>
      </w:pPr>
      <w:r>
        <w:t>az oktatási rektorhelyettessel, valamint az általános rektorhelyettessel együttműködve ellenőrzi az intézményfejlesztési stratégia oktatásra vonatkozó részének, valamint az oktatási területen az egyetemi tervek és döntések végrehajtását;</w:t>
      </w:r>
    </w:p>
    <w:p w14:paraId="7DEED287" w14:textId="77777777" w:rsidR="00E13DD6" w:rsidRDefault="007A1BEF">
      <w:pPr>
        <w:pStyle w:val="paragrafus3"/>
        <w:numPr>
          <w:ilvl w:val="2"/>
          <w:numId w:val="4"/>
        </w:numPr>
      </w:pPr>
      <w:r>
        <w:t>összehangolja a karon működő intézetek oktatási tevékenységét, felügyeli a karon működő szervezeti egységek munkáját;</w:t>
      </w:r>
    </w:p>
    <w:p w14:paraId="4E0F7356" w14:textId="77777777" w:rsidR="00E13DD6" w:rsidRDefault="007A1BEF">
      <w:pPr>
        <w:pStyle w:val="paragrafus3"/>
        <w:numPr>
          <w:ilvl w:val="2"/>
          <w:numId w:val="4"/>
        </w:numPr>
      </w:pPr>
      <w:r>
        <w:t>irányítja a záróvizsgák megszervezését;</w:t>
      </w:r>
    </w:p>
    <w:p w14:paraId="41C89278" w14:textId="77777777" w:rsidR="00E13DD6" w:rsidRDefault="007A1BEF">
      <w:pPr>
        <w:pStyle w:val="paragrafus3"/>
        <w:numPr>
          <w:ilvl w:val="2"/>
          <w:numId w:val="4"/>
        </w:numPr>
      </w:pPr>
      <w:r>
        <w:t>koordinálja a kar által gondozott szakok vonatkozásában a programakkreditációs eljárásokra történő felkészülést;</w:t>
      </w:r>
    </w:p>
    <w:p w14:paraId="46A7D278" w14:textId="77777777" w:rsidR="00E13DD6" w:rsidRDefault="007A1BEF">
      <w:pPr>
        <w:pStyle w:val="paragrafus3"/>
        <w:numPr>
          <w:ilvl w:val="2"/>
          <w:numId w:val="4"/>
        </w:numPr>
      </w:pPr>
      <w:r>
        <w:t>előkészíti és elnökként vezeti a Kari Tanács üléseit, felelős a kari tanácsi határozatok végrehajtásáért,</w:t>
      </w:r>
    </w:p>
    <w:p w14:paraId="2F422D5F" w14:textId="77777777" w:rsidR="00E13DD6" w:rsidRDefault="007A1BEF">
      <w:pPr>
        <w:pStyle w:val="paragrafus3"/>
        <w:numPr>
          <w:ilvl w:val="2"/>
          <w:numId w:val="4"/>
        </w:numPr>
      </w:pPr>
      <w:r>
        <w:t>felelős a hatáskörébe tartozó területekre vonatkozó szabályzatok, így különösen a kari SZMR (Szervezeti és Működési Rend) előkészítéséért, javaslatot tesz azok módosítására, aktualizálására; a hatáskörébe tartozó kérdésekben gondoskodik a szenátusi döntést igénylő előterjesztések előkészítéséről és testület elé terjesztéséről;</w:t>
      </w:r>
    </w:p>
    <w:p w14:paraId="18D35EF2"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(munkairányítói jog) gyakorol, jogosult a kari kitüntetések átadására;</w:t>
      </w:r>
    </w:p>
    <w:p w14:paraId="7FEE1DB0" w14:textId="77777777" w:rsidR="00E13DD6" w:rsidRDefault="007A1BEF">
      <w:pPr>
        <w:pStyle w:val="paragrafus3"/>
        <w:numPr>
          <w:ilvl w:val="2"/>
          <w:numId w:val="4"/>
        </w:numPr>
      </w:pPr>
      <w:r>
        <w:t>kari ügyekben kiadmányozási és – a kar rendelkezésére álló pénzügyi keretek tekintetében – utalványozási jogkört gyakorol;</w:t>
      </w:r>
    </w:p>
    <w:p w14:paraId="6CF5D67B" w14:textId="77777777" w:rsidR="00E13DD6" w:rsidRDefault="007A1BEF">
      <w:pPr>
        <w:pStyle w:val="paragrafus3"/>
        <w:numPr>
          <w:ilvl w:val="2"/>
          <w:numId w:val="4"/>
        </w:numPr>
      </w:pPr>
      <w:r>
        <w:t>irányítja a hatáskörét érintő adatszolgáltatások teljesítését;</w:t>
      </w:r>
    </w:p>
    <w:p w14:paraId="2E321C1A" w14:textId="77777777" w:rsidR="00E13DD6" w:rsidRDefault="007A1BEF">
      <w:pPr>
        <w:pStyle w:val="paragrafus3"/>
        <w:numPr>
          <w:ilvl w:val="2"/>
          <w:numId w:val="4"/>
        </w:numPr>
      </w:pPr>
      <w:r>
        <w:t>a rektor által átruházott hatáskörben és az általa meghatározott körben képviseli az egyetemet;</w:t>
      </w:r>
    </w:p>
    <w:p w14:paraId="536CEF2E" w14:textId="77777777" w:rsidR="00E13DD6" w:rsidRDefault="007A1BEF">
      <w:pPr>
        <w:pStyle w:val="paragrafus3"/>
        <w:numPr>
          <w:ilvl w:val="2"/>
          <w:numId w:val="4"/>
        </w:numPr>
      </w:pPr>
      <w:r>
        <w:t>hatáskörébe tartozó területen ellátja a kar képviseletét külső szervezeteknél;</w:t>
      </w:r>
    </w:p>
    <w:p w14:paraId="15209A78"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1ED2B082" w14:textId="77777777" w:rsidR="00E13DD6" w:rsidRDefault="007A1BEF">
      <w:pPr>
        <w:pStyle w:val="paragrafus3"/>
        <w:numPr>
          <w:ilvl w:val="2"/>
          <w:numId w:val="4"/>
        </w:numPr>
      </w:pPr>
      <w:r>
        <w:t>a Kötelezettségvállalási szabályzatban meghatározott keretek között kötelezettségvállalási jogot gyakorol.</w:t>
      </w:r>
    </w:p>
    <w:p w14:paraId="13CA2693" w14:textId="77777777" w:rsidR="00E13DD6" w:rsidRDefault="007A1BEF">
      <w:pPr>
        <w:pStyle w:val="paragrafus2"/>
      </w:pPr>
      <w:r>
        <w:t>A dékán köteles rendszeresen a kari tanácsot tájékoztatni a tanács határozatainak végrehajtásáról, továbbá valamennyi jelentős intézkedéséről. Köteles tájékoztatni a tanácsot az olyan intézkedéseinek indokairól is, amelyekben a tanács javaslatától vagy véleményétől eltért.</w:t>
      </w:r>
    </w:p>
    <w:p w14:paraId="4D36837C" w14:textId="77777777" w:rsidR="00E13DD6" w:rsidRDefault="007A1BEF">
      <w:pPr>
        <w:pStyle w:val="paragrafus2"/>
      </w:pPr>
      <w:r>
        <w:t>A dékánt távollétében a dékánhelyettes helyettesíti, aki ez esetben a dékán jogkörét gyakorolja.</w:t>
      </w:r>
    </w:p>
    <w:p w14:paraId="3F5EFAB9" w14:textId="77777777" w:rsidR="00E13DD6" w:rsidRDefault="007A1BEF">
      <w:pPr>
        <w:pStyle w:val="paragrafus2"/>
      </w:pPr>
      <w:r>
        <w:t>A dékán javaslatot tehet a rektornak minden olyan, a rektor hatáskörébe tartozó döntés, határozat, intézkedés megsemmisítésére, amely jogszabályt, egyetemi vagy kari szabályzatot sért.</w:t>
      </w:r>
    </w:p>
    <w:p w14:paraId="39C55A68" w14:textId="77777777" w:rsidR="00E13DD6" w:rsidRDefault="007A1BEF">
      <w:pPr>
        <w:pStyle w:val="Cmsor2"/>
      </w:pPr>
      <w:r>
        <w:t>Dékánhelyettes</w:t>
      </w:r>
    </w:p>
    <w:p w14:paraId="625002D2" w14:textId="77777777" w:rsidR="00E13DD6" w:rsidRDefault="007A1BEF">
      <w:pPr>
        <w:pStyle w:val="paragrafus2"/>
      </w:pPr>
      <w:r>
        <w:t>A dékánt munkájában dékánhelyettes(ek) segíti(k).</w:t>
      </w:r>
    </w:p>
    <w:p w14:paraId="3289180B" w14:textId="77777777" w:rsidR="00E13DD6" w:rsidRDefault="007A1BEF">
      <w:pPr>
        <w:pStyle w:val="paragrafus2"/>
      </w:pPr>
      <w:r>
        <w:t>A dékánhelyettes feladatkörét a munkaköri leírása tartalmazza.</w:t>
      </w:r>
    </w:p>
    <w:p w14:paraId="506C2B19" w14:textId="77777777" w:rsidR="00E13DD6" w:rsidRDefault="007A1BEF">
      <w:pPr>
        <w:pStyle w:val="paragrafus2"/>
      </w:pPr>
      <w:r>
        <w:t>A dékán távollétében a dékánhelyettes annak jogkörét gyakorolja.</w:t>
      </w:r>
    </w:p>
    <w:p w14:paraId="60BE3466" w14:textId="77777777" w:rsidR="00E13DD6" w:rsidRDefault="007A1BEF">
      <w:pPr>
        <w:pStyle w:val="Cmsor2"/>
      </w:pPr>
      <w:r>
        <w:t>Az intézet</w:t>
      </w:r>
    </w:p>
    <w:p w14:paraId="509E404F" w14:textId="77777777" w:rsidR="00E13DD6" w:rsidRDefault="007A1BEF">
      <w:pPr>
        <w:pStyle w:val="paragrafus2"/>
      </w:pPr>
      <w:r>
        <w:t>Az intézet több tanszék tevékenységét összefogó, vagy több tanszék feladatait ellátó szervezeti egység, amely egy vagy több diszciplínához tartozó tárgyak oktatási feladatainak ellátása, illetve összehangolása, valamint e tudományág(ak)ban tudományos kutatás folytatása, illetve koordinálása céljából létrehozott oktatás- kutatásszervezési és gazdálkodási jogkörrel felruházott szervezeti egység.</w:t>
      </w:r>
    </w:p>
    <w:p w14:paraId="6215F9D4" w14:textId="77777777" w:rsidR="00E13DD6" w:rsidRDefault="007A1BEF">
      <w:pPr>
        <w:pStyle w:val="paragrafus2"/>
      </w:pPr>
      <w:r>
        <w:t>Az intézet létesítéséhez szükséges – az oktatási és kutatási feladatainak ellátásában közreműködő – munkaviszonyban foglalkoztatott oktatók minimális számának meghatározása a rektor jogosultsága.</w:t>
      </w:r>
    </w:p>
    <w:p w14:paraId="001E1FC6" w14:textId="77777777" w:rsidR="00E13DD6" w:rsidRDefault="007A1BEF">
      <w:pPr>
        <w:pStyle w:val="paragrafus2"/>
      </w:pPr>
      <w:r>
        <w:t>Az intézet feladata különösen:</w:t>
      </w:r>
    </w:p>
    <w:p w14:paraId="1EB595AC" w14:textId="77777777" w:rsidR="00E13DD6" w:rsidRDefault="007A1BEF">
      <w:pPr>
        <w:pStyle w:val="paragrafus3"/>
        <w:numPr>
          <w:ilvl w:val="2"/>
          <w:numId w:val="4"/>
        </w:numPr>
      </w:pPr>
      <w:r>
        <w:t>a hozzá rendelt diszciplíná(k)hoz tartozó tárgyak oktatási feladatainak ellátása, illetve összehangolása, valamint e tudományág(ak)ban tudományos kutatás folytatása, illetve koordinálása;</w:t>
      </w:r>
    </w:p>
    <w:p w14:paraId="373B9771" w14:textId="77777777" w:rsidR="00E13DD6" w:rsidRDefault="007A1BEF">
      <w:pPr>
        <w:pStyle w:val="paragrafus3"/>
        <w:numPr>
          <w:ilvl w:val="2"/>
          <w:numId w:val="4"/>
        </w:numPr>
      </w:pPr>
      <w:r>
        <w:t>a hozzá rendelt diszciplíná(k) fejlesztési irányainak meghatározása.</w:t>
      </w:r>
    </w:p>
    <w:p w14:paraId="042D9582" w14:textId="77777777" w:rsidR="00E13DD6" w:rsidRDefault="007A1BEF">
      <w:pPr>
        <w:pStyle w:val="paragrafus2"/>
      </w:pPr>
      <w:r>
        <w:t>Az intézeten belül – indokolt esetben – több tantárgy oktatását végző oktatási szervezeti egység, intézeti tanszék, hozható létre.</w:t>
      </w:r>
    </w:p>
    <w:p w14:paraId="63CD4C54" w14:textId="77777777" w:rsidR="00E13DD6" w:rsidRDefault="007A1BEF">
      <w:pPr>
        <w:pStyle w:val="paragrafus2"/>
      </w:pPr>
      <w:r>
        <w:t>Az intézeti tanszék, mint oktatási egység szerveződhet:</w:t>
      </w:r>
    </w:p>
    <w:p w14:paraId="55F623E2" w14:textId="77777777" w:rsidR="00E13DD6" w:rsidRDefault="007A1BEF">
      <w:pPr>
        <w:pStyle w:val="paragrafus3"/>
        <w:numPr>
          <w:ilvl w:val="2"/>
          <w:numId w:val="4"/>
        </w:numPr>
      </w:pPr>
      <w:r>
        <w:t>a korábban hatályos képzés rendszerében a képesítési követelményekben meghatározott egy vagy több szigorlati és/vagy záróvizsgatárgy és az ezekhez kapcsolódó más tantárgy oktatási feladatának ellátására vagy</w:t>
      </w:r>
    </w:p>
    <w:p w14:paraId="5ECB681F" w14:textId="77777777" w:rsidR="00E13DD6" w:rsidRDefault="007A1BEF">
      <w:pPr>
        <w:pStyle w:val="paragrafus3"/>
        <w:numPr>
          <w:ilvl w:val="2"/>
          <w:numId w:val="4"/>
        </w:numPr>
      </w:pPr>
      <w:r>
        <w:t>alapképzésben (BA/BSc) és/vagy mesterképzésben (MA/MSc) a kiadott képzési és kimeneti követelményekben meghatározott alapozó vagy törzstantárgy, kötelezően választható kollégium és/vagy záróvizsgatárgy és az ezekhez kapcsolódó más tantárgy oktatási feladatának ellátására.</w:t>
      </w:r>
    </w:p>
    <w:p w14:paraId="3C6650FE" w14:textId="77777777" w:rsidR="00E13DD6" w:rsidRDefault="007A1BEF">
      <w:pPr>
        <w:pStyle w:val="paragrafus2"/>
      </w:pPr>
      <w:r>
        <w:t>Az intézeti tanszék feladata különösen:</w:t>
      </w:r>
    </w:p>
    <w:p w14:paraId="3C3DF10C" w14:textId="77777777" w:rsidR="00E13DD6" w:rsidRDefault="007A1BEF">
      <w:pPr>
        <w:pStyle w:val="paragrafus3"/>
        <w:numPr>
          <w:ilvl w:val="2"/>
          <w:numId w:val="4"/>
        </w:numPr>
      </w:pPr>
      <w:r>
        <w:t>a hozzá rendelt tárgyak oktatási feladatainak ellátása,</w:t>
      </w:r>
    </w:p>
    <w:p w14:paraId="2F552BDB" w14:textId="77777777" w:rsidR="00E13DD6" w:rsidRDefault="007A1BEF">
      <w:pPr>
        <w:pStyle w:val="paragrafus3"/>
        <w:numPr>
          <w:ilvl w:val="2"/>
          <w:numId w:val="4"/>
        </w:numPr>
      </w:pPr>
      <w:r>
        <w:t>az ismeretek számonkérése,</w:t>
      </w:r>
    </w:p>
    <w:p w14:paraId="718049DF" w14:textId="77777777" w:rsidR="00E13DD6" w:rsidRDefault="007A1BEF">
      <w:pPr>
        <w:pStyle w:val="paragrafus3"/>
        <w:numPr>
          <w:ilvl w:val="2"/>
          <w:numId w:val="4"/>
        </w:numPr>
      </w:pPr>
      <w:r>
        <w:t>a hozzá rendelt tudományág(ak)ban tudományos kutatás folytatása,</w:t>
      </w:r>
    </w:p>
    <w:p w14:paraId="619EDDA1" w14:textId="77777777" w:rsidR="00E13DD6" w:rsidRDefault="007A1BEF">
      <w:pPr>
        <w:pStyle w:val="paragrafus3"/>
        <w:numPr>
          <w:ilvl w:val="2"/>
          <w:numId w:val="4"/>
        </w:numPr>
      </w:pPr>
      <w:r>
        <w:t>az oktatással kapcsolatos, hallgatókat érintő, egyéb szervezeti egységek hatáskörébe nem tartozó tanulmányi ügyek intézése,</w:t>
      </w:r>
    </w:p>
    <w:p w14:paraId="26A95FCD" w14:textId="77777777" w:rsidR="00E13DD6" w:rsidRDefault="007A1BEF">
      <w:pPr>
        <w:pStyle w:val="paragrafus3"/>
        <w:numPr>
          <w:ilvl w:val="2"/>
          <w:numId w:val="4"/>
        </w:numPr>
      </w:pPr>
      <w:r>
        <w:t>a kiemelkedő képességű hallgatók tehetséggondozásával kapcsolatos feladatok ellátása.</w:t>
      </w:r>
    </w:p>
    <w:p w14:paraId="4ACD0E0B" w14:textId="77777777" w:rsidR="00E13DD6" w:rsidRDefault="007A1BEF">
      <w:pPr>
        <w:pStyle w:val="paragrafus2"/>
      </w:pPr>
      <w:r>
        <w:t>Az intézeti tanszék által használt infrastruktúrát és a működéséhez szükséges adminisztrációt az intézet biztosítja.</w:t>
      </w:r>
    </w:p>
    <w:p w14:paraId="37A09C48" w14:textId="77777777" w:rsidR="00E13DD6" w:rsidRDefault="007A1BEF">
      <w:pPr>
        <w:pStyle w:val="paragrafus2"/>
      </w:pPr>
      <w:r>
        <w:t>Az intézeti tanszéket amennyiben jelen dokumentum másként nem rendelkezik tanszékvezető vezeti.</w:t>
      </w:r>
    </w:p>
    <w:p w14:paraId="2798394B" w14:textId="77777777" w:rsidR="00E13DD6" w:rsidRDefault="007A1BEF">
      <w:pPr>
        <w:pStyle w:val="paragrafus2"/>
      </w:pPr>
      <w:r>
        <w:t>Az intézet tevékenységét</w:t>
      </w:r>
    </w:p>
    <w:p w14:paraId="15DAC27F" w14:textId="77777777" w:rsidR="00E13DD6" w:rsidRDefault="007A1BEF">
      <w:pPr>
        <w:pStyle w:val="paragrafus3"/>
        <w:numPr>
          <w:ilvl w:val="2"/>
          <w:numId w:val="4"/>
        </w:numPr>
      </w:pPr>
      <w:r>
        <w:t>az oktatási és oktatásszervezési tevékenységét intézeti tanszékvezetők, valamint szakfelelősök, tantárgyfelelősök közreműködésével,</w:t>
      </w:r>
    </w:p>
    <w:p w14:paraId="04644A39" w14:textId="77777777" w:rsidR="00E13DD6" w:rsidRDefault="007A1BEF">
      <w:pPr>
        <w:pStyle w:val="paragrafus3"/>
        <w:numPr>
          <w:ilvl w:val="2"/>
          <w:numId w:val="4"/>
        </w:numPr>
      </w:pPr>
      <w:r>
        <w:t>a kutatási tevékenységét az oktatók kutatási feladatainak összehangolásával, továbbá e tevékenységre alkalmazott tudományos munkatársak közreműködésével,</w:t>
      </w:r>
    </w:p>
    <w:p w14:paraId="16801625" w14:textId="77777777" w:rsidR="00E13DD6" w:rsidRDefault="007A1BEF">
      <w:pPr>
        <w:pStyle w:val="paragrafus3"/>
        <w:numPr>
          <w:ilvl w:val="2"/>
          <w:numId w:val="4"/>
        </w:numPr>
      </w:pPr>
      <w:r>
        <w:t>az oktatásigazgatási és gazdálkodási tevékenységét közvetlenül az intézet igazgatója irányításával,</w:t>
      </w:r>
    </w:p>
    <w:p w14:paraId="4ADE4E13" w14:textId="77777777" w:rsidR="00E13DD6" w:rsidRDefault="007A1BEF">
      <w:pPr>
        <w:pStyle w:val="paragrafus3"/>
        <w:numPr>
          <w:ilvl w:val="2"/>
          <w:numId w:val="4"/>
        </w:numPr>
      </w:pPr>
      <w:r>
        <w:t>a működéshez és fejlesztéshez szükséges döntések meghozatalát az intézetigazgató vezetésével és az intézeti tanács segítségével végzi.</w:t>
      </w:r>
    </w:p>
    <w:p w14:paraId="4D66176D" w14:textId="77777777" w:rsidR="00E13DD6" w:rsidRDefault="007A1BEF">
      <w:pPr>
        <w:pStyle w:val="paragrafus2"/>
      </w:pPr>
      <w:r>
        <w:t>Az intézeti tanács az intézet döntéshozó, javaslattételi, véleményezési és ellenőrzési jogkörrel felruházott vezető testülete. Az intézeti tanács tagjai az egység munkavállalói.</w:t>
      </w:r>
    </w:p>
    <w:p w14:paraId="609D9959" w14:textId="77777777" w:rsidR="00E13DD6" w:rsidRDefault="007A1BEF">
      <w:pPr>
        <w:pStyle w:val="paragrafus2"/>
      </w:pPr>
      <w:r>
        <w:t>Az intézeti tanács dönt az intézet:</w:t>
      </w:r>
    </w:p>
    <w:p w14:paraId="1910C2A0" w14:textId="77777777" w:rsidR="00E13DD6" w:rsidRDefault="007A1BEF">
      <w:pPr>
        <w:pStyle w:val="paragrafus3"/>
        <w:numPr>
          <w:ilvl w:val="2"/>
          <w:numId w:val="4"/>
        </w:numPr>
      </w:pPr>
      <w:r>
        <w:t>oktatási-kutatási tevékenysége fejlesztésének irányairól,</w:t>
      </w:r>
    </w:p>
    <w:p w14:paraId="33073F0E" w14:textId="77777777" w:rsidR="00E13DD6" w:rsidRDefault="007A1BEF">
      <w:pPr>
        <w:pStyle w:val="paragrafus3"/>
        <w:numPr>
          <w:ilvl w:val="2"/>
          <w:numId w:val="4"/>
        </w:numPr>
      </w:pPr>
      <w:r>
        <w:t>szakmai tevékenységének tanévenkénti értékeléséről,</w:t>
      </w:r>
    </w:p>
    <w:p w14:paraId="380AC824" w14:textId="77777777" w:rsidR="00E13DD6" w:rsidRDefault="007A1BEF">
      <w:pPr>
        <w:pStyle w:val="paragrafus3"/>
        <w:numPr>
          <w:ilvl w:val="2"/>
          <w:numId w:val="4"/>
        </w:numPr>
      </w:pPr>
      <w:r>
        <w:t>a létszám-gazdálkodási elveiről,</w:t>
      </w:r>
    </w:p>
    <w:p w14:paraId="10ACCE92" w14:textId="77777777" w:rsidR="00E13DD6" w:rsidRDefault="007A1BEF">
      <w:pPr>
        <w:pStyle w:val="paragrafus3"/>
        <w:numPr>
          <w:ilvl w:val="2"/>
          <w:numId w:val="4"/>
        </w:numPr>
      </w:pPr>
      <w:r>
        <w:t>az egyetem (Eszterházy Károly Katolikus Egyetem) adott évi elfogadott költségvetésében meghatározott költségvetési keretének felosztásáról és a beszámoló elfogadásáról.</w:t>
      </w:r>
    </w:p>
    <w:p w14:paraId="507D6113" w14:textId="77777777" w:rsidR="00E13DD6" w:rsidRDefault="007A1BEF">
      <w:pPr>
        <w:pStyle w:val="paragrafus2"/>
      </w:pPr>
      <w:r>
        <w:t>Az intézeti tanács javaslatot tehet:</w:t>
      </w:r>
    </w:p>
    <w:p w14:paraId="7501EBEB" w14:textId="77777777" w:rsidR="00E13DD6" w:rsidRDefault="007A1BEF">
      <w:pPr>
        <w:pStyle w:val="paragrafus3"/>
        <w:numPr>
          <w:ilvl w:val="2"/>
          <w:numId w:val="4"/>
        </w:numPr>
      </w:pPr>
      <w:r>
        <w:t>a kari tanács intézeti struktúrára vonatkozó határozatára figyelemmel az intézet által gondozott tantárgyak körére és annak módosítására,</w:t>
      </w:r>
    </w:p>
    <w:p w14:paraId="65C4844A" w14:textId="77777777" w:rsidR="00E13DD6" w:rsidRDefault="007A1BEF">
      <w:pPr>
        <w:pStyle w:val="paragrafus3"/>
        <w:numPr>
          <w:ilvl w:val="2"/>
          <w:numId w:val="4"/>
        </w:numPr>
      </w:pPr>
      <w:r>
        <w:t>az intézeti tanszékek létesítésére, megszüntetésére az érintett tantárgykör egyidejű meghatározásával, valamint intézeti tanszékvezetői megbízásra,</w:t>
      </w:r>
    </w:p>
    <w:p w14:paraId="3F13F6B4" w14:textId="77777777" w:rsidR="00E13DD6" w:rsidRDefault="007A1BEF">
      <w:pPr>
        <w:pStyle w:val="paragrafus3"/>
        <w:numPr>
          <w:ilvl w:val="2"/>
          <w:numId w:val="4"/>
        </w:numPr>
      </w:pPr>
      <w:r>
        <w:t>az intézet által kizárólagosan gondozott szakon a képzés indítására, szüneteltetésére vagy megszüntetésére,</w:t>
      </w:r>
    </w:p>
    <w:p w14:paraId="7BEC3FD6" w14:textId="77777777" w:rsidR="00E13DD6" w:rsidRDefault="007A1BEF">
      <w:pPr>
        <w:pStyle w:val="paragrafus3"/>
        <w:numPr>
          <w:ilvl w:val="2"/>
          <w:numId w:val="4"/>
        </w:numPr>
      </w:pPr>
      <w:r>
        <w:t>idegen nyelven történő képzés indítására,</w:t>
      </w:r>
    </w:p>
    <w:p w14:paraId="3159FCE3" w14:textId="77777777" w:rsidR="00E13DD6" w:rsidRDefault="007A1BEF">
      <w:pPr>
        <w:pStyle w:val="paragrafus3"/>
        <w:numPr>
          <w:ilvl w:val="2"/>
          <w:numId w:val="4"/>
        </w:numPr>
      </w:pPr>
      <w:r>
        <w:t>új oktatói-kutatói és nem oktatói-kutatói dolgozók álláshely-létesítésére,</w:t>
      </w:r>
    </w:p>
    <w:p w14:paraId="64476BF3" w14:textId="77777777" w:rsidR="00E13DD6" w:rsidRDefault="007A1BEF">
      <w:pPr>
        <w:pStyle w:val="paragrafus3"/>
        <w:numPr>
          <w:ilvl w:val="2"/>
          <w:numId w:val="4"/>
        </w:numPr>
      </w:pPr>
      <w:r>
        <w:t>kitüntetések adományozására,</w:t>
      </w:r>
    </w:p>
    <w:p w14:paraId="2305412A" w14:textId="77777777" w:rsidR="00E13DD6" w:rsidRDefault="007A1BEF">
      <w:pPr>
        <w:pStyle w:val="paragrafus3"/>
        <w:numPr>
          <w:ilvl w:val="2"/>
          <w:numId w:val="4"/>
        </w:numPr>
      </w:pPr>
      <w:r>
        <w:t>a Professor Emeritus/Emerita, a magántanári, a címzetes egyetemi tanári, egyetemi docensi, mestertanári, mesteroktatói cím adományozására.</w:t>
      </w:r>
    </w:p>
    <w:p w14:paraId="1BA1B3B7" w14:textId="77777777" w:rsidR="00E13DD6" w:rsidRDefault="007A1BEF">
      <w:pPr>
        <w:pStyle w:val="paragrafus2"/>
      </w:pPr>
      <w:r>
        <w:t>Az intézeti tanács véleményt nyilvánít:</w:t>
      </w:r>
    </w:p>
    <w:p w14:paraId="25782396" w14:textId="77777777" w:rsidR="00E13DD6" w:rsidRDefault="007A1BEF">
      <w:pPr>
        <w:pStyle w:val="paragrafus3"/>
        <w:numPr>
          <w:ilvl w:val="2"/>
          <w:numId w:val="4"/>
        </w:numPr>
      </w:pPr>
      <w:r>
        <w:t>képzés indítása, szüneteltetése és megszüntetése tárgyában olyan szakokon, amelyben az intézet közreműködik,</w:t>
      </w:r>
    </w:p>
    <w:p w14:paraId="0CF9FC80" w14:textId="77777777" w:rsidR="00E13DD6" w:rsidRDefault="007A1BEF">
      <w:pPr>
        <w:pStyle w:val="paragrafus3"/>
        <w:numPr>
          <w:ilvl w:val="2"/>
          <w:numId w:val="4"/>
        </w:numPr>
      </w:pPr>
      <w:r>
        <w:t>intézetvezető megbízásáról,</w:t>
      </w:r>
    </w:p>
    <w:p w14:paraId="6D586728" w14:textId="77777777" w:rsidR="00E13DD6" w:rsidRDefault="007A1BEF">
      <w:pPr>
        <w:pStyle w:val="paragrafus3"/>
        <w:numPr>
          <w:ilvl w:val="2"/>
          <w:numId w:val="4"/>
        </w:numPr>
      </w:pPr>
      <w:r>
        <w:t>az intézet oktatóinak intézeti tanszékekre beosztásáról,</w:t>
      </w:r>
    </w:p>
    <w:p w14:paraId="737A4D42" w14:textId="77777777" w:rsidR="00E13DD6" w:rsidRDefault="007A1BEF">
      <w:pPr>
        <w:pStyle w:val="paragrafus3"/>
        <w:numPr>
          <w:ilvl w:val="2"/>
          <w:numId w:val="4"/>
        </w:numPr>
      </w:pPr>
      <w:r>
        <w:t>a dékán vagy a kari tanács által kezdeményezett kérdésekben,</w:t>
      </w:r>
    </w:p>
    <w:p w14:paraId="35F2D430" w14:textId="77777777" w:rsidR="00E13DD6" w:rsidRDefault="007A1BEF">
      <w:pPr>
        <w:pStyle w:val="paragrafus2"/>
      </w:pPr>
      <w:r>
        <w:t>Az intézetben folyó oktatási és tudományos kutatási tevékenység felelős vezetője az intézetigazgató. Az intézetigazgató gondoskodik az intézethez tartozó tantárgyak oktatásának megszervezéséről, koordinálásáról és ellenőrzéséről, továbbá ezzel összefüggésben az intézeti belső struktúra működtetéséről, valamint az intézetbe kinevezett oktatók, tudományos kutatók és nem oktató-kutató munkavállalók feladatainak végrehajtásáról.</w:t>
      </w:r>
    </w:p>
    <w:p w14:paraId="3FC30EFA" w14:textId="77777777" w:rsidR="00E13DD6" w:rsidRDefault="007A1BEF">
      <w:pPr>
        <w:pStyle w:val="paragrafus2"/>
      </w:pPr>
      <w:r>
        <w:t>Az intézetigazgató hatáskörét, részletes feladat- és jogkörét jelen dokumentum és a munkaköri leírása tartalmazza.</w:t>
      </w:r>
    </w:p>
    <w:p w14:paraId="392268FC" w14:textId="77777777" w:rsidR="00E13DD6" w:rsidRDefault="007A1BEF">
      <w:pPr>
        <w:pStyle w:val="paragrafus2"/>
      </w:pPr>
      <w:r>
        <w:t>A rektor az intézetigazgatót – munkaköri leírásban foglaltak szerint – egy intézeti tanszék vezetésével is megbízhatja, az intézetigazgatói megbízás megszűnésének időpontjáig.</w:t>
      </w:r>
    </w:p>
    <w:p w14:paraId="78224F0E" w14:textId="77777777" w:rsidR="00E13DD6" w:rsidRDefault="007A1BEF">
      <w:pPr>
        <w:pStyle w:val="paragrafus2"/>
      </w:pPr>
      <w:r>
        <w:t>Az intézetigazgató feladat- és hatásköre különösen:</w:t>
      </w:r>
    </w:p>
    <w:p w14:paraId="573FBF2D" w14:textId="77777777" w:rsidR="00E13DD6" w:rsidRDefault="007A1BEF">
      <w:pPr>
        <w:pStyle w:val="paragrafus3"/>
        <w:numPr>
          <w:ilvl w:val="2"/>
          <w:numId w:val="4"/>
        </w:numPr>
      </w:pPr>
      <w:r>
        <w:t>irányítja az intézet oktatási és tudományos kutatási tevékenységét,</w:t>
      </w:r>
    </w:p>
    <w:p w14:paraId="4395FB30" w14:textId="77777777" w:rsidR="00E13DD6" w:rsidRDefault="007A1BEF">
      <w:pPr>
        <w:pStyle w:val="paragrafus3"/>
        <w:numPr>
          <w:ilvl w:val="2"/>
          <w:numId w:val="4"/>
        </w:numPr>
      </w:pPr>
      <w:r>
        <w:t>elősegíti az intézetben folyó tudományos kutatómunkát és publikációs tevékenységet, összehangolja az intézet munkáját, koordinálja a kutatásszervezési feladatokat, ösztönzi pályázati tevékenységet,</w:t>
      </w:r>
    </w:p>
    <w:p w14:paraId="6BD2321B" w14:textId="77777777" w:rsidR="00E13DD6" w:rsidRDefault="007A1BEF">
      <w:pPr>
        <w:pStyle w:val="paragrafus3"/>
        <w:numPr>
          <w:ilvl w:val="2"/>
          <w:numId w:val="4"/>
        </w:numPr>
      </w:pPr>
      <w:r>
        <w:t>intézeti ügyekben kiadmányozási és – az intézet rendelkezésére álló pénzügyi keretek tekintetében – utalványozási jogkört gyakorol;</w:t>
      </w:r>
    </w:p>
    <w:p w14:paraId="79D9358F"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gyakorol; e körben az intézeti tanács véleményének ismeretében dönt az intézet oktatóinak intézeti tanszékekre beosztásáról;</w:t>
      </w:r>
    </w:p>
    <w:p w14:paraId="1CE8A39D" w14:textId="77777777" w:rsidR="00E13DD6" w:rsidRDefault="007A1BEF">
      <w:pPr>
        <w:pStyle w:val="paragrafus3"/>
        <w:numPr>
          <w:ilvl w:val="2"/>
          <w:numId w:val="4"/>
        </w:numPr>
      </w:pPr>
      <w:r>
        <w:t>javaslatot tesz intézeti tanszékvezető megbízására;</w:t>
      </w:r>
    </w:p>
    <w:p w14:paraId="23D990D5" w14:textId="77777777" w:rsidR="00E13DD6" w:rsidRDefault="007A1BEF">
      <w:pPr>
        <w:pStyle w:val="paragrafus3"/>
        <w:numPr>
          <w:ilvl w:val="2"/>
          <w:numId w:val="4"/>
        </w:numPr>
      </w:pPr>
      <w:r>
        <w:t>javaslatot tesz szakfelelős megbízására;</w:t>
      </w:r>
    </w:p>
    <w:p w14:paraId="6C960A33" w14:textId="77777777" w:rsidR="00E13DD6" w:rsidRDefault="007A1BEF">
      <w:pPr>
        <w:pStyle w:val="paragrafus3"/>
        <w:numPr>
          <w:ilvl w:val="2"/>
          <w:numId w:val="4"/>
        </w:numPr>
      </w:pPr>
      <w:r>
        <w:t>javaslatot tesz az intézeti tanszékek által gondozott tantárgyak körére;</w:t>
      </w:r>
    </w:p>
    <w:p w14:paraId="53124A07" w14:textId="77777777" w:rsidR="00E13DD6" w:rsidRDefault="007A1BEF">
      <w:pPr>
        <w:pStyle w:val="paragrafus3"/>
        <w:numPr>
          <w:ilvl w:val="2"/>
          <w:numId w:val="4"/>
        </w:numPr>
      </w:pPr>
      <w:r>
        <w:t>előkészíti és elnökként vezeti az intézeti tanács üléseit, felelős az intézeti tanácsi határozatok végrehajtásáért;</w:t>
      </w:r>
    </w:p>
    <w:p w14:paraId="7FAEBFFD" w14:textId="77777777" w:rsidR="00E13DD6" w:rsidRDefault="007A1BEF">
      <w:pPr>
        <w:pStyle w:val="paragrafus3"/>
        <w:numPr>
          <w:ilvl w:val="2"/>
          <w:numId w:val="4"/>
        </w:numPr>
      </w:pPr>
      <w:r>
        <w:t>irányítja az intézeti adminisztrációt;</w:t>
      </w:r>
    </w:p>
    <w:p w14:paraId="6E0837C1" w14:textId="77777777" w:rsidR="00E13DD6" w:rsidRDefault="007A1BEF">
      <w:pPr>
        <w:pStyle w:val="paragrafus3"/>
        <w:numPr>
          <w:ilvl w:val="2"/>
          <w:numId w:val="4"/>
        </w:numPr>
      </w:pPr>
      <w:r>
        <w:t>irányítja a hatáskörét érintő adatszolgáltatások teljesítését;</w:t>
      </w:r>
    </w:p>
    <w:p w14:paraId="4C4FE837" w14:textId="77777777" w:rsidR="00E13DD6" w:rsidRDefault="007A1BEF">
      <w:pPr>
        <w:pStyle w:val="paragrafus3"/>
        <w:numPr>
          <w:ilvl w:val="2"/>
          <w:numId w:val="4"/>
        </w:numPr>
      </w:pPr>
      <w:r>
        <w:t>hatáskörébe tartozó területen ellátja az intézet képviseletét külső szervezeteknél;</w:t>
      </w:r>
    </w:p>
    <w:p w14:paraId="308C5E9F"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1416CF08" w14:textId="77777777" w:rsidR="00E13DD6" w:rsidRDefault="007A1BEF">
      <w:pPr>
        <w:pStyle w:val="paragrafus3"/>
        <w:numPr>
          <w:ilvl w:val="2"/>
          <w:numId w:val="4"/>
        </w:numPr>
      </w:pPr>
      <w:r>
        <w:t>a Kötelezettségvállalási szabályzatban meghatározott keretek között kötelezettségvállalási jogot gyakorol.</w:t>
      </w:r>
    </w:p>
    <w:p w14:paraId="4A113481" w14:textId="77777777" w:rsidR="00E13DD6" w:rsidRDefault="007A1BEF">
      <w:pPr>
        <w:pStyle w:val="paragrafus2"/>
      </w:pPr>
      <w:r>
        <w:t>Az intézetigazgató köteles rendszeresen tájékoztatni az intézeti tanácsot a tanács határozatainak végrehajtásáról, továbbá valamennyi jelentős intézkedéséről. Köteles tájékoztatni a tanácsot az olyan intézkedéseinek indokairól is, amelyekben a tanács javaslatától vagy véleményétől eltért.</w:t>
      </w:r>
    </w:p>
    <w:p w14:paraId="11182776" w14:textId="77777777" w:rsidR="00E13DD6" w:rsidRDefault="007A1BEF">
      <w:pPr>
        <w:pStyle w:val="paragrafus2"/>
      </w:pPr>
      <w:r>
        <w:t>Amennyiben az intézet nem tagozódik tanszékekre, és a hallgatói létszám ezt indokolja, a rektor intézetigazgató-helyettesi megbízás kiadásáról dönthet. Az intézetigazgató-helyettes az intézetigazgató munkáját közvetlenül segíti.</w:t>
      </w:r>
    </w:p>
    <w:p w14:paraId="66AE913D" w14:textId="77777777" w:rsidR="00E13DD6" w:rsidRDefault="007A1BEF">
      <w:pPr>
        <w:pStyle w:val="paragrafus2"/>
      </w:pPr>
      <w:r>
        <w:t>Az intézetigazgatót távollétében a munkaköri leírásában meghatározott intézeti oktató (intézetigazgató-helyettes, vagy tanszékvezető) helyettesíti, aki ez esetben az intézetigazgató jogkörét gyakorolja.</w:t>
      </w:r>
    </w:p>
    <w:p w14:paraId="5206B3EA" w14:textId="77777777" w:rsidR="00E13DD6" w:rsidRDefault="007A1BEF">
      <w:pPr>
        <w:pStyle w:val="Cmsor2"/>
      </w:pPr>
      <w:r>
        <w:t>Tanszék, tanszéki értekezlet</w:t>
      </w:r>
    </w:p>
    <w:p w14:paraId="010B08DE" w14:textId="77777777" w:rsidR="00E13DD6" w:rsidRDefault="007A1BEF">
      <w:pPr>
        <w:pStyle w:val="paragrafus2"/>
      </w:pPr>
      <w:r>
        <w:t>Az intézeten belül működő tanszéket tanszékvezető irányítja.</w:t>
      </w:r>
    </w:p>
    <w:p w14:paraId="1F5FDABB" w14:textId="77777777" w:rsidR="00E13DD6" w:rsidRDefault="007A1BEF">
      <w:pPr>
        <w:pStyle w:val="paragrafus2"/>
      </w:pPr>
      <w:r>
        <w:t>A tanszéki értekezlet a tanszék döntéshozó, javaslattételi, véleményezési és ellenőrzési jogkörrel felruházott testülete.</w:t>
      </w:r>
    </w:p>
    <w:p w14:paraId="3B57069C" w14:textId="77777777" w:rsidR="00E13DD6" w:rsidRDefault="007A1BEF">
      <w:pPr>
        <w:pStyle w:val="paragrafus2"/>
      </w:pPr>
      <w:r>
        <w:t>A tanszéki értekezlet döntési hatáskörei különösen:</w:t>
      </w:r>
    </w:p>
    <w:p w14:paraId="14A56960" w14:textId="77777777" w:rsidR="00E13DD6" w:rsidRDefault="007A1BEF">
      <w:pPr>
        <w:pStyle w:val="paragrafus3"/>
        <w:numPr>
          <w:ilvl w:val="2"/>
          <w:numId w:val="4"/>
        </w:numPr>
      </w:pPr>
      <w:r>
        <w:t>a tantárgyi programok meghatározása,</w:t>
      </w:r>
    </w:p>
    <w:p w14:paraId="28C849D0" w14:textId="77777777" w:rsidR="00E13DD6" w:rsidRDefault="007A1BEF">
      <w:pPr>
        <w:pStyle w:val="paragrafus3"/>
        <w:numPr>
          <w:ilvl w:val="2"/>
          <w:numId w:val="4"/>
        </w:numPr>
      </w:pPr>
      <w:r>
        <w:t>a vizsgakövetelmények meghatározása,</w:t>
      </w:r>
    </w:p>
    <w:p w14:paraId="26C48469" w14:textId="77777777" w:rsidR="00E13DD6" w:rsidRDefault="007A1BEF">
      <w:pPr>
        <w:pStyle w:val="paragrafus3"/>
        <w:numPr>
          <w:ilvl w:val="2"/>
          <w:numId w:val="4"/>
        </w:numPr>
      </w:pPr>
      <w:r>
        <w:t>a tananyagok meghatározása,</w:t>
      </w:r>
    </w:p>
    <w:p w14:paraId="5C186D6F" w14:textId="77777777" w:rsidR="00E13DD6" w:rsidRDefault="007A1BEF">
      <w:pPr>
        <w:pStyle w:val="paragrafus3"/>
        <w:numPr>
          <w:ilvl w:val="2"/>
          <w:numId w:val="4"/>
        </w:numPr>
      </w:pPr>
      <w:r>
        <w:t>a tanszék kutatási terveinek meghatározása,</w:t>
      </w:r>
    </w:p>
    <w:p w14:paraId="302B2B7E" w14:textId="77777777" w:rsidR="00E13DD6" w:rsidRDefault="007A1BEF">
      <w:pPr>
        <w:pStyle w:val="paragrafus3"/>
        <w:numPr>
          <w:ilvl w:val="2"/>
          <w:numId w:val="4"/>
        </w:numPr>
      </w:pPr>
      <w:r>
        <w:t>az egyetem (Eszterházy Károly Katolikus Egyetem) adott évi, elfogadott költségvetésében meghatározott, a tanszék költségvetési keretének felosztása, illetve felhasználása.</w:t>
      </w:r>
    </w:p>
    <w:p w14:paraId="03305765" w14:textId="77777777" w:rsidR="00E13DD6" w:rsidRDefault="007A1BEF">
      <w:pPr>
        <w:pStyle w:val="paragrafus2"/>
      </w:pPr>
      <w:r>
        <w:t>A tanszéki értekezlet javaslatot tesz:</w:t>
      </w:r>
    </w:p>
    <w:p w14:paraId="70957044" w14:textId="77777777" w:rsidR="00E13DD6" w:rsidRDefault="007A1BEF">
      <w:pPr>
        <w:pStyle w:val="paragrafus3"/>
        <w:numPr>
          <w:ilvl w:val="2"/>
          <w:numId w:val="4"/>
        </w:numPr>
      </w:pPr>
      <w:r>
        <w:t>a kari tanács intézeti struktúrára vonatkozó határozatára figyelemmel a tanszék által gondozott tantárgyak körére és annak módosítására,</w:t>
      </w:r>
    </w:p>
    <w:p w14:paraId="3000D1D9" w14:textId="77777777" w:rsidR="00E13DD6" w:rsidRDefault="007A1BEF">
      <w:pPr>
        <w:pStyle w:val="paragrafus3"/>
        <w:numPr>
          <w:ilvl w:val="2"/>
          <w:numId w:val="4"/>
        </w:numPr>
      </w:pPr>
      <w:r>
        <w:t>új oktatói-kutatói és nem oktatói-kutatói dolgozók álláshely-létesítésére,</w:t>
      </w:r>
    </w:p>
    <w:p w14:paraId="2A7F4707" w14:textId="77777777" w:rsidR="00E13DD6" w:rsidRDefault="007A1BEF">
      <w:pPr>
        <w:pStyle w:val="paragrafus3"/>
        <w:numPr>
          <w:ilvl w:val="2"/>
          <w:numId w:val="4"/>
        </w:numPr>
      </w:pPr>
      <w:r>
        <w:t>kitüntetések adományozására,</w:t>
      </w:r>
    </w:p>
    <w:p w14:paraId="6FD49F2C" w14:textId="77777777" w:rsidR="00E13DD6" w:rsidRDefault="007A1BEF">
      <w:pPr>
        <w:pStyle w:val="paragrafus3"/>
        <w:numPr>
          <w:ilvl w:val="2"/>
          <w:numId w:val="4"/>
        </w:numPr>
      </w:pPr>
      <w:r>
        <w:t>a Professor Emeritus/Emerita, a magántanári, a címzetes egyetemi tanári, egyetemi docensi, mestertanári, mesteroktatói cím adományozására.</w:t>
      </w:r>
    </w:p>
    <w:p w14:paraId="4AEB4DB3" w14:textId="77777777" w:rsidR="00E13DD6" w:rsidRDefault="007A1BEF">
      <w:pPr>
        <w:pStyle w:val="paragrafus2"/>
      </w:pPr>
      <w:r>
        <w:t>A tanszéki értekezlet véleményt nyilvánít:</w:t>
      </w:r>
    </w:p>
    <w:p w14:paraId="4010A977" w14:textId="77777777" w:rsidR="00E13DD6" w:rsidRDefault="007A1BEF">
      <w:pPr>
        <w:pStyle w:val="paragrafus3"/>
        <w:numPr>
          <w:ilvl w:val="2"/>
          <w:numId w:val="4"/>
        </w:numPr>
      </w:pPr>
      <w:r>
        <w:t>intézetvezető, tanszékvezető megbízásáról,</w:t>
      </w:r>
    </w:p>
    <w:p w14:paraId="5A42011D" w14:textId="77777777" w:rsidR="00E13DD6" w:rsidRDefault="007A1BEF">
      <w:pPr>
        <w:pStyle w:val="paragrafus3"/>
        <w:numPr>
          <w:ilvl w:val="2"/>
          <w:numId w:val="4"/>
        </w:numPr>
      </w:pPr>
      <w:r>
        <w:t>az intézet oktatóinak intézeti tanszékekre beosztásáról,</w:t>
      </w:r>
    </w:p>
    <w:p w14:paraId="313188EE" w14:textId="77777777" w:rsidR="00E13DD6" w:rsidRDefault="007A1BEF">
      <w:pPr>
        <w:pStyle w:val="paragrafus3"/>
        <w:numPr>
          <w:ilvl w:val="2"/>
          <w:numId w:val="4"/>
        </w:numPr>
      </w:pPr>
      <w:r>
        <w:t>a dékán, a kari tanács vagy az intézeti értekezlet által kezdeményezett kérdésekben.</w:t>
      </w:r>
    </w:p>
    <w:p w14:paraId="545EF2AB" w14:textId="77777777" w:rsidR="00E13DD6" w:rsidRDefault="007A1BEF">
      <w:pPr>
        <w:pStyle w:val="paragrafus2"/>
      </w:pPr>
      <w:r>
        <w:t>A tanszéken folyó oktatási és tudományos kutatási tevékenység felelős vezetője a tanszékvezető. A tanszékvezető gondoskodik a tanszékhez tartozó tantárgyak oktatásának megszervezéséről, koordinálásáról és ellenőrzéséről, továbbá ezzel összefüggésben a tanszéki belső struktúra működtetéséről, valamint a tanszékre kinevezett oktatók, tudományos kutatók és nem oktató-kutató munkavállalók feladatainak végrehajtásáról.</w:t>
      </w:r>
    </w:p>
    <w:p w14:paraId="59906CA7" w14:textId="77777777" w:rsidR="00E13DD6" w:rsidRDefault="007A1BEF">
      <w:pPr>
        <w:pStyle w:val="paragrafus2"/>
      </w:pPr>
      <w:r>
        <w:t>A tanszékvezető hatáskörét, részletes feladat- és jogkörét jelen dokumentum és a munkaköri leírása tartalmazza.</w:t>
      </w:r>
    </w:p>
    <w:p w14:paraId="14A5170A" w14:textId="77777777" w:rsidR="00E13DD6" w:rsidRDefault="007A1BEF">
      <w:pPr>
        <w:pStyle w:val="paragrafus2"/>
      </w:pPr>
      <w:r>
        <w:t>A tanszékvezető feladat- és hatáskörében:</w:t>
      </w:r>
    </w:p>
    <w:p w14:paraId="1C71A257" w14:textId="77777777" w:rsidR="00E13DD6" w:rsidRDefault="007A1BEF">
      <w:pPr>
        <w:pStyle w:val="paragrafus3"/>
        <w:numPr>
          <w:ilvl w:val="2"/>
          <w:numId w:val="4"/>
        </w:numPr>
      </w:pPr>
      <w:r>
        <w:t>irányítja a tanszék oktatási és tudományos kutatási tevékenységét,</w:t>
      </w:r>
    </w:p>
    <w:p w14:paraId="4E6DB6ED" w14:textId="77777777" w:rsidR="00E13DD6" w:rsidRDefault="007A1BEF">
      <w:pPr>
        <w:pStyle w:val="paragrafus3"/>
        <w:numPr>
          <w:ilvl w:val="2"/>
          <w:numId w:val="4"/>
        </w:numPr>
      </w:pPr>
      <w:r>
        <w:t>elősegíti a tanszéken folyó tudományos kutatómunkát és publikációs tevékenységet, összehangolja a tanszék munkáját, koordinálja a kutatásszervezési feladatokat, ösztönzi pályázati tevékenységet,</w:t>
      </w:r>
    </w:p>
    <w:p w14:paraId="620F7B56" w14:textId="77777777" w:rsidR="00E13DD6" w:rsidRDefault="007A1BEF">
      <w:pPr>
        <w:pStyle w:val="paragrafus3"/>
        <w:numPr>
          <w:ilvl w:val="2"/>
          <w:numId w:val="4"/>
        </w:numPr>
      </w:pPr>
      <w:r>
        <w:t>tanszéki ügyekben kiadmányozási és – a tanszék rendelkezésére álló pénzügyi keretek tekintetében – utalványozási jogkört gyakorol;</w:t>
      </w:r>
    </w:p>
    <w:p w14:paraId="06FB78E6"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gyakorol;</w:t>
      </w:r>
    </w:p>
    <w:p w14:paraId="7859BD2F" w14:textId="77777777" w:rsidR="00E13DD6" w:rsidRDefault="007A1BEF">
      <w:pPr>
        <w:pStyle w:val="paragrafus3"/>
        <w:numPr>
          <w:ilvl w:val="2"/>
          <w:numId w:val="4"/>
        </w:numPr>
      </w:pPr>
      <w:r>
        <w:t>javaslatot tesz a tanszék által gondozott tantárgyak körére;</w:t>
      </w:r>
    </w:p>
    <w:p w14:paraId="25BBA5AB" w14:textId="77777777" w:rsidR="00E13DD6" w:rsidRDefault="007A1BEF">
      <w:pPr>
        <w:pStyle w:val="paragrafus3"/>
        <w:numPr>
          <w:ilvl w:val="2"/>
          <w:numId w:val="4"/>
        </w:numPr>
      </w:pPr>
      <w:r>
        <w:t>előkészíti és elnökként vezeti a tanszéki értekezlet/tanács üléseit, felelős az tanácsi határozatok végrehajtásáért;</w:t>
      </w:r>
    </w:p>
    <w:p w14:paraId="2ACF52AF" w14:textId="77777777" w:rsidR="00E13DD6" w:rsidRDefault="007A1BEF">
      <w:pPr>
        <w:pStyle w:val="paragrafus3"/>
        <w:numPr>
          <w:ilvl w:val="2"/>
          <w:numId w:val="4"/>
        </w:numPr>
      </w:pPr>
      <w:r>
        <w:t>irányítja a tanszéki adminisztrációt;</w:t>
      </w:r>
    </w:p>
    <w:p w14:paraId="6EA3DAF0" w14:textId="77777777" w:rsidR="00E13DD6" w:rsidRDefault="007A1BEF">
      <w:pPr>
        <w:pStyle w:val="paragrafus3"/>
        <w:numPr>
          <w:ilvl w:val="2"/>
          <w:numId w:val="4"/>
        </w:numPr>
      </w:pPr>
      <w:r>
        <w:t>irányítja a hatáskörét érintő adatszolgáltatások teljesítését;</w:t>
      </w:r>
    </w:p>
    <w:p w14:paraId="1F132173" w14:textId="77777777" w:rsidR="00E13DD6" w:rsidRDefault="007A1BEF">
      <w:pPr>
        <w:pStyle w:val="paragrafus3"/>
        <w:numPr>
          <w:ilvl w:val="2"/>
          <w:numId w:val="4"/>
        </w:numPr>
      </w:pPr>
      <w:r>
        <w:t>hatáskörébe tartozó területen ellátja a tanszék képviseletét külső szervezeteknél;</w:t>
      </w:r>
    </w:p>
    <w:p w14:paraId="3BF700C9"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0DE5E7DA" w14:textId="77777777" w:rsidR="00E13DD6" w:rsidRDefault="007A1BEF">
      <w:pPr>
        <w:pStyle w:val="paragrafus3"/>
        <w:numPr>
          <w:ilvl w:val="2"/>
          <w:numId w:val="4"/>
        </w:numPr>
      </w:pPr>
      <w:r>
        <w:t>a Kötelezettségvállalási szabályzatban meghatározott keretek között kötelezettség-vállalási jogot gyakorol.</w:t>
      </w:r>
    </w:p>
    <w:p w14:paraId="47FC5EF3" w14:textId="77777777" w:rsidR="00E13DD6" w:rsidRDefault="007A1BEF">
      <w:pPr>
        <w:pStyle w:val="paragrafus2"/>
      </w:pPr>
      <w:r>
        <w:t>A tanszékvezető köteles rendszeresen tájékoztatni a tanszéki értekezletet a tanács határozatainak végrehajtásáról, továbbá valamennyi jelentős intézkedéséről. Köteles tájékoztatni a tanszéki értekezletet az olyan intézkedéseinek indokairól is, amelyekben a testület javaslatától vagy véleményétől eltért.</w:t>
      </w:r>
    </w:p>
    <w:p w14:paraId="37D3786E" w14:textId="77777777" w:rsidR="00E13DD6" w:rsidRDefault="007A1BEF">
      <w:pPr>
        <w:pStyle w:val="paragrafus2"/>
      </w:pPr>
      <w:r>
        <w:t>A tanszékvezetőt távollétében a munkaköri leírásában meghatározott tanszéki oktató helyettesíti, aki ez esetben a tanszékvezető jogkörét gyakorolja.</w:t>
      </w:r>
    </w:p>
    <w:p w14:paraId="46BFD9DE" w14:textId="77777777" w:rsidR="00E13DD6" w:rsidRDefault="007A1BEF">
      <w:pPr>
        <w:pStyle w:val="paragrafus1"/>
        <w:numPr>
          <w:ilvl w:val="0"/>
          <w:numId w:val="0"/>
        </w:numPr>
      </w:pPr>
      <w:r>
        <w:t>Kortárssegítő, Mentálhigiénés Tanácsadó Iroda</w:t>
      </w:r>
    </w:p>
    <w:p w14:paraId="5860B2AB" w14:textId="77777777" w:rsidR="00E13DD6" w:rsidRDefault="007A1BEF">
      <w:pPr>
        <w:pStyle w:val="Cmsor2"/>
      </w:pPr>
      <w:r>
        <w:t>Csillagvizsgáló (Csillagvizsgáló és Tudományos Élményközpont) és Tudományos Élményközpont</w:t>
      </w:r>
    </w:p>
    <w:p w14:paraId="43C7E26B" w14:textId="77777777" w:rsidR="00E13DD6" w:rsidRDefault="007A1BEF">
      <w:pPr>
        <w:pStyle w:val="paragrafus2"/>
      </w:pPr>
      <w:r>
        <w:t>A Csillagvizsgáló (Csillagvizsgáló és Tudományos Élményközpont) és Tudományos Élményközpont (Csillagvizsgáló) a tudományos rektorhelyettes irányítása alá tartozó oktatási és szolgáltató szervezeti egység.</w:t>
      </w:r>
    </w:p>
    <w:p w14:paraId="6645FBF5" w14:textId="77777777" w:rsidR="00E13DD6" w:rsidRDefault="007A1BEF">
      <w:pPr>
        <w:pStyle w:val="paragrafus2"/>
      </w:pPr>
      <w:r>
        <w:t>A Csillagvizsgálót osztályvezető vezeti, feladatait jelen dokumentumban, valamint működési rendjében foglaltak szerint végzi.</w:t>
      </w:r>
    </w:p>
    <w:p w14:paraId="25DFE516" w14:textId="77777777" w:rsidR="00E13DD6" w:rsidRDefault="007A1BEF">
      <w:pPr>
        <w:pStyle w:val="paragrafus2"/>
      </w:pPr>
      <w:r>
        <w:t>A Csillagvizsgáló (Csillagvizsgáló és Tudományos Élményközpont) elsődleges feladatai az MTMI tudományterületek népszerűsítése, valamint a tehetséggondozás.</w:t>
      </w:r>
    </w:p>
    <w:p w14:paraId="196432DE" w14:textId="157E50A0" w:rsidR="00E13DD6" w:rsidRDefault="007A1BEF">
      <w:pPr>
        <w:pStyle w:val="paragrafus2"/>
      </w:pPr>
      <w:r>
        <w:t>A Csillagvizsgálóban látogatható a Hell Miksa Csillagvizsgáló (Csillagvizsgáló és Tudományos Élményközpont), a Tudományos Játszóház / Planetárium, a  Jedlik Ányos Experimentárium, a Barna György Optikatörténeti kiállítás, a Camera Obscura (periszkóp) és a Panoráma Terasz.</w:t>
      </w:r>
    </w:p>
    <w:p w14:paraId="34003921" w14:textId="77777777" w:rsidR="00E13DD6" w:rsidRDefault="007A1BEF">
      <w:pPr>
        <w:pStyle w:val="paragrafus2"/>
      </w:pPr>
      <w:r>
        <w:t>Az Egyetem (Eszterházy Károly Katolikus Egyetem) részeként, annak fenntartásában telephelyként működő, Hell Miksa Csillagvizsgáló (Csillagvizsgáló és Tudományos Élményközpont), az illetékes minisztérium által kiadott működési engedély alapján végzi kiállítóhelyi tevékenységét.</w:t>
      </w:r>
    </w:p>
    <w:p w14:paraId="1771F46F" w14:textId="77777777" w:rsidR="00E13DD6" w:rsidRDefault="007A1BEF">
      <w:pPr>
        <w:pStyle w:val="Cmsor2"/>
      </w:pPr>
      <w:r>
        <w:t>Tudományos kutatási szervezeti egységek</w:t>
      </w:r>
    </w:p>
    <w:p w14:paraId="09BB147A" w14:textId="77777777" w:rsidR="00E13DD6" w:rsidRDefault="007A1BEF">
      <w:pPr>
        <w:pStyle w:val="Cmsor2"/>
      </w:pPr>
      <w:r>
        <w:t>Kutatási és Fejlesztési Központ</w:t>
      </w:r>
    </w:p>
    <w:p w14:paraId="3EED48E8" w14:textId="77777777" w:rsidR="00E13DD6" w:rsidRDefault="007A1BEF">
      <w:pPr>
        <w:pStyle w:val="paragrafus2"/>
      </w:pPr>
      <w:r>
        <w:t>A Kutatási és Fejlesztési Központ (KFK) a rektor irányítása alá tartozó tudományos kutatási szervezeti egység.</w:t>
      </w:r>
    </w:p>
    <w:p w14:paraId="3012CCCA" w14:textId="77777777" w:rsidR="00E13DD6" w:rsidRDefault="007A1BEF">
      <w:pPr>
        <w:pStyle w:val="paragrafus2"/>
      </w:pPr>
      <w:r>
        <w:t>A KFK (Kutatási és Fejlesztési Központ) az egyetem (Eszterházy Károly Katolikus Egyetem) különböző tudományokban és szakterületeken működő, kutatás-fejlesztési tevékenységet végző tudományos kutatási szervezeti egységeit integráló, a tudományos kutatási tevékenységet összehangoló szervezeti egység.</w:t>
      </w:r>
    </w:p>
    <w:p w14:paraId="5C47396C" w14:textId="77777777" w:rsidR="00E13DD6" w:rsidRDefault="007A1BEF">
      <w:pPr>
        <w:pStyle w:val="paragrafus2"/>
      </w:pPr>
      <w:r>
        <w:t>A KFK (Kutatási és Fejlesztési Központ) olyan keretgazdálkodó szervezeti egység, amely az egyetem (Eszterházy Károly Katolikus Egyetem) adott évi elfogadott költségvetésében meghatározott keretei felett a Gazdálkodási szabályzatban meghatározottak szerint önállóan rendelkezik.</w:t>
      </w:r>
    </w:p>
    <w:p w14:paraId="3372CE7C" w14:textId="77777777" w:rsidR="00E13DD6" w:rsidRDefault="007A1BEF">
      <w:pPr>
        <w:pStyle w:val="paragrafus2"/>
      </w:pPr>
      <w:r>
        <w:t>A KFK (Kutatási és Fejlesztési Központ)-t a főigazgató vezeti, feladatait jelen dokumentumban, valamint működési rendjében foglaltak szerint végzi.</w:t>
      </w:r>
    </w:p>
    <w:p w14:paraId="56683440" w14:textId="77777777" w:rsidR="00E13DD6" w:rsidRDefault="007A1BEF">
      <w:pPr>
        <w:pStyle w:val="paragrafus2"/>
      </w:pPr>
      <w:r>
        <w:t>A KFK (Kutatási és Fejlesztési Központ) fő tevékenysége:</w:t>
      </w:r>
    </w:p>
    <w:p w14:paraId="76A966D8" w14:textId="77777777" w:rsidR="00E13DD6" w:rsidRDefault="007A1BEF">
      <w:pPr>
        <w:pStyle w:val="paragrafus3"/>
        <w:numPr>
          <w:ilvl w:val="2"/>
          <w:numId w:val="4"/>
        </w:numPr>
      </w:pPr>
      <w:r>
        <w:t>a részeként működő tudományos kutatási szervezeti egységek révén alapkutatás, alkalmazott kutatás, kísérleti fejlesztés és innováció megvalósítása;</w:t>
      </w:r>
    </w:p>
    <w:p w14:paraId="5BDB6660" w14:textId="77777777" w:rsidR="00E13DD6" w:rsidRDefault="007A1BEF">
      <w:pPr>
        <w:pStyle w:val="paragrafus3"/>
        <w:numPr>
          <w:ilvl w:val="2"/>
          <w:numId w:val="4"/>
        </w:numPr>
      </w:pPr>
      <w:r>
        <w:t>a részeként működő tudományos kutatási szervezeti egységek stratégiája és kutatási tervei alapján, projektek generálása, hálózatépítés hazai és külföldi szakemberek bevonásával, piaci igényekre reagáló szolgáltatásfejlesztés;</w:t>
      </w:r>
    </w:p>
    <w:p w14:paraId="0AF35F19" w14:textId="77777777" w:rsidR="00E13DD6" w:rsidRDefault="007A1BEF">
      <w:pPr>
        <w:pStyle w:val="paragrafus3"/>
        <w:numPr>
          <w:ilvl w:val="2"/>
          <w:numId w:val="4"/>
        </w:numPr>
      </w:pPr>
      <w:r>
        <w:t>a kutatásfejlesztésben létrejött eredmények oktatásba való visszacsatolása, harmadik missziós társadalmasítása, rendezvények, cikkek, valamint egyéb megjelenések formájában;</w:t>
      </w:r>
    </w:p>
    <w:p w14:paraId="3593FCFA" w14:textId="77777777" w:rsidR="00E13DD6" w:rsidRDefault="007A1BEF">
      <w:pPr>
        <w:pStyle w:val="paragrafus2"/>
      </w:pPr>
      <w:r>
        <w:t>A KFK (Kutatási és Fejlesztési Központ) további tevékenysége:</w:t>
      </w:r>
    </w:p>
    <w:p w14:paraId="095CD3D2" w14:textId="77777777" w:rsidR="00E13DD6" w:rsidRDefault="007A1BEF">
      <w:pPr>
        <w:pStyle w:val="paragrafus3"/>
        <w:numPr>
          <w:ilvl w:val="2"/>
          <w:numId w:val="4"/>
        </w:numPr>
      </w:pPr>
      <w:r>
        <w:t>kezdeményezheti szakirányú továbbképzés indítását, különböző oktatási programok megszervezését;</w:t>
      </w:r>
    </w:p>
    <w:p w14:paraId="4936E054" w14:textId="77777777" w:rsidR="00E13DD6" w:rsidRDefault="007A1BEF">
      <w:pPr>
        <w:pStyle w:val="paragrafus3"/>
        <w:numPr>
          <w:ilvl w:val="2"/>
          <w:numId w:val="4"/>
        </w:numPr>
      </w:pPr>
      <w:r>
        <w:t>részt vállal a tudományos diákköri dolgozatok elkészítésében, tehetséggondozásban, mentor programokban;</w:t>
      </w:r>
    </w:p>
    <w:p w14:paraId="5948C377" w14:textId="77777777" w:rsidR="00E13DD6" w:rsidRDefault="007A1BEF">
      <w:pPr>
        <w:pStyle w:val="paragrafus3"/>
        <w:numPr>
          <w:ilvl w:val="2"/>
          <w:numId w:val="4"/>
        </w:numPr>
      </w:pPr>
      <w:r>
        <w:t>a tehetséges hallgatók számára szolgáltatásokhoz kapcsolódó vagy kutatási projektekben való részvételt biztosít;</w:t>
      </w:r>
    </w:p>
    <w:p w14:paraId="577F9AF9" w14:textId="77777777" w:rsidR="00E13DD6" w:rsidRDefault="007A1BEF">
      <w:pPr>
        <w:pStyle w:val="paragrafus2"/>
      </w:pPr>
      <w:r>
        <w:t>A KFK (Kutatási és Fejlesztési Központ) az egyetem (Eszterházy Károly Katolikus Egyetem) alaptevékenységének előmozdítása érdekében együttműködik az egyetemen működő karokkal.</w:t>
      </w:r>
    </w:p>
    <w:p w14:paraId="55692E21" w14:textId="77777777" w:rsidR="00E13DD6" w:rsidRDefault="007A1BEF">
      <w:pPr>
        <w:pStyle w:val="Cmsor2"/>
      </w:pPr>
      <w:r>
        <w:t>Kutatási és Fejlesztési Központ Tanácsa</w:t>
      </w:r>
    </w:p>
    <w:p w14:paraId="1D6A5287" w14:textId="77777777" w:rsidR="00E13DD6" w:rsidRDefault="007A1BEF">
      <w:pPr>
        <w:pStyle w:val="paragrafus2"/>
      </w:pPr>
      <w:r>
        <w:t>A Kutatási és Fejlesztési Központ javaslattételi és véleményezési joggal felruházott vezető testülete a Kutatási és Fejlesztési Központ Tanácsa, amelynek tagjai a rektor és a Kutatási és Fejlesztési Központ főigazgatója, a tudományos rektorhelyettes, valamint a Kutatási és Fejlesztési Központhoz tartozó tudományos kutatási szervezeti egységek igazgatói. A Kutatási és Fejlesztési Központ Tanácsa jóváhagyott kutatási tervek figyelembe vételével határozza meg a Kutatási és Fejlesztési Központ kutatási és egyéb feladatait. A Tanács működési rendjét a Kutatási és Fejlesztési Központ működési rendje tartalmazza. A Tanács elnöke a Kutatási és Fejlesztési Központ főigazgatója, akadályoztatása esetén az általa kijelölt tudományos kutatási szervezeti egység igazgató.</w:t>
      </w:r>
    </w:p>
    <w:p w14:paraId="1E8F3691" w14:textId="77777777" w:rsidR="00E13DD6" w:rsidRDefault="007A1BEF">
      <w:pPr>
        <w:pStyle w:val="Cmsor2"/>
      </w:pPr>
      <w:r>
        <w:t>Kutatási és Fejlesztési Központ főigazgatója</w:t>
      </w:r>
    </w:p>
    <w:p w14:paraId="1ADB306E" w14:textId="77777777" w:rsidR="00E13DD6" w:rsidRDefault="007A1BEF">
      <w:pPr>
        <w:pStyle w:val="paragrafus2"/>
      </w:pPr>
      <w:r>
        <w:t>A KFK (Kutatási és Fejlesztési Központ) vezetője a főigazgató.</w:t>
      </w:r>
    </w:p>
    <w:p w14:paraId="65DDB769" w14:textId="77777777" w:rsidR="00E13DD6" w:rsidRDefault="007A1BEF">
      <w:pPr>
        <w:pStyle w:val="paragrafus2"/>
      </w:pPr>
      <w:r>
        <w:t>A főigazgató feladatai különösen:</w:t>
      </w:r>
    </w:p>
    <w:p w14:paraId="05D233FB" w14:textId="77777777" w:rsidR="00E13DD6" w:rsidRDefault="007A1BEF">
      <w:pPr>
        <w:pStyle w:val="paragrafus3"/>
        <w:numPr>
          <w:ilvl w:val="2"/>
          <w:numId w:val="4"/>
        </w:numPr>
      </w:pPr>
      <w:r>
        <w:t>a tudományos rektorhelyettessel együttműködve összehangolja és ellenőrzi a KFK (Kutatási és Fejlesztési Központ)-ban folyó kutatási tevékenységet;</w:t>
      </w:r>
    </w:p>
    <w:p w14:paraId="6C20C8D2" w14:textId="3F27BE71" w:rsidR="00E13DD6" w:rsidRDefault="008420E3">
      <w:pPr>
        <w:pStyle w:val="paragrafus3"/>
        <w:numPr>
          <w:ilvl w:val="2"/>
          <w:numId w:val="4"/>
        </w:numPr>
      </w:pPr>
      <w:r>
        <w:t>közreműködik az intézményfejlesztési stratégia a K+F+I területekre vonatkozó részének, továbbá az egyéb K+F+I tárgyú stratégiai anyagok kidolgozásában;</w:t>
      </w:r>
    </w:p>
    <w:p w14:paraId="40C519AC" w14:textId="77777777" w:rsidR="00E13DD6" w:rsidRDefault="007A1BEF">
      <w:pPr>
        <w:pStyle w:val="paragrafus3"/>
        <w:numPr>
          <w:ilvl w:val="2"/>
          <w:numId w:val="4"/>
        </w:numPr>
      </w:pPr>
      <w:r>
        <w:t>a rektor által meghatározott körben ellátja a KFK (Kutatási és Fejlesztési Központ) képviseletét;</w:t>
      </w:r>
    </w:p>
    <w:p w14:paraId="6476BF36" w14:textId="77777777" w:rsidR="00E13DD6" w:rsidRDefault="007A1BEF">
      <w:pPr>
        <w:pStyle w:val="paragrafus3"/>
        <w:numPr>
          <w:ilvl w:val="2"/>
          <w:numId w:val="4"/>
        </w:numPr>
      </w:pPr>
      <w:r>
        <w:t>a rektortól átruházott hatáskörben, a Kötelezettségvállalási Szabályzatban meghatározottak szerint kötelezettségvállalási, teljesítésigazolási, utalványozási jogot gyakorol;</w:t>
      </w:r>
    </w:p>
    <w:p w14:paraId="3A9271C1" w14:textId="77777777" w:rsidR="00E13DD6" w:rsidRDefault="007A1BEF">
      <w:pPr>
        <w:pStyle w:val="paragrafus3"/>
        <w:numPr>
          <w:ilvl w:val="2"/>
          <w:numId w:val="4"/>
        </w:numPr>
      </w:pPr>
      <w:r>
        <w:t>koordinálja a személyi ügyeket;</w:t>
      </w:r>
    </w:p>
    <w:p w14:paraId="1F22CB9D" w14:textId="77777777" w:rsidR="00E13DD6" w:rsidRDefault="007A1BEF">
      <w:pPr>
        <w:pStyle w:val="paragrafus3"/>
        <w:numPr>
          <w:ilvl w:val="2"/>
          <w:numId w:val="4"/>
        </w:numPr>
      </w:pPr>
      <w:r>
        <w:t>összehangolja a KFK (Kutatási és Fejlesztési Központ) keretein belül működő tudományos kutatási szervezeti egységek vezetőinek feladatait,</w:t>
      </w:r>
    </w:p>
    <w:p w14:paraId="14E9F8FD" w14:textId="77777777" w:rsidR="00E13DD6" w:rsidRDefault="007A1BEF">
      <w:pPr>
        <w:pStyle w:val="paragrafus3"/>
        <w:numPr>
          <w:ilvl w:val="2"/>
          <w:numId w:val="4"/>
        </w:numPr>
      </w:pPr>
      <w:r>
        <w:t>előkészíti a Kutatási és Fejlesztési Központ Tanácsának üléseit, ellenőrzi a meghozott határozatok végrehajtását;</w:t>
      </w:r>
    </w:p>
    <w:p w14:paraId="6F01C92A" w14:textId="77777777" w:rsidR="00E13DD6" w:rsidRDefault="007A1BEF">
      <w:pPr>
        <w:pStyle w:val="paragrafus3"/>
        <w:numPr>
          <w:ilvl w:val="2"/>
          <w:numId w:val="4"/>
        </w:numPr>
      </w:pPr>
      <w:r>
        <w:t>a tudományos rektorhelyettessel együttműködve felelős a KFK (Kutatási és Fejlesztési Központ)-ban folyó kutatási tevékenységet érintő adatszolgáltatások teljesítéséért,</w:t>
      </w:r>
    </w:p>
    <w:p w14:paraId="328F467F" w14:textId="77777777" w:rsidR="00E13DD6" w:rsidRDefault="007A1BEF">
      <w:pPr>
        <w:pStyle w:val="paragrafus3"/>
        <w:numPr>
          <w:ilvl w:val="2"/>
          <w:numId w:val="4"/>
        </w:numPr>
      </w:pPr>
      <w:r>
        <w:t>felel a KFK (Kutatási és Fejlesztési Központ) szabályzatainak előkészítéséért.</w:t>
      </w:r>
    </w:p>
    <w:p w14:paraId="3D9041E4" w14:textId="77777777" w:rsidR="00E13DD6" w:rsidRDefault="007A1BEF">
      <w:pPr>
        <w:pStyle w:val="Cmsor2"/>
      </w:pPr>
      <w:r>
        <w:t>KFK (Kutatási és Fejlesztési Központ)-hoz tartozó szervezeti egységek</w:t>
      </w:r>
    </w:p>
    <w:p w14:paraId="623C93CE" w14:textId="77777777" w:rsidR="00E13DD6" w:rsidRDefault="007A1BEF">
      <w:pPr>
        <w:pStyle w:val="Cmsor2"/>
      </w:pPr>
      <w:r>
        <w:t>Tudásközpont, kutatócsoport</w:t>
      </w:r>
    </w:p>
    <w:p w14:paraId="7F7D355C" w14:textId="77777777" w:rsidR="00E13DD6" w:rsidRDefault="007A1BEF">
      <w:pPr>
        <w:pStyle w:val="paragrafus2"/>
      </w:pPr>
      <w:r>
        <w:t>A tudásközpont KFK (Kutatási és Fejlesztési Központ) keretein belül a rektor irányítása alá tartozó tudományos kutatási szervezeti egység. A tudásközpont alaptevékenysége az alapkutatás, alkalmazott kutatás, kísérleti fejlesztés és innováció. Tudásközpont a különböző tudományterületekre, tudomány ágazatokra szerveződő és orientálódó kutatócsoportok interaktív együttműködése, alapján ellátja egy interdiszciplináris tudományterület művelését, különös tekintettel a kutatásfejlesztési, innovációs (K+F+I) tevékenység összehangolására. Tudásközpontot legalább két működő kutatócsoporttal és működő szolgáltatási tevékenységgel lehet létrehozni. A tudásközpont alapítását a Szenátus hagyja jóvá a Tudományos Tanács véleménye alapján. A tudásközpontot szakmai vezető, az igazgató irányítja, akit a rektor bíz meg. A tudásközpont vezetőjét a tudásközpontban működő kutatócsoportok vezetői közül kell megválasztani.</w:t>
      </w:r>
    </w:p>
    <w:p w14:paraId="0175066F" w14:textId="77777777" w:rsidR="00E13DD6" w:rsidRDefault="007A1BEF">
      <w:pPr>
        <w:pStyle w:val="paragrafus2"/>
        <w:rPr>
          <w:lang w:eastAsia="x-none"/>
        </w:rPr>
      </w:pPr>
      <w:r>
        <w:t>A KFK (Kutatási és Fejlesztési Központ) keretein belül működő kutatócsoport szervezeti egységnek nem minősülő tudományos kutatási csoportosulás. A KFK (Kutatási és Fejlesztési Központ)-ban működő kutatócsoport létszáma a vezetővel együtt legalább három fő, vezetője tudományos fokozattal rendelkező oktató vagy tudományos kutató. A kutatócsoport létszámának meghatározásánál a legalább heti húsz órában, tudományos kutató munkakörben foglalkoztatott munkavállalót vagy megbízott kutatót kell figyelembe venni, emellett a kutatástámogató, műszaki személyzetet is (pl. intézeti mérnök). A létszám számításánál figyelembe kell venni továbbá az ösztöndíjas (teljes állású kutatói státusszal egyenértékű) és a nem ösztöndíjas (fél kutatói státusszal egyenértékű) PhD hallgatókat, abban az esetben, ha kutatási témájuk, témavezetőjük a kutatócsoporthoz tartozik és a kutatási tevékenységüket ott végzik, valamint az MTA Bolyai János kutatási ösztöndíj pályázat által támogatott oktatót, tudományos kutatót, ha a kutatását a kutatócsoport fogadta be. A kutatócsoportokat szakmai vezető irányítja.</w:t>
      </w:r>
    </w:p>
    <w:p w14:paraId="0184751E" w14:textId="77777777" w:rsidR="00E13DD6" w:rsidRDefault="007A1BEF">
      <w:pPr>
        <w:pStyle w:val="paragrafus2"/>
      </w:pPr>
      <w:r>
        <w:t>A tudásközpontoknak, kutatócsoportoknak rendelkezniük kell rövid- és hosszú távú, a rektor által elfogadott kutatási tervvel, a tevékenységük ellátásához szükséges infrastruktúrával, eszközállománnyal.</w:t>
      </w:r>
    </w:p>
    <w:p w14:paraId="518DBA7E" w14:textId="77777777" w:rsidR="00E13DD6" w:rsidRDefault="007A1BEF">
      <w:pPr>
        <w:pStyle w:val="Cmsor2"/>
      </w:pPr>
      <w:r>
        <w:t>KFK (Kutatási és Fejlesztési Központ) keretében működő szervezeti egységek és szervezeti egységnek nem minősülő kutatócsoportok</w:t>
      </w:r>
    </w:p>
    <w:p w14:paraId="1DFEB40C" w14:textId="77777777" w:rsidR="00E13DD6" w:rsidRDefault="007A1BEF">
      <w:pPr>
        <w:pStyle w:val="paragrafus2"/>
      </w:pPr>
      <w:r>
        <w:t>A KFK (Kutatási és Fejlesztési Központ) keretében működnek azon tudományos kutatási szervezeti egységek, amelyek alaptevékenységük mellett rendszeresen végeznek vállalkozási, termelő, szolgáltató tevékenységet, és amelyeknek ezen tevékenységekből jelentős bevételük származik. A tudományos kutatási szervezeti egységek KFK (Kutatási és Fejlesztési Központ)-ba történő besorolásáról a Tudományos Tanács véleménye alapján a Szenátus dönt.</w:t>
      </w:r>
    </w:p>
    <w:p w14:paraId="4F4DF598" w14:textId="77777777" w:rsidR="00E13DD6" w:rsidRDefault="007A1BEF">
      <w:pPr>
        <w:pStyle w:val="paragrafus2"/>
      </w:pPr>
      <w:r>
        <w:t>A KFK (Kutatási és Fejlesztési Központ) keretében működő szervezeti egységek:</w:t>
      </w:r>
    </w:p>
    <w:p w14:paraId="7CD39BC3" w14:textId="77777777" w:rsidR="00E13DD6" w:rsidRDefault="007A1BEF">
      <w:pPr>
        <w:pStyle w:val="paragrafus3"/>
        <w:numPr>
          <w:ilvl w:val="2"/>
          <w:numId w:val="4"/>
        </w:numPr>
      </w:pPr>
      <w:r>
        <w:t>Élelmiszertudományi és Borászati Tudásközpont,</w:t>
      </w:r>
    </w:p>
    <w:p w14:paraId="5D0B75FC" w14:textId="77777777" w:rsidR="00E13DD6" w:rsidRDefault="007A1BEF">
      <w:pPr>
        <w:pStyle w:val="paragrafus3"/>
        <w:numPr>
          <w:ilvl w:val="2"/>
          <w:numId w:val="4"/>
        </w:numPr>
      </w:pPr>
      <w:r>
        <w:t>Innorégió Tudásközpont.</w:t>
      </w:r>
    </w:p>
    <w:p w14:paraId="1BBA1EFD" w14:textId="77777777" w:rsidR="00E13DD6" w:rsidRDefault="007A1BEF">
      <w:pPr>
        <w:pStyle w:val="paragrafus2"/>
      </w:pPr>
      <w:r>
        <w:t>A KFK (Kutatási és Fejlesztési Központ) keretében működő, szervezeti egységnek nem minősülő kutatócsoport:</w:t>
      </w:r>
    </w:p>
    <w:p w14:paraId="4E438C9A" w14:textId="77777777" w:rsidR="00E13DD6" w:rsidRDefault="007A1BEF">
      <w:pPr>
        <w:pStyle w:val="paragrafus3"/>
        <w:numPr>
          <w:ilvl w:val="2"/>
          <w:numId w:val="4"/>
        </w:numPr>
      </w:pPr>
      <w:r>
        <w:t>Egészségfejlesztési és Sporttudományi Kutatócsoport.</w:t>
      </w:r>
    </w:p>
    <w:p w14:paraId="1075CEBC" w14:textId="77777777" w:rsidR="00E13DD6" w:rsidRDefault="007A1BEF">
      <w:pPr>
        <w:pStyle w:val="paragrafus2"/>
      </w:pPr>
      <w:r>
        <w:t>Működési helyszínei:</w:t>
      </w:r>
    </w:p>
    <w:p w14:paraId="1288AD29" w14:textId="77777777" w:rsidR="00E13DD6" w:rsidRDefault="007A1BEF">
      <w:pPr>
        <w:pStyle w:val="paragrafus3"/>
        <w:numPr>
          <w:ilvl w:val="2"/>
          <w:numId w:val="4"/>
        </w:numPr>
      </w:pPr>
      <w:r>
        <w:t>Leányka utca 8./G épület</w:t>
      </w:r>
    </w:p>
    <w:p w14:paraId="2067AD7A" w14:textId="77777777" w:rsidR="00E13DD6" w:rsidRDefault="007A1BEF">
      <w:pPr>
        <w:pStyle w:val="paragrafus3"/>
        <w:numPr>
          <w:ilvl w:val="2"/>
          <w:numId w:val="4"/>
        </w:numPr>
      </w:pPr>
      <w:r>
        <w:t>Leányka utca 12./ D épület</w:t>
      </w:r>
    </w:p>
    <w:p w14:paraId="4476E1E9" w14:textId="77777777" w:rsidR="00E13DD6" w:rsidRDefault="007A1BEF">
      <w:pPr>
        <w:pStyle w:val="paragrafus3"/>
        <w:numPr>
          <w:ilvl w:val="2"/>
          <w:numId w:val="4"/>
        </w:numPr>
      </w:pPr>
      <w:r>
        <w:t>Kőlyuk-tető</w:t>
      </w:r>
    </w:p>
    <w:p w14:paraId="1FC57127" w14:textId="77777777" w:rsidR="00E13DD6" w:rsidRDefault="007A1BEF">
      <w:pPr>
        <w:pStyle w:val="Cmsor2"/>
      </w:pPr>
      <w:r>
        <w:t>Élelmiszertudományi és Borászati Tudásközpont</w:t>
      </w:r>
    </w:p>
    <w:p w14:paraId="380D9712" w14:textId="72C1DA6D" w:rsidR="00E13DD6" w:rsidRDefault="008420E3">
      <w:pPr>
        <w:pStyle w:val="paragrafus2"/>
        <w:numPr>
          <w:ilvl w:val="1"/>
          <w:numId w:val="16"/>
        </w:numPr>
      </w:pPr>
      <w:r>
        <w:t>Az Élelmiszertudományi és Borászati Tudásközpont (ÉBT) a rektortól átruházott hatáskörben a KFK (Kutatási és Fejlesztési Központ) főigazgató irányítása alá tartozó tudományos kutatási szervezeti egység.</w:t>
      </w:r>
    </w:p>
    <w:p w14:paraId="7C6956E4" w14:textId="77777777" w:rsidR="00E13DD6" w:rsidRDefault="007A1BEF">
      <w:pPr>
        <w:pStyle w:val="paragrafus2"/>
        <w:numPr>
          <w:ilvl w:val="1"/>
          <w:numId w:val="16"/>
        </w:numPr>
      </w:pPr>
      <w:r>
        <w:t>Az ÉBT (Élelmiszertudományi és Borászati Tudásközpont)-t az igazgató vezeti, feladatait jelen dokumentumban, valamint működési rendjében foglaltak szerint végzi. Az ÉBT (Élelmiszertudományi és Borászati Tudásközpont)-ben végzett kutatási feladatok szakmai megvalósításáért a kutatócsoport vezetők felelősek, az általános szakmai koordinációs feladatokat az ÉBT (Élelmiszertudományi és Borászati Tudásközpont) igazgató látja el.</w:t>
      </w:r>
    </w:p>
    <w:p w14:paraId="7037625C" w14:textId="77777777" w:rsidR="00E13DD6" w:rsidRDefault="007A1BEF">
      <w:pPr>
        <w:pStyle w:val="paragrafus2"/>
        <w:numPr>
          <w:ilvl w:val="1"/>
          <w:numId w:val="16"/>
        </w:numPr>
        <w:rPr>
          <w:rFonts w:ascii="Thimes new roman" w:hAnsi="Thimes new roman"/>
          <w:color w:val="000000"/>
        </w:rPr>
      </w:pPr>
      <w:r>
        <w:t>A ÉBT (Élelmiszertudományi és Borászati Tudásközpont) laboratóriumainak funkcionális működéséért tudomány területenként a laboratóriumvezetők felelősek az általános szakmai felügyeletet az ÉBT (Élelmiszertudományi és Borászati Tudásközpont) igazgató látja el.</w:t>
      </w:r>
    </w:p>
    <w:p w14:paraId="17C5553E" w14:textId="77777777" w:rsidR="00E13DD6" w:rsidRDefault="007A1BEF">
      <w:pPr>
        <w:pStyle w:val="paragrafus2"/>
        <w:numPr>
          <w:ilvl w:val="1"/>
          <w:numId w:val="16"/>
        </w:numPr>
        <w:rPr>
          <w:rFonts w:ascii="Thimes new roman" w:hAnsi="Thimes new roman"/>
          <w:color w:val="000000"/>
        </w:rPr>
      </w:pPr>
      <w:r>
        <w:t>Az ÉBT (Élelmiszertudományi és Borászati Tudásközpont) célja az élelmiszer-, valamint a szőlészeti és borászati tudományokhoz köthető különböző tudományágak és technológiák – analitikai kémia, molekuláris biológia, mikrobiológia, műszerfejlesztés és élelmiszerbiztonság - tudományos alapjaira épülő innovatív kutatás-fejlesztés megvalósítása és inkubációs folyamatok kialakítása a kapcsolódó ágazatok szereplőivel. Mint meghatározó kutatási bázis, a rendelkezésre álló kutatási kapacitás és a megvalósuló tudástranszfer révén segíti partnerei K+F lehetőségeinek kiaknázását, innovációs képességének fejlesztését.</w:t>
      </w:r>
    </w:p>
    <w:p w14:paraId="0863DBB5" w14:textId="77777777" w:rsidR="00E13DD6" w:rsidRDefault="007A1BEF">
      <w:pPr>
        <w:pStyle w:val="paragrafus2"/>
        <w:numPr>
          <w:ilvl w:val="1"/>
          <w:numId w:val="16"/>
        </w:numPr>
      </w:pPr>
      <w:r>
        <w:t>Az ÉBT (Élelmiszertudományi és Borászati Tudásközpont) fő tevékenysége:</w:t>
      </w:r>
    </w:p>
    <w:p w14:paraId="79F05A5C" w14:textId="77777777" w:rsidR="00E13DD6" w:rsidRDefault="007A1BEF">
      <w:pPr>
        <w:pStyle w:val="paragrafus3"/>
        <w:numPr>
          <w:ilvl w:val="2"/>
          <w:numId w:val="16"/>
        </w:numPr>
      </w:pPr>
      <w:r>
        <w:t>Alap-, alkalmazott kutatás, kísérleti fejlesztés az élelmiszertudományok, szőlészet, borászat, szőlőkórtan vonatkozásában;</w:t>
      </w:r>
    </w:p>
    <w:p w14:paraId="14C770B0" w14:textId="77777777" w:rsidR="00E13DD6" w:rsidRDefault="007A1BEF">
      <w:pPr>
        <w:pStyle w:val="paragrafus3"/>
        <w:numPr>
          <w:ilvl w:val="2"/>
          <w:numId w:val="16"/>
        </w:numPr>
      </w:pPr>
      <w:r>
        <w:t>Szőlészeti, borászati és élelmiszeripari technológiai fejlesztések;</w:t>
      </w:r>
    </w:p>
    <w:p w14:paraId="423ACDC1" w14:textId="77777777" w:rsidR="00E13DD6" w:rsidRDefault="007A1BEF">
      <w:pPr>
        <w:pStyle w:val="paragrafus3"/>
        <w:numPr>
          <w:ilvl w:val="2"/>
          <w:numId w:val="16"/>
        </w:numPr>
      </w:pPr>
      <w:r>
        <w:t>Know-how-k, szabadalmak, új eljárások fejlesztése;</w:t>
      </w:r>
    </w:p>
    <w:p w14:paraId="64F43955" w14:textId="77777777" w:rsidR="00E13DD6" w:rsidRDefault="007A1BEF">
      <w:pPr>
        <w:pStyle w:val="paragrafus3"/>
        <w:numPr>
          <w:ilvl w:val="2"/>
          <w:numId w:val="16"/>
        </w:numPr>
        <w:rPr>
          <w:lang w:eastAsia="x-none"/>
        </w:rPr>
      </w:pPr>
      <w:r>
        <w:t>Szaktanácsadás a szőlészet-borászat, az élelmiszer termékfejlesztés, gyártástechnológia, élelmiszerbiztonság területén;</w:t>
      </w:r>
    </w:p>
    <w:p w14:paraId="08485204" w14:textId="77777777" w:rsidR="00E13DD6" w:rsidRDefault="007A1BEF">
      <w:pPr>
        <w:pStyle w:val="paragrafus3"/>
        <w:numPr>
          <w:ilvl w:val="2"/>
          <w:numId w:val="16"/>
        </w:numPr>
      </w:pPr>
      <w:r>
        <w:t>Az egyetem (Eszterházy Károly Katolikus Egyetem) tehetséggondozó tevékenységének támogatása;</w:t>
      </w:r>
    </w:p>
    <w:p w14:paraId="597F18A7" w14:textId="77777777" w:rsidR="00E13DD6" w:rsidRDefault="007A1BEF">
      <w:pPr>
        <w:pStyle w:val="paragrafus3"/>
        <w:numPr>
          <w:ilvl w:val="2"/>
          <w:numId w:val="16"/>
        </w:numPr>
      </w:pPr>
      <w:r>
        <w:t>A TTK oktatási tevékenységének kiemelt támogatása.</w:t>
      </w:r>
    </w:p>
    <w:p w14:paraId="7BE19728" w14:textId="77777777" w:rsidR="00E13DD6" w:rsidRDefault="007A1BEF">
      <w:pPr>
        <w:pStyle w:val="paragrafus2"/>
        <w:numPr>
          <w:ilvl w:val="1"/>
          <w:numId w:val="16"/>
        </w:numPr>
      </w:pPr>
      <w:r>
        <w:t>Az ÉBT (Élelmiszertudományi és Borászati Tudásközpont) feladatai a szaktanácsadás területén:</w:t>
      </w:r>
    </w:p>
    <w:p w14:paraId="1870C73B" w14:textId="77777777" w:rsidR="00E13DD6" w:rsidRDefault="007A1BEF">
      <w:pPr>
        <w:pStyle w:val="paragrafus3"/>
        <w:numPr>
          <w:ilvl w:val="2"/>
          <w:numId w:val="16"/>
        </w:numPr>
      </w:pPr>
      <w:r>
        <w:t>A szőlő- és bortermelők munkájához szükséges gyors, azonnali mérési eredményeket biztosító laboratóriumi borvizsgálatokat végez (analitikai és érzékszervi);</w:t>
      </w:r>
    </w:p>
    <w:p w14:paraId="3997D2EA" w14:textId="77777777" w:rsidR="00E13DD6" w:rsidRDefault="007A1BEF">
      <w:pPr>
        <w:pStyle w:val="paragrafus3"/>
        <w:numPr>
          <w:ilvl w:val="2"/>
          <w:numId w:val="16"/>
        </w:numPr>
      </w:pPr>
      <w:r>
        <w:t>Élelmiszeranalitikai, élelmiszer-mikrobiológiai és vízanalitikai vizsgálatokat végez;</w:t>
      </w:r>
    </w:p>
    <w:p w14:paraId="1083227E" w14:textId="77777777" w:rsidR="00E13DD6" w:rsidRDefault="007A1BEF">
      <w:pPr>
        <w:pStyle w:val="paragrafus3"/>
        <w:numPr>
          <w:ilvl w:val="2"/>
          <w:numId w:val="16"/>
        </w:numPr>
      </w:pPr>
      <w:r>
        <w:t>Talaj és levélanalitikai vizsgálatokkal támogatja a termelők munkáját;</w:t>
      </w:r>
    </w:p>
    <w:p w14:paraId="11CEFA31" w14:textId="77777777" w:rsidR="00E13DD6" w:rsidRDefault="007A1BEF">
      <w:pPr>
        <w:pStyle w:val="paragrafus3"/>
        <w:numPr>
          <w:ilvl w:val="2"/>
          <w:numId w:val="16"/>
        </w:numPr>
      </w:pPr>
      <w:r>
        <w:t>Szőlő- és bortermelési, technológiai bemutatókat, szakmai napokat szervez.</w:t>
      </w:r>
    </w:p>
    <w:p w14:paraId="4C60E90A" w14:textId="77777777" w:rsidR="00E13DD6" w:rsidRDefault="007A1BEF">
      <w:pPr>
        <w:pStyle w:val="paragrafus2"/>
        <w:numPr>
          <w:ilvl w:val="1"/>
          <w:numId w:val="16"/>
        </w:numPr>
      </w:pPr>
      <w:r>
        <w:t>Az ÉBT (Élelmiszertudományi és Borászati Tudásközpont) részét képezi a Kísérleti Szőlőültetvények és Borászat (KSZB).</w:t>
      </w:r>
    </w:p>
    <w:p w14:paraId="3CD90A29" w14:textId="77777777" w:rsidR="00E13DD6" w:rsidRDefault="007A1BEF">
      <w:pPr>
        <w:pStyle w:val="paragrafus2"/>
        <w:numPr>
          <w:ilvl w:val="1"/>
          <w:numId w:val="16"/>
        </w:numPr>
      </w:pPr>
      <w:r>
        <w:t>A KSZB (Kísérleti Szőlőültetvények és Borászat)-t a birtokigazgató vezeti, feladatait jelen dokumentumban, valamint működési rendjében foglaltak szerint végzi.</w:t>
      </w:r>
    </w:p>
    <w:p w14:paraId="6D67A574" w14:textId="77777777" w:rsidR="00E13DD6" w:rsidRDefault="007A1BEF">
      <w:pPr>
        <w:pStyle w:val="paragrafus2"/>
        <w:numPr>
          <w:ilvl w:val="1"/>
          <w:numId w:val="16"/>
        </w:numPr>
      </w:pPr>
      <w:r>
        <w:t>A KSZB (Kísérleti Szőlőültetvények és Borászat) tevékenységei:</w:t>
      </w:r>
    </w:p>
    <w:p w14:paraId="3C4335D2" w14:textId="77777777" w:rsidR="00E13DD6" w:rsidRDefault="007A1BEF">
      <w:pPr>
        <w:pStyle w:val="paragrafus3"/>
        <w:numPr>
          <w:ilvl w:val="2"/>
          <w:numId w:val="4"/>
        </w:numPr>
      </w:pPr>
      <w:r>
        <w:t>termelési jellegű mezőgazdasági, természet- és környezetvédelmi projektek megvalósítása, kivitelezése, termék-előállítás, mezőgazdasági termelőtevékenység, mezőgazdasági szolgáltatások nyújtása;</w:t>
      </w:r>
    </w:p>
    <w:p w14:paraId="79749BAB" w14:textId="77777777" w:rsidR="00E13DD6" w:rsidRDefault="007A1BEF">
      <w:pPr>
        <w:pStyle w:val="paragrafus3"/>
        <w:numPr>
          <w:ilvl w:val="2"/>
          <w:numId w:val="4"/>
        </w:numPr>
      </w:pPr>
      <w:r>
        <w:t>szőlészeti-borászati szaktanácsadói feladatok ellátása;</w:t>
      </w:r>
    </w:p>
    <w:p w14:paraId="0984DBEC" w14:textId="77777777" w:rsidR="00E13DD6" w:rsidRDefault="007A1BEF">
      <w:pPr>
        <w:pStyle w:val="paragrafus3"/>
        <w:numPr>
          <w:ilvl w:val="2"/>
          <w:numId w:val="4"/>
        </w:numPr>
      </w:pPr>
      <w:r>
        <w:t>tudományos kutatási szellemi tőke, valamint, kutatási infrastruktúra bérbeadása.</w:t>
      </w:r>
    </w:p>
    <w:p w14:paraId="48F59652" w14:textId="77777777" w:rsidR="00E13DD6" w:rsidRDefault="007A1BEF">
      <w:pPr>
        <w:pStyle w:val="paragrafus3"/>
        <w:numPr>
          <w:ilvl w:val="2"/>
          <w:numId w:val="4"/>
        </w:numPr>
      </w:pPr>
      <w:r>
        <w:t>biológiai alapok fenntartása és fejlesztése: klónszelekciók és honosítás, törzsültetvények fenntartása, kísérleti ültetvények létrehozása;</w:t>
      </w:r>
    </w:p>
    <w:p w14:paraId="10949A5D" w14:textId="77777777" w:rsidR="00E13DD6" w:rsidRDefault="007A1BEF">
      <w:pPr>
        <w:pStyle w:val="paragrafus3"/>
        <w:numPr>
          <w:ilvl w:val="2"/>
          <w:numId w:val="4"/>
        </w:numPr>
      </w:pPr>
      <w:r>
        <w:t>az integrált termesztéstechnológia elemeinek vizsgálata és fejlesztése;</w:t>
      </w:r>
    </w:p>
    <w:p w14:paraId="2FF29BB5" w14:textId="77777777" w:rsidR="00E13DD6" w:rsidRDefault="007A1BEF">
      <w:pPr>
        <w:pStyle w:val="paragrafus3"/>
        <w:numPr>
          <w:ilvl w:val="2"/>
          <w:numId w:val="4"/>
        </w:numPr>
      </w:pPr>
      <w:r>
        <w:t>borászati technológiai kutatások és fejlesztések.</w:t>
      </w:r>
    </w:p>
    <w:p w14:paraId="094C31E5" w14:textId="77777777" w:rsidR="00E13DD6" w:rsidRDefault="007A1BEF">
      <w:pPr>
        <w:pStyle w:val="paragrafus3"/>
        <w:numPr>
          <w:ilvl w:val="2"/>
          <w:numId w:val="4"/>
        </w:numPr>
      </w:pPr>
      <w:r>
        <w:t>szőlő- és bortermelési, technológiai bemutatók szervezése.</w:t>
      </w:r>
    </w:p>
    <w:p w14:paraId="4B22C813" w14:textId="7DA06F1F" w:rsidR="00E13DD6" w:rsidRDefault="008420E3">
      <w:pPr>
        <w:pStyle w:val="paragrafus2"/>
        <w:numPr>
          <w:ilvl w:val="1"/>
          <w:numId w:val="16"/>
        </w:numPr>
      </w:pPr>
      <w:r>
        <w:t>A KSZB (Kísérleti Szőlőültetvények és Borászat) tevékenységei ellátása mellett, ahhoz kapcsolódó szőlőtermelést és borértékesítést végez, amelyhez kapcsolódóan az Egyetem (Eszterházy Károly Katolikus Egyetem), vagy az általa megbízott jogi személy az ÉBT (Élelmiszertudományi és Borászati Tudásközpont), mint szervezeti egység szakmai bevonásával üzemelteti a Bikavér Borozót és az Academia Tanboltot (borbolt).</w:t>
      </w:r>
    </w:p>
    <w:p w14:paraId="10626F5A" w14:textId="77777777" w:rsidR="00E13DD6" w:rsidRDefault="007A1BEF">
      <w:pPr>
        <w:pStyle w:val="Cmsor2"/>
      </w:pPr>
      <w:r>
        <w:t>Innorégió Tudásközpont</w:t>
      </w:r>
    </w:p>
    <w:p w14:paraId="2F71D1FD" w14:textId="11E57E96" w:rsidR="00E13DD6" w:rsidRDefault="008420E3">
      <w:pPr>
        <w:pStyle w:val="paragrafus2"/>
      </w:pPr>
      <w:r>
        <w:t>Az Innorégió Tudásközpont a rektortól átruházott hatáskörben a KFK (Kutatási és Fejlesztési Központ) főigazgató irányítása alá tartozó tudományos kutatási-szolgáltató egység.</w:t>
      </w:r>
    </w:p>
    <w:p w14:paraId="3C919913" w14:textId="77777777" w:rsidR="00E13DD6" w:rsidRDefault="007A1BEF">
      <w:pPr>
        <w:pStyle w:val="paragrafus2"/>
      </w:pPr>
      <w:r>
        <w:t>Az Innorégió Tudásközpontot az igazgató vezeti, feladatait jelen dokumentumban, valamint működési rendjében foglaltak szerint végzi. A Tudásközpontban végzett kutatási feladatok szakmai megvalósításáért a kutatócsoport vezetők felelősek, az általános szakmai koordinációs felügyeletet az igazgató látja el.</w:t>
      </w:r>
    </w:p>
    <w:p w14:paraId="38AA304A" w14:textId="77777777" w:rsidR="00E13DD6" w:rsidRDefault="007A1BEF">
      <w:pPr>
        <w:pStyle w:val="paragrafus2"/>
      </w:pPr>
      <w:r>
        <w:t>Az Innorégió Tudásközpont laboratóriumainak funkcionális működéséért tudományterületenként a laboratóriumvezetők felelősek, az általános szakmai felügyeletet az igazgató látja el.</w:t>
      </w:r>
    </w:p>
    <w:p w14:paraId="740B5E2C" w14:textId="77777777" w:rsidR="00E13DD6" w:rsidRDefault="007A1BEF">
      <w:pPr>
        <w:pStyle w:val="paragrafus2"/>
      </w:pPr>
      <w:r>
        <w:t>Az Innorégió Tudásközpont a vállalkozó felsőoktatás szellemiségében alapított tudományos kutatási és szolgáltató szervezeti egység. A Tudásközpont környezetkutatási és gazdaságföldrajzi tématerületen fejti ki tevékenységét, amely magában foglalja a távérzékelési, térinformatikai alapú technológiák alkalmazását, valamint a gazdasági környezet ún. „big data” alapú információinak feldolgozását, elemzését.</w:t>
      </w:r>
    </w:p>
    <w:p w14:paraId="7328AF46" w14:textId="77777777" w:rsidR="00E13DD6" w:rsidRDefault="007A1BEF">
      <w:pPr>
        <w:pStyle w:val="paragrafus2"/>
      </w:pPr>
      <w:r>
        <w:t>Az Innorégió Tudásközpont az alábbi területeken fejti ki tevékenységét:</w:t>
      </w:r>
    </w:p>
    <w:p w14:paraId="7AD902D8" w14:textId="77777777" w:rsidR="00E13DD6" w:rsidRDefault="007A1BEF">
      <w:pPr>
        <w:pStyle w:val="paragrafus3"/>
        <w:numPr>
          <w:ilvl w:val="2"/>
          <w:numId w:val="4"/>
        </w:numPr>
      </w:pPr>
      <w:r>
        <w:t>A szőlő-bor ágazat K+F tevékenységeit kiegészítő távérzékelési alapú adatgyűjtés és feldolgozás,</w:t>
      </w:r>
    </w:p>
    <w:p w14:paraId="724F0064" w14:textId="77777777" w:rsidR="00E13DD6" w:rsidRDefault="007A1BEF">
      <w:pPr>
        <w:pStyle w:val="paragrafus3"/>
        <w:numPr>
          <w:ilvl w:val="2"/>
          <w:numId w:val="4"/>
        </w:numPr>
      </w:pPr>
      <w:r>
        <w:t>Valósszínes, multispektrális, LIDAR alapú környezetmonitoring,</w:t>
      </w:r>
    </w:p>
    <w:p w14:paraId="5BCEFA22" w14:textId="77777777" w:rsidR="00E13DD6" w:rsidRDefault="007A1BEF">
      <w:pPr>
        <w:pStyle w:val="paragrafus3"/>
        <w:numPr>
          <w:ilvl w:val="2"/>
          <w:numId w:val="4"/>
        </w:numPr>
      </w:pPr>
      <w:r>
        <w:t>Települések gazdaságstatisztikai szerkezet és profilelemzése,</w:t>
      </w:r>
    </w:p>
    <w:p w14:paraId="2E5EC34B" w14:textId="77777777" w:rsidR="00E13DD6" w:rsidRDefault="007A1BEF">
      <w:pPr>
        <w:pStyle w:val="paragrafus3"/>
        <w:numPr>
          <w:ilvl w:val="2"/>
          <w:numId w:val="4"/>
        </w:numPr>
      </w:pPr>
      <w:r>
        <w:t>Építészeti, műemlékvédelmi célzatú lézerszkenneres mérések,</w:t>
      </w:r>
    </w:p>
    <w:p w14:paraId="0476DF07" w14:textId="77777777" w:rsidR="00E13DD6" w:rsidRDefault="007A1BEF">
      <w:pPr>
        <w:pStyle w:val="paragrafus3"/>
        <w:numPr>
          <w:ilvl w:val="2"/>
          <w:numId w:val="4"/>
        </w:numPr>
      </w:pPr>
      <w:r>
        <w:t>Térinformatikai adatbázisfejlesztés, feldolgozás,</w:t>
      </w:r>
    </w:p>
    <w:p w14:paraId="5F56CDA8" w14:textId="77777777" w:rsidR="00E13DD6" w:rsidRDefault="007A1BEF">
      <w:pPr>
        <w:pStyle w:val="paragrafus3"/>
        <w:numPr>
          <w:ilvl w:val="2"/>
          <w:numId w:val="4"/>
        </w:numPr>
      </w:pPr>
      <w:r>
        <w:t>Webes térinformatikai rendszerfejlesztés.</w:t>
      </w:r>
    </w:p>
    <w:p w14:paraId="201C9620" w14:textId="77777777" w:rsidR="00E13DD6" w:rsidRDefault="007A1BEF">
      <w:pPr>
        <w:pStyle w:val="Cmsor2"/>
      </w:pPr>
      <w:r>
        <w:t>Egészségfejlesztési és Sporttudományi Kutatócsoport</w:t>
      </w:r>
    </w:p>
    <w:p w14:paraId="48AE6F7E" w14:textId="77777777" w:rsidR="00E13DD6" w:rsidRDefault="007A1BEF">
      <w:pPr>
        <w:pStyle w:val="paragrafus2"/>
      </w:pPr>
      <w:r>
        <w:t>Az Egészségfejlesztési és Sporttudományi Kutatócsoport a rektor irányítása alá tartozó szervezeti egységnek nem minősülő tudományos kutatási csoportosulás.</w:t>
      </w:r>
    </w:p>
    <w:p w14:paraId="66F7FF2D" w14:textId="77777777" w:rsidR="00E13DD6" w:rsidRDefault="007A1BEF">
      <w:pPr>
        <w:pStyle w:val="paragrafus2"/>
      </w:pPr>
      <w:r>
        <w:t>Az Egészségfejlesztési és Sporttudományi Kutatócsoportot a szakmai vezető irányítja, feladatait jelen dokumentumban, valamint működési rendjében foglaltak szerint végzi.</w:t>
      </w:r>
    </w:p>
    <w:p w14:paraId="53054959" w14:textId="77777777" w:rsidR="00E13DD6" w:rsidRDefault="007A1BEF">
      <w:pPr>
        <w:pStyle w:val="paragrafus2"/>
        <w:rPr>
          <w:lang w:eastAsia="x-none"/>
        </w:rPr>
      </w:pPr>
      <w:r>
        <w:t>Az Egészségfejlesztési és Sporttudományi Kutatócsoport az egyetem (Eszterházy Károly Katolikus Egyetem) interdiszciplináris szervezeti egysége. Fő feladatai az emberi egészség megőrzését, helyreállítását és fejlesztését szolgáló régiós kutatások, továbbá a sportsérülések megelőzéséhez, kezeléséhez és a rehabilitációhoz kapcsolódó módszerek kidolgozása. A kutatási eredményeket a régió intézményeiben, intézeteiben, vállalkozásaiban és szakosztályaiban felhasználva, innovatív, partnerségi együttműködés kialakítása önkormányzatokkal, kistérségi társulásokkal és szervezetekkel. Fontos cél a lakosság egészségmegőrzésének, egészségfejlesztésének ösztönzése, melyet az egészséggel, életmóddal kapcsolatos szolgáltatások nyújtása révén tud biztosítani.</w:t>
      </w:r>
    </w:p>
    <w:p w14:paraId="0CDBB9AC" w14:textId="77777777" w:rsidR="00E13DD6" w:rsidRDefault="007A1BEF">
      <w:pPr>
        <w:pStyle w:val="Cmsor2"/>
      </w:pPr>
      <w:r>
        <w:t>Szerződés vagy pályázat alapján működő tudományos kutatási egységek</w:t>
      </w:r>
    </w:p>
    <w:p w14:paraId="036C19DD" w14:textId="77777777" w:rsidR="00E13DD6" w:rsidRDefault="007A1BEF">
      <w:pPr>
        <w:pStyle w:val="paragrafus2"/>
      </w:pPr>
      <w:r>
        <w:t>Tudományos kutatási szervezeti egység egy adott projekt (megelőzése érdekében" című projekt) keretében meghatározott feladat ellátására ideiglenes jelleggel, a megrendelés, szerződés, együttműködés, illetve pályázat időtartamára is létrehozható az erre vonatkozó megállapodás alapján.</w:t>
      </w:r>
    </w:p>
    <w:p w14:paraId="6528F1A0" w14:textId="77777777" w:rsidR="00E13DD6" w:rsidRDefault="007A1BEF">
      <w:pPr>
        <w:pStyle w:val="paragrafus2"/>
      </w:pPr>
      <w:r>
        <w:t>Amennyiben az egyetem (Eszterházy Károly Katolikus Egyetem) szervezeti egységet kíván létrehozni, a szervezeti egység létrehozását a pályázat jóváhagyására irányuló eljárás részeként kell a Szenátus elé elvi jóváhagyás, majd a Szenátus elvi jóváhagyása esetén, a Fenntartó felé jóváhagyás céljából előterjeszteni.</w:t>
      </w:r>
    </w:p>
    <w:p w14:paraId="6ECA65C2" w14:textId="77777777" w:rsidR="00E13DD6" w:rsidRDefault="007A1BEF">
      <w:pPr>
        <w:pStyle w:val="paragrafus2"/>
      </w:pPr>
      <w:r>
        <w:t>A támogatási szerződés, polgári jogi szerződés, együttműködés megkötését követően – a szerződésben vagy a megvalósíthatósági tanulmányban foglaltakra figyelemmel – a Szenátus határoz a szervezeti egység megalapításáról, működésének pénzügyi, infrastrukturális és személyi feltételeiről, valamint működéséről. A pályázat alapján alapítandó szervezeti egység létrehozásáról a Szenátus legkésőbb a pályázati támogatási szerződés megkötését követő első ülésén határoz.</w:t>
      </w:r>
    </w:p>
    <w:p w14:paraId="65AEAD20" w14:textId="77777777" w:rsidR="00E13DD6" w:rsidRDefault="007A1BEF">
      <w:pPr>
        <w:pStyle w:val="Fejezetcm"/>
      </w:pPr>
      <w:r>
        <w:t>VII. Fejezet</w:t>
      </w:r>
    </w:p>
    <w:p w14:paraId="793482F5" w14:textId="77777777" w:rsidR="00E13DD6" w:rsidRDefault="007A1BEF">
      <w:pPr>
        <w:pStyle w:val="Fejezetcm"/>
      </w:pPr>
      <w:r>
        <w:t>Szolgáltató szervezeti egységek</w:t>
      </w:r>
    </w:p>
    <w:p w14:paraId="6E90E524" w14:textId="77777777" w:rsidR="00E13DD6" w:rsidRDefault="007A1BEF">
      <w:pPr>
        <w:pStyle w:val="Cmsor2"/>
      </w:pPr>
      <w:r>
        <w:t>Pedagógusképző Központ</w:t>
      </w:r>
    </w:p>
    <w:p w14:paraId="4CFE37E8" w14:textId="77777777" w:rsidR="00E13DD6" w:rsidRDefault="007A1BEF">
      <w:pPr>
        <w:pStyle w:val="paragrafus2"/>
      </w:pPr>
      <w:r>
        <w:t>A Pedagógusképző Központ az oktatási rektorhelyettes irányítása alá tartozó oktatási, valamint szolgáltató egység.</w:t>
      </w:r>
    </w:p>
    <w:p w14:paraId="4FB39CA4" w14:textId="77777777" w:rsidR="00E13DD6" w:rsidRDefault="007A1BEF">
      <w:pPr>
        <w:pStyle w:val="paragrafus2"/>
      </w:pPr>
      <w:r>
        <w:t>A Pedagógusképző Központot főigazgató vezeti, feladatait jelen dokumentumban, valamint működési rendjében foglaltak szerint végzi.</w:t>
      </w:r>
    </w:p>
    <w:p w14:paraId="388D25DB" w14:textId="77777777" w:rsidR="00E13DD6" w:rsidRDefault="007A1BEF">
      <w:pPr>
        <w:pStyle w:val="paragrafus2"/>
      </w:pPr>
      <w:r>
        <w:t>A főigazgató munkáját főigazgató – helyettes segíti, feladatkörét részletesen a munkaköri leírás tartalmazza.</w:t>
      </w:r>
    </w:p>
    <w:p w14:paraId="19F21A14" w14:textId="77777777" w:rsidR="00E13DD6" w:rsidRDefault="007A1BEF">
      <w:pPr>
        <w:pStyle w:val="paragrafus2"/>
      </w:pPr>
      <w:r>
        <w:t>A Pedagógusképző Központon belül az alábbi szervezeti egységek működnek:</w:t>
      </w:r>
    </w:p>
    <w:p w14:paraId="77DF2ABC" w14:textId="77777777" w:rsidR="00E13DD6" w:rsidRDefault="007A1BEF">
      <w:pPr>
        <w:pStyle w:val="paragrafus3"/>
        <w:numPr>
          <w:ilvl w:val="2"/>
          <w:numId w:val="4"/>
        </w:numPr>
      </w:pPr>
      <w:r>
        <w:t>Gyakorlati Képzési Csoport;</w:t>
      </w:r>
    </w:p>
    <w:p w14:paraId="47775459" w14:textId="77777777" w:rsidR="00E13DD6" w:rsidRDefault="007A1BEF">
      <w:pPr>
        <w:pStyle w:val="paragrafus3"/>
        <w:numPr>
          <w:ilvl w:val="2"/>
          <w:numId w:val="4"/>
        </w:numPr>
      </w:pPr>
      <w:r>
        <w:t>Módszertani - Innovációs Csoport;</w:t>
      </w:r>
    </w:p>
    <w:p w14:paraId="3AB63346" w14:textId="77777777" w:rsidR="00E13DD6" w:rsidRDefault="007A1BEF">
      <w:pPr>
        <w:pStyle w:val="paragrafus3"/>
        <w:numPr>
          <w:ilvl w:val="2"/>
          <w:numId w:val="4"/>
        </w:numPr>
      </w:pPr>
      <w:r>
        <w:t>Komplex Alapprogram Országos Pedagógusképző és -továbbképző Központ</w:t>
      </w:r>
    </w:p>
    <w:p w14:paraId="139E09D4" w14:textId="77777777" w:rsidR="00E13DD6" w:rsidRDefault="007A1BEF">
      <w:pPr>
        <w:pStyle w:val="paragrafus2"/>
      </w:pPr>
      <w:r>
        <w:t>A csoportok vezetőjének feladatkörét a munkaköri leírás, a csoportok működésének részletszabályait pedig a Pedagógusképző Központ Működési Rendje határozza meg.</w:t>
      </w:r>
    </w:p>
    <w:p w14:paraId="30EBB9E5" w14:textId="77777777" w:rsidR="00E13DD6" w:rsidRDefault="007A1BEF">
      <w:pPr>
        <w:pStyle w:val="paragrafus2"/>
      </w:pPr>
      <w:r>
        <w:t>A Pedagógusképző Központ biztosítja az egyetemen folyó pedagógusképzés szakmai, szervezeti és tudományos feladatainak összehangolását, továbbá az elméleti és gyakorlati képzés szervezését.</w:t>
      </w:r>
    </w:p>
    <w:p w14:paraId="5E4762A7" w14:textId="77777777" w:rsidR="00E13DD6" w:rsidRDefault="007A1BEF">
      <w:pPr>
        <w:pStyle w:val="paragrafus2"/>
      </w:pPr>
      <w:r>
        <w:t>A Pedagógusképző Központ feladatköre:</w:t>
      </w:r>
    </w:p>
    <w:p w14:paraId="73A0800D" w14:textId="77777777" w:rsidR="00E13DD6" w:rsidRDefault="007A1BEF">
      <w:pPr>
        <w:pStyle w:val="paragrafus3"/>
        <w:numPr>
          <w:ilvl w:val="2"/>
          <w:numId w:val="4"/>
        </w:numPr>
      </w:pPr>
      <w:r>
        <w:t>a pedagógusképzés szakmai, tartalmi, szervezeti és tudományos feladatainak összehangolása, az elméleti és gyakorlati képzés szervezése,</w:t>
      </w:r>
    </w:p>
    <w:p w14:paraId="6F5D5553" w14:textId="77777777" w:rsidR="00E13DD6" w:rsidRDefault="007A1BEF">
      <w:pPr>
        <w:pStyle w:val="paragrafus3"/>
        <w:numPr>
          <w:ilvl w:val="2"/>
          <w:numId w:val="4"/>
        </w:numPr>
      </w:pPr>
      <w:r>
        <w:t>koordinálja a pedagógusképzésre jelentkező hallgatók alkalmassági vizsgáinak és pályaalkalmassági meghallgatásának szervezése,  záróvizsgák szervezése, koordinálása (tanár szakok, szakirányú- és szakvizsga képzések),</w:t>
      </w:r>
    </w:p>
    <w:p w14:paraId="7D3A5F37" w14:textId="77777777" w:rsidR="00E13DD6" w:rsidRDefault="007A1BEF">
      <w:pPr>
        <w:pStyle w:val="paragrafus3"/>
        <w:numPr>
          <w:ilvl w:val="2"/>
          <w:numId w:val="4"/>
        </w:numPr>
      </w:pPr>
      <w:r>
        <w:t>az iskolai és intézményi gyakorlatok szervezése, ellenőrzése,</w:t>
      </w:r>
    </w:p>
    <w:p w14:paraId="4363C202" w14:textId="77777777" w:rsidR="00E13DD6" w:rsidRDefault="007A1BEF">
      <w:pPr>
        <w:pStyle w:val="paragrafus3"/>
        <w:numPr>
          <w:ilvl w:val="2"/>
          <w:numId w:val="4"/>
        </w:numPr>
      </w:pPr>
      <w:r>
        <w:t>alapítási feladatok a pedagógus-továbbképzésben,</w:t>
      </w:r>
    </w:p>
    <w:p w14:paraId="65169879" w14:textId="77777777" w:rsidR="00E13DD6" w:rsidRDefault="007A1BEF">
      <w:pPr>
        <w:pStyle w:val="paragrafus3"/>
        <w:numPr>
          <w:ilvl w:val="2"/>
          <w:numId w:val="4"/>
        </w:numPr>
      </w:pPr>
      <w:r>
        <w:t>a szakirányú és szakvizsgás továbbképzések szervezése,</w:t>
      </w:r>
    </w:p>
    <w:p w14:paraId="2EE43A51" w14:textId="77777777" w:rsidR="00E13DD6" w:rsidRDefault="007A1BEF">
      <w:pPr>
        <w:pStyle w:val="paragrafus3"/>
        <w:numPr>
          <w:ilvl w:val="2"/>
          <w:numId w:val="4"/>
        </w:numPr>
      </w:pPr>
      <w:r>
        <w:t>pedagógiai kutatások koordinálása,</w:t>
      </w:r>
    </w:p>
    <w:p w14:paraId="692CE039" w14:textId="77777777" w:rsidR="00E13DD6" w:rsidRDefault="007A1BEF">
      <w:pPr>
        <w:pStyle w:val="paragrafus3"/>
        <w:numPr>
          <w:ilvl w:val="2"/>
          <w:numId w:val="4"/>
        </w:numPr>
      </w:pPr>
      <w:r>
        <w:t>oktatásszervezési tevékenység a Pedagógusképző Központhoz tartozó kurzusok esetében.</w:t>
      </w:r>
    </w:p>
    <w:p w14:paraId="79A2DD58" w14:textId="77777777" w:rsidR="00E13DD6" w:rsidRDefault="007A1BEF">
      <w:pPr>
        <w:pStyle w:val="paragrafus2"/>
      </w:pPr>
      <w:r>
        <w:t>Az egyetem (Eszterházy Károly Katolikus Egyetem), mint pedagógusképzést folytató felsőoktatási intézmény, gyakorló köznevelési intézményt tart fenn (Eszterházy Károly Katolikus Egyetem Gyakorló Általános Iskola, Gimnázium, Alapfokú Művészeti Iskola és Technikum – a gyakorló köznevelési intézmény szervezeti és működési rendjét saját külön szabályozója tartalmazza), amely részt vesz a hallgatók belső gyakorlati képzésében – a Pedagógusképző Központ szakmai irányítása mellett.</w:t>
      </w:r>
    </w:p>
    <w:p w14:paraId="781275B9" w14:textId="77777777" w:rsidR="00E13DD6" w:rsidRDefault="007A1BEF">
      <w:pPr>
        <w:pStyle w:val="paragrafus2"/>
      </w:pPr>
      <w:r>
        <w:t>A gyakorló köznevelési intézmény szakmai támogatása keretében a Pedagógusképző Központ az alábbi feladatokat látja el:</w:t>
      </w:r>
    </w:p>
    <w:p w14:paraId="773B24AD" w14:textId="77777777" w:rsidR="00E13DD6" w:rsidRDefault="007A1BEF">
      <w:pPr>
        <w:pStyle w:val="paragrafus3"/>
        <w:numPr>
          <w:ilvl w:val="2"/>
          <w:numId w:val="4"/>
        </w:numPr>
      </w:pPr>
      <w:r>
        <w:t>szakmai felügyeletet gyakorol a szakvezetők vezetőtanári feladatellátása felett a főigazgató irányításával,</w:t>
      </w:r>
    </w:p>
    <w:p w14:paraId="32FB0566" w14:textId="77777777" w:rsidR="00E13DD6" w:rsidRDefault="007A1BEF">
      <w:pPr>
        <w:pStyle w:val="paragrafus3"/>
        <w:numPr>
          <w:ilvl w:val="2"/>
          <w:numId w:val="4"/>
        </w:numPr>
      </w:pPr>
      <w:r>
        <w:t>koordinálja a szakmódszertanosok, szakvezetők és a mentortanárok szakmai együttműködését, a szakvezetők és mentortanárok módszertani oktatásba való bekapcsolódását,</w:t>
      </w:r>
    </w:p>
    <w:p w14:paraId="630AD9F7" w14:textId="77777777" w:rsidR="00E13DD6" w:rsidRDefault="007A1BEF">
      <w:pPr>
        <w:pStyle w:val="paragrafus3"/>
        <w:numPr>
          <w:ilvl w:val="2"/>
          <w:numId w:val="4"/>
        </w:numPr>
      </w:pPr>
      <w:r>
        <w:t>a Gyakorlóiskola gyakorlati képzésért felelős igazgatóhelyettesével együttműködve kidolgozza a tanév gyakorlati képzésekre vonatkozó ütemtervét,</w:t>
      </w:r>
    </w:p>
    <w:p w14:paraId="3258D69C" w14:textId="77777777" w:rsidR="00E13DD6" w:rsidRDefault="007A1BEF">
      <w:pPr>
        <w:pStyle w:val="paragrafus3"/>
        <w:numPr>
          <w:ilvl w:val="2"/>
          <w:numId w:val="4"/>
        </w:numPr>
      </w:pPr>
      <w:r>
        <w:t>ellenőrzi a tanítási, intézményi gyakorlatokat, valamint a zárótanításokat.</w:t>
      </w:r>
    </w:p>
    <w:p w14:paraId="152DFE82" w14:textId="77777777" w:rsidR="00E13DD6" w:rsidRDefault="007A1BEF">
      <w:pPr>
        <w:pStyle w:val="paragrafus2"/>
      </w:pPr>
      <w:r>
        <w:t>A Pedagógusképző Központ támogatja és koordinálja a pedagógusképzéshez kapcsolódó tevékenységeket, így különösen:</w:t>
      </w:r>
    </w:p>
    <w:p w14:paraId="208980EB" w14:textId="77777777" w:rsidR="00E13DD6" w:rsidRDefault="007A1BEF">
      <w:pPr>
        <w:pStyle w:val="paragrafus3"/>
        <w:numPr>
          <w:ilvl w:val="2"/>
          <w:numId w:val="4"/>
        </w:numPr>
      </w:pPr>
      <w:r>
        <w:t>a pedagógusképzés feladataihoz kapcsolódó kutatások szervezése;</w:t>
      </w:r>
    </w:p>
    <w:p w14:paraId="562379FB" w14:textId="77777777" w:rsidR="00E13DD6" w:rsidRDefault="007A1BEF">
      <w:pPr>
        <w:pStyle w:val="paragrafus3"/>
        <w:numPr>
          <w:ilvl w:val="2"/>
          <w:numId w:val="4"/>
        </w:numPr>
      </w:pPr>
      <w:r>
        <w:t>a kutatások eredményeinek beépítése a képzésekbe;</w:t>
      </w:r>
    </w:p>
    <w:p w14:paraId="2A0B7E62" w14:textId="77777777" w:rsidR="00E13DD6" w:rsidRDefault="007A1BEF">
      <w:pPr>
        <w:pStyle w:val="paragrafus3"/>
        <w:numPr>
          <w:ilvl w:val="2"/>
          <w:numId w:val="4"/>
        </w:numPr>
      </w:pPr>
      <w:r>
        <w:t>szakmai és módszertani fejlesztések, illetve az ehhez kapcsolódó szolgáltatások;</w:t>
      </w:r>
    </w:p>
    <w:p w14:paraId="15FC342B" w14:textId="77777777" w:rsidR="00E13DD6" w:rsidRDefault="007A1BEF">
      <w:pPr>
        <w:pStyle w:val="paragrafus3"/>
        <w:numPr>
          <w:ilvl w:val="2"/>
          <w:numId w:val="4"/>
        </w:numPr>
      </w:pPr>
      <w:r>
        <w:t>az intézmény szerepének erősítése a közoktatás területén, kiemelten a regionális szerepvállalás területén.</w:t>
      </w:r>
    </w:p>
    <w:p w14:paraId="076A22CD" w14:textId="77777777" w:rsidR="00E13DD6" w:rsidRDefault="007A1BEF">
      <w:pPr>
        <w:pStyle w:val="paragrafus2"/>
      </w:pPr>
      <w:r>
        <w:t>A Pedagógusképző Központ szoros kapcsolatot tart az országos, regionális és helyi köznevelési intézményekkel, szervezetekkel, kiemelten az Oktatási Hivatallal, a Klebelsberg Központtal, a kormányhivatalokkal, a tankerületek vezetésével, illetve a pedagógusképzésben és továbbképzésben érintett szakmai szolgáltatókkal, valamint az érintett városok, megyék oktatáshoz kapcsolódó hivatalaival.</w:t>
      </w:r>
    </w:p>
    <w:p w14:paraId="0DC5C966" w14:textId="77777777" w:rsidR="00E13DD6" w:rsidRDefault="007A1BEF">
      <w:pPr>
        <w:pStyle w:val="paragrafus2"/>
      </w:pPr>
      <w:r>
        <w:t>A Pedagógusképző Központ keretein belül működik az EFOP-3.1.2-16-2016-00001 azonosítószámú „A Köznevelés Módszertani megújítása a végzettség nélküli iskolaelhagyás csökkentése céljából – Komplex Alapprogram bevezetése a köznevelési intézményekben, a pedagógusok módszertani felkészítése a végzettség nélküli iskolaelhagyás megelőzése érdekében" című projekt (projekt)megvalósítása érdekében létrehozott Komplex Alapprogram Országos Pedagógusképző és -továbbképző Központ (KAOK).</w:t>
      </w:r>
    </w:p>
    <w:p w14:paraId="77CC06FF" w14:textId="77777777" w:rsidR="00E13DD6" w:rsidRDefault="007A1BEF">
      <w:pPr>
        <w:pStyle w:val="paragrafus2"/>
      </w:pPr>
      <w:r>
        <w:t>A KAOK (Komplex Alapprogram Országos Pedagógusképző és) által ellátott feladatokat, működésének részleteit a saját működési ügyrendjében határozza meg.</w:t>
      </w:r>
    </w:p>
    <w:p w14:paraId="693566A3" w14:textId="77777777" w:rsidR="00E13DD6" w:rsidRDefault="007A1BEF">
      <w:pPr>
        <w:pStyle w:val="paragrafus2"/>
      </w:pPr>
      <w:r>
        <w:t>A KAOK (Komplex Alapprogram Országos Pedagógusképző és)-t a rektor által kinevezett igazgató vezeti, aki felel a KAOK (Komplex Alapprogram Országos Pedagógusképző és)-nak a projekt (megelőzése érdekében" című projekt) megvalósítása és fenntartása érdekében folyó, saját ügyrendjében megfogalmazott feladatok ellátásáért és azok végrehajtásáért, valamint az egyetemen megvalósuló pedagógus-továbbképzések szervezéséért, továbbá irányítja a feladatok megvalósítását. Az igazgató rendszeresen írásban beszámolni köteles a projekt (megelőzése érdekében" című projekt) szakmai vezetőjének és az Egyetem (Eszterházy Károly Katolikus Egyetem) rektorának, valamint rendszeresen tájékoztatni köteles a Pedagógusképző Központ főigazgatóját.</w:t>
      </w:r>
    </w:p>
    <w:p w14:paraId="40AF5AC0" w14:textId="77777777" w:rsidR="00E13DD6" w:rsidRDefault="007A1BEF">
      <w:pPr>
        <w:pStyle w:val="paragrafus2"/>
        <w:rPr>
          <w:rFonts w:eastAsia="Times"/>
        </w:rPr>
      </w:pPr>
      <w:r>
        <w:t>A KAOK (14) bekezdésben rögzítetteken túli szakmai feladatai:</w:t>
      </w:r>
    </w:p>
    <w:p w14:paraId="223941EE" w14:textId="77777777" w:rsidR="00E13DD6" w:rsidRDefault="007A1BEF">
      <w:pPr>
        <w:pStyle w:val="paragrafus3"/>
        <w:numPr>
          <w:ilvl w:val="2"/>
          <w:numId w:val="4"/>
        </w:numPr>
      </w:pPr>
      <w:r>
        <w:t>a pedagógusképzéshez kapcsolódóan iskolahálózat/intézményhálózat kialakítása, működtetése;</w:t>
      </w:r>
    </w:p>
    <w:p w14:paraId="09A31A8F" w14:textId="77777777" w:rsidR="00E13DD6" w:rsidRDefault="007A1BEF">
      <w:pPr>
        <w:pStyle w:val="paragrafus3"/>
        <w:numPr>
          <w:ilvl w:val="2"/>
          <w:numId w:val="4"/>
        </w:numPr>
      </w:pPr>
      <w:r>
        <w:t>intézményi együttműködési megállapodásokon alapuló iskolai gyakorlatok gondozása a pedagógusképzésben, hallgatói, oktatói kapcsolattartás megvalósítása;</w:t>
      </w:r>
    </w:p>
    <w:p w14:paraId="513EA448" w14:textId="77777777" w:rsidR="00E13DD6" w:rsidRDefault="007A1BEF">
      <w:pPr>
        <w:pStyle w:val="paragrafus3"/>
        <w:numPr>
          <w:ilvl w:val="2"/>
          <w:numId w:val="4"/>
        </w:numPr>
      </w:pPr>
      <w:r>
        <w:t>a PKK-hoz kapcsolódó online felületek támogatása (pl. portfólió, Pedagógus állásbörze);</w:t>
      </w:r>
    </w:p>
    <w:p w14:paraId="6B31512B" w14:textId="77777777" w:rsidR="00E13DD6" w:rsidRDefault="007A1BEF">
      <w:pPr>
        <w:pStyle w:val="paragrafus3"/>
        <w:numPr>
          <w:ilvl w:val="2"/>
          <w:numId w:val="4"/>
        </w:numPr>
      </w:pPr>
      <w:r>
        <w:t>szaktanácsadás (tantárgyi, a Kapocs iskolahálózat és az Élménysulik szakmai támogatása):</w:t>
      </w:r>
    </w:p>
    <w:p w14:paraId="5E03D7DB" w14:textId="77777777" w:rsidR="00E13DD6" w:rsidRDefault="007A1BEF">
      <w:pPr>
        <w:pStyle w:val="paragrafus3"/>
        <w:numPr>
          <w:ilvl w:val="0"/>
          <w:numId w:val="11"/>
        </w:numPr>
      </w:pPr>
      <w:r>
        <w:t>konzultációs fórumok, területi tanácskozások, műhelymunkák szervezése pedagógusok számára,</w:t>
      </w:r>
    </w:p>
    <w:p w14:paraId="547CC280" w14:textId="77777777" w:rsidR="00E13DD6" w:rsidRDefault="007A1BEF">
      <w:pPr>
        <w:pStyle w:val="paragrafus3"/>
        <w:numPr>
          <w:ilvl w:val="0"/>
          <w:numId w:val="11"/>
        </w:numPr>
      </w:pPr>
      <w:r>
        <w:t>új tantárgypedagógiai módszerek, eszközök, eljárások megismertetése, terjesztése,</w:t>
      </w:r>
    </w:p>
    <w:p w14:paraId="513E8F73" w14:textId="77777777" w:rsidR="00E13DD6" w:rsidRDefault="007A1BEF">
      <w:pPr>
        <w:pStyle w:val="paragrafus3"/>
        <w:numPr>
          <w:ilvl w:val="0"/>
          <w:numId w:val="11"/>
        </w:numPr>
      </w:pPr>
      <w:r>
        <w:t>információk gyűjtése, feldolgozása és közvetítése a nevelési-oktatási intézmény és a pedagógusok részére.</w:t>
      </w:r>
    </w:p>
    <w:p w14:paraId="1A2E810D" w14:textId="77777777" w:rsidR="00E13DD6" w:rsidRDefault="007A1BEF">
      <w:pPr>
        <w:pStyle w:val="paragrafus3"/>
        <w:numPr>
          <w:ilvl w:val="2"/>
          <w:numId w:val="4"/>
        </w:numPr>
      </w:pPr>
      <w:r>
        <w:t>pedagógus-továbbképzések felnőttképzések:</w:t>
      </w:r>
    </w:p>
    <w:p w14:paraId="051992CA" w14:textId="77777777" w:rsidR="00E13DD6" w:rsidRDefault="007A1BEF">
      <w:pPr>
        <w:pStyle w:val="paragrafus3"/>
        <w:numPr>
          <w:ilvl w:val="0"/>
          <w:numId w:val="11"/>
        </w:numPr>
      </w:pPr>
      <w:r>
        <w:t>módszertani képzések, műhelyek szervezése, pedagógiai szakmai napok szervezése,</w:t>
      </w:r>
    </w:p>
    <w:p w14:paraId="4120F24D" w14:textId="77777777" w:rsidR="00E13DD6" w:rsidRDefault="007A1BEF">
      <w:pPr>
        <w:pStyle w:val="paragrafus3"/>
        <w:numPr>
          <w:ilvl w:val="0"/>
          <w:numId w:val="11"/>
        </w:numPr>
      </w:pPr>
      <w:r>
        <w:t>bekapcsolódás az országos pedagógus-továbbképzés rendszerébe,</w:t>
      </w:r>
    </w:p>
    <w:p w14:paraId="27FC402D" w14:textId="77777777" w:rsidR="00E13DD6" w:rsidRDefault="007A1BEF">
      <w:pPr>
        <w:pStyle w:val="paragrafus3"/>
        <w:numPr>
          <w:ilvl w:val="0"/>
          <w:numId w:val="11"/>
        </w:numPr>
      </w:pPr>
      <w:r>
        <w:t>pedagógus-továbbképzések akkreditációja, szervezése</w:t>
      </w:r>
    </w:p>
    <w:p w14:paraId="3880ED16" w14:textId="77777777" w:rsidR="00E13DD6" w:rsidRDefault="007A1BEF">
      <w:pPr>
        <w:pStyle w:val="paragrafus3"/>
        <w:numPr>
          <w:ilvl w:val="2"/>
          <w:numId w:val="4"/>
        </w:numPr>
      </w:pPr>
      <w:r>
        <w:t>Tanulmányi, sport- és tehetséggondozó versenyek szervezése, összehangolása:</w:t>
      </w:r>
    </w:p>
    <w:p w14:paraId="45143BC2" w14:textId="77777777" w:rsidR="00E13DD6" w:rsidRDefault="007A1BEF">
      <w:pPr>
        <w:pStyle w:val="paragrafus3"/>
        <w:numPr>
          <w:ilvl w:val="0"/>
          <w:numId w:val="11"/>
        </w:numPr>
      </w:pPr>
      <w:r>
        <w:t>tehetségtanácsadás, tehetséggondozó programok megvalósítása,</w:t>
      </w:r>
    </w:p>
    <w:p w14:paraId="3445685B" w14:textId="77777777" w:rsidR="00E13DD6" w:rsidRDefault="007A1BEF">
      <w:pPr>
        <w:pStyle w:val="paragrafus3"/>
        <w:numPr>
          <w:ilvl w:val="0"/>
          <w:numId w:val="11"/>
        </w:numPr>
      </w:pPr>
      <w:r>
        <w:t>továbbképzés szervezése,</w:t>
      </w:r>
    </w:p>
    <w:p w14:paraId="65C12D98" w14:textId="77777777" w:rsidR="00E13DD6" w:rsidRDefault="007A1BEF">
      <w:pPr>
        <w:pStyle w:val="paragrafus3"/>
        <w:numPr>
          <w:ilvl w:val="0"/>
          <w:numId w:val="11"/>
        </w:numPr>
      </w:pPr>
      <w:r>
        <w:t>tehetségsegítő munkaközösségek működtetése, Tehetségpontok szakmai támogatása</w:t>
      </w:r>
    </w:p>
    <w:p w14:paraId="3EFF0572" w14:textId="77777777" w:rsidR="00E13DD6" w:rsidRDefault="007A1BEF">
      <w:pPr>
        <w:pStyle w:val="paragrafus3"/>
        <w:numPr>
          <w:ilvl w:val="0"/>
          <w:numId w:val="11"/>
        </w:numPr>
      </w:pPr>
      <w:r>
        <w:t>konferenciák és szakmai napok a tehetséggondozás területén,</w:t>
      </w:r>
    </w:p>
    <w:p w14:paraId="5880CF76" w14:textId="77777777" w:rsidR="00E13DD6" w:rsidRDefault="007A1BEF">
      <w:pPr>
        <w:pStyle w:val="paragrafus3"/>
        <w:numPr>
          <w:ilvl w:val="0"/>
          <w:numId w:val="11"/>
        </w:numPr>
      </w:pPr>
      <w:r>
        <w:t>országos és saját alapítású versenyek szervezése, lebonyolítása.</w:t>
      </w:r>
    </w:p>
    <w:p w14:paraId="083074B8" w14:textId="521F3F85" w:rsidR="00E13DD6" w:rsidRDefault="00695714">
      <w:pPr>
        <w:pStyle w:val="paragrafus3"/>
        <w:numPr>
          <w:ilvl w:val="2"/>
          <w:numId w:val="4"/>
        </w:numPr>
      </w:pPr>
      <w:r>
        <w:t>pedagógiai tájékoztatás: tájékoztató rendszer működtetése, a Komplex Alapprogram, a Klebelsberg Központ, az Egyházmegyei Katolikus Iskolai Főhatóság (EKIF) által fenntartott intézmények tájékoztatása a szolgáltatásokról, a hallgatók gyakorlati képzésével kapcsolatos információkról</w:t>
      </w:r>
    </w:p>
    <w:p w14:paraId="45FA5E08" w14:textId="77777777" w:rsidR="00E13DD6" w:rsidRDefault="007A1BEF">
      <w:pPr>
        <w:pStyle w:val="paragrafus3"/>
        <w:numPr>
          <w:ilvl w:val="2"/>
          <w:numId w:val="4"/>
        </w:numPr>
      </w:pPr>
      <w:r>
        <w:t>lemorzsolódással veszélyeztetettek támogatása (Komplex Alapprogram)</w:t>
      </w:r>
    </w:p>
    <w:p w14:paraId="66C22120" w14:textId="77777777" w:rsidR="00E13DD6" w:rsidRDefault="007A1BEF">
      <w:pPr>
        <w:pStyle w:val="Cmsor2"/>
      </w:pPr>
      <w:r>
        <w:t>Idegennyelvi Képző és Szolgáltató Központ</w:t>
      </w:r>
    </w:p>
    <w:p w14:paraId="32F8F0EC" w14:textId="77777777" w:rsidR="00E13DD6" w:rsidRDefault="007A1BEF">
      <w:pPr>
        <w:pStyle w:val="paragrafus2"/>
      </w:pPr>
      <w:r>
        <w:t>Az Idegennyelvi Képző és Szolgáltató Központ a rektortól átruházott hatáskörben az oktatási rektorhelyettes irányítása alá tartozó oktatási, valamint szolgáltató egység.</w:t>
      </w:r>
    </w:p>
    <w:p w14:paraId="133F6CBF" w14:textId="77777777" w:rsidR="00E13DD6" w:rsidRDefault="007A1BEF">
      <w:pPr>
        <w:pStyle w:val="paragrafus2"/>
      </w:pPr>
      <w:r>
        <w:t>A Idegennyelvi Képző és Szolgáltató Központot az osztályvezető vezeti, feladatait az jelen dokumentumban, valamint működési rendjében foglaltak szerint végzi.</w:t>
      </w:r>
    </w:p>
    <w:p w14:paraId="033B9B28" w14:textId="77777777" w:rsidR="00E13DD6" w:rsidRDefault="007A1BEF">
      <w:pPr>
        <w:pStyle w:val="paragrafus2"/>
      </w:pPr>
      <w:r>
        <w:t>A Központ vezetőjének feladatkörét a munkaköri leírás, az egység működésének részletszabályait pedig a Idegennyelvi Képző és Szolgáltató Központ Működési Rendje határozza meg.</w:t>
      </w:r>
    </w:p>
    <w:p w14:paraId="20BBF0C0" w14:textId="77777777" w:rsidR="00E13DD6" w:rsidRDefault="007A1BEF">
      <w:pPr>
        <w:pStyle w:val="paragrafus2"/>
      </w:pPr>
      <w:r>
        <w:t>Idegennyelvi Képző és Szolgáltató Központ küldetése és főbb feladatai:</w:t>
      </w:r>
    </w:p>
    <w:p w14:paraId="650FB776" w14:textId="77777777" w:rsidR="00E13DD6" w:rsidRDefault="007A1BEF">
      <w:pPr>
        <w:pStyle w:val="paragrafus3"/>
        <w:numPr>
          <w:ilvl w:val="2"/>
          <w:numId w:val="4"/>
        </w:numPr>
      </w:pPr>
      <w:r>
        <w:t>Intézményi idegennyelv-oktatás biztosítása, ennek keretében ellátja a nem nyelvszakos egyetemi hallgatók általános és szakmai idegennyelvi képzését a nappali tagozatos és részidejű képzésekben.</w:t>
      </w:r>
    </w:p>
    <w:p w14:paraId="26FE262D" w14:textId="77777777" w:rsidR="00E13DD6" w:rsidRDefault="007A1BEF">
      <w:pPr>
        <w:pStyle w:val="paragrafus3"/>
        <w:numPr>
          <w:ilvl w:val="2"/>
          <w:numId w:val="4"/>
        </w:numPr>
      </w:pPr>
      <w:r>
        <w:t>Nyelvtanári továbbképzéseket szervez, nyelvpedagógiai kutatásokat, kéttannyelvű oktatásra való felkészítést végez.</w:t>
      </w:r>
    </w:p>
    <w:p w14:paraId="7F0B4CEF" w14:textId="77777777" w:rsidR="00E13DD6" w:rsidRDefault="007A1BEF">
      <w:pPr>
        <w:pStyle w:val="paragrafus3"/>
        <w:numPr>
          <w:ilvl w:val="2"/>
          <w:numId w:val="4"/>
        </w:numPr>
      </w:pPr>
      <w:r>
        <w:t>Nyelviskolát működtet.</w:t>
      </w:r>
    </w:p>
    <w:p w14:paraId="6F935CB1" w14:textId="77777777" w:rsidR="00E13DD6" w:rsidRDefault="007A1BEF">
      <w:pPr>
        <w:pStyle w:val="paragrafus3"/>
        <w:numPr>
          <w:ilvl w:val="2"/>
          <w:numId w:val="4"/>
        </w:numPr>
      </w:pPr>
      <w:r>
        <w:t>Akkreditált nyelvvizsgaközpontok vizsgahelyeként működik.</w:t>
      </w:r>
    </w:p>
    <w:p w14:paraId="0357D37D" w14:textId="77777777" w:rsidR="00E13DD6" w:rsidRDefault="007A1BEF">
      <w:pPr>
        <w:pStyle w:val="paragrafus3"/>
        <w:numPr>
          <w:ilvl w:val="2"/>
          <w:numId w:val="4"/>
        </w:numPr>
      </w:pPr>
      <w:r>
        <w:t>Fordítási, tolmácsolási, lektorálási, idegenvezetési (képzettségeknek megfelelően) szolgáltatásokat nyújt.</w:t>
      </w:r>
    </w:p>
    <w:p w14:paraId="5B590626" w14:textId="77777777" w:rsidR="00E13DD6" w:rsidRDefault="007A1BEF">
      <w:pPr>
        <w:pStyle w:val="paragrafus3"/>
        <w:numPr>
          <w:ilvl w:val="2"/>
          <w:numId w:val="4"/>
        </w:numPr>
      </w:pPr>
      <w:r>
        <w:t>Nyelvi szintfelméréseket, próbanyelvvizsgákat és képzési tanácsadást végez középiskolai diákok és egyetemi hallgatók számára.</w:t>
      </w:r>
    </w:p>
    <w:p w14:paraId="014DD24D" w14:textId="77777777" w:rsidR="00E13DD6" w:rsidRDefault="007A1BEF">
      <w:pPr>
        <w:pStyle w:val="paragrafus3"/>
        <w:numPr>
          <w:ilvl w:val="2"/>
          <w:numId w:val="4"/>
        </w:numPr>
      </w:pPr>
      <w:r>
        <w:t>Fontos szerepet vállal az intézmény nyelvoktatásának módszertani megújításában, és a nyelvtanulással kapcsolatos kudarcok leküzdésében.</w:t>
      </w:r>
    </w:p>
    <w:p w14:paraId="21897611" w14:textId="77777777" w:rsidR="00E13DD6" w:rsidRDefault="007A1BEF">
      <w:pPr>
        <w:pStyle w:val="paragrafus3"/>
        <w:numPr>
          <w:ilvl w:val="2"/>
          <w:numId w:val="4"/>
        </w:numPr>
      </w:pPr>
      <w:r>
        <w:t>Szorosan együttműködik az egyetem (Eszterházy Károly Katolikus Egyetem) nyelvi tanszékeivel és az időszerűen zajló nyelvpedagógiai témájú projektjeivel. (Komplex Alapprogram, Oktatás 2030), és segít ez utóbbiak eredményeinek a disszeminálásában.</w:t>
      </w:r>
    </w:p>
    <w:p w14:paraId="31833675" w14:textId="77777777" w:rsidR="00E13DD6" w:rsidRDefault="007A1BEF">
      <w:pPr>
        <w:pStyle w:val="Fejezetcm"/>
        <w:spacing w:before="240"/>
        <w:rPr>
          <w:sz w:val="24"/>
        </w:rPr>
      </w:pPr>
      <w:r>
        <w:t>Távoktatási Központ</w:t>
      </w:r>
    </w:p>
    <w:p w14:paraId="11CCE20A" w14:textId="77777777" w:rsidR="00E13DD6" w:rsidRDefault="007A1BEF">
      <w:pPr>
        <w:pStyle w:val="Fejezetcm"/>
        <w:spacing w:before="120"/>
        <w:rPr>
          <w:sz w:val="24"/>
        </w:rPr>
      </w:pPr>
      <w:r>
        <w:t>52/A.§</w:t>
      </w:r>
    </w:p>
    <w:p w14:paraId="7C0845F3" w14:textId="77777777" w:rsidR="00E13DD6" w:rsidRDefault="007A1BEF">
      <w:pPr>
        <w:pStyle w:val="paragrafus2"/>
        <w:numPr>
          <w:ilvl w:val="0"/>
          <w:numId w:val="29"/>
        </w:numPr>
      </w:pPr>
      <w:r>
        <w:t>A Távoktatási Központ a rektortól átruházott hatáskörben az oktatási rektorhelyettes irányítása alá tartozó oktatási, valamint szolgáltató egység.</w:t>
      </w:r>
    </w:p>
    <w:p w14:paraId="64707931" w14:textId="77777777" w:rsidR="00E13DD6" w:rsidRDefault="007A1BEF">
      <w:pPr>
        <w:pStyle w:val="paragrafus2"/>
        <w:numPr>
          <w:ilvl w:val="0"/>
          <w:numId w:val="29"/>
        </w:numPr>
      </w:pPr>
      <w:r>
        <w:t>A Távoktatási Központot az osztályvezető vezeti, akinek feladatkörét a munkaköri leírás, az egység működésének részletszabályait pedig a Távoktatási Központ Működési Rendje határozza meg.</w:t>
      </w:r>
    </w:p>
    <w:p w14:paraId="49E64369" w14:textId="77777777" w:rsidR="00E13DD6" w:rsidRDefault="007A1BEF">
      <w:pPr>
        <w:pStyle w:val="paragrafus2"/>
        <w:numPr>
          <w:ilvl w:val="0"/>
          <w:numId w:val="29"/>
        </w:numPr>
      </w:pPr>
      <w:r>
        <w:t>A Távoktatási Központ főbb feladatai:</w:t>
      </w:r>
    </w:p>
    <w:p w14:paraId="21B50197" w14:textId="77777777" w:rsidR="00E13DD6" w:rsidRDefault="007A1BEF">
      <w:pPr>
        <w:pStyle w:val="Listaszerbekezds"/>
        <w:numPr>
          <w:ilvl w:val="0"/>
          <w:numId w:val="28"/>
        </w:numPr>
        <w:spacing w:after="160" w:line="259" w:lineRule="auto"/>
        <w:ind w:left="1276"/>
        <w:jc w:val="both"/>
        <w:rPr>
          <w:rFonts w:cs="Times New Roman"/>
          <w:szCs w:val="24"/>
        </w:rPr>
      </w:pPr>
      <w:r>
        <w:t>Az egyetem (Eszterházy Károly Katolikus Egyetem) oktatói számára a távoktatáshoz és a távolléti oktatáshoz szükséges módszertani felkészítés megszervezése, lebonyolítása.</w:t>
      </w:r>
    </w:p>
    <w:p w14:paraId="380ACDA8" w14:textId="77777777" w:rsidR="00E13DD6" w:rsidRDefault="007A1BEF">
      <w:pPr>
        <w:pStyle w:val="Listaszerbekezds"/>
        <w:numPr>
          <w:ilvl w:val="0"/>
          <w:numId w:val="28"/>
        </w:numPr>
        <w:spacing w:after="160" w:line="259" w:lineRule="auto"/>
        <w:ind w:left="1276"/>
        <w:jc w:val="both"/>
        <w:rPr>
          <w:rFonts w:cs="Times New Roman"/>
          <w:szCs w:val="24"/>
        </w:rPr>
      </w:pPr>
      <w:r>
        <w:t>A hallgatók számára bemutatók tartása a távoktatási keretrendszer használatáról.</w:t>
      </w:r>
    </w:p>
    <w:p w14:paraId="11806AAB" w14:textId="77777777" w:rsidR="00E13DD6" w:rsidRDefault="007A1BEF">
      <w:pPr>
        <w:pStyle w:val="Listaszerbekezds"/>
        <w:numPr>
          <w:ilvl w:val="0"/>
          <w:numId w:val="28"/>
        </w:numPr>
        <w:spacing w:after="160" w:line="259" w:lineRule="auto"/>
        <w:ind w:left="1276"/>
        <w:jc w:val="both"/>
        <w:rPr>
          <w:rFonts w:cs="Times New Roman"/>
          <w:szCs w:val="24"/>
        </w:rPr>
      </w:pPr>
      <w:r>
        <w:t>Az oktatók és hallgatók részéről felmerülő technikai és módszertani kérdések kezelése, megoldásuk menedzselése, helpdesk szolgáltatás működtetésén keresztül.</w:t>
      </w:r>
    </w:p>
    <w:p w14:paraId="0688E449" w14:textId="77777777" w:rsidR="00E13DD6" w:rsidRDefault="007A1BEF">
      <w:pPr>
        <w:pStyle w:val="Listaszerbekezds"/>
        <w:numPr>
          <w:ilvl w:val="0"/>
          <w:numId w:val="28"/>
        </w:numPr>
        <w:spacing w:after="160" w:line="259" w:lineRule="auto"/>
        <w:ind w:left="1276"/>
        <w:jc w:val="both"/>
        <w:rPr>
          <w:rFonts w:cs="Times New Roman"/>
          <w:szCs w:val="24"/>
        </w:rPr>
      </w:pPr>
      <w:r>
        <w:t>A távoktatási tagozatok elearning módszertani és akkreditációs szempontjainak közvetítése, támogatása, a távoktatásos képzési forma egyetemi rendszerének kialakítása és fejlesztése.</w:t>
      </w:r>
    </w:p>
    <w:p w14:paraId="4CAA86E8" w14:textId="77777777" w:rsidR="00E13DD6" w:rsidRDefault="007A1BEF">
      <w:pPr>
        <w:pStyle w:val="Listaszerbekezds"/>
        <w:numPr>
          <w:ilvl w:val="0"/>
          <w:numId w:val="28"/>
        </w:numPr>
        <w:spacing w:after="160" w:line="259" w:lineRule="auto"/>
        <w:ind w:left="1276"/>
        <w:jc w:val="both"/>
        <w:rPr>
          <w:rFonts w:cs="Times New Roman"/>
          <w:szCs w:val="24"/>
        </w:rPr>
      </w:pPr>
      <w:r>
        <w:t>Az elearning rendszerfejlesztés folyamatos módszertani támogatása.</w:t>
      </w:r>
    </w:p>
    <w:p w14:paraId="45064993" w14:textId="77777777" w:rsidR="00E13DD6" w:rsidRDefault="007A1BEF">
      <w:pPr>
        <w:pStyle w:val="Listaszerbekezds"/>
        <w:numPr>
          <w:ilvl w:val="0"/>
          <w:numId w:val="28"/>
        </w:numPr>
        <w:spacing w:after="160" w:line="259" w:lineRule="auto"/>
        <w:ind w:left="1276"/>
        <w:jc w:val="both"/>
        <w:rPr>
          <w:rFonts w:cs="Times New Roman"/>
          <w:szCs w:val="24"/>
        </w:rPr>
      </w:pPr>
      <w:r>
        <w:t>A Moodle elearning rendszer valamint a Pegazus elearning rendszer közötti konverzió támogatása.</w:t>
      </w:r>
    </w:p>
    <w:p w14:paraId="1D415755" w14:textId="77777777" w:rsidR="00E13DD6" w:rsidRDefault="007A1BEF">
      <w:pPr>
        <w:pStyle w:val="Listaszerbekezds"/>
        <w:numPr>
          <w:ilvl w:val="0"/>
          <w:numId w:val="28"/>
        </w:numPr>
        <w:spacing w:after="160" w:line="259" w:lineRule="auto"/>
        <w:ind w:left="1276"/>
        <w:jc w:val="both"/>
        <w:rPr>
          <w:rFonts w:cs="Times New Roman"/>
          <w:szCs w:val="24"/>
        </w:rPr>
      </w:pPr>
      <w:r>
        <w:t>Az egyetem (Eszterházy Károly Katolikus Egyetem) oktatói számára az elearning tananyagok készítéséhez szükséges módszertani támogatás, felkészítések tartása.</w:t>
      </w:r>
    </w:p>
    <w:p w14:paraId="6EC023EE" w14:textId="77777777" w:rsidR="00E13DD6" w:rsidRDefault="007A1BEF">
      <w:pPr>
        <w:pStyle w:val="Listaszerbekezds"/>
        <w:numPr>
          <w:ilvl w:val="0"/>
          <w:numId w:val="28"/>
        </w:numPr>
        <w:spacing w:after="160" w:line="259" w:lineRule="auto"/>
        <w:ind w:left="1276"/>
        <w:jc w:val="both"/>
        <w:rPr>
          <w:rFonts w:cs="Times New Roman"/>
          <w:szCs w:val="24"/>
        </w:rPr>
      </w:pPr>
      <w:r>
        <w:t>Elearning használati segédanyagok készítése.</w:t>
      </w:r>
    </w:p>
    <w:p w14:paraId="5C2F494F" w14:textId="77777777" w:rsidR="00E13DD6" w:rsidRDefault="007A1BEF">
      <w:pPr>
        <w:pStyle w:val="Listaszerbekezds"/>
        <w:numPr>
          <w:ilvl w:val="0"/>
          <w:numId w:val="28"/>
        </w:numPr>
        <w:spacing w:after="160" w:line="259" w:lineRule="auto"/>
        <w:ind w:left="1276"/>
        <w:jc w:val="both"/>
        <w:rPr>
          <w:rFonts w:cs="Times New Roman"/>
          <w:szCs w:val="24"/>
        </w:rPr>
      </w:pPr>
      <w:r>
        <w:t>A világ jelentősebb elearning rendszereinek nyomonkövetése, szakmai ajánlások megfogalmazása az egyetem (Eszterházy Károly Katolikus Egyetem) saját elearning rendszerének továbbfejlesztéséhez.</w:t>
      </w:r>
    </w:p>
    <w:p w14:paraId="1D1C529D" w14:textId="77777777" w:rsidR="00E13DD6" w:rsidRDefault="007A1BEF">
      <w:pPr>
        <w:pStyle w:val="Listaszerbekezds"/>
        <w:numPr>
          <w:ilvl w:val="0"/>
          <w:numId w:val="28"/>
        </w:numPr>
        <w:spacing w:after="160" w:line="259" w:lineRule="auto"/>
        <w:ind w:left="1276"/>
        <w:jc w:val="both"/>
        <w:rPr>
          <w:rFonts w:cs="Times New Roman"/>
          <w:szCs w:val="24"/>
        </w:rPr>
      </w:pPr>
      <w:r>
        <w:t>Igény esetén kapcsolódó felmérések végzése.</w:t>
      </w:r>
    </w:p>
    <w:p w14:paraId="4B2FF5CD" w14:textId="77777777" w:rsidR="00E13DD6" w:rsidRDefault="007A1BEF">
      <w:pPr>
        <w:pStyle w:val="Fejezetcm"/>
      </w:pPr>
      <w:r>
        <w:t>VIII. fejezet</w:t>
      </w:r>
    </w:p>
    <w:p w14:paraId="09F5A5F9" w14:textId="77777777" w:rsidR="00E13DD6" w:rsidRDefault="007A1BEF">
      <w:pPr>
        <w:pStyle w:val="Fejezetcm"/>
      </w:pPr>
      <w:r>
        <w:t>Funkcionális szervezeti egységek</w:t>
      </w:r>
    </w:p>
    <w:p w14:paraId="2FECF589" w14:textId="77777777" w:rsidR="00E13DD6" w:rsidRDefault="007A1BEF">
      <w:pPr>
        <w:pStyle w:val="Cmsor2"/>
      </w:pPr>
      <w:r>
        <w:t>Rektori Kabinet</w:t>
      </w:r>
    </w:p>
    <w:p w14:paraId="43399EA7" w14:textId="77777777" w:rsidR="00E13DD6" w:rsidRDefault="007A1BEF">
      <w:pPr>
        <w:pStyle w:val="paragrafus2"/>
      </w:pPr>
      <w:r>
        <w:t>A Rektori Kabinet közvetlenül a rektor irányítása alá tartozó funkcionális szervezeti egység. A Rektori Kabinet segíti a rektort intézmény irányítói feladatai ellátásában. A Rektori Kabinet működésének rendjét részletesen a Rektori Kabinet működési rendje tartalmazza.</w:t>
      </w:r>
    </w:p>
    <w:p w14:paraId="14883DE5" w14:textId="77777777" w:rsidR="00E13DD6" w:rsidRDefault="007A1BEF">
      <w:pPr>
        <w:pStyle w:val="paragrafus2"/>
      </w:pPr>
      <w:r>
        <w:t>A Rektori Kabinetet a kabinetvezető vezeti, az egység, valamint a kabinetvezető feladatait a Kabinet működési rendjében, valamint a munkaköri leírásában foglaltak szerint végzi. A kabinetvezető ellátja a Szenátus és az Egyetemi Tanács titkári feladatait.</w:t>
      </w:r>
    </w:p>
    <w:p w14:paraId="49BB29C5" w14:textId="77777777" w:rsidR="00E13DD6" w:rsidRDefault="007A1BEF">
      <w:pPr>
        <w:pStyle w:val="paragrafus2"/>
      </w:pPr>
      <w:r>
        <w:t>A Rektori Kabinet titkársági, igazgatási, minőségirányítási és jogi feladatokat lát el.</w:t>
      </w:r>
    </w:p>
    <w:p w14:paraId="2C3E5185" w14:textId="77777777" w:rsidR="00E13DD6" w:rsidRDefault="007A1BEF">
      <w:pPr>
        <w:pStyle w:val="paragrafus2"/>
      </w:pPr>
      <w:r>
        <w:t>A Rektori Kabinet titkársági feladatai különösen:</w:t>
      </w:r>
    </w:p>
    <w:p w14:paraId="6DCA24D2" w14:textId="2F6CA548" w:rsidR="00E13DD6" w:rsidRDefault="00695714">
      <w:pPr>
        <w:pStyle w:val="paragrafus3"/>
        <w:numPr>
          <w:ilvl w:val="2"/>
          <w:numId w:val="4"/>
        </w:numPr>
      </w:pPr>
      <w:r>
        <w:t>IFS készítésében való részvétel,;</w:t>
      </w:r>
    </w:p>
    <w:p w14:paraId="7EF36D65" w14:textId="77777777" w:rsidR="00E13DD6" w:rsidRDefault="007A1BEF">
      <w:pPr>
        <w:pStyle w:val="paragrafus3"/>
        <w:numPr>
          <w:ilvl w:val="2"/>
          <w:numId w:val="4"/>
        </w:numPr>
      </w:pPr>
      <w:r>
        <w:t>a Szenátus, a rektor, a rektorhelyettesek, döntési, javaslattételi és más jellegű jogkörébe tartozó ügyek előkészítése, a határozatok és döntések végrehajtásával összefüggő igazgatási, szervezési feladatok;</w:t>
      </w:r>
    </w:p>
    <w:p w14:paraId="5BB8A51D" w14:textId="77777777" w:rsidR="00E13DD6" w:rsidRDefault="007A1BEF">
      <w:pPr>
        <w:pStyle w:val="paragrafus3"/>
        <w:numPr>
          <w:ilvl w:val="2"/>
          <w:numId w:val="4"/>
        </w:numPr>
      </w:pPr>
      <w:r>
        <w:t>a vonatkozó jogszabályok és egyetemi szabályzatok rendelkezései szerint a Szenátus, a rektor, a rektorhelyettesek, valamint az egyéb vezetők segítése a feladataik ellátásában;</w:t>
      </w:r>
    </w:p>
    <w:p w14:paraId="55A33941" w14:textId="77777777" w:rsidR="00E13DD6" w:rsidRDefault="007A1BEF">
      <w:pPr>
        <w:pStyle w:val="paragrafus3"/>
        <w:numPr>
          <w:ilvl w:val="2"/>
          <w:numId w:val="4"/>
        </w:numPr>
      </w:pPr>
      <w:r>
        <w:t>a Fenntartó felé történő adat- és információszolgáltatási feladatok koordinálása;</w:t>
      </w:r>
    </w:p>
    <w:p w14:paraId="71D845C8" w14:textId="77777777" w:rsidR="00E13DD6" w:rsidRDefault="007A1BEF">
      <w:pPr>
        <w:pStyle w:val="paragrafus3"/>
        <w:numPr>
          <w:ilvl w:val="2"/>
          <w:numId w:val="4"/>
        </w:numPr>
      </w:pPr>
      <w:r>
        <w:t>kapcsolattartás a Fenntartóval, felsőoktatás szakmai testületeivel, MRK, Országos Doktori Tanáccsal, MAB-bal;</w:t>
      </w:r>
    </w:p>
    <w:p w14:paraId="10F9FB53" w14:textId="77777777" w:rsidR="00E13DD6" w:rsidRDefault="007A1BEF">
      <w:pPr>
        <w:pStyle w:val="paragrafus3"/>
        <w:numPr>
          <w:ilvl w:val="2"/>
          <w:numId w:val="4"/>
        </w:numPr>
      </w:pPr>
      <w:r>
        <w:t>az egyetem (Eszterházy Károly Katolikus Egyetem) működtetéséhez kapcsolódó iratkezelési, irattározási, ügyviteli teendők ellátása, a határidős feladatok nyomon követése;</w:t>
      </w:r>
    </w:p>
    <w:p w14:paraId="612B67C2" w14:textId="77777777" w:rsidR="00E13DD6" w:rsidRDefault="007A1BEF">
      <w:pPr>
        <w:pStyle w:val="paragrafus3"/>
        <w:numPr>
          <w:ilvl w:val="2"/>
          <w:numId w:val="4"/>
        </w:numPr>
      </w:pPr>
      <w:r>
        <w:t>a Rektori Titkárság, a Rektorhelyettesi Iroda, Központi Postázó ügyviteli munkájának koordinálása;</w:t>
      </w:r>
    </w:p>
    <w:p w14:paraId="593857B0" w14:textId="77777777" w:rsidR="00E13DD6" w:rsidRDefault="007A1BEF">
      <w:pPr>
        <w:pStyle w:val="paragrafus3"/>
        <w:numPr>
          <w:ilvl w:val="2"/>
          <w:numId w:val="4"/>
        </w:numPr>
      </w:pPr>
      <w:r>
        <w:t>közreműködés az egyetem (Eszterházy Károly Katolikus Egyetem) igazgatási feladatainak végrehajtásában, az egyetemre vonatkozó jogszabályok alkalmazásában;</w:t>
      </w:r>
    </w:p>
    <w:p w14:paraId="6188EF73" w14:textId="77777777" w:rsidR="00E13DD6" w:rsidRDefault="007A1BEF">
      <w:pPr>
        <w:pStyle w:val="paragrafus2"/>
      </w:pPr>
      <w:r>
        <w:t>A Rektori Kabinet igazgatási feladatai különösen:</w:t>
      </w:r>
    </w:p>
    <w:p w14:paraId="5D56F9EC" w14:textId="77777777" w:rsidR="00E13DD6" w:rsidRDefault="007A1BEF">
      <w:pPr>
        <w:pStyle w:val="paragrafus3"/>
        <w:numPr>
          <w:ilvl w:val="1"/>
          <w:numId w:val="93"/>
        </w:numPr>
      </w:pPr>
      <w:r>
        <w:t>a szenátusi ülések adminisztrációja, rektor által meghatározottak szerint meghívó összeállítása, előterjesztések ellenőrzése, ülések jegyzőkönyvezése, határozatok megfogalmazása, kiadása, Fenntartó részére elküldés, végrehajtás ellenőrzése;</w:t>
      </w:r>
    </w:p>
    <w:p w14:paraId="6CBEC932" w14:textId="77777777" w:rsidR="00E13DD6" w:rsidRDefault="007A1BEF">
      <w:pPr>
        <w:pStyle w:val="paragrafus3"/>
        <w:numPr>
          <w:ilvl w:val="1"/>
          <w:numId w:val="13"/>
        </w:numPr>
      </w:pPr>
      <w:r>
        <w:t>Alapító Okirat, működési engedély készítéséhez kapcsolódó ügyviteli feladatok;</w:t>
      </w:r>
    </w:p>
    <w:p w14:paraId="6E3963AB" w14:textId="77777777" w:rsidR="00E13DD6" w:rsidRDefault="007A1BEF">
      <w:pPr>
        <w:pStyle w:val="paragrafus3"/>
        <w:numPr>
          <w:ilvl w:val="1"/>
          <w:numId w:val="13"/>
        </w:numPr>
      </w:pPr>
      <w:r>
        <w:t>hatósági engedélyeztetésekhez kapcsolódó ügyviteli feladatok;</w:t>
      </w:r>
    </w:p>
    <w:p w14:paraId="2AB19587" w14:textId="77777777" w:rsidR="00E13DD6" w:rsidRDefault="007A1BEF">
      <w:pPr>
        <w:pStyle w:val="paragrafus3"/>
        <w:numPr>
          <w:ilvl w:val="1"/>
          <w:numId w:val="13"/>
        </w:numPr>
      </w:pPr>
      <w:r>
        <w:t>fenntartói jogállásigazolások, aláírási címpéldányok kezelése, meghatalmazások kiadása, nyilvántartása, elektronikus képviseleti jogok, elektronikus aláírások nyilvántartása, bélyegző-nyilvántartás vezetése;</w:t>
      </w:r>
    </w:p>
    <w:p w14:paraId="79C22000" w14:textId="77777777" w:rsidR="00E13DD6" w:rsidRDefault="007A1BEF">
      <w:pPr>
        <w:pStyle w:val="paragrafus3"/>
        <w:numPr>
          <w:ilvl w:val="1"/>
          <w:numId w:val="13"/>
        </w:numPr>
      </w:pPr>
      <w:r>
        <w:t>intézményi szabályzatok készítésének koordinálása, közreműködés az intézményi szabályzatok készítésében, aktualizálásában, szabályzatmódosítás kezdeményezése;</w:t>
      </w:r>
    </w:p>
    <w:p w14:paraId="2752968A" w14:textId="77777777" w:rsidR="00E13DD6" w:rsidRDefault="007A1BEF">
      <w:pPr>
        <w:pStyle w:val="paragrafus3"/>
        <w:numPr>
          <w:ilvl w:val="1"/>
          <w:numId w:val="13"/>
        </w:numPr>
      </w:pPr>
      <w:r>
        <w:t>a szabályzatok, utasítások, körlevelek készítéséhez és irattárazásához kapcsolódó szervezési és ügyviteli feladatok ellátása;</w:t>
      </w:r>
    </w:p>
    <w:p w14:paraId="2665ED66" w14:textId="77777777" w:rsidR="00E13DD6" w:rsidRDefault="007A1BEF">
      <w:pPr>
        <w:pStyle w:val="paragrafus3"/>
        <w:numPr>
          <w:ilvl w:val="1"/>
          <w:numId w:val="13"/>
        </w:numPr>
      </w:pPr>
      <w:r>
        <w:t>szabályzatok nyilvántartása, szabályzók közzétételének felügyelete és koordinálása;</w:t>
      </w:r>
    </w:p>
    <w:p w14:paraId="2F511D8D" w14:textId="77777777" w:rsidR="00E13DD6" w:rsidRDefault="007A1BEF">
      <w:pPr>
        <w:pStyle w:val="paragrafus2"/>
      </w:pPr>
      <w:r>
        <w:t>A Rektori Kabinet részegységei az alábbiak</w:t>
      </w:r>
    </w:p>
    <w:p w14:paraId="55E7663D" w14:textId="77777777" w:rsidR="00E13DD6" w:rsidRDefault="007A1BEF">
      <w:pPr>
        <w:pStyle w:val="paragrafus3"/>
        <w:numPr>
          <w:ilvl w:val="2"/>
          <w:numId w:val="4"/>
        </w:numPr>
      </w:pPr>
      <w:r>
        <w:t>Jogi Osztály;</w:t>
      </w:r>
    </w:p>
    <w:p w14:paraId="294A1EF5" w14:textId="77777777" w:rsidR="00E13DD6" w:rsidRDefault="007A1BEF">
      <w:pPr>
        <w:pStyle w:val="paragrafus3"/>
        <w:numPr>
          <w:ilvl w:val="2"/>
          <w:numId w:val="4"/>
        </w:numPr>
      </w:pPr>
      <w:r>
        <w:t>Minőségirányítási Osztály;</w:t>
      </w:r>
    </w:p>
    <w:p w14:paraId="1B926CF4" w14:textId="77777777" w:rsidR="00E13DD6" w:rsidRDefault="007A1BEF">
      <w:pPr>
        <w:pStyle w:val="paragrafus3"/>
        <w:numPr>
          <w:ilvl w:val="2"/>
          <w:numId w:val="4"/>
        </w:numPr>
      </w:pPr>
      <w:r>
        <w:t>Rektori Titkárság.</w:t>
      </w:r>
    </w:p>
    <w:p w14:paraId="5B6A9F36" w14:textId="77777777" w:rsidR="00E13DD6" w:rsidRDefault="007A1BEF">
      <w:pPr>
        <w:pStyle w:val="Cmsor2"/>
      </w:pPr>
      <w:r>
        <w:t>Jogi Osztály</w:t>
      </w:r>
    </w:p>
    <w:p w14:paraId="2D90F30E" w14:textId="77777777" w:rsidR="00E13DD6" w:rsidRDefault="007A1BEF">
      <w:pPr>
        <w:pStyle w:val="paragrafus2"/>
        <w:numPr>
          <w:ilvl w:val="1"/>
          <w:numId w:val="95"/>
        </w:numPr>
      </w:pPr>
      <w:r>
        <w:t>A Rektori Kabineten belül működő Jogi Osztály funkcionális szervezeti egység.</w:t>
      </w:r>
    </w:p>
    <w:p w14:paraId="2CC93056" w14:textId="77777777" w:rsidR="00E13DD6" w:rsidRDefault="007A1BEF">
      <w:pPr>
        <w:pStyle w:val="paragrafus2"/>
      </w:pPr>
      <w:r>
        <w:t>A Jogi Osztályt osztályvezető vezeti, az egység és az osztályvezető feladatait, a működés részletszabályait a Rektori Kabinet működési rendje határozza meg részletesen.</w:t>
      </w:r>
    </w:p>
    <w:p w14:paraId="3D501B53" w14:textId="77777777" w:rsidR="00E13DD6" w:rsidRDefault="007A1BEF">
      <w:pPr>
        <w:pStyle w:val="paragrafus2"/>
      </w:pPr>
      <w:r>
        <w:t>A Jogi Osztály feladatai különösen:</w:t>
      </w:r>
    </w:p>
    <w:p w14:paraId="45350EF3" w14:textId="77777777" w:rsidR="00E13DD6" w:rsidRDefault="007A1BEF">
      <w:pPr>
        <w:pStyle w:val="paragrafus3"/>
        <w:numPr>
          <w:ilvl w:val="2"/>
          <w:numId w:val="4"/>
        </w:numPr>
      </w:pPr>
      <w:r>
        <w:t>kérésre jogszabálytervezetek véleményezése, jogi vélemény kérése minisztériumtól, más hatóságoktól;</w:t>
      </w:r>
    </w:p>
    <w:p w14:paraId="1F8B6B47" w14:textId="77777777" w:rsidR="00E13DD6" w:rsidRDefault="007A1BEF">
      <w:pPr>
        <w:pStyle w:val="paragrafus3"/>
        <w:numPr>
          <w:ilvl w:val="2"/>
          <w:numId w:val="4"/>
        </w:numPr>
      </w:pPr>
      <w:r>
        <w:t>szabályzatok jogi kontrollja, jogi tanácsadás, az egyetemi szabályzatok értelmezése, szakmai vélemény megfogalmazása, részvétel a szabályzatok, ügyrendek aktualizálásában, ellenőrzésében;</w:t>
      </w:r>
    </w:p>
    <w:p w14:paraId="429F44F4" w14:textId="77777777" w:rsidR="00E13DD6" w:rsidRDefault="007A1BEF">
      <w:pPr>
        <w:pStyle w:val="paragrafus3"/>
        <w:numPr>
          <w:ilvl w:val="2"/>
          <w:numId w:val="4"/>
        </w:numPr>
      </w:pPr>
      <w:r>
        <w:t>bírósági ügyek nyilvántartása;</w:t>
      </w:r>
    </w:p>
    <w:p w14:paraId="73252D63" w14:textId="77777777" w:rsidR="00E13DD6" w:rsidRDefault="007A1BEF">
      <w:pPr>
        <w:pStyle w:val="paragrafus3"/>
        <w:numPr>
          <w:ilvl w:val="2"/>
          <w:numId w:val="4"/>
        </w:numPr>
      </w:pPr>
      <w:r>
        <w:t>jogszabályfigyelés;</w:t>
      </w:r>
    </w:p>
    <w:p w14:paraId="744B2C9E" w14:textId="77777777" w:rsidR="00E13DD6" w:rsidRDefault="007A1BEF">
      <w:pPr>
        <w:pStyle w:val="paragrafus3"/>
        <w:numPr>
          <w:ilvl w:val="2"/>
          <w:numId w:val="4"/>
        </w:numPr>
      </w:pPr>
      <w:r>
        <w:t>szerződések, tanulmányi szerződések, együttműködési megállapodások, beadványok, jogi nyilatkozatok és egyéb okiratok készítése, szerződés és megállapodás minták, egyéb iratminták, formanyomtatványok kidolgozása, karbantartása;</w:t>
      </w:r>
    </w:p>
    <w:p w14:paraId="02FB9AC5" w14:textId="77777777" w:rsidR="00E13DD6" w:rsidRDefault="007A1BEF">
      <w:pPr>
        <w:pStyle w:val="paragrafus3"/>
        <w:numPr>
          <w:ilvl w:val="2"/>
          <w:numId w:val="4"/>
        </w:numPr>
      </w:pPr>
      <w:r>
        <w:t>az egyetem (Eszterházy Károly Katolikus Egyetem) által kibocsátott okiratok, szerződések jogi ellenjegyzése/szignálása;</w:t>
      </w:r>
    </w:p>
    <w:p w14:paraId="096D244D" w14:textId="77777777" w:rsidR="00E13DD6" w:rsidRDefault="007A1BEF">
      <w:pPr>
        <w:pStyle w:val="paragrafus3"/>
        <w:numPr>
          <w:ilvl w:val="2"/>
          <w:numId w:val="4"/>
        </w:numPr>
      </w:pPr>
      <w:r>
        <w:t>jogi képviselet ellátása;</w:t>
      </w:r>
    </w:p>
    <w:p w14:paraId="3B16624F" w14:textId="77777777" w:rsidR="00E13DD6" w:rsidRDefault="007A1BEF">
      <w:pPr>
        <w:pStyle w:val="paragrafus3"/>
        <w:numPr>
          <w:ilvl w:val="2"/>
          <w:numId w:val="4"/>
        </w:numPr>
      </w:pPr>
      <w:r>
        <w:t>egyetemen működő civil szervezetek jogi ügyeinek intézése;</w:t>
      </w:r>
    </w:p>
    <w:p w14:paraId="64C65458" w14:textId="77777777" w:rsidR="00E13DD6" w:rsidRDefault="007A1BEF">
      <w:pPr>
        <w:pStyle w:val="paragrafus3"/>
        <w:numPr>
          <w:ilvl w:val="2"/>
          <w:numId w:val="4"/>
        </w:numPr>
      </w:pPr>
      <w:r>
        <w:t>beérkező jogi természetű panaszok megvizsgálása, javaslattétel azok kezelésére.</w:t>
      </w:r>
    </w:p>
    <w:p w14:paraId="279E94DA" w14:textId="77777777" w:rsidR="00E13DD6" w:rsidRDefault="007A1BEF">
      <w:pPr>
        <w:pStyle w:val="Cmsor2"/>
      </w:pPr>
      <w:r>
        <w:t>Minőségirányítási Osztály</w:t>
      </w:r>
    </w:p>
    <w:p w14:paraId="564F991F" w14:textId="77777777" w:rsidR="00E13DD6" w:rsidRDefault="007A1BEF">
      <w:pPr>
        <w:pStyle w:val="paragrafus2"/>
        <w:numPr>
          <w:ilvl w:val="1"/>
          <w:numId w:val="97"/>
        </w:numPr>
      </w:pPr>
      <w:r>
        <w:t>A Rektori Kabineten belül a rektor közvetlen irányítása alatt Minőségirányítási Osztály mint funkcionális szervezeti egység működik.</w:t>
      </w:r>
    </w:p>
    <w:p w14:paraId="46B22BB4" w14:textId="77777777" w:rsidR="00E13DD6" w:rsidRDefault="007A1BEF">
      <w:pPr>
        <w:pStyle w:val="paragrafus2"/>
      </w:pPr>
      <w:r>
        <w:t>A Minőségirányítási Osztályt osztályvezető vezeti, az egység és az osztályvezető feladatait, a működés részletszabályait Rektori Kabinet működési rendje határozza meg részletesen.</w:t>
      </w:r>
    </w:p>
    <w:p w14:paraId="3C437261" w14:textId="77777777" w:rsidR="00E13DD6" w:rsidRDefault="007A1BEF">
      <w:pPr>
        <w:pStyle w:val="paragrafus2"/>
      </w:pPr>
      <w:r>
        <w:t>A Minőségirányítási Osztályon belül működik az Elemző Csoport.</w:t>
      </w:r>
    </w:p>
    <w:p w14:paraId="0287D2DA" w14:textId="77777777" w:rsidR="00E13DD6" w:rsidRDefault="007A1BEF">
      <w:pPr>
        <w:pStyle w:val="paragrafus2"/>
      </w:pPr>
      <w:r>
        <w:t>A Minőségirányítási Osztály feladatai különösen:</w:t>
      </w:r>
    </w:p>
    <w:p w14:paraId="2FB09FFB" w14:textId="77777777" w:rsidR="00E13DD6" w:rsidRDefault="007A1BEF">
      <w:pPr>
        <w:pStyle w:val="paragrafus2"/>
        <w:numPr>
          <w:ilvl w:val="0"/>
          <w:numId w:val="21"/>
        </w:numPr>
      </w:pPr>
      <w:r>
        <w:t>a rektor támogatása a küldetésnyilatkozat és minőségpolitika kialakításában és annak érvényre juttatásában;</w:t>
      </w:r>
    </w:p>
    <w:p w14:paraId="25F62F2A" w14:textId="77777777" w:rsidR="00E13DD6" w:rsidRDefault="007A1BEF">
      <w:pPr>
        <w:pStyle w:val="paragrafus2"/>
        <w:numPr>
          <w:ilvl w:val="0"/>
          <w:numId w:val="21"/>
        </w:numPr>
      </w:pPr>
      <w:r>
        <w:t>a minőségügyhöz kapcsolódó szabályozás teljes körű kialakítása, a működtetés felügyelete, folyamatok tervezése;</w:t>
      </w:r>
    </w:p>
    <w:p w14:paraId="707C139B" w14:textId="77777777" w:rsidR="00E13DD6" w:rsidRDefault="007A1BEF">
      <w:pPr>
        <w:pStyle w:val="paragrafus2"/>
        <w:numPr>
          <w:ilvl w:val="0"/>
          <w:numId w:val="21"/>
        </w:numPr>
      </w:pPr>
      <w:r>
        <w:t>közreműködés az intézményfejlesztési terv minőségirányítási rendszert érintő részének elkészítésében;</w:t>
      </w:r>
    </w:p>
    <w:p w14:paraId="630907BC" w14:textId="77777777" w:rsidR="00E13DD6" w:rsidRDefault="007A1BEF">
      <w:pPr>
        <w:pStyle w:val="paragrafus2"/>
        <w:numPr>
          <w:ilvl w:val="0"/>
          <w:numId w:val="21"/>
        </w:numPr>
      </w:pPr>
      <w:r>
        <w:t>az ESG 2015 sztenderdjeinek való megfelelőség szempontjából ellenőrzi az intézményi dokumentumokat, nyomon követi a sztenderd változásait és javaslatot tesz az intézményi dokumentumok aktualizálására;</w:t>
      </w:r>
    </w:p>
    <w:p w14:paraId="6C7A9CD3" w14:textId="760D81A9" w:rsidR="00E13DD6" w:rsidRDefault="00695714">
      <w:pPr>
        <w:pStyle w:val="paragrafus2"/>
        <w:numPr>
          <w:ilvl w:val="0"/>
          <w:numId w:val="21"/>
        </w:numPr>
      </w:pPr>
      <w:r>
        <w:t>a Minőségirányítási szabályzat, a kézikönyv, a Belső kontrollrendszer szabályzat  gondozása, valamint együttműködés az ÉTÉR-ért felelős rektorhelyettessel és annak munkájának segítése;</w:t>
      </w:r>
    </w:p>
    <w:p w14:paraId="36DF2936" w14:textId="77777777" w:rsidR="00E13DD6" w:rsidRDefault="007A1BEF">
      <w:pPr>
        <w:pStyle w:val="paragrafus2"/>
        <w:numPr>
          <w:ilvl w:val="0"/>
          <w:numId w:val="21"/>
        </w:numPr>
      </w:pPr>
      <w:r>
        <w:t>kapcsolattartás és együttműködés a Minőségbiztosítási Bizottsággal, Elemző Csoporttal;</w:t>
      </w:r>
    </w:p>
    <w:p w14:paraId="2A3CDF73" w14:textId="77777777" w:rsidR="00E13DD6" w:rsidRDefault="007A1BEF">
      <w:pPr>
        <w:pStyle w:val="paragrafus2"/>
        <w:numPr>
          <w:ilvl w:val="0"/>
          <w:numId w:val="21"/>
        </w:numPr>
      </w:pPr>
      <w:r>
        <w:t>koordinálja a minőségfejlesztési program elkészítését, a minőségcélok meghatározását, minőségügyi szemlélet tudatosítását;</w:t>
      </w:r>
    </w:p>
    <w:p w14:paraId="7C5508A7" w14:textId="77777777" w:rsidR="00E13DD6" w:rsidRDefault="007A1BEF">
      <w:pPr>
        <w:pStyle w:val="paragrafus2"/>
        <w:numPr>
          <w:ilvl w:val="0"/>
          <w:numId w:val="21"/>
        </w:numPr>
      </w:pPr>
      <w:r>
        <w:t>koordinálja a minőségirányítási rendszer évenkénti vezetőségi átvizsgálását;</w:t>
      </w:r>
    </w:p>
    <w:p w14:paraId="6539F29D" w14:textId="77777777" w:rsidR="00E13DD6" w:rsidRDefault="007A1BEF">
      <w:pPr>
        <w:pStyle w:val="paragrafus2"/>
        <w:numPr>
          <w:ilvl w:val="0"/>
          <w:numId w:val="21"/>
        </w:numPr>
      </w:pPr>
      <w:r>
        <w:t>figyelemmel kíséri a folyamatokat, hogy biztosítsa azok eredményességét, és szükség esetén javaslatot tesz a megfelelő intézkedésekre;</w:t>
      </w:r>
    </w:p>
    <w:p w14:paraId="7B1D6C4A" w14:textId="77777777" w:rsidR="00E13DD6" w:rsidRDefault="007A1BEF">
      <w:pPr>
        <w:pStyle w:val="paragrafus2"/>
        <w:numPr>
          <w:ilvl w:val="0"/>
          <w:numId w:val="21"/>
        </w:numPr>
      </w:pPr>
      <w:r>
        <w:t>tervezi és szervezi a külső, belső auditokat, e körben kapcsolatot tart az auditáló, akkreditáló szervezettel,</w:t>
      </w:r>
    </w:p>
    <w:p w14:paraId="32D04B5E" w14:textId="77777777" w:rsidR="00E13DD6" w:rsidRDefault="007A1BEF">
      <w:pPr>
        <w:pStyle w:val="paragrafus2"/>
        <w:numPr>
          <w:ilvl w:val="0"/>
          <w:numId w:val="21"/>
        </w:numPr>
      </w:pPr>
      <w:r>
        <w:t>az ESG 2015 sztenderd szerinti folyamatok kialakításának, működtetésének felügyelete a következők szerint:</w:t>
      </w:r>
    </w:p>
    <w:p w14:paraId="7BE831FB" w14:textId="77777777" w:rsidR="00E13DD6" w:rsidRDefault="007A1BEF">
      <w:pPr>
        <w:pStyle w:val="paragrafus3"/>
        <w:numPr>
          <w:ilvl w:val="2"/>
          <w:numId w:val="19"/>
        </w:numPr>
      </w:pPr>
      <w:r>
        <w:t>önértékelések készítésének felügyelete,</w:t>
      </w:r>
    </w:p>
    <w:p w14:paraId="15D26C69" w14:textId="77777777" w:rsidR="00E13DD6" w:rsidRDefault="007A1BEF">
      <w:pPr>
        <w:pStyle w:val="paragrafus3"/>
        <w:numPr>
          <w:ilvl w:val="2"/>
          <w:numId w:val="19"/>
        </w:numPr>
      </w:pPr>
      <w:r>
        <w:t>eredményességmérés felügyelete, visszacsatolások biztosítása,</w:t>
      </w:r>
    </w:p>
    <w:p w14:paraId="4495C64B" w14:textId="77777777" w:rsidR="00E13DD6" w:rsidRDefault="007A1BEF">
      <w:pPr>
        <w:pStyle w:val="paragrafus3"/>
        <w:numPr>
          <w:ilvl w:val="2"/>
          <w:numId w:val="19"/>
        </w:numPr>
      </w:pPr>
      <w:r>
        <w:t>a vezeti információs rendszer kialakításának előkészítése.</w:t>
      </w:r>
    </w:p>
    <w:p w14:paraId="40E51665" w14:textId="77777777" w:rsidR="00E13DD6" w:rsidRDefault="007A1BEF">
      <w:pPr>
        <w:pStyle w:val="paragrafus2"/>
        <w:numPr>
          <w:ilvl w:val="0"/>
          <w:numId w:val="21"/>
        </w:numPr>
      </w:pPr>
      <w:r>
        <w:t>minőségirányítási rendszerrel kapcsolatos adatszolgáltatások teljesítése;</w:t>
      </w:r>
    </w:p>
    <w:p w14:paraId="2F98F0CB" w14:textId="77777777" w:rsidR="00E13DD6" w:rsidRDefault="007A1BEF">
      <w:pPr>
        <w:pStyle w:val="paragrafus2"/>
        <w:numPr>
          <w:ilvl w:val="0"/>
          <w:numId w:val="21"/>
        </w:numPr>
      </w:pPr>
      <w:r>
        <w:t>az integrált kockázatkezelési szabályzat elkészítése és folyamatos aktualizálása, a Kockázatkezelési Bizottság véleményezését követően, annak egyetértése mellett, a rendszer szabályzatban foglaltak szerinti bevezetése, működtetésének koordinálása</w:t>
      </w:r>
    </w:p>
    <w:p w14:paraId="195A55E5" w14:textId="77777777" w:rsidR="00E13DD6" w:rsidRDefault="007A1BEF">
      <w:pPr>
        <w:pStyle w:val="paragrafus2"/>
        <w:numPr>
          <w:ilvl w:val="0"/>
          <w:numId w:val="21"/>
        </w:numPr>
      </w:pPr>
      <w:r>
        <w:t>elkészíti az adott évre vonatkozó kockázatfelmérés és –elemzés ütemtervét és azt elfogadásra benyújtja a Kockázatkezelési Bizottságnak;</w:t>
      </w:r>
    </w:p>
    <w:p w14:paraId="399DE3DF" w14:textId="77777777" w:rsidR="00E13DD6" w:rsidRDefault="007A1BEF">
      <w:pPr>
        <w:pStyle w:val="paragrafus2"/>
        <w:numPr>
          <w:ilvl w:val="0"/>
          <w:numId w:val="21"/>
        </w:numPr>
      </w:pPr>
      <w:r>
        <w:t>az integrált kockázatkezelési szabályzatban foglaltaknak megfelelően a kockázatok feltárása és értékelése, valamint a kockázatcsökkentő cselekvési programot megfogalmazó teamek létrehozása, a teamek számára oktatások, tréningek megszervezése a teamek munkájának koordinálása; workshopok megszervezése, moderátori tevékenység ellátása a kockázatelemzési tevékenység során.</w:t>
      </w:r>
    </w:p>
    <w:p w14:paraId="793BA5E5" w14:textId="77777777" w:rsidR="00E13DD6" w:rsidRDefault="007A1BEF">
      <w:pPr>
        <w:pStyle w:val="paragrafus2"/>
        <w:numPr>
          <w:ilvl w:val="0"/>
          <w:numId w:val="21"/>
        </w:numPr>
      </w:pPr>
      <w:r>
        <w:t>a kockázatkezelési akciók végrehajtásának figyelemmel kísérése, az elemzési időszak végén terv-tényelemzés végzése, valamint megfelelő informatikai háttértámogatás biztosítása a rendszer működtetéséhez;</w:t>
      </w:r>
    </w:p>
    <w:p w14:paraId="005831C4" w14:textId="77777777" w:rsidR="00E13DD6" w:rsidRDefault="007A1BEF">
      <w:pPr>
        <w:pStyle w:val="paragrafus2"/>
        <w:numPr>
          <w:ilvl w:val="0"/>
          <w:numId w:val="21"/>
        </w:numPr>
      </w:pPr>
      <w:r>
        <w:t>a koordinálási tevékenységet felügyelő Kockázatkezelési Bizottság évente történő tájékoztatása írásban az aktuális kockázati helyzetről, és a következő időszak várható kihívásairól.</w:t>
      </w:r>
    </w:p>
    <w:p w14:paraId="5279CB26" w14:textId="77777777" w:rsidR="00E13DD6" w:rsidRDefault="007A1BEF">
      <w:pPr>
        <w:pStyle w:val="paragrafus2"/>
        <w:numPr>
          <w:ilvl w:val="0"/>
          <w:numId w:val="21"/>
        </w:numPr>
      </w:pPr>
      <w:r>
        <w:t>az ESG 2015 sztenderdnek a külső és belső környezetében végbemenő változások figyelemmel kísérése és az azokhoz való folyamatos igazítása, és a módszertan rendszeres felülvizsgálata, fejlesztése.</w:t>
      </w:r>
    </w:p>
    <w:p w14:paraId="25734B52" w14:textId="77777777" w:rsidR="00E13DD6" w:rsidRDefault="007A1BEF">
      <w:pPr>
        <w:pStyle w:val="paragrafus2"/>
      </w:pPr>
      <w:r>
        <w:t>Az Elemző Csoportot csoportvezető vezeti, feladatai különösen:</w:t>
      </w:r>
    </w:p>
    <w:p w14:paraId="531D5AD6" w14:textId="77777777" w:rsidR="00E13DD6" w:rsidRDefault="007A1BEF">
      <w:pPr>
        <w:pStyle w:val="paragrafus2"/>
        <w:numPr>
          <w:ilvl w:val="0"/>
          <w:numId w:val="22"/>
        </w:numPr>
      </w:pPr>
      <w:r>
        <w:t>diplomás pályakövetés, oktatói óraterheltség, oktatásszervezési folyamatok hatékonysági vizsgálatának végzése;</w:t>
      </w:r>
    </w:p>
    <w:p w14:paraId="2832999D" w14:textId="77777777" w:rsidR="00E13DD6" w:rsidRDefault="007A1BEF">
      <w:pPr>
        <w:pStyle w:val="paragrafus2"/>
        <w:numPr>
          <w:ilvl w:val="0"/>
          <w:numId w:val="22"/>
        </w:numPr>
      </w:pPr>
      <w:r>
        <w:t>hallgatói, kollégiumi elégedettség mérése;</w:t>
      </w:r>
    </w:p>
    <w:p w14:paraId="383BD5A8" w14:textId="77777777" w:rsidR="00E13DD6" w:rsidRDefault="007A1BEF">
      <w:pPr>
        <w:pStyle w:val="paragrafus2"/>
        <w:numPr>
          <w:ilvl w:val="0"/>
          <w:numId w:val="22"/>
        </w:numPr>
      </w:pPr>
      <w:r>
        <w:t>lemorzsolódással, teremkihasználtsággal, önköltségszámítással, beiskolázással, minőségirányítással és kockázatkezeléssel kapcsolatos elemzések végzése;</w:t>
      </w:r>
    </w:p>
    <w:p w14:paraId="6A805BA8" w14:textId="77777777" w:rsidR="00E13DD6" w:rsidRDefault="007A1BEF">
      <w:pPr>
        <w:pStyle w:val="paragrafus2"/>
        <w:numPr>
          <w:ilvl w:val="0"/>
          <w:numId w:val="22"/>
        </w:numPr>
      </w:pPr>
      <w:r>
        <w:t>meghirdetett kurzusok indokoltságának vizsgálata;</w:t>
      </w:r>
    </w:p>
    <w:p w14:paraId="59491CC3" w14:textId="77777777" w:rsidR="00E13DD6" w:rsidRDefault="007A1BEF">
      <w:pPr>
        <w:pStyle w:val="paragrafus2"/>
        <w:numPr>
          <w:ilvl w:val="0"/>
          <w:numId w:val="22"/>
        </w:numPr>
      </w:pPr>
      <w:r>
        <w:t>Tantervi Optimalizációs Program folytatása;</w:t>
      </w:r>
    </w:p>
    <w:p w14:paraId="64E151C9" w14:textId="77777777" w:rsidR="00E13DD6" w:rsidRDefault="007A1BEF">
      <w:pPr>
        <w:pStyle w:val="paragrafus2"/>
        <w:numPr>
          <w:ilvl w:val="0"/>
          <w:numId w:val="22"/>
        </w:numPr>
      </w:pPr>
      <w:r>
        <w:t>vezetői információs rendszer adatainak elemzése.</w:t>
      </w:r>
    </w:p>
    <w:p w14:paraId="57EAB39C" w14:textId="77777777" w:rsidR="00E13DD6" w:rsidRDefault="007A1BEF">
      <w:pPr>
        <w:keepNext/>
        <w:tabs>
          <w:tab w:val="center" w:pos="2410"/>
          <w:tab w:val="left" w:pos="6521"/>
        </w:tabs>
        <w:spacing w:before="360" w:after="0" w:line="240" w:lineRule="auto"/>
        <w:jc w:val="center"/>
        <w:outlineLvl w:val="1"/>
        <w:rPr>
          <w:rFonts w:eastAsia="Times New Roman" w:cs="Times New Roman"/>
          <w:b/>
          <w:bCs/>
          <w:iCs/>
          <w:szCs w:val="28"/>
          <w:lang w:eastAsia="hu-HU"/>
        </w:rPr>
      </w:pPr>
      <w:r>
        <w:t>Kommunikációs Osztály</w:t>
      </w:r>
    </w:p>
    <w:p w14:paraId="336703D9" w14:textId="77777777" w:rsidR="00E13DD6" w:rsidRDefault="007A1BEF">
      <w:pPr>
        <w:pStyle w:val="paragrafus2"/>
        <w:numPr>
          <w:ilvl w:val="1"/>
          <w:numId w:val="99"/>
        </w:numPr>
      </w:pPr>
      <w:r>
        <w:t>A rektortól átruházott hatáskörben az általános rektorhelyettes irányítása alatt működő Kommunikációs Osztály feladata a hazai és nemzetközi intézményi kommunikáció megszervezése és koordinációja, az Egyetem (Eszterházy Károly Katolikus Egyetem) oktatási és tudományos eredményeinek, értékeinek közvetítése, sokoldalú megjelenítése, alapfeladatainak (oktatási, tudományos, valamint kulturális és sporttevékenységének) bemutatása az Egyetemen belüli, valamint a hazai és külföldi szélesebb nyilvánosság előtt. Az egyetem (Eszterházy Károly Katolikus Egyetem) központi kommunikációs és rendezvényszervezéssel összefüggő, valamint az egyetemi média körébe tartozó feladatait két, az osztályvezető alá tartozó csoporttal (Kommunikációs Csoport, Líceum Televízió) látja el.</w:t>
      </w:r>
    </w:p>
    <w:p w14:paraId="120B693C" w14:textId="77777777" w:rsidR="00E13DD6" w:rsidRDefault="007A1BEF">
      <w:pPr>
        <w:pStyle w:val="paragrafus2"/>
        <w:numPr>
          <w:ilvl w:val="1"/>
          <w:numId w:val="100"/>
        </w:numPr>
      </w:pPr>
      <w:r>
        <w:t>A Kommunikációs Osztályt osztályvezető vezeti, feladatait részletesen az Osztály működési rendje és munkaköri leírás tartalmazza.</w:t>
      </w:r>
    </w:p>
    <w:p w14:paraId="5AD0EE9F" w14:textId="77777777" w:rsidR="00E13DD6" w:rsidRDefault="007A1BEF">
      <w:pPr>
        <w:pStyle w:val="paragrafus2"/>
        <w:numPr>
          <w:ilvl w:val="1"/>
          <w:numId w:val="101"/>
        </w:numPr>
      </w:pPr>
      <w:r>
        <w:t>A Kommunikációs Osztály tevékenységének középpontjában az egyetemi kommunikációs csatornák működésének összehangolása áll, tartalommal ellátva azokat. Kialakítja az Egyetem (Eszterházy Károly Katolikus Egyetem) kommunikációs koncepcióját, megszervezi és koordinálja a kommunikációt. Ennek keretében a Kommunikációs Csoport feladatai különösen:</w:t>
      </w:r>
    </w:p>
    <w:p w14:paraId="1C5F4313" w14:textId="77777777" w:rsidR="00E13DD6" w:rsidRDefault="007A1BEF">
      <w:pPr>
        <w:pStyle w:val="paragrafus3"/>
        <w:numPr>
          <w:ilvl w:val="2"/>
          <w:numId w:val="4"/>
        </w:numPr>
      </w:pPr>
      <w:r>
        <w:t>kommunikációs stratégiaalkotási javaslat kidolgozása; az egyetem (Eszterházy Károly Katolikus Egyetem) PR tevékenységének szervezése, központi kommunikáció irányítása; a kari és egyéb szervezeti kommunikáció szakmai felügyelete;</w:t>
      </w:r>
    </w:p>
    <w:p w14:paraId="0D9CE64E" w14:textId="77777777" w:rsidR="00E13DD6" w:rsidRDefault="007A1BEF">
      <w:pPr>
        <w:pStyle w:val="paragrafus3"/>
        <w:numPr>
          <w:ilvl w:val="2"/>
          <w:numId w:val="4"/>
        </w:numPr>
      </w:pPr>
      <w:r>
        <w:t>a jogszabályi előírásoknak megfelelő tájékoztatási, adatszolgáltatási kötelezettség, a sajtótörvényben foglaltak szerint;</w:t>
      </w:r>
    </w:p>
    <w:p w14:paraId="573BECDE" w14:textId="77777777" w:rsidR="00E13DD6" w:rsidRDefault="007A1BEF">
      <w:pPr>
        <w:pStyle w:val="paragrafus3"/>
        <w:numPr>
          <w:ilvl w:val="2"/>
          <w:numId w:val="4"/>
        </w:numPr>
      </w:pPr>
      <w:r>
        <w:t>belső és külső kommunikáció tervezése, kapcsolattartás a médiával, sajtóközlemények, sajtómegjelenések készítése, közlemények, megjelenések készítése; médiától érkező megkeresések regisztrálása, forgatási engedélyek kiadása, újságírói megkeresések koordinálása;</w:t>
      </w:r>
    </w:p>
    <w:p w14:paraId="30FAD2C5" w14:textId="77777777" w:rsidR="00E13DD6" w:rsidRDefault="007A1BEF">
      <w:pPr>
        <w:pStyle w:val="paragrafus3"/>
        <w:numPr>
          <w:ilvl w:val="2"/>
          <w:numId w:val="4"/>
        </w:numPr>
      </w:pPr>
      <w:r>
        <w:t>nyilatkozati rend kialakítása, nyilatkozattétel menedzselése; sajtópartnerekkel együttműködések koordinálása; sajtófigyelés, egyetemet érintő hírek monitorozása, elemzése;</w:t>
      </w:r>
    </w:p>
    <w:p w14:paraId="2174AC68" w14:textId="77777777" w:rsidR="00E13DD6" w:rsidRDefault="007A1BEF">
      <w:pPr>
        <w:pStyle w:val="paragrafus3"/>
        <w:numPr>
          <w:ilvl w:val="2"/>
          <w:numId w:val="4"/>
        </w:numPr>
      </w:pPr>
      <w:r>
        <w:t>a Líceum Paletta Szerkesztőség működtetése;</w:t>
      </w:r>
    </w:p>
    <w:p w14:paraId="1406C748" w14:textId="77777777" w:rsidR="00E13DD6" w:rsidRDefault="007A1BEF">
      <w:pPr>
        <w:pStyle w:val="paragrafus3"/>
        <w:numPr>
          <w:ilvl w:val="2"/>
          <w:numId w:val="4"/>
        </w:numPr>
      </w:pPr>
      <w:r>
        <w:t>nemzetközi és hazai pályázati kommunikáció támogatása;</w:t>
      </w:r>
    </w:p>
    <w:p w14:paraId="6317E328" w14:textId="77777777" w:rsidR="00E13DD6" w:rsidRDefault="007A1BEF">
      <w:pPr>
        <w:pStyle w:val="paragrafus3"/>
        <w:numPr>
          <w:ilvl w:val="2"/>
          <w:numId w:val="4"/>
        </w:numPr>
      </w:pPr>
      <w:r>
        <w:t>turisztikai marketing és kommunikáció koordinálása.</w:t>
      </w:r>
    </w:p>
    <w:p w14:paraId="267252BE" w14:textId="77777777" w:rsidR="00E13DD6" w:rsidRDefault="007A1BEF">
      <w:pPr>
        <w:pStyle w:val="paragrafus2"/>
      </w:pPr>
      <w:r>
        <w:t>A Kommunikációs Osztály kreatív tervezési tevékenysége körében a következő feladatokat látja el: kreatív tervezés;egyetemi arculat, vizualitás kialakítása, kezelése; grafikai munkák; kiadványszerkesztés; fotózás, fotóarchívum kezelése.</w:t>
      </w:r>
    </w:p>
    <w:p w14:paraId="0ADD1B5E" w14:textId="77777777" w:rsidR="00E13DD6" w:rsidRDefault="007A1BEF">
      <w:pPr>
        <w:pStyle w:val="paragrafus2"/>
      </w:pPr>
      <w:r>
        <w:t>A Kommunikációs Osztály marketing feladatai:</w:t>
      </w:r>
    </w:p>
    <w:p w14:paraId="5F6F9E8B" w14:textId="77777777" w:rsidR="00E13DD6" w:rsidRDefault="007A1BEF">
      <w:pPr>
        <w:pStyle w:val="paragrafus3"/>
        <w:numPr>
          <w:ilvl w:val="2"/>
          <w:numId w:val="4"/>
        </w:numPr>
      </w:pPr>
      <w:r>
        <w:t>A marketing tevékenység ellátása, márkamenedzsment tevékenység végzése, beiskolázási tevékenység fejlesztése, a kari tevékenységek koordinációja, a beiskolázási kampányrendezvények kommunikációs támogatása; piackutatási, elemzési feladatok; marketing stratégiaalkotás;</w:t>
      </w:r>
    </w:p>
    <w:p w14:paraId="58221994" w14:textId="77777777" w:rsidR="00E13DD6" w:rsidRDefault="007A1BEF">
      <w:pPr>
        <w:pStyle w:val="paragrafus3"/>
        <w:numPr>
          <w:ilvl w:val="2"/>
          <w:numId w:val="4"/>
        </w:numPr>
      </w:pPr>
      <w:r>
        <w:t>kiadványok és kampányok koncepciójának kialakítása;</w:t>
      </w:r>
    </w:p>
    <w:p w14:paraId="2F3C2FDD" w14:textId="77777777" w:rsidR="00E13DD6" w:rsidRDefault="007A1BEF">
      <w:pPr>
        <w:pStyle w:val="paragrafus3"/>
        <w:numPr>
          <w:ilvl w:val="2"/>
          <w:numId w:val="4"/>
        </w:numPr>
      </w:pPr>
      <w:r>
        <w:t>ajándéktárgyak, marketing termékek tervezése, beszerzése, kiosztásuk, nyilvántartásuk;</w:t>
      </w:r>
    </w:p>
    <w:p w14:paraId="3304F6BF" w14:textId="77777777" w:rsidR="00E13DD6" w:rsidRDefault="007A1BEF">
      <w:pPr>
        <w:pStyle w:val="paragrafus3"/>
        <w:numPr>
          <w:ilvl w:val="2"/>
          <w:numId w:val="4"/>
        </w:numPr>
      </w:pPr>
      <w:r>
        <w:t>beiskolázási stratégia és koncepció kidolgozásának támogatása; beiskolázási aktivitások megtervezésének támogatása; közreműködés a középiskolai adatok beszerzésében, elemzésében; kampányok tervezésének támogatása; együttműködés a beiskolázási rendezvények szervezésében; nemzetközi toborzás támogatása;</w:t>
      </w:r>
    </w:p>
    <w:p w14:paraId="607ABF79" w14:textId="77777777" w:rsidR="00E13DD6" w:rsidRDefault="007A1BEF">
      <w:pPr>
        <w:pStyle w:val="paragrafus2"/>
      </w:pPr>
      <w:r>
        <w:t>A Kommunikációs Osztály rendezvényszervezési feladatai</w:t>
      </w:r>
    </w:p>
    <w:p w14:paraId="601066BD" w14:textId="77777777" w:rsidR="00E13DD6" w:rsidRDefault="007A1BEF">
      <w:pPr>
        <w:pStyle w:val="paragrafus3"/>
        <w:numPr>
          <w:ilvl w:val="2"/>
          <w:numId w:val="4"/>
        </w:numPr>
      </w:pPr>
      <w:r>
        <w:t>az egyetemi élet elválaszthatatlan részét képező rendezvények teljes körű szervezése és lebonyolítása, dokumentálása, a rendezvények összehangolása; rendezvényt megelőzően ajánlat kalkulációk készítése;</w:t>
      </w:r>
    </w:p>
    <w:p w14:paraId="70423C12" w14:textId="77777777" w:rsidR="00E13DD6" w:rsidRDefault="007A1BEF">
      <w:pPr>
        <w:pStyle w:val="paragrafus3"/>
        <w:numPr>
          <w:ilvl w:val="2"/>
          <w:numId w:val="4"/>
        </w:numPr>
      </w:pPr>
      <w:r>
        <w:t>az egyetemi szervezeti egységek önálló rendezvényeinek segítése, szakmai koordinációja, az egyetemi protokoll-feladatok ellátása;</w:t>
      </w:r>
    </w:p>
    <w:p w14:paraId="38076F75" w14:textId="77777777" w:rsidR="00E13DD6" w:rsidRDefault="007A1BEF">
      <w:pPr>
        <w:pStyle w:val="paragrafus3"/>
        <w:numPr>
          <w:ilvl w:val="2"/>
          <w:numId w:val="4"/>
        </w:numPr>
      </w:pPr>
      <w:r>
        <w:t>az egyetemi rendezvénynaptár meghatározása, a kiemelt egyetemi rendezvényekkel,</w:t>
      </w:r>
    </w:p>
    <w:p w14:paraId="104BAB28" w14:textId="77777777" w:rsidR="00E13DD6" w:rsidRDefault="007A1BEF">
      <w:pPr>
        <w:pStyle w:val="paragrafus3"/>
        <w:numPr>
          <w:ilvl w:val="2"/>
          <w:numId w:val="4"/>
        </w:numPr>
      </w:pPr>
      <w:r>
        <w:t>partnerkapcsolatok kiépítése külső szolgáltatókkal, kulturális intézményekkel</w:t>
      </w:r>
    </w:p>
    <w:p w14:paraId="41F1D43B" w14:textId="77777777" w:rsidR="00E13DD6" w:rsidRDefault="007A1BEF">
      <w:pPr>
        <w:pStyle w:val="paragrafus3"/>
        <w:numPr>
          <w:ilvl w:val="2"/>
          <w:numId w:val="4"/>
        </w:numPr>
      </w:pPr>
      <w:r>
        <w:t>EHÖK munkájának segítése.</w:t>
      </w:r>
    </w:p>
    <w:p w14:paraId="7567A5D6" w14:textId="77777777" w:rsidR="00E13DD6" w:rsidRDefault="007A1BEF">
      <w:pPr>
        <w:pStyle w:val="paragrafus2"/>
      </w:pPr>
      <w:r>
        <w:t>A Kommunikációs Osztályon belül csoportként működő Líceum Televízió feladatai:</w:t>
      </w:r>
    </w:p>
    <w:p w14:paraId="2451EABF" w14:textId="77777777" w:rsidR="00E13DD6" w:rsidRDefault="007A1BEF">
      <w:pPr>
        <w:pStyle w:val="paragrafus3"/>
        <w:numPr>
          <w:ilvl w:val="2"/>
          <w:numId w:val="4"/>
        </w:numPr>
      </w:pPr>
      <w:r>
        <w:t>az egyetem (Eszterházy Károly Katolikus Egyetem) hallgatói számára gyakorlati hely biztosítása; gyakorlati-oktatási feladatok ellátása, gyakorlati képzőhelyek oktatási-technikai támogatása; műhelyfoglalkozások lebonyolítása, műsorok készítése, szerkesztése;</w:t>
      </w:r>
    </w:p>
    <w:p w14:paraId="75A7595B" w14:textId="77777777" w:rsidR="00E13DD6" w:rsidRDefault="007A1BEF">
      <w:pPr>
        <w:pStyle w:val="paragrafus3"/>
        <w:numPr>
          <w:ilvl w:val="2"/>
          <w:numId w:val="4"/>
        </w:numPr>
      </w:pPr>
      <w:r>
        <w:t>az egyetemi sport-, tudományos és kulturális életének közvetítése a régió lakossága felé; kapcsolattartás a megye és a régió televízióival, médiaoktatási egységeivel; az egyetem (Eszterházy Károly Katolikus Egyetem) kommunikációval, médiával és vizualitással foglalkozó képzéseinek szakmai támogatása;</w:t>
      </w:r>
    </w:p>
    <w:p w14:paraId="301BEC33" w14:textId="77777777" w:rsidR="00E13DD6" w:rsidRDefault="007A1BEF">
      <w:pPr>
        <w:pStyle w:val="paragrafus3"/>
        <w:numPr>
          <w:ilvl w:val="2"/>
          <w:numId w:val="4"/>
        </w:numPr>
      </w:pPr>
      <w:r>
        <w:t>a Helyi Televíziók Országos Egyesület tevékenységi körének ellátása;</w:t>
      </w:r>
    </w:p>
    <w:p w14:paraId="3A4128FC" w14:textId="77777777" w:rsidR="00E13DD6" w:rsidRDefault="007A1BEF">
      <w:pPr>
        <w:pStyle w:val="paragrafus2"/>
      </w:pPr>
      <w:r>
        <w:t>A Kommunikációs Osztályon belül működő két csoportot csoportvezetők vezetik, feladataikat a Kommunikációs Osztály ügyrendje, valamint a munkaköri leírások tartalmazzák.</w:t>
      </w:r>
    </w:p>
    <w:p w14:paraId="70CE17D2" w14:textId="77777777" w:rsidR="00E13DD6" w:rsidRDefault="007A1BEF">
      <w:pPr>
        <w:pStyle w:val="paragrafus2"/>
      </w:pPr>
      <w:r>
        <w:t>A Kommunikációs Osztályon belül működik - az osztályvezető irányítása mellett - a Családbarát Programiroda, melynek részletes feladatait a Kommunikációs Osztály működési rendje határozza meg.</w:t>
      </w:r>
    </w:p>
    <w:p w14:paraId="755E2077" w14:textId="77777777" w:rsidR="00E13DD6" w:rsidRDefault="007A1BEF">
      <w:pPr>
        <w:pStyle w:val="Cmsor2"/>
      </w:pPr>
      <w:r>
        <w:t>Belső Ellenőrzési Egység</w:t>
      </w:r>
    </w:p>
    <w:p w14:paraId="0E19CDA1" w14:textId="77777777" w:rsidR="00E13DD6" w:rsidRDefault="007A1BEF">
      <w:pPr>
        <w:pStyle w:val="paragrafus2"/>
      </w:pPr>
      <w:r>
        <w:t>A Belső Ellenőrzési Egység a rektor irányítása alá tartozó funkcionális szervezeti egység.</w:t>
      </w:r>
    </w:p>
    <w:p w14:paraId="0EF247CC" w14:textId="77777777" w:rsidR="00E13DD6" w:rsidRDefault="007A1BEF">
      <w:pPr>
        <w:pStyle w:val="paragrafus2"/>
      </w:pPr>
      <w:r>
        <w:t>A belső kontrollrendszer keretén belül működő belső ellenőrzés független, tárgyilagos bizonyosságot adó és tanácsadó tevékenység, amelynek célja, hogy az egyetem (Eszterházy Károly Katolikus Egyetem), illetve az ellenőrzött szervezeti egység működését fejlessze, eredményességét növelje; rendszerszemléletű megközelítéssel és módszeresen értékelje, fejlessze az ellenőrzött szervezet irányítási és belső kontrollrendszerének, ellenőrzési eljárásainak hatékonyságát.</w:t>
      </w:r>
    </w:p>
    <w:p w14:paraId="7FB91A52" w14:textId="77777777" w:rsidR="00E13DD6" w:rsidRDefault="007A1BEF">
      <w:pPr>
        <w:pStyle w:val="paragrafus2"/>
      </w:pPr>
      <w:r>
        <w:t>A jogszabályoknak és belső szabályzatoknak való megfelelést, valamint a gazdaságosságot, hatékonyságot és eredményességet vizsgálva a belső ellenőrzés megállapításokat és ajánlásokat fogalmaz meg az egyetem (Eszterházy Károly Katolikus Egyetem) vezetése részére.</w:t>
      </w:r>
    </w:p>
    <w:p w14:paraId="7B33CB59" w14:textId="77777777" w:rsidR="00E13DD6" w:rsidRDefault="007A1BEF">
      <w:pPr>
        <w:pStyle w:val="paragrafus2"/>
      </w:pPr>
      <w:r>
        <w:t>A Belső Ellenőrzési Egységet a belső ellenőrzési vezető vezeti, részletes feladatait, a tevékenység folyamatát, szabályait a Belső Ellenőrzési Kézikönyv tartalmazza.</w:t>
      </w:r>
    </w:p>
    <w:p w14:paraId="0D0D1670" w14:textId="77777777" w:rsidR="00E13DD6" w:rsidRDefault="007A1BEF">
      <w:pPr>
        <w:pStyle w:val="Cmsor2"/>
      </w:pPr>
      <w:r>
        <w:t>Oktatási Igazgatóság</w:t>
      </w:r>
    </w:p>
    <w:p w14:paraId="27877100" w14:textId="77777777" w:rsidR="00E13DD6" w:rsidRDefault="007A1BEF">
      <w:pPr>
        <w:pStyle w:val="paragrafus2"/>
      </w:pPr>
      <w:r>
        <w:t>Az Oktatási Igazgatóság a rektortól átruházott hatáskörben az oktatási rektorhelyettes  irányítása alá tartozó funkcionális szervezeti egység. A működés részletszabályait az Oktatási Igazgatóság működési rendje tartalmazza.</w:t>
      </w:r>
    </w:p>
    <w:p w14:paraId="1206DB9A" w14:textId="77777777" w:rsidR="00E13DD6" w:rsidRDefault="007A1BEF">
      <w:pPr>
        <w:pStyle w:val="paragrafus2"/>
      </w:pPr>
      <w:r>
        <w:t>Az Oktatási Igazgatóságot főigazgató vezeti, feladatait jelen dokumentumban, valamint működési rendjében foglaltak szerint végzi.</w:t>
      </w:r>
    </w:p>
    <w:p w14:paraId="2C236B2D" w14:textId="77777777" w:rsidR="00E13DD6" w:rsidRDefault="007A1BEF">
      <w:pPr>
        <w:pStyle w:val="paragrafus2"/>
      </w:pPr>
      <w:r>
        <w:t>Az Oktatási Igazgatóság részegységei:</w:t>
      </w:r>
    </w:p>
    <w:p w14:paraId="65D37B15" w14:textId="77777777" w:rsidR="00E13DD6" w:rsidRDefault="007A1BEF">
      <w:pPr>
        <w:pStyle w:val="paragrafus3"/>
        <w:numPr>
          <w:ilvl w:val="2"/>
          <w:numId w:val="4"/>
        </w:numPr>
      </w:pPr>
      <w:r>
        <w:t>Felnőttképzési és Gyakorlatszervezési Osztály</w:t>
      </w:r>
    </w:p>
    <w:p w14:paraId="7D25B762" w14:textId="77777777" w:rsidR="00E13DD6" w:rsidRDefault="007A1BEF">
      <w:pPr>
        <w:pStyle w:val="paragrafus3"/>
        <w:numPr>
          <w:ilvl w:val="2"/>
          <w:numId w:val="4"/>
        </w:numPr>
      </w:pPr>
      <w:r>
        <w:t>Felvételi és Képzésszervezési Osztály</w:t>
      </w:r>
    </w:p>
    <w:p w14:paraId="2AF913E1" w14:textId="77777777" w:rsidR="00E13DD6" w:rsidRDefault="007A1BEF">
      <w:pPr>
        <w:pStyle w:val="paragrafus3"/>
        <w:numPr>
          <w:ilvl w:val="2"/>
          <w:numId w:val="4"/>
        </w:numPr>
      </w:pPr>
      <w:r>
        <w:t>Tanulmányi és Oktatásszervezési Osztály</w:t>
      </w:r>
    </w:p>
    <w:p w14:paraId="307C5A28" w14:textId="77777777" w:rsidR="00E13DD6" w:rsidRDefault="007A1BEF">
      <w:pPr>
        <w:pStyle w:val="paragrafus3"/>
        <w:numPr>
          <w:ilvl w:val="2"/>
          <w:numId w:val="4"/>
        </w:numPr>
      </w:pPr>
      <w:r>
        <w:t>Hallgatói Támogató és Szolgáltató Központ</w:t>
      </w:r>
    </w:p>
    <w:p w14:paraId="2D9B8BF2" w14:textId="77777777" w:rsidR="00E13DD6" w:rsidRDefault="007A1BEF">
      <w:pPr>
        <w:pStyle w:val="paragrafus2"/>
      </w:pPr>
      <w:r>
        <w:t>A Felnőttképzési és Gyakorlatszervezési Osztályt osztályvezető irányítja. Az osztály szervezeti egységnek nem minősülő, munkacsoportnak tekintendő részegységei:</w:t>
      </w:r>
    </w:p>
    <w:p w14:paraId="43548D78" w14:textId="77777777" w:rsidR="00E13DD6" w:rsidRDefault="007A1BEF">
      <w:pPr>
        <w:pStyle w:val="paragrafus3"/>
        <w:numPr>
          <w:ilvl w:val="2"/>
          <w:numId w:val="4"/>
        </w:numPr>
      </w:pPr>
      <w:r>
        <w:t>Felnőttképzési Csoport</w:t>
      </w:r>
    </w:p>
    <w:p w14:paraId="1DC4042C" w14:textId="77777777" w:rsidR="00E13DD6" w:rsidRDefault="007A1BEF">
      <w:pPr>
        <w:pStyle w:val="paragrafus3"/>
        <w:numPr>
          <w:ilvl w:val="2"/>
          <w:numId w:val="4"/>
        </w:numPr>
      </w:pPr>
      <w:r>
        <w:t>Szakmai Gyakorlatszervezési Csoport</w:t>
      </w:r>
    </w:p>
    <w:p w14:paraId="03E0BBB8" w14:textId="77777777" w:rsidR="00E13DD6" w:rsidRDefault="007A1BEF">
      <w:pPr>
        <w:pStyle w:val="paragrafus2"/>
      </w:pPr>
      <w:r>
        <w:t>A Felnőttképzési és Gyakorlatszervezési Osztály tevékenysége a felnőttképzésről szóló törvény hatálya alá tartozó képzések szervezésére és lebonyolítására, valamint az egyetem (Eszterházy Károly Katolikus Egyetem) hallgatói szakmai gyakorlatának teljes körű nyilvántartására, a duális képzésben résztvevők tanulmányi tanácsadására terjed ki.</w:t>
      </w:r>
    </w:p>
    <w:p w14:paraId="5F8E2A01" w14:textId="77777777" w:rsidR="00E13DD6" w:rsidRDefault="007A1BEF">
      <w:pPr>
        <w:pStyle w:val="paragrafus2"/>
      </w:pPr>
      <w:r>
        <w:t>A Felnőttképzési és Gyakorlatszervezési Osztály fő tevékenysége:</w:t>
      </w:r>
    </w:p>
    <w:p w14:paraId="6BEE4FFD" w14:textId="77777777" w:rsidR="00E13DD6" w:rsidRDefault="007A1BEF">
      <w:pPr>
        <w:pStyle w:val="paragrafus3"/>
        <w:numPr>
          <w:ilvl w:val="2"/>
          <w:numId w:val="4"/>
        </w:numPr>
      </w:pPr>
      <w:r>
        <w:t>felnőttképzési programok teljes körű előkészítése, engedélyeztetése, felnőttképzési programok szervezése és lebonyolítása;</w:t>
      </w:r>
    </w:p>
    <w:p w14:paraId="307F7EC5" w14:textId="77777777" w:rsidR="00E13DD6" w:rsidRDefault="007A1BEF">
      <w:pPr>
        <w:pStyle w:val="paragrafus3"/>
        <w:numPr>
          <w:ilvl w:val="2"/>
          <w:numId w:val="4"/>
        </w:numPr>
      </w:pPr>
      <w:r>
        <w:t>hallgatók részére általános és szakmai képzések szervezése;</w:t>
      </w:r>
    </w:p>
    <w:p w14:paraId="262F07BC" w14:textId="77777777" w:rsidR="00E13DD6" w:rsidRDefault="007A1BEF">
      <w:pPr>
        <w:pStyle w:val="paragrafus3"/>
        <w:numPr>
          <w:ilvl w:val="2"/>
          <w:numId w:val="4"/>
        </w:numPr>
      </w:pPr>
      <w:r>
        <w:t>képzők képzése, oktatók számára általános és szakmai tréningek és továbbképzések szervezése és lebonyolítása;</w:t>
      </w:r>
    </w:p>
    <w:p w14:paraId="75488BAA" w14:textId="77777777" w:rsidR="00E13DD6" w:rsidRDefault="007A1BEF">
      <w:pPr>
        <w:pStyle w:val="paragrafus3"/>
        <w:numPr>
          <w:ilvl w:val="2"/>
          <w:numId w:val="4"/>
        </w:numPr>
      </w:pPr>
      <w:r>
        <w:t>vállalatok, egyéni gazdálkodók, közintézmények számára egyéni igények alapján nyitott képzések szervezése és lebonyolítása;</w:t>
      </w:r>
    </w:p>
    <w:p w14:paraId="7B22E6D3" w14:textId="77777777" w:rsidR="00E13DD6" w:rsidRDefault="007A1BEF">
      <w:pPr>
        <w:pStyle w:val="paragrafus3"/>
        <w:numPr>
          <w:ilvl w:val="2"/>
          <w:numId w:val="4"/>
        </w:numPr>
      </w:pPr>
      <w:r>
        <w:t>a régió lakossága számára általános és szakmai felnőttképzési programok szervezése és lebonyolítása;</w:t>
      </w:r>
    </w:p>
    <w:p w14:paraId="04FE266A" w14:textId="77777777" w:rsidR="00E13DD6" w:rsidRDefault="007A1BEF">
      <w:pPr>
        <w:pStyle w:val="paragrafus3"/>
        <w:numPr>
          <w:ilvl w:val="2"/>
          <w:numId w:val="4"/>
        </w:numPr>
      </w:pPr>
      <w:r>
        <w:t>a képzésekhez elektronikus tananyagok fejlesztése és rendelkezésre bocsátása;</w:t>
      </w:r>
    </w:p>
    <w:p w14:paraId="25146A6E" w14:textId="77777777" w:rsidR="00E13DD6" w:rsidRDefault="007A1BEF">
      <w:pPr>
        <w:pStyle w:val="paragrafus3"/>
        <w:numPr>
          <w:ilvl w:val="2"/>
          <w:numId w:val="4"/>
        </w:numPr>
      </w:pPr>
      <w:r>
        <w:t>a lakosság számára díjmentes képzési tanácsadás;</w:t>
      </w:r>
    </w:p>
    <w:p w14:paraId="1B43C119" w14:textId="77777777" w:rsidR="00E13DD6" w:rsidRDefault="007A1BEF">
      <w:pPr>
        <w:pStyle w:val="paragrafus3"/>
        <w:numPr>
          <w:ilvl w:val="2"/>
          <w:numId w:val="4"/>
        </w:numPr>
      </w:pPr>
      <w:r>
        <w:t>szakmai vizsgák szervezése és lebonyolítása;</w:t>
      </w:r>
    </w:p>
    <w:p w14:paraId="1153AC55" w14:textId="77777777" w:rsidR="00E13DD6" w:rsidRDefault="007A1BEF">
      <w:pPr>
        <w:pStyle w:val="paragrafus3"/>
        <w:numPr>
          <w:ilvl w:val="2"/>
          <w:numId w:val="4"/>
        </w:numPr>
      </w:pPr>
      <w:r>
        <w:t>működési területéhez kapcsolódó pályázatok figyelése, előkészítése és megvalósítása.</w:t>
      </w:r>
    </w:p>
    <w:p w14:paraId="520700F6" w14:textId="77777777" w:rsidR="00E13DD6" w:rsidRDefault="007A1BEF">
      <w:pPr>
        <w:pStyle w:val="paragrafus3"/>
        <w:numPr>
          <w:ilvl w:val="2"/>
          <w:numId w:val="4"/>
        </w:numPr>
      </w:pPr>
      <w:r>
        <w:t>a hallgatók szakmai gyakorlatával kapcsolatos adminisztrációs tevékenység ellátása,</w:t>
      </w:r>
    </w:p>
    <w:p w14:paraId="71BCAD2A" w14:textId="77777777" w:rsidR="00E13DD6" w:rsidRDefault="007A1BEF">
      <w:pPr>
        <w:pStyle w:val="paragrafus3"/>
        <w:numPr>
          <w:ilvl w:val="2"/>
          <w:numId w:val="4"/>
        </w:numPr>
      </w:pPr>
      <w:r>
        <w:t>az intézmény duális képzéseihez kapcsolódó operatív feladatok elvégzése, irányítása és ellenőrzése.</w:t>
      </w:r>
    </w:p>
    <w:p w14:paraId="6E4C0F41" w14:textId="77777777" w:rsidR="00E13DD6" w:rsidRDefault="007A1BEF">
      <w:pPr>
        <w:pStyle w:val="paragrafus2"/>
      </w:pPr>
      <w:r>
        <w:t>A Felnőttképzési és Gyakorlatszervezési Osztályon belül a Duális Képzési Iroda végzi a duális képzések koordinálását, mely tevékenység az Egyetem (Eszterházy Károly Katolikus Egyetem) EFOP 3.5.1. (duális) projektje vezetőinek a szakmai felügyelete alatt működik.</w:t>
      </w:r>
    </w:p>
    <w:p w14:paraId="76F21923" w14:textId="77777777" w:rsidR="00E13DD6" w:rsidRDefault="007A1BEF">
      <w:pPr>
        <w:pStyle w:val="paragrafus2"/>
      </w:pPr>
      <w:r>
        <w:t>A Duális Képzési Iroda feladatai:</w:t>
      </w:r>
    </w:p>
    <w:p w14:paraId="40BB3C8A" w14:textId="77777777" w:rsidR="00E13DD6" w:rsidRDefault="007A1BEF">
      <w:pPr>
        <w:pStyle w:val="paragrafus3"/>
        <w:numPr>
          <w:ilvl w:val="2"/>
          <w:numId w:val="4"/>
        </w:numPr>
      </w:pPr>
      <w:r>
        <w:t>Részt vesz az intézmény duális képzéseihez (minden kar minden duális képzéséhez) kapcsolódó operatív feladatok elvégzésében, irányítja és ellenőrzi azokat.</w:t>
      </w:r>
    </w:p>
    <w:p w14:paraId="6A0E5877" w14:textId="77777777" w:rsidR="00E13DD6" w:rsidRDefault="007A1BEF">
      <w:pPr>
        <w:pStyle w:val="paragrafus3"/>
        <w:numPr>
          <w:ilvl w:val="2"/>
          <w:numId w:val="4"/>
        </w:numPr>
      </w:pPr>
      <w:r>
        <w:t>Kapcsolatot tart az Eszterházy Károly Katolikus Egyetem (Eszterházy Károly Katolikus Egyetem) duális partnereivel, a duális képzéseket folytató szervezeti egységekkel és az érintett szakok szakfelelőseivel valamint duális képzési koordinátoraival és felügyeli a duális képzéshez kapcsolódó feladataik elvégzését.</w:t>
      </w:r>
    </w:p>
    <w:p w14:paraId="4364C15F" w14:textId="77777777" w:rsidR="00E13DD6" w:rsidRDefault="007A1BEF">
      <w:pPr>
        <w:pStyle w:val="paragrafus3"/>
        <w:numPr>
          <w:ilvl w:val="2"/>
          <w:numId w:val="4"/>
        </w:numPr>
      </w:pPr>
      <w:r>
        <w:t>A duális partnerekkel való kapcsolattartásban szorosan együttműködik az intézmény Egyetemi Innovációs Osztállyal és a szakmai gyakorlatokat szervező illetékes kollégával.</w:t>
      </w:r>
    </w:p>
    <w:p w14:paraId="0B5B21D2" w14:textId="77777777" w:rsidR="00E13DD6" w:rsidRDefault="007A1BEF">
      <w:pPr>
        <w:pStyle w:val="paragrafus3"/>
        <w:numPr>
          <w:ilvl w:val="2"/>
          <w:numId w:val="4"/>
        </w:numPr>
      </w:pPr>
      <w:r>
        <w:t>Kapcsolatot tart az Eszterházy Károly Katolikus Egyetem (Eszterházy Károly Katolikus Egyetem) duális képzésben résztvevő hallgatóival, segíti őket és felügyeli a duális képzéshez kapcsolódó feladataik elvégzését.</w:t>
      </w:r>
    </w:p>
    <w:p w14:paraId="422D33A1" w14:textId="77777777" w:rsidR="00E13DD6" w:rsidRDefault="007A1BEF">
      <w:pPr>
        <w:pStyle w:val="paragrafus3"/>
        <w:numPr>
          <w:ilvl w:val="2"/>
          <w:numId w:val="4"/>
        </w:numPr>
      </w:pPr>
      <w:r>
        <w:t>A hallgatók duális ügyeinek intézésében szoros kapcsolatot tart az Oktatási Igazgatóság érintett előadóival.</w:t>
      </w:r>
    </w:p>
    <w:p w14:paraId="5B22861F" w14:textId="77777777" w:rsidR="00E13DD6" w:rsidRDefault="007A1BEF">
      <w:pPr>
        <w:pStyle w:val="paragrafus3"/>
        <w:numPr>
          <w:ilvl w:val="2"/>
          <w:numId w:val="4"/>
        </w:numPr>
      </w:pPr>
      <w:r>
        <w:t>A duális képzésekhez kapcsolódó feladatok koordinálásában a szervezeti egységvezetők javaslatait figyelembe véve segíti az EFOP, 3.5.1-16-2017-0001 sz. pályázat szakmai vezetőjének, szakmai koordinátorának és projektmenedzserének a munkáját.</w:t>
      </w:r>
    </w:p>
    <w:p w14:paraId="56803CE9" w14:textId="77777777" w:rsidR="00E13DD6" w:rsidRDefault="007A1BEF">
      <w:pPr>
        <w:pStyle w:val="paragrafus3"/>
        <w:numPr>
          <w:ilvl w:val="2"/>
          <w:numId w:val="4"/>
        </w:numPr>
      </w:pPr>
      <w:r>
        <w:t>Részt vesz az intézeti, kari és intézményi duális rendezvények szervezésében, lebonyolításában.</w:t>
      </w:r>
    </w:p>
    <w:p w14:paraId="10AD94D5" w14:textId="77777777" w:rsidR="00E13DD6" w:rsidRDefault="007A1BEF">
      <w:pPr>
        <w:pStyle w:val="paragrafus3"/>
        <w:numPr>
          <w:ilvl w:val="2"/>
          <w:numId w:val="4"/>
        </w:numPr>
      </w:pPr>
      <w:r>
        <w:t>Részt vesz a intézményi Duális Képzési Bizottság ülésein, ellátja annak titkári feladatait, és koordinálja az oktatási rektorhelyettessel való kapcsolattartást.</w:t>
      </w:r>
    </w:p>
    <w:p w14:paraId="6E336F37" w14:textId="77777777" w:rsidR="00E13DD6" w:rsidRDefault="007A1BEF">
      <w:pPr>
        <w:pStyle w:val="paragrafus3"/>
        <w:numPr>
          <w:ilvl w:val="2"/>
          <w:numId w:val="4"/>
        </w:numPr>
      </w:pPr>
      <w:r>
        <w:t>Gondoskodik a duális képzéshez kapcsolódó rendelkezések végrehajtásáról és ellenőrzi azokat.</w:t>
      </w:r>
    </w:p>
    <w:p w14:paraId="463E87E4" w14:textId="77777777" w:rsidR="00E13DD6" w:rsidRDefault="007A1BEF">
      <w:pPr>
        <w:pStyle w:val="paragrafus3"/>
        <w:numPr>
          <w:ilvl w:val="2"/>
          <w:numId w:val="4"/>
        </w:numPr>
      </w:pPr>
      <w:r>
        <w:t>Egész intézményt érintő duális adminisztratív ügyekben együttműködik az intézmény vezetésével, személyügyi kérdésekben a HR vezetőjével, tanulmányi ügyekben a Tanulmányi és Oktatásszervezési Osztály vezetőjével, gazdasági ügyekben a gazdasági főigazgatóval.</w:t>
      </w:r>
    </w:p>
    <w:p w14:paraId="67F019DB" w14:textId="77777777" w:rsidR="00E13DD6" w:rsidRDefault="007A1BEF">
      <w:pPr>
        <w:pStyle w:val="paragrafus3"/>
        <w:numPr>
          <w:ilvl w:val="2"/>
          <w:numId w:val="4"/>
        </w:numPr>
      </w:pPr>
      <w:r>
        <w:t>Közreműködik a duális képzésekre vonatkozó jogszabályok bevezetésében és az érintettekkel történő megismertetésében, az egyetemi és kari szabályzatok, belső utasítások kidolgozásában, elfogadásuk után végrehajtásukban és az érintettekkel való megismertetésében.</w:t>
      </w:r>
    </w:p>
    <w:p w14:paraId="011CD335" w14:textId="77777777" w:rsidR="00E13DD6" w:rsidRDefault="007A1BEF">
      <w:pPr>
        <w:pStyle w:val="paragrafus3"/>
        <w:numPr>
          <w:ilvl w:val="2"/>
          <w:numId w:val="4"/>
        </w:numPr>
      </w:pPr>
      <w:r>
        <w:t>Alapfeladatának ellátásán túl elvégzi az intézményi honlap duális oldalainak a folyamatos frissítését, valamint</w:t>
      </w:r>
    </w:p>
    <w:p w14:paraId="49DF5A44" w14:textId="77777777" w:rsidR="00E13DD6" w:rsidRDefault="007A1BEF">
      <w:pPr>
        <w:pStyle w:val="paragrafus3"/>
        <w:numPr>
          <w:ilvl w:val="2"/>
          <w:numId w:val="4"/>
        </w:numPr>
      </w:pPr>
      <w:r>
        <w:t>Részt vesz a felvételi kampányban, különös tekintettel a duális képzések népszerűsítésére.</w:t>
      </w:r>
    </w:p>
    <w:p w14:paraId="1896BD85" w14:textId="77777777" w:rsidR="00E13DD6" w:rsidRDefault="007A1BEF">
      <w:pPr>
        <w:pStyle w:val="paragrafus2"/>
      </w:pPr>
      <w:r>
        <w:t>Az Felvételi és Képzésszervezési  Osztály feladatköre:</w:t>
      </w:r>
    </w:p>
    <w:p w14:paraId="69F15BF3" w14:textId="77777777" w:rsidR="00E13DD6" w:rsidRDefault="007A1BEF">
      <w:pPr>
        <w:pStyle w:val="paragrafus3"/>
        <w:numPr>
          <w:ilvl w:val="2"/>
          <w:numId w:val="4"/>
        </w:numPr>
      </w:pPr>
      <w:r>
        <w:t>képzésekkel kapcsolatos teendők folyamatos követése és nyilvántartása, közreműködés szakindítási anyagok előkészítésében, akkreditációs és engedélyezési folyamatok lebonyolítása, nyomon követése, a képzési szabályzat betartásának ellenőrzése,</w:t>
      </w:r>
    </w:p>
    <w:p w14:paraId="6B6161CD" w14:textId="77777777" w:rsidR="00E13DD6" w:rsidRDefault="007A1BEF">
      <w:pPr>
        <w:pStyle w:val="paragrafus3"/>
        <w:numPr>
          <w:ilvl w:val="2"/>
          <w:numId w:val="4"/>
        </w:numPr>
      </w:pPr>
      <w:r>
        <w:t>képzési intézményi törzsadatok kezelése,</w:t>
      </w:r>
    </w:p>
    <w:p w14:paraId="11F1DE3A" w14:textId="77777777" w:rsidR="00E13DD6" w:rsidRDefault="007A1BEF">
      <w:pPr>
        <w:pStyle w:val="paragrafus3"/>
        <w:numPr>
          <w:ilvl w:val="2"/>
          <w:numId w:val="4"/>
        </w:numPr>
      </w:pPr>
      <w:r>
        <w:t>képzések monitorozása, tantervi optimalizációs folyamatok koordinálása,</w:t>
      </w:r>
    </w:p>
    <w:p w14:paraId="06E70827" w14:textId="77777777" w:rsidR="00E13DD6" w:rsidRDefault="007A1BEF">
      <w:pPr>
        <w:pStyle w:val="paragrafus3"/>
        <w:numPr>
          <w:ilvl w:val="2"/>
          <w:numId w:val="4"/>
        </w:numPr>
      </w:pPr>
      <w:r>
        <w:t>a felvételi eljárással kapcsolatos feladatok szervezése, lebonyolítása, teljes körű tanácsadás;</w:t>
      </w:r>
    </w:p>
    <w:p w14:paraId="683072AB" w14:textId="77777777" w:rsidR="00E13DD6" w:rsidRDefault="007A1BEF">
      <w:pPr>
        <w:pStyle w:val="paragrafus3"/>
        <w:numPr>
          <w:ilvl w:val="2"/>
          <w:numId w:val="4"/>
        </w:numPr>
      </w:pPr>
      <w:r>
        <w:t>a felvételi eljárással, jelentkezéssel kapcsolatos teljes körű tanácsadás,</w:t>
      </w:r>
    </w:p>
    <w:p w14:paraId="50C7C9D8" w14:textId="77777777" w:rsidR="00E13DD6" w:rsidRDefault="007A1BEF">
      <w:pPr>
        <w:pStyle w:val="paragrafus2"/>
      </w:pPr>
      <w:r>
        <w:t>Az Felvételi és Képzésszervezési Osztályt osztályvezető vezeti, munkáját egy csoportvezető segíti.</w:t>
      </w:r>
    </w:p>
    <w:p w14:paraId="1B975330" w14:textId="77777777" w:rsidR="00E13DD6" w:rsidRDefault="007A1BEF">
      <w:pPr>
        <w:pStyle w:val="paragrafus2"/>
      </w:pPr>
      <w:r>
        <w:t>A Felvételi és Képzésszervezési Osztály részegysége:</w:t>
      </w:r>
    </w:p>
    <w:p w14:paraId="175F2B9C" w14:textId="77777777" w:rsidR="00E13DD6" w:rsidRDefault="007A1BEF">
      <w:pPr>
        <w:pStyle w:val="paragrafus3"/>
        <w:numPr>
          <w:ilvl w:val="2"/>
          <w:numId w:val="4"/>
        </w:numPr>
      </w:pPr>
      <w:r>
        <w:t>Felvételi Csoport.</w:t>
      </w:r>
    </w:p>
    <w:p w14:paraId="072FA15B" w14:textId="77777777" w:rsidR="00E13DD6" w:rsidRDefault="007A1BEF">
      <w:pPr>
        <w:pStyle w:val="paragrafus2"/>
      </w:pPr>
      <w:r>
        <w:t>A Tanulmányi és Oktatásszervezési Osztály feladatköre:</w:t>
      </w:r>
    </w:p>
    <w:p w14:paraId="494DCCF1" w14:textId="77777777" w:rsidR="00E13DD6" w:rsidRDefault="007A1BEF">
      <w:pPr>
        <w:pStyle w:val="paragrafus3"/>
        <w:numPr>
          <w:ilvl w:val="2"/>
          <w:numId w:val="4"/>
        </w:numPr>
      </w:pPr>
      <w:r>
        <w:t>hallgató tanulmányi ügyeinek teljes körű intézése,</w:t>
      </w:r>
    </w:p>
    <w:p w14:paraId="48BC0BD2" w14:textId="77777777" w:rsidR="00E13DD6" w:rsidRDefault="007A1BEF">
      <w:pPr>
        <w:pStyle w:val="paragrafus3"/>
        <w:numPr>
          <w:ilvl w:val="2"/>
          <w:numId w:val="4"/>
        </w:numPr>
      </w:pPr>
      <w:r>
        <w:t>oktatásszervezési feladatok ellátása;</w:t>
      </w:r>
    </w:p>
    <w:p w14:paraId="711E620F" w14:textId="77777777" w:rsidR="00E13DD6" w:rsidRDefault="007A1BEF">
      <w:pPr>
        <w:pStyle w:val="paragrafus3"/>
        <w:numPr>
          <w:ilvl w:val="2"/>
          <w:numId w:val="4"/>
        </w:numPr>
      </w:pPr>
      <w:r>
        <w:t>a hallgatókkal kapcsolatos nyilvántartások vezetése,</w:t>
      </w:r>
    </w:p>
    <w:p w14:paraId="35A4D36F" w14:textId="77777777" w:rsidR="00E13DD6" w:rsidRDefault="007A1BEF">
      <w:pPr>
        <w:pStyle w:val="paragrafus3"/>
        <w:numPr>
          <w:ilvl w:val="2"/>
          <w:numId w:val="4"/>
        </w:numPr>
      </w:pPr>
      <w:r>
        <w:t>teljes körű tanulmányi tanácsadás, információszolgáltatás, a hallgatók tájékoztatása a tanulmányi kötelezettségeikről, azok teljesítésének módjáról,</w:t>
      </w:r>
    </w:p>
    <w:p w14:paraId="0F501814" w14:textId="77777777" w:rsidR="00E13DD6" w:rsidRDefault="007A1BEF">
      <w:pPr>
        <w:pStyle w:val="paragrafus3"/>
        <w:numPr>
          <w:ilvl w:val="2"/>
          <w:numId w:val="4"/>
        </w:numPr>
      </w:pPr>
      <w:r>
        <w:t>a végzett hallgatók bizonyítványainak, okleveleinek és oklevélmellékleteinek, törzslapkivonatának előkészítése és kiállítása,</w:t>
      </w:r>
    </w:p>
    <w:p w14:paraId="0EB86713" w14:textId="77777777" w:rsidR="00E13DD6" w:rsidRDefault="007A1BEF">
      <w:pPr>
        <w:pStyle w:val="paragrafus3"/>
        <w:numPr>
          <w:ilvl w:val="2"/>
          <w:numId w:val="4"/>
        </w:numPr>
      </w:pPr>
      <w:r>
        <w:t>oktatói kredit- és óraterhelés vizsgálata, elemzése és javaslatok előkészítése,</w:t>
      </w:r>
    </w:p>
    <w:p w14:paraId="5356F308" w14:textId="77777777" w:rsidR="00E13DD6" w:rsidRDefault="007A1BEF">
      <w:pPr>
        <w:pStyle w:val="paragrafus3"/>
        <w:numPr>
          <w:ilvl w:val="2"/>
          <w:numId w:val="4"/>
        </w:numPr>
      </w:pPr>
      <w:r>
        <w:t>feladatkörében tartozó adatszolgáltatási kötelezettségek ellátása;</w:t>
      </w:r>
    </w:p>
    <w:p w14:paraId="49B65D69" w14:textId="77777777" w:rsidR="00E13DD6" w:rsidRDefault="007A1BEF">
      <w:pPr>
        <w:pStyle w:val="paragrafus3"/>
        <w:numPr>
          <w:ilvl w:val="2"/>
          <w:numId w:val="4"/>
        </w:numPr>
      </w:pPr>
      <w:r>
        <w:t>a hallgatói pénzügyek koordinálása, illetve ügyintézése a Gazdasági Igazgatósággal együttműködve,</w:t>
      </w:r>
    </w:p>
    <w:p w14:paraId="742A675F" w14:textId="77777777" w:rsidR="00E13DD6" w:rsidRDefault="007A1BEF">
      <w:pPr>
        <w:pStyle w:val="paragrafus3"/>
        <w:numPr>
          <w:ilvl w:val="2"/>
          <w:numId w:val="4"/>
        </w:numPr>
      </w:pPr>
      <w:r>
        <w:t>központi órarend készítése;</w:t>
      </w:r>
    </w:p>
    <w:p w14:paraId="19CCACBD" w14:textId="77777777" w:rsidR="00E13DD6" w:rsidRDefault="007A1BEF">
      <w:pPr>
        <w:pStyle w:val="paragrafus3"/>
        <w:numPr>
          <w:ilvl w:val="2"/>
          <w:numId w:val="4"/>
        </w:numPr>
      </w:pPr>
      <w:r>
        <w:t>tanulmányi nyilvántartó rendszer (NEPTUN) karbantartása, fejlesztése,</w:t>
      </w:r>
    </w:p>
    <w:p w14:paraId="5C0B80A3" w14:textId="77777777" w:rsidR="00E13DD6" w:rsidRDefault="007A1BEF">
      <w:pPr>
        <w:pStyle w:val="paragrafus3"/>
        <w:numPr>
          <w:ilvl w:val="2"/>
          <w:numId w:val="4"/>
        </w:numPr>
      </w:pPr>
      <w:r>
        <w:t>hallgatói jogviszony igazolás kiállítása,</w:t>
      </w:r>
    </w:p>
    <w:p w14:paraId="4052CCF9" w14:textId="77777777" w:rsidR="00E13DD6" w:rsidRDefault="007A1BEF">
      <w:pPr>
        <w:pStyle w:val="paragrafus3"/>
        <w:numPr>
          <w:ilvl w:val="2"/>
          <w:numId w:val="4"/>
        </w:numPr>
      </w:pPr>
      <w:r>
        <w:t>diákigazolványokkal kapcsolatos ügyintézés</w:t>
      </w:r>
    </w:p>
    <w:p w14:paraId="438E4B8B" w14:textId="77777777" w:rsidR="00E13DD6" w:rsidRDefault="007A1BEF">
      <w:pPr>
        <w:pStyle w:val="paragrafus3"/>
        <w:numPr>
          <w:ilvl w:val="2"/>
          <w:numId w:val="4"/>
        </w:numPr>
      </w:pPr>
      <w:r>
        <w:t>öregdiák tevékenységhez kapcsolódó adminisztratív feladatok ellátása.</w:t>
      </w:r>
    </w:p>
    <w:p w14:paraId="44F4DA3A" w14:textId="77777777" w:rsidR="00E13DD6" w:rsidRDefault="007A1BEF">
      <w:pPr>
        <w:pStyle w:val="paragrafus2"/>
      </w:pPr>
      <w:r>
        <w:t>A Tanulmányi és Oktatásszervezési Osztály részegységei:</w:t>
      </w:r>
    </w:p>
    <w:p w14:paraId="0064CEE5" w14:textId="77777777" w:rsidR="00E13DD6" w:rsidRDefault="007A1BEF">
      <w:pPr>
        <w:pStyle w:val="paragrafus3"/>
        <w:numPr>
          <w:ilvl w:val="2"/>
          <w:numId w:val="4"/>
        </w:numPr>
      </w:pPr>
      <w:r>
        <w:t>Neptun és Pénzügyi Csoport,</w:t>
      </w:r>
    </w:p>
    <w:p w14:paraId="3661E947" w14:textId="77777777" w:rsidR="00E13DD6" w:rsidRDefault="007A1BEF">
      <w:pPr>
        <w:pStyle w:val="paragrafus3"/>
        <w:numPr>
          <w:ilvl w:val="2"/>
          <w:numId w:val="4"/>
        </w:numPr>
      </w:pPr>
      <w:r>
        <w:t>Tanulmányi Nyilvántartó Csoport</w:t>
      </w:r>
    </w:p>
    <w:p w14:paraId="653F2A93" w14:textId="77777777" w:rsidR="00E13DD6" w:rsidRDefault="007A1BEF">
      <w:pPr>
        <w:pStyle w:val="paragrafus2"/>
      </w:pPr>
      <w:r>
        <w:t>A Tanulmányi és Oktatásszervezési Osztályt osztályvezető vezeti, munkáját két csoportvezető segíti.</w:t>
      </w:r>
    </w:p>
    <w:p w14:paraId="43513334" w14:textId="77777777" w:rsidR="00E13DD6" w:rsidRDefault="007A1BEF">
      <w:pPr>
        <w:pStyle w:val="paragrafus2"/>
      </w:pPr>
      <w:r>
        <w:t>A Hallgatói Támogató és Szolgáltató Központ feladatköre:</w:t>
      </w:r>
    </w:p>
    <w:p w14:paraId="1D2617A7" w14:textId="77777777" w:rsidR="00E13DD6" w:rsidRDefault="007A1BEF">
      <w:pPr>
        <w:pStyle w:val="paragrafus3"/>
        <w:numPr>
          <w:ilvl w:val="2"/>
          <w:numId w:val="4"/>
        </w:numPr>
      </w:pPr>
      <w:r>
        <w:t>a hallgatók számára tanulmányi, gazdasági, életvezetési, idegen nyelvi és szabadidős információszolgáltatás, ösztöndíjakkal kapcsolatos tanácsadás, informatikai és Pyrker János ösztöndíj nyomonkövetése,</w:t>
      </w:r>
    </w:p>
    <w:p w14:paraId="59661943" w14:textId="77777777" w:rsidR="00E13DD6" w:rsidRDefault="007A1BEF">
      <w:pPr>
        <w:pStyle w:val="paragrafus3"/>
        <w:numPr>
          <w:ilvl w:val="2"/>
          <w:numId w:val="4"/>
        </w:numPr>
      </w:pPr>
      <w:r>
        <w:t>karrier és pályatervezési, valamint mentálhigiénés és életvezetési tanácsadás,</w:t>
      </w:r>
    </w:p>
    <w:p w14:paraId="3CE41700" w14:textId="77777777" w:rsidR="00E13DD6" w:rsidRDefault="007A1BEF">
      <w:pPr>
        <w:pStyle w:val="paragrafus3"/>
        <w:numPr>
          <w:ilvl w:val="2"/>
          <w:numId w:val="4"/>
        </w:numPr>
      </w:pPr>
      <w:r>
        <w:t>a beiskolázási tevékenység koordinálása,</w:t>
      </w:r>
    </w:p>
    <w:p w14:paraId="155337EA" w14:textId="77777777" w:rsidR="00E13DD6" w:rsidRDefault="007A1BEF">
      <w:pPr>
        <w:pStyle w:val="paragrafus3"/>
        <w:numPr>
          <w:ilvl w:val="2"/>
          <w:numId w:val="4"/>
        </w:numPr>
      </w:pPr>
      <w:r>
        <w:t>az Egyetemi Szociális és Ösztöndíj Bizottság munkájának támogatása,</w:t>
      </w:r>
    </w:p>
    <w:p w14:paraId="3494C87A" w14:textId="77777777" w:rsidR="00E13DD6" w:rsidRDefault="007A1BEF">
      <w:pPr>
        <w:pStyle w:val="paragrafus3"/>
        <w:numPr>
          <w:ilvl w:val="2"/>
          <w:numId w:val="4"/>
        </w:numPr>
      </w:pPr>
      <w:r>
        <w:t>oktatást segítő feladatok (beiratkozás, felvételi folyamatok támogatása, segítése),</w:t>
      </w:r>
    </w:p>
    <w:p w14:paraId="4ADBBA33" w14:textId="77777777" w:rsidR="00E13DD6" w:rsidRDefault="007A1BEF">
      <w:pPr>
        <w:pStyle w:val="paragrafus3"/>
        <w:numPr>
          <w:ilvl w:val="2"/>
          <w:numId w:val="4"/>
        </w:numPr>
      </w:pPr>
      <w:r>
        <w:t>kollégiumi ügyek koordinálása,</w:t>
      </w:r>
    </w:p>
    <w:p w14:paraId="6A83141C" w14:textId="77777777" w:rsidR="00E13DD6" w:rsidRDefault="007A1BEF">
      <w:pPr>
        <w:pStyle w:val="paragrafus3"/>
        <w:numPr>
          <w:ilvl w:val="2"/>
          <w:numId w:val="4"/>
        </w:numPr>
      </w:pPr>
      <w:r>
        <w:t>DPR (Diplomás Pályakövetési Rendszer) és öregdiák tevékenység végzése,</w:t>
      </w:r>
    </w:p>
    <w:p w14:paraId="41A7715B" w14:textId="77777777" w:rsidR="00E13DD6" w:rsidRDefault="007A1BEF">
      <w:pPr>
        <w:pStyle w:val="paragrafus3"/>
        <w:numPr>
          <w:ilvl w:val="2"/>
          <w:numId w:val="4"/>
        </w:numPr>
      </w:pPr>
      <w:r>
        <w:t>hallgatói kulturális és szabadidős programok szervezése, koordinálása,</w:t>
      </w:r>
    </w:p>
    <w:p w14:paraId="4FB47B36" w14:textId="77777777" w:rsidR="00E13DD6" w:rsidRDefault="007A1BEF">
      <w:pPr>
        <w:pStyle w:val="paragrafus3"/>
        <w:numPr>
          <w:ilvl w:val="2"/>
          <w:numId w:val="4"/>
        </w:numPr>
      </w:pPr>
      <w:r>
        <w:t>EHÖK működésének szakmai támogatása és intézményi felügyelete,</w:t>
      </w:r>
    </w:p>
    <w:p w14:paraId="59E7A793" w14:textId="77777777" w:rsidR="00E13DD6" w:rsidRDefault="007A1BEF">
      <w:pPr>
        <w:pStyle w:val="paragrafus3"/>
        <w:numPr>
          <w:ilvl w:val="2"/>
          <w:numId w:val="4"/>
        </w:numPr>
      </w:pPr>
      <w:r>
        <w:t>a Hallgatói Támogató Rendszer e-felületének kezelése, adminisztrációs tevékenység.</w:t>
      </w:r>
    </w:p>
    <w:p w14:paraId="27148DE4" w14:textId="77777777" w:rsidR="00E13DD6" w:rsidRDefault="007A1BEF">
      <w:pPr>
        <w:pStyle w:val="paragrafus2"/>
      </w:pPr>
      <w:r>
        <w:t>A Hallgatói Támogató és Szolgáltató Központ részegységei :</w:t>
      </w:r>
    </w:p>
    <w:p w14:paraId="5A943559" w14:textId="77777777" w:rsidR="00E13DD6" w:rsidRDefault="007A1BEF">
      <w:pPr>
        <w:pStyle w:val="paragrafus3"/>
        <w:numPr>
          <w:ilvl w:val="2"/>
          <w:numId w:val="4"/>
        </w:numPr>
      </w:pPr>
      <w:r>
        <w:t>Információs és Tanácsadó Iroda</w:t>
      </w:r>
    </w:p>
    <w:p w14:paraId="02CF8927" w14:textId="77777777" w:rsidR="00E13DD6" w:rsidRDefault="007A1BEF">
      <w:pPr>
        <w:pStyle w:val="paragrafus3"/>
        <w:numPr>
          <w:ilvl w:val="2"/>
          <w:numId w:val="4"/>
        </w:numPr>
      </w:pPr>
      <w:r>
        <w:t>Karrier és Pályatervezési Iroda</w:t>
      </w:r>
    </w:p>
    <w:p w14:paraId="6ECD4D45" w14:textId="77777777" w:rsidR="00E13DD6" w:rsidRDefault="007A1BEF">
      <w:pPr>
        <w:pStyle w:val="paragrafus3"/>
        <w:numPr>
          <w:ilvl w:val="2"/>
          <w:numId w:val="4"/>
        </w:numPr>
      </w:pPr>
      <w:r>
        <w:t>Kortárssegítő Mentálhigiénés Tanácsadó Iroda (KoMeTi)</w:t>
      </w:r>
    </w:p>
    <w:p w14:paraId="551A416F" w14:textId="77777777" w:rsidR="00E13DD6" w:rsidRDefault="007A1BEF">
      <w:pPr>
        <w:pStyle w:val="paragrafus2"/>
      </w:pPr>
      <w:r>
        <w:t>A Hallgatói Támogató és Szolgáltató Központot osztályvezető vezeti, munkáját három irodavezető segíti. A Központ általános és szakmai felügyeletét az oktatási főigazgató látja el.</w:t>
      </w:r>
    </w:p>
    <w:p w14:paraId="6B4D2958" w14:textId="77777777" w:rsidR="00E13DD6" w:rsidRDefault="007A1BEF">
      <w:pPr>
        <w:pStyle w:val="paragrafus2"/>
      </w:pPr>
      <w:r>
        <w:t>Az Információs és Tanácsadó Iroda feladatai:</w:t>
      </w:r>
    </w:p>
    <w:p w14:paraId="0A381600" w14:textId="77777777" w:rsidR="00E13DD6" w:rsidRDefault="007A1BEF">
      <w:pPr>
        <w:pStyle w:val="paragrafus3"/>
        <w:numPr>
          <w:ilvl w:val="2"/>
          <w:numId w:val="4"/>
        </w:numPr>
      </w:pPr>
      <w:r>
        <w:t>Tájékoztatás az intézményi ösztöndíjak igényléséről;</w:t>
      </w:r>
    </w:p>
    <w:p w14:paraId="24B0A963" w14:textId="77777777" w:rsidR="00E13DD6" w:rsidRDefault="007A1BEF">
      <w:pPr>
        <w:pStyle w:val="paragrafus3"/>
        <w:numPr>
          <w:ilvl w:val="2"/>
          <w:numId w:val="4"/>
        </w:numPr>
      </w:pPr>
      <w:r>
        <w:t>Az ESZÖB adminisztrációs tevékenységének támogatása;</w:t>
      </w:r>
    </w:p>
    <w:p w14:paraId="285EF4F6" w14:textId="77777777" w:rsidR="00E13DD6" w:rsidRDefault="007A1BEF">
      <w:pPr>
        <w:pStyle w:val="paragrafus3"/>
        <w:numPr>
          <w:ilvl w:val="2"/>
          <w:numId w:val="4"/>
        </w:numPr>
      </w:pPr>
      <w:r>
        <w:t>Hallgatói ösztöndíjpályázatok kezelése, rangsorolás, továbbítás az illetékes szervezeti egységhez, bizottsághoz;</w:t>
      </w:r>
    </w:p>
    <w:p w14:paraId="5DE84B78" w14:textId="77777777" w:rsidR="00E13DD6" w:rsidRDefault="007A1BEF">
      <w:pPr>
        <w:pStyle w:val="paragrafus3"/>
        <w:numPr>
          <w:ilvl w:val="2"/>
          <w:numId w:val="4"/>
        </w:numPr>
      </w:pPr>
      <w:r>
        <w:t>A Pyrker János, illetve az informatikai ösztöndíjat elnyert hallgatók nyomonkövetése;</w:t>
      </w:r>
    </w:p>
    <w:p w14:paraId="33A42D16" w14:textId="77777777" w:rsidR="00E13DD6" w:rsidRDefault="007A1BEF">
      <w:pPr>
        <w:pStyle w:val="paragrafus3"/>
        <w:numPr>
          <w:ilvl w:val="2"/>
          <w:numId w:val="4"/>
        </w:numPr>
      </w:pPr>
      <w:r>
        <w:t>Tanulmányi tanácsadás;</w:t>
      </w:r>
    </w:p>
    <w:p w14:paraId="3C626D73" w14:textId="77777777" w:rsidR="00E13DD6" w:rsidRDefault="007A1BEF">
      <w:pPr>
        <w:pStyle w:val="paragrafus3"/>
        <w:numPr>
          <w:ilvl w:val="2"/>
          <w:numId w:val="4"/>
        </w:numPr>
      </w:pPr>
      <w:r>
        <w:t>Diákigazolvány érvényesítés;</w:t>
      </w:r>
    </w:p>
    <w:p w14:paraId="270DA10E" w14:textId="77777777" w:rsidR="00E13DD6" w:rsidRDefault="007A1BEF">
      <w:pPr>
        <w:pStyle w:val="paragrafus3"/>
        <w:numPr>
          <w:ilvl w:val="2"/>
          <w:numId w:val="4"/>
        </w:numPr>
      </w:pPr>
      <w:r>
        <w:t>Hallgatói jogviszony igazolások kiadása;</w:t>
      </w:r>
    </w:p>
    <w:p w14:paraId="50E86C7A" w14:textId="77777777" w:rsidR="00E13DD6" w:rsidRDefault="007A1BEF">
      <w:pPr>
        <w:pStyle w:val="paragrafus3"/>
        <w:numPr>
          <w:ilvl w:val="2"/>
          <w:numId w:val="4"/>
        </w:numPr>
      </w:pPr>
      <w:r>
        <w:t>EHÖK munkájának segítése (hallgatói rendezvények támogatása, hallgatói beszerzések követése, hallgatói munka szervezése);</w:t>
      </w:r>
    </w:p>
    <w:p w14:paraId="7F966EB7" w14:textId="77777777" w:rsidR="00E13DD6" w:rsidRDefault="007A1BEF">
      <w:pPr>
        <w:pStyle w:val="paragrafus3"/>
        <w:numPr>
          <w:ilvl w:val="2"/>
          <w:numId w:val="4"/>
        </w:numPr>
      </w:pPr>
      <w:r>
        <w:t>Idegen nyelvi és szabadidős információ szolgáltatás;</w:t>
      </w:r>
    </w:p>
    <w:p w14:paraId="49225FFC" w14:textId="77777777" w:rsidR="00E13DD6" w:rsidRDefault="007A1BEF">
      <w:pPr>
        <w:pStyle w:val="paragrafus3"/>
        <w:numPr>
          <w:ilvl w:val="2"/>
          <w:numId w:val="4"/>
        </w:numPr>
      </w:pPr>
      <w:r>
        <w:t>Kollégiumi tanácsadás;</w:t>
      </w:r>
    </w:p>
    <w:p w14:paraId="46C929FA" w14:textId="77777777" w:rsidR="00E13DD6" w:rsidRDefault="007A1BEF">
      <w:pPr>
        <w:pStyle w:val="paragrafus3"/>
        <w:numPr>
          <w:ilvl w:val="2"/>
          <w:numId w:val="4"/>
        </w:numPr>
      </w:pPr>
      <w:r>
        <w:t>A Hallgatói Támogatórendszer e-felületének kezelése.</w:t>
      </w:r>
    </w:p>
    <w:p w14:paraId="2E5C3716" w14:textId="77777777" w:rsidR="00E13DD6" w:rsidRDefault="007A1BEF">
      <w:pPr>
        <w:pStyle w:val="paragrafus2"/>
      </w:pPr>
      <w:r>
        <w:t>A Karrier és Pályatervezési Iroda feladatai:</w:t>
      </w:r>
    </w:p>
    <w:p w14:paraId="22BA039C" w14:textId="77777777" w:rsidR="00E13DD6" w:rsidRDefault="007A1BEF">
      <w:pPr>
        <w:pStyle w:val="paragrafus3"/>
        <w:numPr>
          <w:ilvl w:val="2"/>
          <w:numId w:val="4"/>
        </w:numPr>
      </w:pPr>
      <w:r>
        <w:t>Életpályatervezés az egyetem (Eszterházy Károly Katolikus Egyetem) hallgatói számára;</w:t>
      </w:r>
    </w:p>
    <w:p w14:paraId="55294F7D" w14:textId="77777777" w:rsidR="00E13DD6" w:rsidRDefault="007A1BEF">
      <w:pPr>
        <w:pStyle w:val="paragrafus3"/>
        <w:numPr>
          <w:ilvl w:val="2"/>
          <w:numId w:val="4"/>
        </w:numPr>
      </w:pPr>
      <w:r>
        <w:t>Tanulmányi karrier segítése a hallgatói lemorzsolódás csökkentése érdekében;</w:t>
      </w:r>
    </w:p>
    <w:p w14:paraId="2CDB43C1" w14:textId="77777777" w:rsidR="00E13DD6" w:rsidRDefault="007A1BEF">
      <w:pPr>
        <w:pStyle w:val="paragrafus3"/>
        <w:numPr>
          <w:ilvl w:val="2"/>
          <w:numId w:val="4"/>
        </w:numPr>
      </w:pPr>
      <w:r>
        <w:t>Tanácsadás szakváltoztató hallgatók számára, pályakorrekciós tanácsadás;</w:t>
      </w:r>
    </w:p>
    <w:p w14:paraId="72C318AE" w14:textId="77777777" w:rsidR="00E13DD6" w:rsidRDefault="007A1BEF">
      <w:pPr>
        <w:pStyle w:val="paragrafus3"/>
        <w:numPr>
          <w:ilvl w:val="2"/>
          <w:numId w:val="4"/>
        </w:numPr>
      </w:pPr>
      <w:r>
        <w:t>Karriertanácsadás;</w:t>
      </w:r>
    </w:p>
    <w:p w14:paraId="4196B5AF" w14:textId="77777777" w:rsidR="00E13DD6" w:rsidRDefault="007A1BEF">
      <w:pPr>
        <w:pStyle w:val="paragrafus3"/>
        <w:numPr>
          <w:ilvl w:val="2"/>
          <w:numId w:val="4"/>
        </w:numPr>
      </w:pPr>
      <w:r>
        <w:t>Állásbörzék és karriernapok szervezése;</w:t>
      </w:r>
    </w:p>
    <w:p w14:paraId="4DC4D8C2" w14:textId="77777777" w:rsidR="00E13DD6" w:rsidRDefault="007A1BEF">
      <w:pPr>
        <w:pStyle w:val="paragrafus3"/>
        <w:numPr>
          <w:ilvl w:val="2"/>
          <w:numId w:val="4"/>
        </w:numPr>
      </w:pPr>
      <w:r>
        <w:t>Pályatervezési tanácsadás középiskolások számára;</w:t>
      </w:r>
    </w:p>
    <w:p w14:paraId="13BC70AF" w14:textId="77777777" w:rsidR="00E13DD6" w:rsidRDefault="007A1BEF">
      <w:pPr>
        <w:pStyle w:val="paragrafus3"/>
        <w:numPr>
          <w:ilvl w:val="2"/>
          <w:numId w:val="4"/>
        </w:numPr>
      </w:pPr>
      <w:r>
        <w:t>Személyes és on-line pályatervezési tanácsadás az egyetem (Eszterházy Károly Katolikus Egyetem) hallgatói számára;</w:t>
      </w:r>
    </w:p>
    <w:p w14:paraId="3F3B93C2" w14:textId="77777777" w:rsidR="00E13DD6" w:rsidRDefault="007A1BEF">
      <w:pPr>
        <w:pStyle w:val="paragrafus3"/>
        <w:numPr>
          <w:ilvl w:val="2"/>
          <w:numId w:val="4"/>
        </w:numPr>
      </w:pPr>
      <w:r>
        <w:t>A hallgatók felkészítése a pályaorientációs tevékenységben való részvételre;</w:t>
      </w:r>
    </w:p>
    <w:p w14:paraId="6BA05D6E" w14:textId="77777777" w:rsidR="00E13DD6" w:rsidRDefault="007A1BEF">
      <w:pPr>
        <w:pStyle w:val="paragrafus3"/>
        <w:numPr>
          <w:ilvl w:val="2"/>
          <w:numId w:val="4"/>
        </w:numPr>
      </w:pPr>
      <w:r>
        <w:t>Alumni tevékenység, ehhez kapcsolódó programok szervezése;</w:t>
      </w:r>
    </w:p>
    <w:p w14:paraId="022D2AA5" w14:textId="77777777" w:rsidR="00E13DD6" w:rsidRDefault="007A1BEF">
      <w:pPr>
        <w:pStyle w:val="paragrafus3"/>
        <w:numPr>
          <w:ilvl w:val="2"/>
          <w:numId w:val="4"/>
        </w:numPr>
      </w:pPr>
      <w:r>
        <w:t>Felvételi kampány szervezése (road-show, nyílt napok, Educatio kiállítás)</w:t>
      </w:r>
    </w:p>
    <w:p w14:paraId="19C99BCA" w14:textId="77777777" w:rsidR="00E13DD6" w:rsidRDefault="007A1BEF">
      <w:pPr>
        <w:pStyle w:val="paragrafus2"/>
      </w:pPr>
      <w:r>
        <w:t>A Kortárssegítő, Mentálhigiénés Tanácsadó Iroda (KoMeTI) az Oktatási Igazgatóságon a Hallgatói Támogató és Szolgáltató Központ részeként működő, a Szociálpedagógia Tanszék vezetőjének szakmai irányítása alatt álló oktatási és szolgáltató szervezeti egység. Az Irodát irodavezető vezeti. Az ott dolgozó szakemberek mellett, az iroda önkéntesei főként szociálpedagógia szakos hallgatók, akik számára az iroda egyúttal szakmai gyakorlóhelyként is szolgál.</w:t>
      </w:r>
    </w:p>
    <w:p w14:paraId="666A4F6D" w14:textId="77777777" w:rsidR="00E13DD6" w:rsidRDefault="007A1BEF">
      <w:pPr>
        <w:pStyle w:val="paragrafus2"/>
      </w:pPr>
      <w:r>
        <w:t>A KoMeTI feladatai: Az iroda célcsoportja minden egyetemi hallgató, és igény esetén egyetemi dolgozó. Az iroda kiemelt figyelmet fordít az adaptációs nehézségekkel, életvezetési nehézségekkel, tanulási nehézségekkel küzdő, valamint fogyatékkal élő hallgatók mentálhigiénés segítése.</w:t>
      </w:r>
    </w:p>
    <w:p w14:paraId="1775FE8A" w14:textId="77777777" w:rsidR="00E13DD6" w:rsidRDefault="007A1BEF">
      <w:pPr>
        <w:pStyle w:val="paragrafus2"/>
      </w:pPr>
      <w:r>
        <w:t>A KoMeTi szolgáltatásai:</w:t>
      </w:r>
    </w:p>
    <w:p w14:paraId="24B2A3DD" w14:textId="77777777" w:rsidR="00E13DD6" w:rsidRDefault="007A1BEF">
      <w:pPr>
        <w:pStyle w:val="paragrafus3"/>
        <w:numPr>
          <w:ilvl w:val="2"/>
          <w:numId w:val="4"/>
        </w:numPr>
      </w:pPr>
      <w:r>
        <w:t>Tanulás támogatása</w:t>
      </w:r>
    </w:p>
    <w:p w14:paraId="744523CF" w14:textId="77777777" w:rsidR="00E13DD6" w:rsidRDefault="007A1BEF">
      <w:pPr>
        <w:pStyle w:val="paragrafus3"/>
        <w:numPr>
          <w:ilvl w:val="0"/>
          <w:numId w:val="0"/>
        </w:numPr>
        <w:ind w:left="2411"/>
      </w:pPr>
      <w:r>
        <w:t>- egyéni tanácsadás</w:t>
      </w:r>
    </w:p>
    <w:p w14:paraId="1B7BA3D4" w14:textId="77777777" w:rsidR="00E13DD6" w:rsidRDefault="007A1BEF">
      <w:pPr>
        <w:pStyle w:val="paragrafus3"/>
        <w:numPr>
          <w:ilvl w:val="0"/>
          <w:numId w:val="0"/>
        </w:numPr>
        <w:ind w:left="2411"/>
      </w:pPr>
      <w:r>
        <w:t>- csoportos tanulás-technikai tréning</w:t>
      </w:r>
    </w:p>
    <w:p w14:paraId="7148B795" w14:textId="77777777" w:rsidR="00E13DD6" w:rsidRDefault="007A1BEF">
      <w:pPr>
        <w:pStyle w:val="paragrafus3"/>
        <w:numPr>
          <w:ilvl w:val="2"/>
          <w:numId w:val="4"/>
        </w:numPr>
      </w:pPr>
      <w:r>
        <w:t>Életvezetési tanácsadás (egyéni és csoportos formában)</w:t>
      </w:r>
    </w:p>
    <w:p w14:paraId="0DB7B87B" w14:textId="77777777" w:rsidR="00E13DD6" w:rsidRDefault="007A1BEF">
      <w:pPr>
        <w:pStyle w:val="paragrafus3"/>
        <w:numPr>
          <w:ilvl w:val="2"/>
          <w:numId w:val="4"/>
        </w:numPr>
      </w:pPr>
      <w:r>
        <w:t>Lemorzsolódás csökkentése (egyéni és csoportos tréningek)</w:t>
      </w:r>
    </w:p>
    <w:p w14:paraId="5C2D0925" w14:textId="77777777" w:rsidR="00E13DD6" w:rsidRDefault="007A1BEF">
      <w:pPr>
        <w:pStyle w:val="paragrafus3"/>
        <w:numPr>
          <w:ilvl w:val="2"/>
          <w:numId w:val="4"/>
        </w:numPr>
      </w:pPr>
      <w:r>
        <w:t>Hátrányos helyzetet kompenzáló, esélynövelő tréning (egyéni, csoportos formában)</w:t>
      </w:r>
    </w:p>
    <w:p w14:paraId="46C4AEB3" w14:textId="77777777" w:rsidR="00E13DD6" w:rsidRDefault="007A1BEF">
      <w:pPr>
        <w:pStyle w:val="paragrafus3"/>
        <w:numPr>
          <w:ilvl w:val="2"/>
          <w:numId w:val="4"/>
        </w:numPr>
      </w:pPr>
      <w:r>
        <w:t>Közösségi mentálhigiénés foglalkozás</w:t>
      </w:r>
    </w:p>
    <w:p w14:paraId="026EF634" w14:textId="77777777" w:rsidR="00E13DD6" w:rsidRDefault="007A1BEF">
      <w:pPr>
        <w:pStyle w:val="paragrafus3"/>
        <w:numPr>
          <w:ilvl w:val="2"/>
          <w:numId w:val="4"/>
        </w:numPr>
      </w:pPr>
      <w:r>
        <w:t>Közösségépítő szabadidős-mentálhigiénés programok szervezése</w:t>
      </w:r>
    </w:p>
    <w:p w14:paraId="75E7CEF4" w14:textId="77777777" w:rsidR="00E13DD6" w:rsidRDefault="007A1BEF">
      <w:pPr>
        <w:pStyle w:val="paragrafus3"/>
        <w:numPr>
          <w:ilvl w:val="2"/>
          <w:numId w:val="4"/>
        </w:numPr>
      </w:pPr>
      <w:r>
        <w:t>Karriertanácsadás</w:t>
      </w:r>
    </w:p>
    <w:p w14:paraId="58FB4AF9" w14:textId="77777777" w:rsidR="00E13DD6" w:rsidRDefault="007A1BEF">
      <w:pPr>
        <w:pStyle w:val="paragrafus3"/>
        <w:numPr>
          <w:ilvl w:val="0"/>
          <w:numId w:val="0"/>
        </w:numPr>
        <w:ind w:left="2411"/>
      </w:pPr>
      <w:r>
        <w:t>- álláskeresési tréning</w:t>
      </w:r>
    </w:p>
    <w:p w14:paraId="3B780541" w14:textId="77777777" w:rsidR="00E13DD6" w:rsidRDefault="007A1BEF">
      <w:pPr>
        <w:pStyle w:val="paragrafus3"/>
        <w:numPr>
          <w:ilvl w:val="2"/>
          <w:numId w:val="4"/>
        </w:numPr>
      </w:pPr>
      <w:r>
        <w:t>Önkéntes hálózat működtetése</w:t>
      </w:r>
    </w:p>
    <w:p w14:paraId="066E5D71" w14:textId="77777777" w:rsidR="00E13DD6" w:rsidRDefault="007A1BEF">
      <w:pPr>
        <w:pStyle w:val="Cmsor2"/>
      </w:pPr>
      <w:r>
        <w:t>Gazdasági és Üzemeltetési Főigazgatóság</w:t>
      </w:r>
    </w:p>
    <w:p w14:paraId="45BF6606" w14:textId="77777777" w:rsidR="00E13DD6" w:rsidRDefault="007A1BEF">
      <w:pPr>
        <w:pStyle w:val="paragrafus2"/>
      </w:pPr>
      <w:r>
        <w:t>A Gazdasági és Üzemeltetési Főigazgatóság (GÜF) a rektor irányítása alá tartozó funkcionális szervezeti egység. Fő feladata:</w:t>
      </w:r>
    </w:p>
    <w:p w14:paraId="5AB9D80F" w14:textId="77777777" w:rsidR="00E13DD6" w:rsidRDefault="007A1BEF">
      <w:pPr>
        <w:pStyle w:val="paragrafus3"/>
        <w:numPr>
          <w:ilvl w:val="2"/>
          <w:numId w:val="4"/>
        </w:numPr>
      </w:pPr>
      <w:r>
        <w:t>az Egyetem (Eszterházy Károly Katolikus Egyetem) egészére érvényes gazdálkodási rend szabályainak kidolgozása, a gazdálkodás megszervezése, a gazdálkodási folyamatba épített ellenőrzés irányítása;</w:t>
      </w:r>
    </w:p>
    <w:p w14:paraId="26A29629" w14:textId="77777777" w:rsidR="00E13DD6" w:rsidRDefault="007A1BEF">
      <w:pPr>
        <w:pStyle w:val="paragrafus3"/>
        <w:numPr>
          <w:ilvl w:val="2"/>
          <w:numId w:val="4"/>
        </w:numPr>
      </w:pPr>
      <w:r>
        <w:t>a költségvetés tervezése;</w:t>
      </w:r>
    </w:p>
    <w:p w14:paraId="46676D26" w14:textId="77777777" w:rsidR="00E13DD6" w:rsidRDefault="007A1BEF">
      <w:pPr>
        <w:pStyle w:val="paragrafus3"/>
        <w:numPr>
          <w:ilvl w:val="2"/>
          <w:numId w:val="4"/>
        </w:numPr>
      </w:pPr>
      <w:r>
        <w:t>pénzügyi és számviteli nyilvántartás, adatszolgáltatás, beszámolás a Fenntartó és más külső szerv felé; a karok és más szervezeti egységek felé; a megalapozott gazdálkodáshoz szükséges gyakorisággal a rendelkezésükre álló forrásokról és azok felhasználásáról;</w:t>
      </w:r>
    </w:p>
    <w:p w14:paraId="08D324DF" w14:textId="77777777" w:rsidR="00E13DD6" w:rsidRDefault="007A1BEF">
      <w:pPr>
        <w:pStyle w:val="paragrafus3"/>
        <w:numPr>
          <w:ilvl w:val="2"/>
          <w:numId w:val="4"/>
        </w:numPr>
      </w:pPr>
      <w:r>
        <w:t>hallgatók pénzbeli juttatásainak, egyéb támogatásainak kezelése, intézése a karokkal és más szervezeti egységekkel közösen;</w:t>
      </w:r>
    </w:p>
    <w:p w14:paraId="273A3F3A" w14:textId="77777777" w:rsidR="00E13DD6" w:rsidRDefault="007A1BEF">
      <w:pPr>
        <w:pStyle w:val="paragrafus3"/>
        <w:numPr>
          <w:ilvl w:val="2"/>
          <w:numId w:val="4"/>
        </w:numPr>
      </w:pPr>
      <w:r>
        <w:t>az adózáshoz szükséges adatok nyilvántartása, adóbevallások készítése;</w:t>
      </w:r>
    </w:p>
    <w:p w14:paraId="0098611A" w14:textId="77777777" w:rsidR="00E13DD6" w:rsidRDefault="007A1BEF">
      <w:pPr>
        <w:pStyle w:val="paragrafus3"/>
        <w:numPr>
          <w:ilvl w:val="2"/>
          <w:numId w:val="4"/>
        </w:numPr>
      </w:pPr>
      <w:r>
        <w:t>egyetemi pénzellátás és pénzgazdálkodás megszervezése, koordinálása, irányítása;</w:t>
      </w:r>
    </w:p>
    <w:p w14:paraId="70D1CB6E" w14:textId="77777777" w:rsidR="00E13DD6" w:rsidRDefault="007A1BEF">
      <w:pPr>
        <w:pStyle w:val="paragrafus3"/>
        <w:numPr>
          <w:ilvl w:val="2"/>
          <w:numId w:val="4"/>
        </w:numPr>
      </w:pPr>
      <w:r>
        <w:t>a pályázati tevékenység központi koordinálása, elszámolása illetve elszámoltatása;</w:t>
      </w:r>
    </w:p>
    <w:p w14:paraId="3B762283" w14:textId="77777777" w:rsidR="00E13DD6" w:rsidRDefault="007A1BEF">
      <w:pPr>
        <w:pStyle w:val="paragrafus3"/>
        <w:numPr>
          <w:ilvl w:val="2"/>
          <w:numId w:val="4"/>
        </w:numPr>
      </w:pPr>
      <w:r>
        <w:t>intézményi igények biztosítása és folyamatos ellátása céljából az Egyetem (Eszterházy Károly Katolikus Egyetem) működéséhez kapcsolódó beszerzések feladatainak ellátása;</w:t>
      </w:r>
    </w:p>
    <w:p w14:paraId="3E16E204" w14:textId="77777777" w:rsidR="00E13DD6" w:rsidRDefault="007A1BEF">
      <w:pPr>
        <w:pStyle w:val="paragrafus3"/>
        <w:numPr>
          <w:ilvl w:val="2"/>
          <w:numId w:val="4"/>
        </w:numPr>
      </w:pPr>
      <w:r>
        <w:t>vagyonkezelés és vagyonvédelem koordinálása, irányítása;</w:t>
      </w:r>
    </w:p>
    <w:p w14:paraId="0EE998E9" w14:textId="77777777" w:rsidR="00E13DD6" w:rsidRDefault="007A1BEF">
      <w:pPr>
        <w:pStyle w:val="paragrafus3"/>
        <w:numPr>
          <w:ilvl w:val="2"/>
          <w:numId w:val="4"/>
        </w:numPr>
      </w:pPr>
      <w:r>
        <w:t>munkaerő-gazdálkodás szervezése, koordinálása, végzése, munkaügyi nyilvántartások vezetése;</w:t>
      </w:r>
    </w:p>
    <w:p w14:paraId="329BD3E0" w14:textId="77777777" w:rsidR="00E13DD6" w:rsidRDefault="007A1BEF">
      <w:pPr>
        <w:pStyle w:val="paragrafus3"/>
        <w:numPr>
          <w:ilvl w:val="2"/>
          <w:numId w:val="4"/>
        </w:numPr>
      </w:pPr>
      <w:r>
        <w:t>munkabérek, pótlékok és egyéb, a munkavégzésre irányuló jogviszonnyal kapcsolatos feladatok;</w:t>
      </w:r>
    </w:p>
    <w:p w14:paraId="1F1BF8D1" w14:textId="77777777" w:rsidR="00E13DD6" w:rsidRDefault="007A1BEF">
      <w:pPr>
        <w:pStyle w:val="paragrafus3"/>
        <w:numPr>
          <w:ilvl w:val="2"/>
          <w:numId w:val="4"/>
        </w:numPr>
      </w:pPr>
      <w:r>
        <w:t>társadalombiztosítási ellátások nyilvántartásainak, számfejtéseinek, kifizetéseinek, adatszolgáltatásainak szervezése, irányítása, végzése;</w:t>
      </w:r>
    </w:p>
    <w:p w14:paraId="0F25257F" w14:textId="77777777" w:rsidR="00E13DD6" w:rsidRDefault="007A1BEF">
      <w:pPr>
        <w:pStyle w:val="paragrafus3"/>
        <w:numPr>
          <w:ilvl w:val="2"/>
          <w:numId w:val="4"/>
        </w:numPr>
      </w:pPr>
      <w:r>
        <w:t>az épületek és építmények üzemeltetése, működtetése, hasznosítása, karbantartása, felújítása és állagának védelme;</w:t>
      </w:r>
    </w:p>
    <w:p w14:paraId="1F1C3C20" w14:textId="77777777" w:rsidR="00E13DD6" w:rsidRDefault="007A1BEF">
      <w:pPr>
        <w:pStyle w:val="paragrafus3"/>
        <w:numPr>
          <w:ilvl w:val="2"/>
          <w:numId w:val="4"/>
        </w:numPr>
      </w:pPr>
      <w:r>
        <w:t>beruházási, fejlesztési, felújítási munkák tervezésének koordinálása, lebonyolítása, megvalósítása;</w:t>
      </w:r>
    </w:p>
    <w:p w14:paraId="193B59F0" w14:textId="77777777" w:rsidR="00E13DD6" w:rsidRDefault="007A1BEF">
      <w:pPr>
        <w:pStyle w:val="paragrafus3"/>
        <w:numPr>
          <w:ilvl w:val="2"/>
          <w:numId w:val="4"/>
        </w:numPr>
      </w:pPr>
      <w:r>
        <w:t>az Egyetem (Eszterházy Károly Katolikus Egyetem) működéséhez szükséges informatikai háttér biztosítása.</w:t>
      </w:r>
    </w:p>
    <w:p w14:paraId="14F61C83" w14:textId="7F342DAC" w:rsidR="00E13DD6" w:rsidRDefault="00695714">
      <w:pPr>
        <w:pStyle w:val="paragrafus2"/>
      </w:pPr>
      <w:r>
        <w:t>A Gazdasági és Üzemeltetési Főigazgatóságot a gazdasági főigazgató vezeti. Az Egyetem (Eszterházy Károly Katolikus Egyetem) gazdasági főigazgatója az intézmény működésével összefüggő gazdasági, pénzügyi és üzemeltetési feladatok tekintetében a rektor nevében jár el. Feladatát a rektor közvetlen irányítása és ellenőrzése mellett látja el. A gazdasági főigazgató az egyetemi szintű gazdálkodás kereteinek kialakításáért, a megszervezéséért, annak működtetéséért és végrehajtásáért felel.</w:t>
      </w:r>
    </w:p>
    <w:p w14:paraId="40B09CA4" w14:textId="77777777" w:rsidR="00E13DD6" w:rsidRDefault="007A1BEF">
      <w:pPr>
        <w:pStyle w:val="paragrafus2"/>
      </w:pPr>
      <w:r>
        <w:t>A gazdasági főigazgató fő feladatai:</w:t>
      </w:r>
    </w:p>
    <w:p w14:paraId="52760B41" w14:textId="77777777" w:rsidR="00E13DD6" w:rsidRDefault="007A1BEF">
      <w:pPr>
        <w:pStyle w:val="paragrafus3"/>
        <w:numPr>
          <w:ilvl w:val="2"/>
          <w:numId w:val="4"/>
        </w:numPr>
      </w:pPr>
      <w:r>
        <w:t>szervezi és irányítja az Egyetem (Eszterházy Károly Katolikus Egyetem) gazdasági tevékenységét, tevékenységéről évente beszámol a Szenátusnak;</w:t>
      </w:r>
    </w:p>
    <w:p w14:paraId="159AA7FD" w14:textId="77777777" w:rsidR="00E13DD6" w:rsidRDefault="007A1BEF">
      <w:pPr>
        <w:pStyle w:val="paragrafus3"/>
        <w:numPr>
          <w:ilvl w:val="2"/>
          <w:numId w:val="4"/>
        </w:numPr>
      </w:pPr>
      <w:r>
        <w:t>felelős az egyetem (Eszterházy Károly Katolikus Egyetem) költségvetési javaslatának elkészítéséért és a költségvetés végrehajtásának ellenőrzéséért, és az éves gazdálkodási beszámoló elkészítéséért;</w:t>
      </w:r>
    </w:p>
    <w:p w14:paraId="692B538C" w14:textId="2B7D97CC" w:rsidR="00E13DD6" w:rsidRDefault="007A1BEF">
      <w:pPr>
        <w:pStyle w:val="paragrafus3"/>
        <w:numPr>
          <w:ilvl w:val="2"/>
          <w:numId w:val="4"/>
        </w:numPr>
      </w:pPr>
      <w:r>
        <w:t>gondoskodik a Szenátus, valamint más egyetemi testület elé kerülő, gazdasági tárgyú előterjesztések előkészítéséről, más előterjesztések gazdasági szempontból történő előzetes véleményezéséről, segíti a Rektort és a Szenátust a fejlesztési tervek előkészítésében és kidolgozásában,</w:t>
      </w:r>
    </w:p>
    <w:p w14:paraId="3E311C5E" w14:textId="77777777" w:rsidR="00E13DD6" w:rsidRDefault="007A1BEF">
      <w:pPr>
        <w:pStyle w:val="paragrafus3"/>
        <w:numPr>
          <w:ilvl w:val="2"/>
          <w:numId w:val="4"/>
        </w:numPr>
      </w:pPr>
      <w:r>
        <w:t>gondoskodik az egyetem (Eszterházy Károly Katolikus Egyetem) – kötelezettségvállalási hatáskörébe tartozó – gazdasági és pénzügyi kötelezettségeinek időben történő teljesítéséről,</w:t>
      </w:r>
    </w:p>
    <w:p w14:paraId="7D1A1B4F" w14:textId="77777777" w:rsidR="00E13DD6" w:rsidRDefault="007A1BEF">
      <w:pPr>
        <w:pStyle w:val="paragrafus3"/>
        <w:numPr>
          <w:ilvl w:val="2"/>
          <w:numId w:val="4"/>
        </w:numPr>
      </w:pPr>
      <w:r>
        <w:t>megszervezi és működteti az egyetem (Eszterházy Károly Katolikus Egyetem) számvitelét, annak bizonylati rendszerét, kialakítja az utalványozás rendjét, gondoskodik a pénzügyi-gazdálkodási jogszabályok betartásáról, az előírt beszámolók határidőben történő elkészítéséről és megküldéséről,</w:t>
      </w:r>
    </w:p>
    <w:p w14:paraId="6D96ABBE" w14:textId="77777777" w:rsidR="00E13DD6" w:rsidRDefault="007A1BEF">
      <w:pPr>
        <w:pStyle w:val="paragrafus3"/>
        <w:numPr>
          <w:ilvl w:val="2"/>
          <w:numId w:val="4"/>
        </w:numPr>
      </w:pPr>
      <w:r>
        <w:t>az egyetem (Eszterházy Károly Katolikus Egyetem) gazdasági vonatkozású ügyeiben – a rektor által átruházott hatáskörben – kötelezettségválallási, utalványozási jogkört gyakorol,</w:t>
      </w:r>
    </w:p>
    <w:p w14:paraId="48479694" w14:textId="77777777" w:rsidR="00E13DD6" w:rsidRDefault="007A1BEF">
      <w:pPr>
        <w:pStyle w:val="paragrafus3"/>
        <w:numPr>
          <w:ilvl w:val="2"/>
          <w:numId w:val="4"/>
        </w:numPr>
      </w:pPr>
      <w:r>
        <w:t>együttműködik az intézmény könyvvizsgálójával,</w:t>
      </w:r>
    </w:p>
    <w:p w14:paraId="7D687DA9" w14:textId="77777777" w:rsidR="00E13DD6" w:rsidRDefault="007A1BEF">
      <w:pPr>
        <w:pStyle w:val="paragrafus3"/>
        <w:numPr>
          <w:ilvl w:val="2"/>
          <w:numId w:val="4"/>
        </w:numPr>
      </w:pPr>
      <w:r>
        <w:t>az adott terület magasabb vezetőjével együttműködve biztosítja a döntések, határozatok jogszabályokkal való összhangját; felelős azért, hogy az egyetem (Eszterházy Károly Katolikus Egyetem) tevékenysége megfeleljen a jogszabályok és egyetemi szabályzatok rendelkezéseinek;</w:t>
      </w:r>
    </w:p>
    <w:p w14:paraId="2CA9AAB1" w14:textId="77777777" w:rsidR="00E13DD6" w:rsidRDefault="007A1BEF">
      <w:pPr>
        <w:pStyle w:val="paragrafus3"/>
        <w:numPr>
          <w:ilvl w:val="2"/>
          <w:numId w:val="4"/>
        </w:numPr>
      </w:pPr>
      <w:r>
        <w:t>területét érintően irányítja az egyetem (Eszterházy Károly Katolikus Egyetem) szabályozási, szervezési, ügyviteli tevékenységét, felelős a hatáskörébe tartozó területekre vonatkozó szabályzatok előkészítéséért, javaslatot tesz azok módosítására, aktualizálására; gondoskodik a szabályzatok Fenntartó és egyéb jogszabály szerint illetékesek elé terjesztéséről;</w:t>
      </w:r>
    </w:p>
    <w:p w14:paraId="04060A2B" w14:textId="77777777" w:rsidR="00E13DD6" w:rsidRDefault="007A1BEF">
      <w:pPr>
        <w:pStyle w:val="paragrafus3"/>
        <w:numPr>
          <w:ilvl w:val="2"/>
          <w:numId w:val="4"/>
        </w:numPr>
      </w:pPr>
      <w:r>
        <w:t>gondoskodik a hatáskörébe tartozó utasítások előkészítéséről, betartásáról, aktualizálásáról;</w:t>
      </w:r>
    </w:p>
    <w:p w14:paraId="76C0BA22" w14:textId="77777777" w:rsidR="00E13DD6" w:rsidRDefault="007A1BEF">
      <w:pPr>
        <w:pStyle w:val="paragrafus3"/>
        <w:numPr>
          <w:ilvl w:val="2"/>
          <w:numId w:val="4"/>
        </w:numPr>
      </w:pPr>
      <w:r>
        <w:t>felelős a hatáskörébe tartozó adatszolgáltatások teljesítéséért;</w:t>
      </w:r>
    </w:p>
    <w:p w14:paraId="5AB19220" w14:textId="0FC9144D" w:rsidR="00E13DD6" w:rsidRDefault="00695714">
      <w:pPr>
        <w:pStyle w:val="paragrafus2"/>
      </w:pPr>
      <w:r>
        <w:t>Feladatait jelen dokumentumban, a GÜF (Gazdasági és Üzemeltetési Főigazgatóság) szervezeti egységeinek működési rendjében, valamint a munkaköri leírásban foglaltak szerint végzi. A gazdasági főigazgató jogkörét a jelen szabályzatban meghatározott körben és személyekre átruházhatja.</w:t>
      </w:r>
    </w:p>
    <w:p w14:paraId="693FC57E" w14:textId="77777777" w:rsidR="00E13DD6" w:rsidRDefault="007A1BEF">
      <w:pPr>
        <w:pStyle w:val="paragrafus2"/>
      </w:pPr>
      <w:r>
        <w:t>GÜF (Gazdasági és Üzemeltetési Főigazgatóság) szervezete:</w:t>
      </w:r>
    </w:p>
    <w:p w14:paraId="4E8853E1" w14:textId="77777777" w:rsidR="00E13DD6" w:rsidRDefault="007A1BEF">
      <w:pPr>
        <w:pStyle w:val="paragrafus3"/>
        <w:numPr>
          <w:ilvl w:val="2"/>
          <w:numId w:val="4"/>
        </w:numPr>
      </w:pPr>
      <w:r>
        <w:t>Gazdasági  Igazgatóság</w:t>
      </w:r>
    </w:p>
    <w:p w14:paraId="5F06C829" w14:textId="77777777" w:rsidR="00E13DD6" w:rsidRDefault="007A1BEF">
      <w:pPr>
        <w:pStyle w:val="paragrafus3"/>
        <w:numPr>
          <w:ilvl w:val="0"/>
          <w:numId w:val="11"/>
        </w:numPr>
      </w:pPr>
      <w:r>
        <w:t>Gazdasági Osztály</w:t>
      </w:r>
    </w:p>
    <w:p w14:paraId="2239BC8A" w14:textId="77777777" w:rsidR="00E13DD6" w:rsidRDefault="007A1BEF">
      <w:pPr>
        <w:pStyle w:val="paragrafus3"/>
        <w:numPr>
          <w:ilvl w:val="0"/>
          <w:numId w:val="11"/>
        </w:numPr>
      </w:pPr>
      <w:r>
        <w:t>Humánerőforrás Osztály</w:t>
      </w:r>
    </w:p>
    <w:p w14:paraId="1C02C656" w14:textId="77777777" w:rsidR="00E13DD6" w:rsidRDefault="007A1BEF">
      <w:pPr>
        <w:pStyle w:val="paragrafus3"/>
        <w:numPr>
          <w:ilvl w:val="0"/>
          <w:numId w:val="11"/>
        </w:numPr>
      </w:pPr>
      <w:r>
        <w:t>Projekt (megelőzése érdekében" című projekt) Osztály</w:t>
      </w:r>
    </w:p>
    <w:p w14:paraId="317FA0AB" w14:textId="77777777" w:rsidR="00E13DD6" w:rsidRDefault="007A1BEF">
      <w:pPr>
        <w:pStyle w:val="paragrafus3"/>
        <w:numPr>
          <w:ilvl w:val="2"/>
          <w:numId w:val="4"/>
        </w:numPr>
      </w:pPr>
      <w:r>
        <w:t>Üzemeltetési Igazgatóság</w:t>
      </w:r>
    </w:p>
    <w:p w14:paraId="08438848" w14:textId="77777777" w:rsidR="00E13DD6" w:rsidRDefault="007A1BEF">
      <w:pPr>
        <w:pStyle w:val="paragrafus3"/>
        <w:numPr>
          <w:ilvl w:val="0"/>
          <w:numId w:val="11"/>
        </w:numPr>
      </w:pPr>
      <w:r>
        <w:t>Beruházási  Osztály</w:t>
      </w:r>
    </w:p>
    <w:p w14:paraId="21CFE290" w14:textId="77777777" w:rsidR="00E13DD6" w:rsidRDefault="007A1BEF">
      <w:pPr>
        <w:pStyle w:val="paragrafus3"/>
        <w:numPr>
          <w:ilvl w:val="0"/>
          <w:numId w:val="11"/>
        </w:numPr>
      </w:pPr>
      <w:r>
        <w:t>Műszaki Osztály</w:t>
      </w:r>
    </w:p>
    <w:p w14:paraId="3F336ED3" w14:textId="77777777" w:rsidR="00E13DD6" w:rsidRDefault="007A1BEF">
      <w:pPr>
        <w:pStyle w:val="paragrafus3"/>
        <w:numPr>
          <w:ilvl w:val="2"/>
          <w:numId w:val="4"/>
        </w:numPr>
      </w:pPr>
      <w:r>
        <w:t>Informatikai Igazgatóság</w:t>
      </w:r>
    </w:p>
    <w:p w14:paraId="332F7D8E" w14:textId="77777777" w:rsidR="00E13DD6" w:rsidRDefault="007A1BEF">
      <w:pPr>
        <w:pStyle w:val="paragrafus3"/>
        <w:numPr>
          <w:ilvl w:val="0"/>
          <w:numId w:val="11"/>
        </w:numPr>
      </w:pPr>
      <w:r>
        <w:t>Informatikai Üzemeltetési Osztály</w:t>
      </w:r>
    </w:p>
    <w:p w14:paraId="3FF06F73" w14:textId="77777777" w:rsidR="00E13DD6" w:rsidRDefault="007A1BEF">
      <w:pPr>
        <w:pStyle w:val="paragrafus3"/>
        <w:numPr>
          <w:ilvl w:val="0"/>
          <w:numId w:val="11"/>
        </w:numPr>
      </w:pPr>
      <w:r>
        <w:t>Informatikai Fejlesztési Osztály</w:t>
      </w:r>
    </w:p>
    <w:p w14:paraId="128B4EBC" w14:textId="77777777" w:rsidR="00E13DD6" w:rsidRDefault="007A1BEF">
      <w:pPr>
        <w:pStyle w:val="Cmsor2"/>
      </w:pPr>
      <w:r>
        <w:t>Gazdasági Igazgatóság</w:t>
      </w:r>
    </w:p>
    <w:p w14:paraId="05584FDA" w14:textId="77777777" w:rsidR="00E13DD6" w:rsidRDefault="007A1BEF">
      <w:pPr>
        <w:pStyle w:val="Alcm"/>
        <w:spacing w:before="120"/>
        <w:jc w:val="both"/>
        <w:rPr>
          <w:rFonts w:ascii="Times New Roman" w:hAnsi="Times New Roman"/>
        </w:rPr>
      </w:pPr>
      <w:r>
        <w:t>A Gazdasági Igazgatóság a gazdasági főigazgató irányítása alá tartozó funkcionális szervezeti egység, azt az igazgató vezeti, aki feladatait jelen dokumentumban, a hozzá tratozó szervezeti egységek működési rendjében, valamint a munkaköri leírásban foglaltak szerint végzi.</w:t>
      </w:r>
    </w:p>
    <w:p w14:paraId="27FC1199" w14:textId="77777777" w:rsidR="00E13DD6" w:rsidRDefault="007A1BEF">
      <w:pPr>
        <w:pStyle w:val="Cmsor2"/>
      </w:pPr>
      <w:r>
        <w:t>Gazdasági Osztály</w:t>
      </w:r>
    </w:p>
    <w:p w14:paraId="70D7FF07" w14:textId="528EF494" w:rsidR="00E13DD6" w:rsidRDefault="007A1BEF">
      <w:pPr>
        <w:pStyle w:val="paragrafus2"/>
        <w:numPr>
          <w:ilvl w:val="1"/>
          <w:numId w:val="106"/>
        </w:numPr>
      </w:pPr>
      <w:r>
        <w:t>A Gazdasági Osztály a gazdasági igazgató irányítása alá tartozó funkcionális szervezeti egység. Fő feladatköre:</w:t>
      </w:r>
    </w:p>
    <w:p w14:paraId="295FA3C2" w14:textId="77777777" w:rsidR="00E13DD6" w:rsidRDefault="007A1BEF">
      <w:pPr>
        <w:pStyle w:val="paragrafus3"/>
        <w:numPr>
          <w:ilvl w:val="2"/>
          <w:numId w:val="4"/>
        </w:numPr>
      </w:pPr>
      <w:r>
        <w:t>ellátja a költségvetés tervezésével és a rendelkezésre álló források felhasználásával, az adatszolgáltatással, a gazdasági folyamatba épített ellenőrzéssel kapcsolatos központi feladatokat,</w:t>
      </w:r>
    </w:p>
    <w:p w14:paraId="551A18D3" w14:textId="77777777" w:rsidR="00E13DD6" w:rsidRDefault="007A1BEF">
      <w:pPr>
        <w:pStyle w:val="paragrafus3"/>
        <w:numPr>
          <w:ilvl w:val="2"/>
          <w:numId w:val="4"/>
        </w:numPr>
      </w:pPr>
      <w:r>
        <w:t>szervezi és végzi az egyetemi költségvetés végrehajtásáról és a gazdálkodásról szóló beszámolók összeállítását, értékelését,</w:t>
      </w:r>
    </w:p>
    <w:p w14:paraId="65373E34" w14:textId="77777777" w:rsidR="00E13DD6" w:rsidRDefault="007A1BEF">
      <w:pPr>
        <w:pStyle w:val="paragrafus3"/>
        <w:numPr>
          <w:ilvl w:val="2"/>
          <w:numId w:val="4"/>
        </w:numPr>
      </w:pPr>
      <w:r>
        <w:t>az érintett egységgel együttműködve figyelemmel kíséri és folyamatosan ellenőrzi az egyetemen folyó beruházási és fejlesztési tevékenységet,</w:t>
      </w:r>
    </w:p>
    <w:p w14:paraId="135A2BC8" w14:textId="7B226464" w:rsidR="00E13DD6" w:rsidRDefault="00695714">
      <w:pPr>
        <w:pStyle w:val="paragrafus3"/>
        <w:numPr>
          <w:ilvl w:val="2"/>
          <w:numId w:val="4"/>
        </w:numPr>
      </w:pPr>
      <w:r>
        <w:t>összeállítja és karbantartja az egyetem (Eszterházy Károly Katolikus Egyetem) egészét érintő, a gazdálkodás, a pénzügyi elszámolás és a vagyonnyilvántartás rendjére vonatkozó szabályzatokat,</w:t>
      </w:r>
    </w:p>
    <w:p w14:paraId="054E57CC" w14:textId="77777777" w:rsidR="00E13DD6" w:rsidRDefault="007A1BEF">
      <w:pPr>
        <w:pStyle w:val="paragrafus3"/>
        <w:numPr>
          <w:ilvl w:val="2"/>
          <w:numId w:val="4"/>
        </w:numPr>
      </w:pPr>
      <w:r>
        <w:t>ellátja az egyetem (Eszterházy Károly Katolikus Egyetem) szervezeti egységeinek gazdasági, pénzügyi nyilvántartásával és ügyvitelével kapcsolatos feladatokat,</w:t>
      </w:r>
    </w:p>
    <w:p w14:paraId="298AF32B" w14:textId="77777777" w:rsidR="00E13DD6" w:rsidRDefault="007A1BEF">
      <w:pPr>
        <w:pStyle w:val="paragrafus3"/>
        <w:numPr>
          <w:ilvl w:val="2"/>
          <w:numId w:val="4"/>
        </w:numPr>
      </w:pPr>
      <w:r>
        <w:t>gondoskodik a gazdasági, pénzügyi területen a belső kontrollrendszer működtetéséről és tovább fejlesztéséről.</w:t>
      </w:r>
    </w:p>
    <w:p w14:paraId="529F8C17" w14:textId="71724058" w:rsidR="00E13DD6" w:rsidRDefault="00695714">
      <w:pPr>
        <w:pStyle w:val="paragrafus2"/>
        <w:numPr>
          <w:ilvl w:val="1"/>
          <w:numId w:val="107"/>
        </w:numPr>
      </w:pPr>
      <w:r>
        <w:t>A Gazdasági Osztályt osztályvezető vezeti, feladatait jelen dokumentumban, az osztály működési rendjében, valamint a munkaköri leírásban foglaltak szerint végzi.</w:t>
      </w:r>
    </w:p>
    <w:p w14:paraId="4DCE3588" w14:textId="77777777" w:rsidR="00E13DD6" w:rsidRDefault="007A1BEF">
      <w:pPr>
        <w:pStyle w:val="paragrafus2"/>
        <w:numPr>
          <w:ilvl w:val="1"/>
          <w:numId w:val="108"/>
        </w:numPr>
      </w:pPr>
      <w:r>
        <w:t>A Gazdasági Osztály részegységei:</w:t>
      </w:r>
    </w:p>
    <w:p w14:paraId="7AE880D0" w14:textId="77777777" w:rsidR="00E13DD6" w:rsidRDefault="007A1BEF">
      <w:pPr>
        <w:pStyle w:val="paragrafus3"/>
        <w:numPr>
          <w:ilvl w:val="2"/>
          <w:numId w:val="4"/>
        </w:numPr>
      </w:pPr>
      <w:r>
        <w:t>Pénzügyi Csoport</w:t>
      </w:r>
    </w:p>
    <w:p w14:paraId="44A2A6AB" w14:textId="77777777" w:rsidR="00E13DD6" w:rsidRDefault="007A1BEF">
      <w:pPr>
        <w:pStyle w:val="paragrafus3"/>
        <w:numPr>
          <w:ilvl w:val="2"/>
          <w:numId w:val="4"/>
        </w:numPr>
      </w:pPr>
      <w:r>
        <w:t>Számviteli Csoport</w:t>
      </w:r>
    </w:p>
    <w:p w14:paraId="2EE0D8BF" w14:textId="77777777" w:rsidR="00E13DD6" w:rsidRDefault="007A1BEF">
      <w:pPr>
        <w:pStyle w:val="paragrafus3"/>
        <w:numPr>
          <w:ilvl w:val="2"/>
          <w:numId w:val="4"/>
        </w:numPr>
      </w:pPr>
      <w:r>
        <w:t>Kontrolling Csoport</w:t>
      </w:r>
    </w:p>
    <w:p w14:paraId="02E7DD13" w14:textId="77777777" w:rsidR="00E13DD6" w:rsidRDefault="007A1BEF">
      <w:pPr>
        <w:pStyle w:val="paragrafus3"/>
        <w:numPr>
          <w:ilvl w:val="2"/>
          <w:numId w:val="4"/>
        </w:numPr>
      </w:pPr>
      <w:r>
        <w:t>Beszerzési és Közbeszerzési Csoport</w:t>
      </w:r>
    </w:p>
    <w:p w14:paraId="1418D289" w14:textId="77777777" w:rsidR="00E13DD6" w:rsidRDefault="007A1BEF">
      <w:pPr>
        <w:pStyle w:val="paragrafus3"/>
        <w:numPr>
          <w:ilvl w:val="2"/>
          <w:numId w:val="4"/>
        </w:numPr>
      </w:pPr>
      <w:r>
        <w:t>Vagyongazdálkodási Csoport</w:t>
      </w:r>
    </w:p>
    <w:p w14:paraId="175180D4" w14:textId="77777777" w:rsidR="00E13DD6" w:rsidRDefault="007A1BEF">
      <w:pPr>
        <w:pStyle w:val="paragrafus2"/>
        <w:numPr>
          <w:ilvl w:val="1"/>
          <w:numId w:val="109"/>
        </w:numPr>
      </w:pPr>
      <w:r>
        <w:t>A Pénzügyi Csoport fő feladatköre:</w:t>
      </w:r>
    </w:p>
    <w:p w14:paraId="2CC81231" w14:textId="77777777" w:rsidR="00E13DD6" w:rsidRDefault="007A1BEF">
      <w:pPr>
        <w:pStyle w:val="paragrafus3"/>
        <w:numPr>
          <w:ilvl w:val="2"/>
          <w:numId w:val="4"/>
        </w:numPr>
      </w:pPr>
      <w:r>
        <w:t>pénzügyi vonatkozású belső szabályzatok, utasítások elkészítésében, aktualizálásában közreműködés;</w:t>
      </w:r>
    </w:p>
    <w:p w14:paraId="126EBF17" w14:textId="77777777" w:rsidR="00E13DD6" w:rsidRDefault="007A1BEF">
      <w:pPr>
        <w:pStyle w:val="paragrafus3"/>
        <w:numPr>
          <w:ilvl w:val="2"/>
          <w:numId w:val="4"/>
        </w:numPr>
      </w:pPr>
      <w:r>
        <w:t>az egyetem (Eszterházy Károly Katolikus Egyetem) pénzforgalmával kapcsolatos feladatok ellátása, bankszámlák nyitása, bankszámla analitikák vezetése, bankkártyák használatának bonyolítása;</w:t>
      </w:r>
    </w:p>
    <w:p w14:paraId="3DA58E4D" w14:textId="77777777" w:rsidR="00E13DD6" w:rsidRDefault="007A1BEF">
      <w:pPr>
        <w:pStyle w:val="paragrafus3"/>
        <w:numPr>
          <w:ilvl w:val="2"/>
          <w:numId w:val="4"/>
        </w:numPr>
      </w:pPr>
      <w:r>
        <w:t>pénzbeszedő helyek felett operatív irányítói, felügyeleti és ellenőrzési feladatok ellátása;</w:t>
      </w:r>
    </w:p>
    <w:p w14:paraId="1350FB9D" w14:textId="77777777" w:rsidR="00E13DD6" w:rsidRDefault="007A1BEF">
      <w:pPr>
        <w:pStyle w:val="paragrafus3"/>
        <w:numPr>
          <w:ilvl w:val="2"/>
          <w:numId w:val="4"/>
        </w:numPr>
      </w:pPr>
      <w:r>
        <w:t>forintos, deviza, béres, hallgatói tételek utalásra történő előkészítése, a banki rendszeren keresztül történő továbbítása a számlavezető hitelintézet felé;</w:t>
      </w:r>
    </w:p>
    <w:p w14:paraId="24D16F22" w14:textId="77777777" w:rsidR="00E13DD6" w:rsidRDefault="007A1BEF">
      <w:pPr>
        <w:pStyle w:val="paragrafus3"/>
        <w:numPr>
          <w:ilvl w:val="2"/>
          <w:numId w:val="4"/>
        </w:numPr>
      </w:pPr>
      <w:r>
        <w:t>ügyviteli rendszerben szállítói számlák ellenőrzése, rögzítése, pénzügyi teljesítések nyomon követése;</w:t>
      </w:r>
    </w:p>
    <w:p w14:paraId="11A12E91" w14:textId="77777777" w:rsidR="00E13DD6" w:rsidRDefault="007A1BEF">
      <w:pPr>
        <w:pStyle w:val="paragrafus3"/>
        <w:numPr>
          <w:ilvl w:val="2"/>
          <w:numId w:val="4"/>
        </w:numPr>
      </w:pPr>
      <w:r>
        <w:t>ügyviteli rendszerben vevői számlák kezelése, elkészítése, tartozások nyomon követése, kintlévőségek kezelése, a szükséges jogi intézkedések kezdeményezése;</w:t>
      </w:r>
    </w:p>
    <w:p w14:paraId="6F842187" w14:textId="77777777" w:rsidR="00E13DD6" w:rsidRDefault="007A1BEF">
      <w:pPr>
        <w:pStyle w:val="paragrafus3"/>
        <w:numPr>
          <w:ilvl w:val="2"/>
          <w:numId w:val="4"/>
        </w:numPr>
      </w:pPr>
      <w:r>
        <w:t>ügyviteli rendszerben gazdasági törzsadatok (vevőtörzs) kezelése;</w:t>
      </w:r>
    </w:p>
    <w:p w14:paraId="3B07225E" w14:textId="77777777" w:rsidR="00E13DD6" w:rsidRDefault="007A1BEF">
      <w:pPr>
        <w:pStyle w:val="paragrafus3"/>
        <w:numPr>
          <w:ilvl w:val="2"/>
          <w:numId w:val="4"/>
        </w:numPr>
      </w:pPr>
      <w:r>
        <w:t>beérkező / kimenő egyenlegközlők, fizetési felszólítások kezelése;</w:t>
      </w:r>
    </w:p>
    <w:p w14:paraId="1BBE4066" w14:textId="77777777" w:rsidR="00E13DD6" w:rsidRDefault="007A1BEF">
      <w:pPr>
        <w:pStyle w:val="paragrafus3"/>
        <w:numPr>
          <w:ilvl w:val="2"/>
          <w:numId w:val="4"/>
        </w:numPr>
      </w:pPr>
      <w:r>
        <w:t>munkavállalók belföldi, illetve külföldi kiküldetési, utazási és egyéb költségei elszámolásának bonyolítása;</w:t>
      </w:r>
    </w:p>
    <w:p w14:paraId="6CB95122" w14:textId="77777777" w:rsidR="00E13DD6" w:rsidRDefault="007A1BEF">
      <w:pPr>
        <w:pStyle w:val="paragrafus3"/>
        <w:numPr>
          <w:ilvl w:val="2"/>
          <w:numId w:val="4"/>
        </w:numPr>
      </w:pPr>
      <w:r>
        <w:t>kapcsolattartás szervezeti egységekkel;</w:t>
      </w:r>
    </w:p>
    <w:p w14:paraId="1C6A7B84" w14:textId="77777777" w:rsidR="00E13DD6" w:rsidRDefault="007A1BEF">
      <w:pPr>
        <w:pStyle w:val="paragrafus3"/>
        <w:numPr>
          <w:ilvl w:val="2"/>
          <w:numId w:val="4"/>
        </w:numPr>
      </w:pPr>
      <w:r>
        <w:t>a belső kontrollrendszer fejlesztésében, működtetésében közreműködés.</w:t>
      </w:r>
    </w:p>
    <w:p w14:paraId="3C113BAA" w14:textId="471B5F16" w:rsidR="00E13DD6" w:rsidRDefault="00695714">
      <w:pPr>
        <w:pStyle w:val="paragrafus2"/>
      </w:pPr>
      <w:r>
        <w:t>A Pénzügyi Csoportot csoportvezető vezeti, feladatait jelen dokumentumban, a Gazdasági Osztály működési rendjében, valamint a munkaköri leírásban foglaltak szerint végzi.</w:t>
      </w:r>
    </w:p>
    <w:p w14:paraId="7C2AB1E2" w14:textId="77777777" w:rsidR="00E13DD6" w:rsidRDefault="007A1BEF">
      <w:pPr>
        <w:pStyle w:val="paragrafus2"/>
      </w:pPr>
      <w:r>
        <w:t>A Számviteli Csoport fő feladatköre:</w:t>
      </w:r>
    </w:p>
    <w:p w14:paraId="0CF73619" w14:textId="77777777" w:rsidR="00E13DD6" w:rsidRDefault="007A1BEF">
      <w:pPr>
        <w:pStyle w:val="paragrafus3"/>
        <w:numPr>
          <w:ilvl w:val="2"/>
          <w:numId w:val="4"/>
        </w:numPr>
      </w:pPr>
      <w:r>
        <w:t>a számviteli törvényben, valamint az egyházi jogi személyekre vonatkozó egyéb jogszabályokban elrendelt és meghatározott részletességű analitikus és főkönyvi nyilvántartások vezetése, főkönyvi könyvelése egyeztetések, ellenőrzések végrehajtása;</w:t>
      </w:r>
    </w:p>
    <w:p w14:paraId="02E30E77" w14:textId="77777777" w:rsidR="00E13DD6" w:rsidRDefault="007A1BEF">
      <w:pPr>
        <w:pStyle w:val="paragrafus3"/>
        <w:numPr>
          <w:ilvl w:val="2"/>
          <w:numId w:val="4"/>
        </w:numPr>
      </w:pPr>
      <w:r>
        <w:t>a tanulmányi rendszer pénzügyi moduljának az ügyviteli rendszerrel való kapcsolata során felmerülő, gazdasági események rögzítése;</w:t>
      </w:r>
    </w:p>
    <w:p w14:paraId="5BAE933E" w14:textId="77777777" w:rsidR="00E13DD6" w:rsidRDefault="007A1BEF">
      <w:pPr>
        <w:pStyle w:val="paragrafus3"/>
        <w:numPr>
          <w:ilvl w:val="2"/>
          <w:numId w:val="4"/>
        </w:numPr>
      </w:pPr>
      <w:r>
        <w:t>éves beszámoló elkészítése, annak analitikus nyilvántartással történő alátámasztása, időszaki számszaki beszámolók elkészítésében való részvétel;</w:t>
      </w:r>
    </w:p>
    <w:p w14:paraId="53538B37" w14:textId="77777777" w:rsidR="00E13DD6" w:rsidRDefault="007A1BEF">
      <w:pPr>
        <w:pStyle w:val="paragrafus3"/>
        <w:numPr>
          <w:ilvl w:val="2"/>
          <w:numId w:val="4"/>
        </w:numPr>
      </w:pPr>
      <w:r>
        <w:t>adóbevallások elkészítése, határidőre történő megküldése a törvényi előírásoknak megfelelően;</w:t>
      </w:r>
    </w:p>
    <w:p w14:paraId="471097B8" w14:textId="77777777" w:rsidR="00E13DD6" w:rsidRDefault="007A1BEF">
      <w:pPr>
        <w:pStyle w:val="paragrafus3"/>
        <w:numPr>
          <w:ilvl w:val="2"/>
          <w:numId w:val="4"/>
        </w:numPr>
      </w:pPr>
      <w:r>
        <w:t>gazdasági események nyilvántartása az ezzel kapcsolatos ügyvitel megtervezése, alkalmazása és ellenőrzése a számvitel területén, folyamatos, naprakész könyvelés biztosítása,</w:t>
      </w:r>
    </w:p>
    <w:p w14:paraId="62994668" w14:textId="77777777" w:rsidR="00E13DD6" w:rsidRDefault="007A1BEF">
      <w:pPr>
        <w:pStyle w:val="paragrafus3"/>
        <w:numPr>
          <w:ilvl w:val="2"/>
          <w:numId w:val="4"/>
        </w:numPr>
      </w:pPr>
      <w:r>
        <w:t>számviteli vonatkozású szabályzatok elkészítése, gondozása; működési területén az utasítások, körlevelek előkészítésében való részvétel,</w:t>
      </w:r>
    </w:p>
    <w:p w14:paraId="2D2EF872" w14:textId="77777777" w:rsidR="00E13DD6" w:rsidRDefault="007A1BEF">
      <w:pPr>
        <w:pStyle w:val="paragrafus3"/>
        <w:numPr>
          <w:ilvl w:val="2"/>
          <w:numId w:val="4"/>
        </w:numPr>
      </w:pPr>
      <w:r>
        <w:t>a munkáltatói lakáskölcsönökkel kapcsolatos gazdasági, pénzügyi és nyilvántartási feladatok ellátása,</w:t>
      </w:r>
    </w:p>
    <w:p w14:paraId="7DFE0022" w14:textId="77777777" w:rsidR="00E13DD6" w:rsidRDefault="007A1BEF">
      <w:pPr>
        <w:pStyle w:val="paragrafus3"/>
        <w:numPr>
          <w:ilvl w:val="2"/>
          <w:numId w:val="4"/>
        </w:numPr>
      </w:pPr>
      <w:r>
        <w:t>eszköz- és anyaggazdálkodási feladatok végrehajtása, eszközállományt, vagyont érintő változások főkönyvi könyvelése,</w:t>
      </w:r>
    </w:p>
    <w:p w14:paraId="14580693" w14:textId="77777777" w:rsidR="00E13DD6" w:rsidRDefault="007A1BEF">
      <w:pPr>
        <w:pStyle w:val="paragrafus3"/>
        <w:numPr>
          <w:ilvl w:val="2"/>
          <w:numId w:val="4"/>
        </w:numPr>
      </w:pPr>
      <w:r>
        <w:t>a belső kontrollrendszer fejlesztésében, működtetésében közreműködés.</w:t>
      </w:r>
    </w:p>
    <w:p w14:paraId="1000F060" w14:textId="001BB739" w:rsidR="00E13DD6" w:rsidRDefault="00695714">
      <w:pPr>
        <w:pStyle w:val="paragrafus2"/>
      </w:pPr>
      <w:r>
        <w:t>A Számviteli Csoportot csoportvezető vezeti, feladatait jelen dokumentumban, a Gazdasági Osztály működési rendjében, valamint a munkaköri leírásban foglaltak szerint végzi.</w:t>
      </w:r>
    </w:p>
    <w:p w14:paraId="0F12447B" w14:textId="77777777" w:rsidR="00E13DD6" w:rsidRDefault="007A1BEF">
      <w:pPr>
        <w:pStyle w:val="paragrafus2"/>
      </w:pPr>
      <w:r>
        <w:t>A Kontrolling Csoport fő feladata:</w:t>
      </w:r>
    </w:p>
    <w:p w14:paraId="4AD9DF9A" w14:textId="77777777" w:rsidR="00E13DD6" w:rsidRDefault="007A1BEF">
      <w:pPr>
        <w:pStyle w:val="paragrafus3"/>
        <w:numPr>
          <w:ilvl w:val="2"/>
          <w:numId w:val="4"/>
        </w:numPr>
      </w:pPr>
      <w:r>
        <w:t>gazdasági vonatkozású belső szabályzatok, utasítások elkészítésében, aktualizálásában közreműködés;</w:t>
      </w:r>
    </w:p>
    <w:p w14:paraId="2363E446" w14:textId="77777777" w:rsidR="00E13DD6" w:rsidRDefault="007A1BEF">
      <w:pPr>
        <w:pStyle w:val="paragrafus3"/>
        <w:numPr>
          <w:ilvl w:val="2"/>
          <w:numId w:val="4"/>
        </w:numPr>
      </w:pPr>
      <w:r>
        <w:t>az egyetem (Eszterházy Károly Katolikus Egyetem) költségvetésének összeállítása, fenntartói előterjesztésre előkészítése;</w:t>
      </w:r>
    </w:p>
    <w:p w14:paraId="4A39164A" w14:textId="77777777" w:rsidR="00E13DD6" w:rsidRDefault="007A1BEF">
      <w:pPr>
        <w:pStyle w:val="paragrafus3"/>
        <w:numPr>
          <w:ilvl w:val="2"/>
          <w:numId w:val="4"/>
        </w:numPr>
      </w:pPr>
      <w:r>
        <w:t>a szervezeti és működési egységek szintjére költségvetés meghatározása eljárásrend és módszer kidolgozásával, elfogadására javaslattétel;</w:t>
      </w:r>
    </w:p>
    <w:p w14:paraId="0B18EBF4" w14:textId="77777777" w:rsidR="00E13DD6" w:rsidRDefault="007A1BEF">
      <w:pPr>
        <w:pStyle w:val="paragrafus3"/>
        <w:numPr>
          <w:ilvl w:val="2"/>
          <w:numId w:val="4"/>
        </w:numPr>
      </w:pPr>
      <w:r>
        <w:t>a költségvetés végrehajtásának, a rendelkezésre álló források felhasználásának nyomon követése;</w:t>
      </w:r>
    </w:p>
    <w:p w14:paraId="5620A5AA" w14:textId="77777777" w:rsidR="00E13DD6" w:rsidRDefault="007A1BEF">
      <w:pPr>
        <w:pStyle w:val="paragrafus3"/>
        <w:numPr>
          <w:ilvl w:val="2"/>
          <w:numId w:val="4"/>
        </w:numPr>
      </w:pPr>
      <w:r>
        <w:t>az egyetemi likviditási terv elkészítése, nyomon követése és folyamatos karbantartása;</w:t>
      </w:r>
    </w:p>
    <w:p w14:paraId="3D80432C" w14:textId="77777777" w:rsidR="00E13DD6" w:rsidRDefault="007A1BEF">
      <w:pPr>
        <w:pStyle w:val="paragrafus3"/>
        <w:numPr>
          <w:ilvl w:val="2"/>
          <w:numId w:val="4"/>
        </w:numPr>
      </w:pPr>
      <w:r>
        <w:t>az egyetem (Eszterházy Károly Katolikus Egyetem) költséggazdálkodásának monitorozása, a meghatározó gazdálkodási adatok egyetemi és költséghelyi szintű kimutatása, elemzése;</w:t>
      </w:r>
    </w:p>
    <w:p w14:paraId="7C9DD5B5" w14:textId="77777777" w:rsidR="00E13DD6" w:rsidRDefault="007A1BEF">
      <w:pPr>
        <w:pStyle w:val="paragrafus3"/>
        <w:numPr>
          <w:ilvl w:val="2"/>
          <w:numId w:val="4"/>
        </w:numPr>
      </w:pPr>
      <w:r>
        <w:t>Neptun Rendszer és gazdasági törzsadatainak kezelése;</w:t>
      </w:r>
    </w:p>
    <w:p w14:paraId="4E1C8214" w14:textId="77777777" w:rsidR="00E13DD6" w:rsidRDefault="007A1BEF">
      <w:pPr>
        <w:pStyle w:val="paragrafus3"/>
        <w:numPr>
          <w:ilvl w:val="2"/>
          <w:numId w:val="4"/>
        </w:numPr>
      </w:pPr>
      <w:r>
        <w:t>éves beszámoló elkészítésében való részvétel;</w:t>
      </w:r>
    </w:p>
    <w:p w14:paraId="36B726E3" w14:textId="77777777" w:rsidR="00E13DD6" w:rsidRDefault="007A1BEF">
      <w:pPr>
        <w:pStyle w:val="paragrafus3"/>
        <w:numPr>
          <w:ilvl w:val="2"/>
          <w:numId w:val="4"/>
        </w:numPr>
      </w:pPr>
      <w:r>
        <w:t>kötelező jelentések, adatszolgáltatási kötelezettségek teljesítése;</w:t>
      </w:r>
    </w:p>
    <w:p w14:paraId="2B5BA257" w14:textId="77777777" w:rsidR="00E13DD6" w:rsidRDefault="007A1BEF">
      <w:pPr>
        <w:pStyle w:val="paragrafus3"/>
        <w:numPr>
          <w:ilvl w:val="2"/>
          <w:numId w:val="4"/>
        </w:numPr>
      </w:pPr>
      <w:r>
        <w:t>a tervezési rendszer folyamatos fejlesztése;</w:t>
      </w:r>
    </w:p>
    <w:p w14:paraId="756FAF35" w14:textId="77777777" w:rsidR="00E13DD6" w:rsidRDefault="007A1BEF">
      <w:pPr>
        <w:pStyle w:val="paragrafus3"/>
        <w:numPr>
          <w:ilvl w:val="2"/>
          <w:numId w:val="4"/>
        </w:numPr>
      </w:pPr>
      <w:r>
        <w:t>közreműködés vezetői döntések előkészítésében, megalapozásában, gazdasági számítások, elemzések  készítése;</w:t>
      </w:r>
    </w:p>
    <w:p w14:paraId="58A168A8" w14:textId="77777777" w:rsidR="00E13DD6" w:rsidRDefault="007A1BEF">
      <w:pPr>
        <w:pStyle w:val="paragrafus3"/>
        <w:numPr>
          <w:ilvl w:val="2"/>
          <w:numId w:val="4"/>
        </w:numPr>
      </w:pPr>
      <w:r>
        <w:t>a belső kontrollrendszer fejlesztésében, működtetésében közreműködés.</w:t>
      </w:r>
    </w:p>
    <w:p w14:paraId="4338DE28" w14:textId="4250AC38" w:rsidR="00E13DD6" w:rsidRDefault="00695714">
      <w:pPr>
        <w:pStyle w:val="paragrafus2"/>
      </w:pPr>
      <w:r>
        <w:t>A Kontrolling Csoportot csoportvezető vezeti, feladatait jelen dokumentumban, a Gazdasági Osztály működési rendjében, valamint a munkaköri leírásban foglaltak szerint végzi.</w:t>
      </w:r>
    </w:p>
    <w:p w14:paraId="77AF784C" w14:textId="77777777" w:rsidR="00E13DD6" w:rsidRDefault="007A1BEF">
      <w:pPr>
        <w:pStyle w:val="paragrafus2"/>
      </w:pPr>
      <w:r>
        <w:t>A Beszerzési és Közbeszerzési Csoport fő feladatköre:</w:t>
      </w:r>
    </w:p>
    <w:p w14:paraId="21A6FEA9" w14:textId="77777777" w:rsidR="00E13DD6" w:rsidRDefault="007A1BEF">
      <w:pPr>
        <w:pStyle w:val="paragrafus3"/>
        <w:numPr>
          <w:ilvl w:val="2"/>
          <w:numId w:val="4"/>
        </w:numPr>
        <w:rPr>
          <w:sz w:val="22"/>
        </w:rPr>
      </w:pPr>
      <w:r>
        <w:t>intézményi igények biztosítása és folyamatos ellátása céljából gondoskodik az Egyetem (Eszterházy Károly Katolikus Egyetem) működéséhez kapcsolódó beszerzésekről a törvényi előírásoknak megfelelően;</w:t>
      </w:r>
    </w:p>
    <w:p w14:paraId="1E846766" w14:textId="77777777" w:rsidR="00E13DD6" w:rsidRDefault="007A1BEF">
      <w:pPr>
        <w:pStyle w:val="paragrafus3"/>
        <w:numPr>
          <w:ilvl w:val="2"/>
          <w:numId w:val="4"/>
        </w:numPr>
      </w:pPr>
      <w:r>
        <w:t>beszerzéssel kapcsolatos belső szabályzatok előkészítése és karbantartása;</w:t>
      </w:r>
    </w:p>
    <w:p w14:paraId="587F6AE7" w14:textId="77777777" w:rsidR="00E13DD6" w:rsidRDefault="007A1BEF">
      <w:pPr>
        <w:pStyle w:val="paragrafus3"/>
        <w:numPr>
          <w:ilvl w:val="2"/>
          <w:numId w:val="4"/>
        </w:numPr>
      </w:pPr>
      <w:r>
        <w:t>az Egyetem (Eszterházy Károly Katolikus Egyetem) éves közbeszerzési tervének előkészítése, módosításának előkészítése, jóváhagyatásra történő megküldése;</w:t>
      </w:r>
    </w:p>
    <w:p w14:paraId="2B34F843" w14:textId="77777777" w:rsidR="00E13DD6" w:rsidRDefault="007A1BEF">
      <w:pPr>
        <w:pStyle w:val="paragrafus3"/>
        <w:numPr>
          <w:ilvl w:val="2"/>
          <w:numId w:val="4"/>
        </w:numPr>
      </w:pPr>
      <w:r>
        <w:t>beszerzési eljárások teljes körű lebonyolítása adminisztrálása az illetékes szervezeti egység kezdeményezésére;</w:t>
      </w:r>
    </w:p>
    <w:p w14:paraId="2A24DBBD" w14:textId="77777777" w:rsidR="00E13DD6" w:rsidRDefault="007A1BEF">
      <w:pPr>
        <w:pStyle w:val="paragrafus3"/>
        <w:numPr>
          <w:ilvl w:val="2"/>
          <w:numId w:val="4"/>
        </w:numPr>
      </w:pPr>
      <w:r>
        <w:t>közbeszerzési eljárások teljes körű lebonyolítása/megbízottal történő lebonyolíttatása, adminisztrálása az illetékes szervezeti egység kezdeményezésére;</w:t>
      </w:r>
    </w:p>
    <w:p w14:paraId="630E9A61" w14:textId="77777777" w:rsidR="00E13DD6" w:rsidRDefault="007A1BEF">
      <w:pPr>
        <w:pStyle w:val="paragrafus3"/>
        <w:numPr>
          <w:ilvl w:val="2"/>
          <w:numId w:val="4"/>
        </w:numPr>
      </w:pPr>
      <w:r>
        <w:t>kapcsolattartás és egyeztetés a külső közbeszerzési tanácsadó/Hivatal közreműködésével bonyolított eljárásokban;</w:t>
      </w:r>
    </w:p>
    <w:p w14:paraId="42456856" w14:textId="77777777" w:rsidR="00E13DD6" w:rsidRDefault="007A1BEF">
      <w:pPr>
        <w:pStyle w:val="paragrafus3"/>
        <w:numPr>
          <w:ilvl w:val="2"/>
          <w:numId w:val="4"/>
        </w:numPr>
      </w:pPr>
      <w:r>
        <w:t>adatok és dokumentumok feltöltése az elektronikus közbeszerzési adatbázisba;</w:t>
      </w:r>
    </w:p>
    <w:p w14:paraId="7BC070B3" w14:textId="77777777" w:rsidR="00E13DD6" w:rsidRDefault="007A1BEF">
      <w:pPr>
        <w:pStyle w:val="paragrafus3"/>
        <w:numPr>
          <w:ilvl w:val="2"/>
          <w:numId w:val="4"/>
        </w:numPr>
      </w:pPr>
      <w:r>
        <w:t>koordinálja és bonyolítja a központosított közbeszerzéseket;</w:t>
      </w:r>
    </w:p>
    <w:p w14:paraId="20B06B7B" w14:textId="77777777" w:rsidR="00E13DD6" w:rsidRDefault="007A1BEF">
      <w:pPr>
        <w:pStyle w:val="paragrafus3"/>
        <w:numPr>
          <w:ilvl w:val="2"/>
          <w:numId w:val="4"/>
        </w:numPr>
      </w:pPr>
      <w:r>
        <w:t>részvétel a közbeszerzési ügyekkel kapcsolatos jogorvoslati eljárásokban;</w:t>
      </w:r>
    </w:p>
    <w:p w14:paraId="2B180941" w14:textId="77777777" w:rsidR="00E13DD6" w:rsidRDefault="007A1BEF">
      <w:pPr>
        <w:pStyle w:val="paragrafus3"/>
        <w:numPr>
          <w:ilvl w:val="2"/>
          <w:numId w:val="4"/>
        </w:numPr>
      </w:pPr>
      <w:r>
        <w:t>ügyviteli rendszer Beszerzési Modullal kapcsolatos adminisztrációs feladatok ellátása;</w:t>
      </w:r>
    </w:p>
    <w:p w14:paraId="5427C599" w14:textId="77777777" w:rsidR="00E13DD6" w:rsidRDefault="007A1BEF">
      <w:pPr>
        <w:pStyle w:val="paragrafus3"/>
        <w:numPr>
          <w:ilvl w:val="2"/>
          <w:numId w:val="4"/>
        </w:numPr>
      </w:pPr>
      <w:r>
        <w:t>a folyamatmenedzsment rendszerben a beszerzési igénykezelő űrlap alkalmazása, kezelése;</w:t>
      </w:r>
    </w:p>
    <w:p w14:paraId="14D46743" w14:textId="77777777" w:rsidR="00E13DD6" w:rsidRDefault="007A1BEF">
      <w:pPr>
        <w:pStyle w:val="paragrafus3"/>
        <w:numPr>
          <w:ilvl w:val="2"/>
          <w:numId w:val="4"/>
        </w:numPr>
      </w:pPr>
      <w:r>
        <w:t>a közbeszerzési jogszabályok nyomon követése;</w:t>
      </w:r>
    </w:p>
    <w:p w14:paraId="338A1F4D" w14:textId="77777777" w:rsidR="00E13DD6" w:rsidRDefault="007A1BEF">
      <w:pPr>
        <w:pStyle w:val="paragrafus3"/>
        <w:numPr>
          <w:ilvl w:val="2"/>
          <w:numId w:val="4"/>
        </w:numPr>
      </w:pPr>
      <w:r>
        <w:t>belső kontrollrendszer fejlesztésében, működtetésében közreműködés.</w:t>
      </w:r>
    </w:p>
    <w:p w14:paraId="54DF9C05" w14:textId="2BEBC81F" w:rsidR="00E13DD6" w:rsidRDefault="007A1BEF">
      <w:pPr>
        <w:pStyle w:val="paragrafus2"/>
      </w:pPr>
      <w:r>
        <w:t>Beszerzési és Közbeszerzési Csoportot csoportvezető vezeti, feladatait az SZMR (Szervezeti és Működési Rend)-ben, a Gazdasági Osztály működési rendjében, valamint a munkaköri leírásban foglaltak szerint végzi.</w:t>
      </w:r>
    </w:p>
    <w:p w14:paraId="21715DDC" w14:textId="77777777" w:rsidR="00E13DD6" w:rsidRDefault="007A1BEF">
      <w:pPr>
        <w:pStyle w:val="paragrafus2"/>
      </w:pPr>
      <w:r>
        <w:t>Vagyongazdálkodási Csoport fő feladatköre:</w:t>
      </w:r>
    </w:p>
    <w:p w14:paraId="152A85EF" w14:textId="77777777" w:rsidR="00E13DD6" w:rsidRDefault="007A1BEF">
      <w:pPr>
        <w:pStyle w:val="paragrafus3"/>
        <w:numPr>
          <w:ilvl w:val="2"/>
          <w:numId w:val="4"/>
        </w:numPr>
        <w:rPr>
          <w:sz w:val="22"/>
        </w:rPr>
      </w:pPr>
      <w:r>
        <w:t>vagyongazdálkodással kapcsolatos belső szabályzatok előkészítése és karbantartása;</w:t>
      </w:r>
    </w:p>
    <w:p w14:paraId="6E90095F" w14:textId="77777777" w:rsidR="00E13DD6" w:rsidRDefault="007A1BEF">
      <w:pPr>
        <w:pStyle w:val="paragrafus3"/>
        <w:numPr>
          <w:ilvl w:val="2"/>
          <w:numId w:val="4"/>
        </w:numPr>
      </w:pPr>
      <w:r>
        <w:t>a vagyonelemek vásárlásának, tulajdonjog átruházásának ügyintézése;</w:t>
      </w:r>
    </w:p>
    <w:p w14:paraId="26C4810B" w14:textId="77777777" w:rsidR="00E13DD6" w:rsidRDefault="007A1BEF">
      <w:pPr>
        <w:pStyle w:val="paragrafus3"/>
        <w:numPr>
          <w:ilvl w:val="2"/>
          <w:numId w:val="4"/>
        </w:numPr>
      </w:pPr>
      <w:r>
        <w:t>ingatlanok hasznosításával kapcsolatos feladatok ellátása, szükség esetén versenyeztetési eljárások lebonyolítása;</w:t>
      </w:r>
    </w:p>
    <w:p w14:paraId="5B973C77" w14:textId="77777777" w:rsidR="00E13DD6" w:rsidRDefault="007A1BEF">
      <w:pPr>
        <w:pStyle w:val="paragrafus3"/>
        <w:numPr>
          <w:ilvl w:val="2"/>
          <w:numId w:val="4"/>
        </w:numPr>
      </w:pPr>
      <w:r>
        <w:t>bérleti szerződések, üzemeltetési szerződések, ingatlanhasználati jogot biztosító egyéb megállapodások megkötése, állapotának nyomon követése, felülvizsgálata, a szükséges jogi intézkedések kezdeményezése;</w:t>
      </w:r>
    </w:p>
    <w:p w14:paraId="53F78748" w14:textId="77777777" w:rsidR="00E13DD6" w:rsidRDefault="007A1BEF">
      <w:pPr>
        <w:pStyle w:val="paragrafus3"/>
        <w:numPr>
          <w:ilvl w:val="2"/>
          <w:numId w:val="4"/>
        </w:numPr>
      </w:pPr>
      <w:r>
        <w:t>adatszolgáltatás a vagyonvédelem és a vagyongazdálkodás területén, egyéb vagyont érintő adatszolgáltatások teljesítése, ingatlan-nyilvántartási kérelmek intézése;</w:t>
      </w:r>
    </w:p>
    <w:p w14:paraId="5A0DBE21" w14:textId="4074001B" w:rsidR="00E13DD6" w:rsidRDefault="00695714">
      <w:pPr>
        <w:pStyle w:val="paragrafus3"/>
        <w:numPr>
          <w:ilvl w:val="2"/>
          <w:numId w:val="4"/>
        </w:numPr>
      </w:pPr>
      <w:r>
        <w:t>a gazdasági főigazgató útján kapcsolattartás a Fenntartóval az ingó és ingatlan vagyonelemek vonatkozásában;</w:t>
      </w:r>
    </w:p>
    <w:p w14:paraId="5C43E42F" w14:textId="77777777" w:rsidR="00E13DD6" w:rsidRDefault="007A1BEF">
      <w:pPr>
        <w:pStyle w:val="paragrafus3"/>
        <w:numPr>
          <w:ilvl w:val="2"/>
          <w:numId w:val="4"/>
        </w:numPr>
      </w:pPr>
      <w:r>
        <w:t>a jogszabályi előírásoknak megfelelő intézményi leltár és selejtezés előkészítése, irányítása, lebonyolítása;</w:t>
      </w:r>
    </w:p>
    <w:p w14:paraId="3395C401" w14:textId="77777777" w:rsidR="00E13DD6" w:rsidRDefault="007A1BEF">
      <w:pPr>
        <w:pStyle w:val="paragrafus3"/>
        <w:numPr>
          <w:ilvl w:val="2"/>
          <w:numId w:val="4"/>
        </w:numPr>
      </w:pPr>
      <w:r>
        <w:t>biztosítási szerződések megkötésének koordinálása, károk biztosítók felé történő bejelentése;</w:t>
      </w:r>
    </w:p>
    <w:p w14:paraId="138D278B" w14:textId="77777777" w:rsidR="00E13DD6" w:rsidRDefault="007A1BEF">
      <w:pPr>
        <w:pStyle w:val="paragrafus3"/>
        <w:numPr>
          <w:ilvl w:val="2"/>
          <w:numId w:val="4"/>
        </w:numPr>
      </w:pPr>
      <w:r>
        <w:t>az egyetem (Eszterházy Károly Katolikus Egyetem) tulajdonában álló gazdasági társaságokkal kapcsolatos ügyek intézése;</w:t>
      </w:r>
    </w:p>
    <w:p w14:paraId="2932B66C" w14:textId="77777777" w:rsidR="00E13DD6" w:rsidRDefault="007A1BEF">
      <w:pPr>
        <w:pStyle w:val="paragrafus3"/>
        <w:numPr>
          <w:ilvl w:val="2"/>
          <w:numId w:val="4"/>
        </w:numPr>
      </w:pPr>
      <w:r>
        <w:t>az évközi jelentésekhez, költségvetéshez, beszámolóhoz szükséges adatok szolgáltatása;</w:t>
      </w:r>
    </w:p>
    <w:p w14:paraId="198D062F" w14:textId="77777777" w:rsidR="00E13DD6" w:rsidRDefault="007A1BEF">
      <w:pPr>
        <w:pStyle w:val="paragrafus3"/>
        <w:numPr>
          <w:ilvl w:val="2"/>
          <w:numId w:val="4"/>
        </w:numPr>
      </w:pPr>
      <w:r>
        <w:t>a belső kontrollrendszer fejlesztésében, működtetésében közreműködés.</w:t>
      </w:r>
    </w:p>
    <w:p w14:paraId="5232EE59" w14:textId="4FC0459C" w:rsidR="00E13DD6" w:rsidRDefault="00695714">
      <w:pPr>
        <w:pStyle w:val="paragrafus2"/>
      </w:pPr>
      <w:r>
        <w:t>A Vagyongazdálkodási Csoportot csoportvezető vezeti, feladatait az SZMR (Szervezeti és Működési Rend)-ben, a Gazdasági Osztály működési rendjében, valamint a munkaköri leírásban foglaltak szerint végzi.</w:t>
      </w:r>
    </w:p>
    <w:p w14:paraId="06EEABCB" w14:textId="77777777" w:rsidR="00E13DD6" w:rsidRDefault="007A1BEF">
      <w:pPr>
        <w:pStyle w:val="Cmsor2"/>
      </w:pPr>
      <w:r>
        <w:t>Humánerőforrás Osztály</w:t>
      </w:r>
    </w:p>
    <w:p w14:paraId="1D588739" w14:textId="57909DD6" w:rsidR="00E13DD6" w:rsidRDefault="007A1BEF">
      <w:pPr>
        <w:pStyle w:val="paragrafus2"/>
      </w:pPr>
      <w:r>
        <w:t>A Humánerőforrás Osztály a gazdasági igazgató irányítása alá tartozó funkcionális szervezeti egység. Fő feladata az Egyetem (Eszterházy Károly Katolikus Egyetem) humánerőforrás stratégiájának kialakítása, végrehajtása valamint a működéshez szükséges HR folyamatok kidolgozása, működtetése; bérszámfejtési feladatok, társadalombiztosítási ellátással kapcsolatos feladatok ellátása.</w:t>
      </w:r>
    </w:p>
    <w:p w14:paraId="684859AA" w14:textId="1E3B473E" w:rsidR="00E13DD6" w:rsidRDefault="00695714">
      <w:pPr>
        <w:pStyle w:val="paragrafus2"/>
      </w:pPr>
      <w:r>
        <w:t>A Humánerőforrás Osztályt az osztályvezető vezeti, feladatait az SZMR (Szervezeti és Működési Rend)-ben, az osztály működési rendjében, valamint a munkaköri leírásban foglaltak szerint végzi.</w:t>
      </w:r>
    </w:p>
    <w:p w14:paraId="3AA4C54C" w14:textId="77777777" w:rsidR="00E13DD6" w:rsidRDefault="007A1BEF">
      <w:pPr>
        <w:pStyle w:val="paragrafus2"/>
        <w:rPr>
          <w:rFonts w:eastAsia="Arial Unicode MS" w:hint="eastAsia"/>
          <w:lang w:val="fr-FR"/>
        </w:rPr>
      </w:pPr>
      <w:r>
        <w:t>A Humánerőforrás Osztály részegységei :</w:t>
      </w:r>
    </w:p>
    <w:p w14:paraId="5E31B5B8" w14:textId="77777777" w:rsidR="00E13DD6" w:rsidRDefault="007A1BEF">
      <w:pPr>
        <w:pStyle w:val="paragrafus3"/>
        <w:numPr>
          <w:ilvl w:val="2"/>
          <w:numId w:val="4"/>
        </w:numPr>
        <w:rPr>
          <w:rFonts w:eastAsia="Arial Unicode MS" w:hint="eastAsia"/>
          <w:lang w:val="fr-FR"/>
        </w:rPr>
      </w:pPr>
      <w:r>
        <w:t>HR Szolgáltatói Csoport</w:t>
      </w:r>
    </w:p>
    <w:p w14:paraId="34154E21" w14:textId="77777777" w:rsidR="00E13DD6" w:rsidRDefault="007A1BEF">
      <w:pPr>
        <w:pStyle w:val="paragrafus3"/>
        <w:numPr>
          <w:ilvl w:val="2"/>
          <w:numId w:val="4"/>
        </w:numPr>
        <w:rPr>
          <w:rFonts w:eastAsia="Arial Unicode MS" w:hint="eastAsia"/>
          <w:lang w:val="fr-FR"/>
        </w:rPr>
      </w:pPr>
      <w:r>
        <w:t>Bérgazdálkodási Csoport</w:t>
      </w:r>
    </w:p>
    <w:p w14:paraId="30630C40" w14:textId="77777777" w:rsidR="00E13DD6" w:rsidRDefault="007A1BEF">
      <w:pPr>
        <w:pStyle w:val="paragrafus2"/>
        <w:rPr>
          <w:i/>
        </w:rPr>
      </w:pPr>
      <w:r>
        <w:t>A HR Szolgáltatói Csoport fő feladatköre:</w:t>
      </w:r>
    </w:p>
    <w:p w14:paraId="62D9B8EE" w14:textId="77777777" w:rsidR="00E13DD6" w:rsidRDefault="007A1BEF">
      <w:pPr>
        <w:pStyle w:val="paragrafus3"/>
        <w:numPr>
          <w:ilvl w:val="2"/>
          <w:numId w:val="4"/>
        </w:numPr>
        <w:rPr>
          <w:rFonts w:eastAsia="Arial Unicode MS" w:hint="eastAsia"/>
        </w:rPr>
      </w:pPr>
      <w:r>
        <w:t>évente, az egyetemi munkaerőigény feltérképezése, munkakör- és létszámtervezés, a kiválasztás és oktatás rendszerének kidolgozása, a tehetség gondozás rendszerének kialakítása,</w:t>
      </w:r>
    </w:p>
    <w:p w14:paraId="55987FD1" w14:textId="77777777" w:rsidR="00E13DD6" w:rsidRDefault="007A1BEF">
      <w:pPr>
        <w:pStyle w:val="paragrafus3"/>
        <w:numPr>
          <w:ilvl w:val="2"/>
          <w:numId w:val="4"/>
        </w:numPr>
      </w:pPr>
      <w:r>
        <w:t>nyilvános pályázat útján betöltendő munkakörök vonatkozásában pályázati felhívások készítése, pályáztatások szervezése, lebonyolítása,</w:t>
      </w:r>
    </w:p>
    <w:p w14:paraId="566C4A58" w14:textId="77777777" w:rsidR="00E13DD6" w:rsidRDefault="007A1BEF">
      <w:pPr>
        <w:pStyle w:val="paragrafus3"/>
        <w:numPr>
          <w:ilvl w:val="2"/>
          <w:numId w:val="4"/>
        </w:numPr>
      </w:pPr>
      <w:r>
        <w:t>belépő munkatársak tájékoztatási rendszerének kidolgozása, belépő munkatársak orientációs képzése,</w:t>
      </w:r>
    </w:p>
    <w:p w14:paraId="136CEE82" w14:textId="77777777" w:rsidR="00E13DD6" w:rsidRDefault="007A1BEF">
      <w:pPr>
        <w:pStyle w:val="paragrafus3"/>
        <w:numPr>
          <w:ilvl w:val="2"/>
          <w:numId w:val="4"/>
        </w:numPr>
      </w:pPr>
      <w:r>
        <w:t>FIR oktatói modul gondozása,</w:t>
      </w:r>
    </w:p>
    <w:p w14:paraId="5506B137" w14:textId="77777777" w:rsidR="00E13DD6" w:rsidRDefault="007A1BEF">
      <w:pPr>
        <w:pStyle w:val="paragrafus3"/>
        <w:numPr>
          <w:ilvl w:val="2"/>
          <w:numId w:val="4"/>
        </w:numPr>
      </w:pPr>
      <w:r>
        <w:t>a munkaköri leírás formanyomtatványt a jogszabályi előírásoknak megfelelően karbantartja,</w:t>
      </w:r>
    </w:p>
    <w:p w14:paraId="7CC96976" w14:textId="77777777" w:rsidR="00E13DD6" w:rsidRDefault="007A1BEF">
      <w:pPr>
        <w:pStyle w:val="paragrafus3"/>
        <w:numPr>
          <w:ilvl w:val="2"/>
          <w:numId w:val="4"/>
        </w:numPr>
      </w:pPr>
      <w:r>
        <w:t>összehangolja és előkészíti a gyakornoki foglalkoztatással kapcsolatos tevékenységet, engedélyeztetést,</w:t>
      </w:r>
    </w:p>
    <w:p w14:paraId="55DFD5F1" w14:textId="77777777" w:rsidR="00E13DD6" w:rsidRDefault="007A1BEF">
      <w:pPr>
        <w:pStyle w:val="paragrafus3"/>
        <w:numPr>
          <w:ilvl w:val="2"/>
          <w:numId w:val="4"/>
        </w:numPr>
      </w:pPr>
      <w:r>
        <w:t>szakmai továbbképzések, átképzések, tréningek tervezése, szervezése, menedzselése, nyilvántartása,</w:t>
      </w:r>
    </w:p>
    <w:p w14:paraId="071F64FB" w14:textId="77777777" w:rsidR="00E13DD6" w:rsidRDefault="007A1BEF">
      <w:pPr>
        <w:pStyle w:val="paragrafus3"/>
        <w:numPr>
          <w:ilvl w:val="2"/>
          <w:numId w:val="4"/>
        </w:numPr>
      </w:pPr>
      <w:r>
        <w:t>tanulmányi szerződések nyilvántartása, teljesítésük nyomon követése,</w:t>
      </w:r>
    </w:p>
    <w:p w14:paraId="5A71B046" w14:textId="77777777" w:rsidR="00E13DD6" w:rsidRDefault="007A1BEF">
      <w:pPr>
        <w:pStyle w:val="paragrafus3"/>
        <w:numPr>
          <w:ilvl w:val="2"/>
          <w:numId w:val="4"/>
        </w:numPr>
      </w:pPr>
      <w:r>
        <w:t>a munkakör- és teljesítményértékelésben segíti a vezetők munkáját, teljesítmény-értékelési rendszer kidolgozása,</w:t>
      </w:r>
    </w:p>
    <w:p w14:paraId="2B58B79F" w14:textId="77777777" w:rsidR="00E13DD6" w:rsidRDefault="007A1BEF">
      <w:pPr>
        <w:pStyle w:val="paragrafus3"/>
        <w:numPr>
          <w:ilvl w:val="2"/>
          <w:numId w:val="4"/>
        </w:numPr>
      </w:pPr>
      <w:r>
        <w:t>munkaügyi formanyomtatványok készítése, karbantartása, részvétel a munkaügyi tevékenységgel kapcsolatos szabályzatok, utasítások, körlevelek készítésében és aktualizálásban,</w:t>
      </w:r>
    </w:p>
    <w:p w14:paraId="05890A55" w14:textId="77777777" w:rsidR="00E13DD6" w:rsidRDefault="007A1BEF">
      <w:pPr>
        <w:pStyle w:val="paragrafus3"/>
        <w:numPr>
          <w:ilvl w:val="2"/>
          <w:numId w:val="4"/>
        </w:numPr>
      </w:pPr>
      <w:r>
        <w:t>kitüntetési tervek készítésének koordinálása, kitüntetések nyilvántartása,</w:t>
      </w:r>
    </w:p>
    <w:p w14:paraId="755E21DD" w14:textId="77777777" w:rsidR="00E13DD6" w:rsidRDefault="007A1BEF">
      <w:pPr>
        <w:pStyle w:val="paragrafus3"/>
        <w:numPr>
          <w:ilvl w:val="2"/>
          <w:numId w:val="4"/>
        </w:numPr>
      </w:pPr>
      <w:r>
        <w:t>szociális és jóléti intézkedések tervezése, szervezése, menedzselése,</w:t>
      </w:r>
    </w:p>
    <w:p w14:paraId="374603F6" w14:textId="77777777" w:rsidR="00E13DD6" w:rsidRDefault="007A1BEF">
      <w:pPr>
        <w:pStyle w:val="paragrafus3"/>
        <w:numPr>
          <w:ilvl w:val="2"/>
          <w:numId w:val="4"/>
        </w:numPr>
      </w:pPr>
      <w:r>
        <w:t>humánerőforrás végzettségi, szakképzettségi, tudományos fokozatra vonatkozó adatainak naprakész vezetése,</w:t>
      </w:r>
    </w:p>
    <w:p w14:paraId="1412C4C5" w14:textId="77777777" w:rsidR="00E13DD6" w:rsidRDefault="007A1BEF">
      <w:pPr>
        <w:pStyle w:val="paragrafus3"/>
        <w:numPr>
          <w:ilvl w:val="2"/>
          <w:numId w:val="4"/>
        </w:numPr>
      </w:pPr>
      <w:r>
        <w:t>a vezetők megbízásával, a megbízások visszavonásával, megszűnésével kapcsolatos munkaügyi feladatok ellátása;</w:t>
      </w:r>
    </w:p>
    <w:p w14:paraId="2F136939" w14:textId="77777777" w:rsidR="00E13DD6" w:rsidRDefault="007A1BEF">
      <w:pPr>
        <w:pStyle w:val="paragrafus3"/>
        <w:numPr>
          <w:ilvl w:val="2"/>
          <w:numId w:val="4"/>
        </w:numPr>
      </w:pPr>
      <w:r>
        <w:t>hallgatói munkavégzéssel kapcsolatos munkaügyi feladatok ellátása;</w:t>
      </w:r>
    </w:p>
    <w:p w14:paraId="16B87744" w14:textId="77777777" w:rsidR="00E13DD6" w:rsidRDefault="007A1BEF">
      <w:pPr>
        <w:pStyle w:val="paragrafus3"/>
        <w:numPr>
          <w:ilvl w:val="2"/>
          <w:numId w:val="4"/>
        </w:numPr>
      </w:pPr>
      <w:r>
        <w:t>vagyonnyilatkozatok megtételével kapcsolatos munkaügyi feladatok ellátása;</w:t>
      </w:r>
    </w:p>
    <w:p w14:paraId="3DC43116" w14:textId="77777777" w:rsidR="00E13DD6" w:rsidRDefault="007A1BEF">
      <w:pPr>
        <w:pStyle w:val="paragrafus3"/>
        <w:numPr>
          <w:ilvl w:val="2"/>
          <w:numId w:val="4"/>
        </w:numPr>
      </w:pPr>
      <w:r>
        <w:t>nyugdíjazási ütemtervnek megfelelően gondoskodik a nyugdíjazások előkészítéséről;</w:t>
      </w:r>
    </w:p>
    <w:p w14:paraId="2A9BFA7A" w14:textId="77777777" w:rsidR="00E13DD6" w:rsidRDefault="007A1BEF">
      <w:pPr>
        <w:pStyle w:val="paragrafus3"/>
        <w:numPr>
          <w:ilvl w:val="2"/>
          <w:numId w:val="4"/>
        </w:numPr>
      </w:pPr>
      <w:r>
        <w:t>egyetemi szintű külső és belső adatszolgáltatások előkészítése, illetve teljesítése együttműködve a Bérgazdálkodási Csoporttal.</w:t>
      </w:r>
    </w:p>
    <w:p w14:paraId="3CE4D9DC" w14:textId="6328D9A2" w:rsidR="00E13DD6" w:rsidRDefault="00E55701">
      <w:pPr>
        <w:pStyle w:val="paragrafus2"/>
        <w:rPr>
          <w:rFonts w:eastAsia="Arial Unicode MS" w:hint="eastAsia"/>
        </w:rPr>
      </w:pPr>
      <w:r>
        <w:t>A HR Szolgáltatói Csoportot csoportvezető vezeti, feladatait az SZMR (Szervezeti és Működési Rend)-ben, a Humánerőforrás Osztály működési rendjében, valamint a munkaköri leírásban foglaltak szerint végzi.</w:t>
      </w:r>
    </w:p>
    <w:p w14:paraId="3286A7F6" w14:textId="77777777" w:rsidR="00E13DD6" w:rsidRDefault="007A1BEF">
      <w:pPr>
        <w:pStyle w:val="paragrafus2"/>
        <w:rPr>
          <w:rFonts w:eastAsia="Arial Unicode MS" w:hint="eastAsia"/>
        </w:rPr>
      </w:pPr>
      <w:r>
        <w:t>A Bérgazdálkodási Csoport fő feladatköre:</w:t>
      </w:r>
    </w:p>
    <w:p w14:paraId="72E65671" w14:textId="77777777" w:rsidR="00E13DD6" w:rsidRDefault="007A1BEF">
      <w:pPr>
        <w:pStyle w:val="paragrafus3"/>
        <w:numPr>
          <w:ilvl w:val="2"/>
          <w:numId w:val="4"/>
        </w:numPr>
      </w:pPr>
      <w:r>
        <w:t>részvétel a munkabérek és egyéb személyi jellegű kiadásokra vonatkozó költségvetési terv készítésében;</w:t>
      </w:r>
    </w:p>
    <w:p w14:paraId="098F113C" w14:textId="77777777" w:rsidR="00E13DD6" w:rsidRDefault="007A1BEF">
      <w:pPr>
        <w:pStyle w:val="paragrafus3"/>
        <w:numPr>
          <w:ilvl w:val="2"/>
          <w:numId w:val="4"/>
        </w:numPr>
      </w:pPr>
      <w:r>
        <w:t>óraadói és egyéb magánszemélyekkel kötendő megbízási szerződések, valamint hallgatói munkaszerződések teljes körű nyilvántartása;</w:t>
      </w:r>
    </w:p>
    <w:p w14:paraId="794B3EAB" w14:textId="77777777" w:rsidR="00E13DD6" w:rsidRDefault="007A1BEF">
      <w:pPr>
        <w:pStyle w:val="paragrafus3"/>
        <w:numPr>
          <w:ilvl w:val="2"/>
          <w:numId w:val="4"/>
        </w:numPr>
      </w:pPr>
      <w:r>
        <w:t>egyetemi szintű külső és belső adatszolgáltatások előkészítése, illetve teljesítése együttműködve a HR Szolgáltatói Csoporttal.</w:t>
      </w:r>
    </w:p>
    <w:p w14:paraId="56B023ED" w14:textId="77777777" w:rsidR="00E13DD6" w:rsidRDefault="007A1BEF">
      <w:pPr>
        <w:pStyle w:val="paragrafus3"/>
        <w:numPr>
          <w:ilvl w:val="2"/>
          <w:numId w:val="4"/>
        </w:numPr>
      </w:pPr>
      <w:r>
        <w:t>az Egyetem (Eszterházy Károly Katolikus Egyetem) munkatársai részére történő bérszámfejtési, TB ügyintézési és ezekkel szorosan összefüggő feladatok teljes körű ellátása;</w:t>
      </w:r>
    </w:p>
    <w:p w14:paraId="3E5F140A" w14:textId="77777777" w:rsidR="00E13DD6" w:rsidRDefault="007A1BEF">
      <w:pPr>
        <w:pStyle w:val="paragrafus3"/>
        <w:numPr>
          <w:ilvl w:val="2"/>
          <w:numId w:val="4"/>
        </w:numPr>
      </w:pPr>
      <w:r>
        <w:t>a számfejtett munkabérekhez és járandóságokhoz kapcsolódó adók és járulékok határidőre történő elszámolása és bevallása;</w:t>
      </w:r>
    </w:p>
    <w:p w14:paraId="60908E69" w14:textId="77777777" w:rsidR="00E13DD6" w:rsidRDefault="007A1BEF">
      <w:pPr>
        <w:pStyle w:val="paragrafus3"/>
        <w:numPr>
          <w:ilvl w:val="2"/>
          <w:numId w:val="4"/>
        </w:numPr>
      </w:pPr>
      <w:r>
        <w:t>jóléti juttatásokkal kapcsolatos ügyek intézése, rögzítése, számfejtése;</w:t>
      </w:r>
    </w:p>
    <w:p w14:paraId="30A061DB" w14:textId="77777777" w:rsidR="00E13DD6" w:rsidRDefault="007A1BEF">
      <w:pPr>
        <w:pStyle w:val="paragrafus3"/>
        <w:numPr>
          <w:ilvl w:val="2"/>
          <w:numId w:val="4"/>
        </w:numPr>
      </w:pPr>
      <w:r>
        <w:t>főkönyvi feladások előkészítése.</w:t>
      </w:r>
    </w:p>
    <w:p w14:paraId="13D6DE36" w14:textId="3131F9F6" w:rsidR="00E13DD6" w:rsidRDefault="00E55701">
      <w:pPr>
        <w:pStyle w:val="paragrafus2"/>
      </w:pPr>
      <w:r>
        <w:t>Bérgazdálkodási Csoportot csoportvezető vezeti, feladatait jelen dokumentumban, a Humánerőforrás Osztály működési rendjében, valamint a munkaköri leírásban foglaltak szerint végzi.</w:t>
      </w:r>
    </w:p>
    <w:p w14:paraId="35177451" w14:textId="77777777" w:rsidR="00E13DD6" w:rsidRDefault="007A1BEF">
      <w:pPr>
        <w:pStyle w:val="Cmsor2"/>
      </w:pPr>
      <w:r>
        <w:t>Projekt (megelőzése érdekében" című projekt) Osztály</w:t>
      </w:r>
    </w:p>
    <w:p w14:paraId="3276DA04" w14:textId="5CFA2B9D" w:rsidR="00E13DD6" w:rsidRDefault="00E55701">
      <w:pPr>
        <w:pStyle w:val="paragrafus2"/>
      </w:pPr>
      <w:r>
        <w:t>A Projekt (megelőzése érdekében" című projekt) Osztály a gazdasági igazgató irányítása alá tartozó funkcionális szervezeti egység. Fő feladata az egyetemi pályázati tevékenység elősegítése és a pályázatokkal kapcsolatos koordinációs feladatok ellátása, a pályázatok menedzselése.</w:t>
      </w:r>
    </w:p>
    <w:p w14:paraId="1496A9CA" w14:textId="77777777" w:rsidR="00E13DD6" w:rsidRDefault="007A1BEF">
      <w:pPr>
        <w:pStyle w:val="paragrafus2"/>
      </w:pPr>
      <w:r>
        <w:t>A Projekt (megelőzése érdekében" című projekt) Osztályt az osztályvezető vezeti, feladatait jelen dokumentumban, a Projekt (megelőzése érdekében" című projekt) Osztály működési rendjében, valamint a munkaköri leírásban foglaltak szerint végzi.</w:t>
      </w:r>
    </w:p>
    <w:p w14:paraId="72FC7828" w14:textId="77777777" w:rsidR="00E13DD6" w:rsidRDefault="007A1BEF">
      <w:pPr>
        <w:pStyle w:val="paragrafus2"/>
        <w:rPr>
          <w:rFonts w:eastAsia="Arial Unicode MS" w:hint="eastAsia"/>
          <w:lang w:val="fr-FR"/>
        </w:rPr>
      </w:pPr>
      <w:r>
        <w:t>A Projekt (megelőzése érdekében" című projekt) Osztály részegységei :</w:t>
      </w:r>
    </w:p>
    <w:p w14:paraId="5A9A8533" w14:textId="77777777" w:rsidR="00E13DD6" w:rsidRDefault="007A1BEF">
      <w:pPr>
        <w:pStyle w:val="paragrafus3"/>
        <w:numPr>
          <w:ilvl w:val="2"/>
          <w:numId w:val="4"/>
        </w:numPr>
        <w:rPr>
          <w:rFonts w:eastAsia="Arial Unicode MS" w:hint="eastAsia"/>
          <w:lang w:val="fr-FR"/>
        </w:rPr>
      </w:pPr>
      <w:r>
        <w:t>Projektkezelő Csoport ;</w:t>
      </w:r>
    </w:p>
    <w:p w14:paraId="74F4DA4E" w14:textId="77777777" w:rsidR="00E13DD6" w:rsidRDefault="007A1BEF">
      <w:pPr>
        <w:pStyle w:val="paragrafus3"/>
        <w:numPr>
          <w:ilvl w:val="2"/>
          <w:numId w:val="4"/>
        </w:numPr>
        <w:rPr>
          <w:rFonts w:eastAsia="Arial Unicode MS" w:hint="eastAsia"/>
          <w:lang w:val="fr-FR"/>
        </w:rPr>
      </w:pPr>
      <w:r>
        <w:t>Projekt (megelőzése érdekében" című projekt)-pénzügyi Csoport.</w:t>
      </w:r>
    </w:p>
    <w:p w14:paraId="7067C7F0" w14:textId="77777777" w:rsidR="00E13DD6" w:rsidRDefault="007A1BEF">
      <w:pPr>
        <w:pStyle w:val="paragrafus2"/>
      </w:pPr>
      <w:r>
        <w:t>A Projektkezelő Csoport feladatköre:</w:t>
      </w:r>
    </w:p>
    <w:p w14:paraId="586E27B7" w14:textId="77777777" w:rsidR="00E13DD6" w:rsidRDefault="007A1BEF">
      <w:pPr>
        <w:pStyle w:val="paragrafus3"/>
        <w:numPr>
          <w:ilvl w:val="2"/>
          <w:numId w:val="4"/>
        </w:numPr>
      </w:pPr>
      <w:r>
        <w:t>pályázatfigyelés, a hazai és nemzetközi pályázási lehetőségek folyamatos feltárása, a lehetséges érintettek tájékoztatása;</w:t>
      </w:r>
    </w:p>
    <w:p w14:paraId="14F6761E" w14:textId="243F78FC" w:rsidR="00E13DD6" w:rsidRDefault="007A1BEF">
      <w:pPr>
        <w:pStyle w:val="paragrafus3"/>
        <w:numPr>
          <w:ilvl w:val="2"/>
          <w:numId w:val="4"/>
        </w:numPr>
      </w:pPr>
      <w:r>
        <w:t>a pályázatokhoz kapcsolódó́ tájékoztatás, információ́- és adatszolgáltatás, tanácsadási tevékenység nyújtása szakmai és pénzügyi kérdésekben;</w:t>
      </w:r>
    </w:p>
    <w:p w14:paraId="4E1E202F" w14:textId="77777777" w:rsidR="00E13DD6" w:rsidRDefault="007A1BEF">
      <w:pPr>
        <w:pStyle w:val="paragrafus3"/>
        <w:numPr>
          <w:ilvl w:val="2"/>
          <w:numId w:val="4"/>
        </w:numPr>
      </w:pPr>
      <w:r>
        <w:t>pályázatok benyújtásához kapcsolódó́ dokumentumok, illetve támogatás esetén a támogatóhoz benyújtandó́ dokumentumok aláíratása, csatolandó́ iratok beszerzése, pályázatok szabályos és határidőre történő̋ benyújtásának koordinálása;</w:t>
      </w:r>
    </w:p>
    <w:p w14:paraId="74C58942" w14:textId="77777777" w:rsidR="00E13DD6" w:rsidRDefault="007A1BEF">
      <w:pPr>
        <w:pStyle w:val="paragrafus3"/>
        <w:numPr>
          <w:ilvl w:val="2"/>
          <w:numId w:val="4"/>
        </w:numPr>
      </w:pPr>
      <w:r>
        <w:t>támogatási szerződés megkötéséhez szükséges teljes körű dokumentumok összeállításának koordinálása, elkészítése;</w:t>
      </w:r>
    </w:p>
    <w:p w14:paraId="592F8F2D" w14:textId="77777777" w:rsidR="00E13DD6" w:rsidRDefault="007A1BEF">
      <w:pPr>
        <w:pStyle w:val="paragrafus3"/>
        <w:numPr>
          <w:ilvl w:val="2"/>
          <w:numId w:val="4"/>
        </w:numPr>
      </w:pPr>
      <w:r>
        <w:t>pályázattól függően projektmenedzsmenti feladatok ellátása, az elnyert pályázatok végrehajtásának koordinálása a pályázat szakmai felelősével együttműködésben;</w:t>
      </w:r>
    </w:p>
    <w:p w14:paraId="1094A843" w14:textId="77777777" w:rsidR="00E13DD6" w:rsidRDefault="007A1BEF">
      <w:pPr>
        <w:pStyle w:val="paragrafus3"/>
        <w:numPr>
          <w:ilvl w:val="2"/>
          <w:numId w:val="4"/>
        </w:numPr>
      </w:pPr>
      <w:r>
        <w:t>helyszíni ellenőrzések és monitoring vizsgálatok helyi koordinációja;</w:t>
      </w:r>
    </w:p>
    <w:p w14:paraId="3207CFEF" w14:textId="77777777" w:rsidR="00E13DD6" w:rsidRDefault="007A1BEF">
      <w:pPr>
        <w:pStyle w:val="paragrafus3"/>
        <w:numPr>
          <w:ilvl w:val="2"/>
          <w:numId w:val="4"/>
        </w:numPr>
      </w:pPr>
      <w:r>
        <w:t>a projektek zárásával és fenntartásával kapcsolatos adminisztrációs feladatok ellátása;</w:t>
      </w:r>
    </w:p>
    <w:p w14:paraId="70C0C323" w14:textId="77777777" w:rsidR="00E13DD6" w:rsidRDefault="007A1BEF">
      <w:pPr>
        <w:pStyle w:val="paragrafus3"/>
        <w:numPr>
          <w:ilvl w:val="2"/>
          <w:numId w:val="4"/>
        </w:numPr>
      </w:pPr>
      <w:r>
        <w:t>a projektek fenntartási kötelezettségének nyomon követése, fenntartási jelentések készítésének koordinálása;</w:t>
      </w:r>
    </w:p>
    <w:p w14:paraId="2E0B0236" w14:textId="77777777" w:rsidR="00E13DD6" w:rsidRDefault="007A1BEF">
      <w:pPr>
        <w:pStyle w:val="paragrafus3"/>
        <w:numPr>
          <w:ilvl w:val="2"/>
          <w:numId w:val="4"/>
        </w:numPr>
      </w:pPr>
      <w:r>
        <w:t>projekt (megelőzése érdekében" című projekt) vonatkozású belső szabályzatok, utasítások elkészítésében, aktualizálásában közreműködés;</w:t>
      </w:r>
    </w:p>
    <w:p w14:paraId="7760AC0D" w14:textId="77777777" w:rsidR="00E13DD6" w:rsidRDefault="007A1BEF">
      <w:pPr>
        <w:pStyle w:val="paragrafus3"/>
        <w:numPr>
          <w:ilvl w:val="2"/>
          <w:numId w:val="4"/>
        </w:numPr>
      </w:pPr>
      <w:r>
        <w:t>projekt (megelőzése érdekében" című projekt) nyilvántartó́ rendszer üzemeltetése;</w:t>
      </w:r>
    </w:p>
    <w:p w14:paraId="52B57824" w14:textId="77777777" w:rsidR="00E13DD6" w:rsidRDefault="007A1BEF">
      <w:pPr>
        <w:pStyle w:val="paragrafus3"/>
        <w:numPr>
          <w:ilvl w:val="2"/>
          <w:numId w:val="4"/>
        </w:numPr>
      </w:pPr>
      <w:r>
        <w:t>belső kontrollrendszer fejlesztésében, működtetésében közreműködés,</w:t>
      </w:r>
    </w:p>
    <w:p w14:paraId="16CEDC04" w14:textId="77777777" w:rsidR="00E13DD6" w:rsidRDefault="007A1BEF">
      <w:pPr>
        <w:pStyle w:val="paragrafus3"/>
        <w:numPr>
          <w:ilvl w:val="2"/>
          <w:numId w:val="112"/>
        </w:numPr>
      </w:pPr>
      <w:r>
        <w:t>Erasmus+, CEEPUS, Campus mundi és egyéb mobilitási programokon belül az alábbi feladatok tartoznak a Projekt (megelőzése érdekében" című projekt) Osztály Projektkezelő Csoportjához, szorosan együttműködve NSKO (Nemzetközi Stratégiai és Kapcsolatfejlesztési Osztály)-val;</w:t>
      </w:r>
    </w:p>
    <w:p w14:paraId="18DB3E40" w14:textId="77777777" w:rsidR="00E13DD6" w:rsidRDefault="007A1BEF">
      <w:pPr>
        <w:pStyle w:val="paragrafus3"/>
        <w:numPr>
          <w:ilvl w:val="0"/>
          <w:numId w:val="33"/>
        </w:numPr>
      </w:pPr>
      <w:r>
        <w:t>a programországokra illetve partnerországokra vonatkozó mobilitási projektek esetében az oktatói és személyzeti mobilizációval kapcsolatos intézményi szervezési és adminisztrációs feladatok ellátása a mobilitási koordinátorok segítségével;</w:t>
      </w:r>
    </w:p>
    <w:p w14:paraId="2DEFEAF4" w14:textId="77777777" w:rsidR="00E13DD6" w:rsidRDefault="007A1BEF">
      <w:pPr>
        <w:pStyle w:val="paragrafus3"/>
        <w:numPr>
          <w:ilvl w:val="0"/>
          <w:numId w:val="33"/>
        </w:numPr>
      </w:pPr>
      <w:r>
        <w:t>mobilitási projektek esetében a főpályázatok elkészítésének koordinálása, az évközi és záró beszámolók elkészítésének koordinálása a campus mobilitási koordinátorokkal együttműködve;</w:t>
      </w:r>
    </w:p>
    <w:p w14:paraId="681553FA" w14:textId="77777777" w:rsidR="00E13DD6" w:rsidRDefault="007A1BEF">
      <w:pPr>
        <w:pStyle w:val="paragrafus3"/>
        <w:numPr>
          <w:ilvl w:val="0"/>
          <w:numId w:val="33"/>
        </w:numPr>
      </w:pPr>
      <w:r>
        <w:t>A Mobility Tool, az OLS illetve a programra vonatkozó egyéb nyilvántartási felületek kezelésének koordinálása a mobilitási koordinátorokkal együttműködve.</w:t>
      </w:r>
    </w:p>
    <w:p w14:paraId="154386A6" w14:textId="77777777" w:rsidR="00E13DD6" w:rsidRDefault="007A1BEF">
      <w:pPr>
        <w:pStyle w:val="paragrafus3"/>
        <w:numPr>
          <w:ilvl w:val="0"/>
          <w:numId w:val="33"/>
        </w:numPr>
      </w:pPr>
      <w:r>
        <w:t>A mobilitási program keretében az intézményből kiutazó oktatókkal és személyzettel kapcsolatos teljes körű ügyintézés a fogadó/küldő tanszékekkel és kari koordinátorokkal együttműködésben. A szakmai döntéshozó az NSKO (Nemzetközi Stratégiai és Kapcsolatfejlesztési Osztály). A kiutazó oktató és nem oktató kollégák pályázati rendszerének kezelése, a pályázatok ügyintézése.</w:t>
      </w:r>
    </w:p>
    <w:p w14:paraId="5A914633" w14:textId="04680F3D" w:rsidR="00E13DD6" w:rsidRDefault="00E55701">
      <w:pPr>
        <w:pStyle w:val="paragrafus2"/>
      </w:pPr>
      <w:r>
        <w:t>A Projektkezelő Csoportot csoportvezető vezeti, feladatait jelen dokumentumban, a Projekt (megelőzése érdekében" című projekt) Osztály működési rendjében, valamint a munkaköri leírásban foglaltak szerint végzi.</w:t>
      </w:r>
    </w:p>
    <w:p w14:paraId="123EFFB3" w14:textId="77777777" w:rsidR="00E13DD6" w:rsidRDefault="007A1BEF">
      <w:pPr>
        <w:pStyle w:val="paragrafus2"/>
      </w:pPr>
      <w:r>
        <w:t>A Projekt (megelőzése érdekében" című projekt)-pénzügyi Csoport feladatköre:</w:t>
      </w:r>
    </w:p>
    <w:p w14:paraId="15E44275" w14:textId="77777777" w:rsidR="00E13DD6" w:rsidRDefault="007A1BEF">
      <w:pPr>
        <w:pStyle w:val="paragrafus3"/>
        <w:numPr>
          <w:ilvl w:val="2"/>
          <w:numId w:val="4"/>
        </w:numPr>
      </w:pPr>
      <w:r>
        <w:t>a nemzeti és nemzetközi pénzügyi, számviteli, gazdálkodási szabályok, támogató és közreműködő szervezeti iránymutatások figyelemmel kísérése, beépítése és alkalmazása az intézményi eljárásrendben;</w:t>
      </w:r>
    </w:p>
    <w:p w14:paraId="70D64078" w14:textId="77777777" w:rsidR="00E13DD6" w:rsidRDefault="007A1BEF">
      <w:pPr>
        <w:pStyle w:val="paragrafus3"/>
        <w:numPr>
          <w:ilvl w:val="2"/>
          <w:numId w:val="4"/>
        </w:numPr>
      </w:pPr>
      <w:r>
        <w:t>működési területén belső szabályzatok, utasítások, körlevelek előkészítésében közreműködés;</w:t>
      </w:r>
    </w:p>
    <w:p w14:paraId="66741DBF" w14:textId="77777777" w:rsidR="00E13DD6" w:rsidRDefault="007A1BEF">
      <w:pPr>
        <w:pStyle w:val="paragrafus3"/>
        <w:numPr>
          <w:ilvl w:val="2"/>
          <w:numId w:val="4"/>
        </w:numPr>
      </w:pPr>
      <w:r>
        <w:t>EU-s és hazai finanszírozású projektek pénzügyi tervezése, likviditási terv készítése, megvalósíthatósági tanulmány pénzügyi részeinek biztosítása;</w:t>
      </w:r>
    </w:p>
    <w:p w14:paraId="0FA626CB" w14:textId="77777777" w:rsidR="00E13DD6" w:rsidRDefault="007A1BEF">
      <w:pPr>
        <w:pStyle w:val="paragrafus3"/>
        <w:numPr>
          <w:ilvl w:val="2"/>
          <w:numId w:val="4"/>
        </w:numPr>
      </w:pPr>
      <w:r>
        <w:t>a támogatási szerződés megkötéshez szükséges pénzügyi dokumentumok összeállításának koordinálása, elkészítése;</w:t>
      </w:r>
    </w:p>
    <w:p w14:paraId="742AFDA1" w14:textId="77777777" w:rsidR="00E13DD6" w:rsidRDefault="007A1BEF">
      <w:pPr>
        <w:pStyle w:val="paragrafus3"/>
        <w:numPr>
          <w:ilvl w:val="2"/>
          <w:numId w:val="4"/>
        </w:numPr>
      </w:pPr>
      <w:r>
        <w:t>a projekt (megelőzése érdekében" című projekt) megvalósítás során szükségessé váló változás bejelentések és szerződésmódosítások pénzügyi tartalmának elkészítése, véglegesítése, jóváhagyása;</w:t>
      </w:r>
    </w:p>
    <w:p w14:paraId="3050F90F" w14:textId="77777777" w:rsidR="00E13DD6" w:rsidRDefault="007A1BEF">
      <w:pPr>
        <w:pStyle w:val="paragrafus3"/>
        <w:numPr>
          <w:ilvl w:val="2"/>
          <w:numId w:val="4"/>
        </w:numPr>
      </w:pPr>
      <w:r>
        <w:t>előleg kérelmek elkészítése, nyilvántartása;</w:t>
      </w:r>
    </w:p>
    <w:p w14:paraId="2D6F79C2" w14:textId="77777777" w:rsidR="00E13DD6" w:rsidRDefault="007A1BEF">
      <w:pPr>
        <w:pStyle w:val="paragrafus3"/>
        <w:numPr>
          <w:ilvl w:val="2"/>
          <w:numId w:val="4"/>
        </w:numPr>
      </w:pPr>
      <w:r>
        <w:t>a beszerzések és közbeszerzések lebonyolításához szükséges pénzügyi információk biztosítása, részvétel az ajánlatok értékelésében;</w:t>
      </w:r>
    </w:p>
    <w:p w14:paraId="289EE1FE" w14:textId="77777777" w:rsidR="00E13DD6" w:rsidRDefault="007A1BEF">
      <w:pPr>
        <w:pStyle w:val="paragrafus3"/>
        <w:numPr>
          <w:ilvl w:val="2"/>
          <w:numId w:val="4"/>
        </w:numPr>
      </w:pPr>
      <w:r>
        <w:t>a projekteket érintő kötelezettségvállalások elkészítése, valamint teljesítéseinek nyilvántartása az intézmény ügyviteli rendszerében és a projekt (megelőzése érdekében" című projekt) pénzügyi nyilvántartó rendszerben;</w:t>
      </w:r>
    </w:p>
    <w:p w14:paraId="725090EE" w14:textId="77777777" w:rsidR="00E13DD6" w:rsidRDefault="007A1BEF">
      <w:pPr>
        <w:pStyle w:val="paragrafus3"/>
        <w:numPr>
          <w:ilvl w:val="2"/>
          <w:numId w:val="4"/>
        </w:numPr>
      </w:pPr>
      <w:r>
        <w:t>a projekt (megelőzése érdekében" című projekt) számviteli nyilvántartásának nyomon követése, szükséges könyvviteli egyeztetések bonyolítása;</w:t>
      </w:r>
    </w:p>
    <w:p w14:paraId="17D4FB7E" w14:textId="77777777" w:rsidR="00E13DD6" w:rsidRDefault="007A1BEF">
      <w:pPr>
        <w:pStyle w:val="paragrafus3"/>
        <w:numPr>
          <w:ilvl w:val="2"/>
          <w:numId w:val="4"/>
        </w:numPr>
      </w:pPr>
      <w:r>
        <w:t>szerződések, számlák, teljesítésigazolások, munkaidő-nyilvántartások és más bizonylatok pénzügyi ellenőrzése és ellenjegyzése, záradékolása a jogszabályi és egyetemi előírásoknak megfelelően;</w:t>
      </w:r>
    </w:p>
    <w:p w14:paraId="60C0BC28" w14:textId="77777777" w:rsidR="00E13DD6" w:rsidRDefault="007A1BEF">
      <w:pPr>
        <w:pStyle w:val="paragrafus3"/>
        <w:numPr>
          <w:ilvl w:val="2"/>
          <w:numId w:val="4"/>
        </w:numPr>
      </w:pPr>
      <w:r>
        <w:t>a projekt (megelőzése érdekében" című projekt) pénzügyi lebonyolítása során kifizetési kérelmek, pénzügyi beszámolók elkészítése és benyújtása, nyilvántartása, pénzügyi hiánypótlások teljesítése;</w:t>
      </w:r>
    </w:p>
    <w:p w14:paraId="5CFF2AE3" w14:textId="77777777" w:rsidR="00E13DD6" w:rsidRDefault="007A1BEF">
      <w:pPr>
        <w:pStyle w:val="paragrafus3"/>
        <w:numPr>
          <w:ilvl w:val="2"/>
          <w:numId w:val="4"/>
        </w:numPr>
      </w:pPr>
      <w:r>
        <w:t>a projekt (megelőzése érdekében" című projekt) likviditásának folyamatos nyomon követése,</w:t>
      </w:r>
    </w:p>
    <w:p w14:paraId="441D36EF" w14:textId="77777777" w:rsidR="00E13DD6" w:rsidRDefault="007A1BEF">
      <w:pPr>
        <w:pStyle w:val="paragrafus3"/>
        <w:numPr>
          <w:ilvl w:val="2"/>
          <w:numId w:val="4"/>
        </w:numPr>
      </w:pPr>
      <w:r>
        <w:t>pénzügyi információszolgáltatásnak való megfelelés a projektek tekintetében;</w:t>
      </w:r>
    </w:p>
    <w:p w14:paraId="2FD13AF4" w14:textId="77777777" w:rsidR="00E13DD6" w:rsidRDefault="007A1BEF">
      <w:pPr>
        <w:pStyle w:val="paragrafus3"/>
        <w:numPr>
          <w:ilvl w:val="2"/>
          <w:numId w:val="4"/>
        </w:numPr>
        <w:rPr>
          <w:rFonts w:eastAsia="Arial Unicode MS" w:hint="eastAsia"/>
        </w:rPr>
      </w:pPr>
      <w:r>
        <w:t>a belső kontrollrendszer fejlesztésében, működtetésében közreműködés.</w:t>
      </w:r>
    </w:p>
    <w:p w14:paraId="08CF6B1A" w14:textId="271D4B89" w:rsidR="00E13DD6" w:rsidRDefault="00E55701">
      <w:pPr>
        <w:pStyle w:val="paragrafus2"/>
      </w:pPr>
      <w:r>
        <w:t>A Projekt (megelőzése érdekében" című projekt)-Pénzügyi Csoportot csoportvezető vezeti, feladatait jelen dokumentumban, a Projekt (megelőzése érdekében" című projekt) Osztály működési rendjében, valamint a munkaköri leírásban foglaltak szerint végzi.</w:t>
      </w:r>
    </w:p>
    <w:p w14:paraId="184C6A5D" w14:textId="77777777" w:rsidR="00E13DD6" w:rsidRDefault="007A1BEF">
      <w:pPr>
        <w:pStyle w:val="Cmsor2"/>
      </w:pPr>
      <w:r>
        <w:t>Üzemeltetési Igazgatóság</w:t>
      </w:r>
    </w:p>
    <w:p w14:paraId="7BB312F5" w14:textId="77777777" w:rsidR="00E13DD6" w:rsidRDefault="007A1BEF">
      <w:pPr>
        <w:pStyle w:val="paragrafus2"/>
      </w:pPr>
      <w:r>
        <w:t>Az Üzemeltetési Igazgatóság a gazdasági főigazgató irányítása alá tartozó funkcionális szervezeti egység.</w:t>
      </w:r>
    </w:p>
    <w:p w14:paraId="1FEB3E83" w14:textId="29E79F56" w:rsidR="00E13DD6" w:rsidRDefault="00E55701">
      <w:pPr>
        <w:pStyle w:val="paragrafus2"/>
      </w:pPr>
      <w:r>
        <w:t>Az Üzemeltetési Igazgatóságot az igazgató vezeti, feladatait jelen dokumentumban, a hozzá tartozó szervezeti egységek működési rendjében, a munkaköri leírásban foglaltak szerint végzi.</w:t>
      </w:r>
    </w:p>
    <w:p w14:paraId="1EC9E4A9" w14:textId="77777777" w:rsidR="00E13DD6" w:rsidRDefault="007A1BEF">
      <w:pPr>
        <w:pStyle w:val="paragrafus2"/>
      </w:pPr>
      <w:r>
        <w:t>Az Üzemeltetési Igazgatóság részegységei:</w:t>
      </w:r>
    </w:p>
    <w:p w14:paraId="4255DC4B" w14:textId="77777777" w:rsidR="00E13DD6" w:rsidRDefault="007A1BEF">
      <w:pPr>
        <w:pStyle w:val="paragrafus3"/>
        <w:numPr>
          <w:ilvl w:val="2"/>
          <w:numId w:val="4"/>
        </w:numPr>
      </w:pPr>
      <w:r>
        <w:t>Műszaki Osztály</w:t>
      </w:r>
    </w:p>
    <w:p w14:paraId="72F10C39" w14:textId="77777777" w:rsidR="00E13DD6" w:rsidRDefault="007A1BEF">
      <w:pPr>
        <w:pStyle w:val="paragrafus3"/>
        <w:numPr>
          <w:ilvl w:val="2"/>
          <w:numId w:val="4"/>
        </w:numPr>
      </w:pPr>
      <w:r>
        <w:t>Beruházási Osztály</w:t>
      </w:r>
    </w:p>
    <w:p w14:paraId="246EE4E3" w14:textId="6B7F69CB" w:rsidR="00E13DD6" w:rsidRDefault="007A1BEF" w:rsidP="0036085D">
      <w:pPr>
        <w:pStyle w:val="Cmsor2"/>
      </w:pPr>
      <w:r>
        <w:t>Üzemeltetési Igazgatóság</w:t>
      </w:r>
    </w:p>
    <w:p w14:paraId="4D4FADCF" w14:textId="44E7146D" w:rsidR="00E13DD6" w:rsidRDefault="007A1BEF">
      <w:pPr>
        <w:pStyle w:val="paragrafus2"/>
      </w:pPr>
      <w:r>
        <w:t>A Műszaki Osztály az üzemeltetési igazgató irányítása alá tartozó funkcionális szervezeti egység. Fő feladata az Egyetem (Eszterházy Károly Katolikus Egyetem) infrastruktúrájának műszaki üzemeltetésével, fenntartásával összefüggő feladatok ellátása. Működése során üzemeltetési, létesítmény- és vagyongazdálkodási, biztonsági, logisztikai, tervezési, tűz- és munkavédelmi feladatokat lát el.</w:t>
      </w:r>
    </w:p>
    <w:p w14:paraId="04CBB3C5" w14:textId="36C052C7" w:rsidR="00E13DD6" w:rsidRDefault="00E55701">
      <w:pPr>
        <w:pStyle w:val="paragrafus2"/>
      </w:pPr>
      <w:r>
        <w:t>A Műszaki Osztályt az osztályvezető vezeti, feladatait jelen dokumentumban, az osztály működési rendjében, valamint a munkaköri leírásban foglaltak szerint végzi.</w:t>
      </w:r>
    </w:p>
    <w:p w14:paraId="15BC50AE" w14:textId="77777777" w:rsidR="00E13DD6" w:rsidRDefault="007A1BEF">
      <w:pPr>
        <w:pStyle w:val="paragrafus2"/>
      </w:pPr>
      <w:r>
        <w:t>A Műszaki Osztály részegységei:</w:t>
      </w:r>
    </w:p>
    <w:p w14:paraId="746FDAF4" w14:textId="77777777" w:rsidR="00E13DD6" w:rsidRDefault="007A1BEF">
      <w:pPr>
        <w:pStyle w:val="paragrafus3"/>
        <w:numPr>
          <w:ilvl w:val="2"/>
          <w:numId w:val="4"/>
        </w:numPr>
      </w:pPr>
      <w:r>
        <w:t>Műszaki Csoport,</w:t>
      </w:r>
    </w:p>
    <w:p w14:paraId="7E21A0E7" w14:textId="77777777" w:rsidR="00E13DD6" w:rsidRDefault="007A1BEF">
      <w:pPr>
        <w:pStyle w:val="paragrafus3"/>
        <w:numPr>
          <w:ilvl w:val="2"/>
          <w:numId w:val="4"/>
        </w:numPr>
      </w:pPr>
      <w:r>
        <w:t>Gondnokság.</w:t>
      </w:r>
    </w:p>
    <w:p w14:paraId="6B26A877" w14:textId="77777777" w:rsidR="00E13DD6" w:rsidRDefault="007A1BEF">
      <w:pPr>
        <w:pStyle w:val="paragrafus2"/>
      </w:pPr>
      <w:r>
        <w:t>A Műszaki Csoport fő feladatköre:</w:t>
      </w:r>
    </w:p>
    <w:p w14:paraId="4519D963" w14:textId="77777777" w:rsidR="00E13DD6" w:rsidRDefault="007A1BEF">
      <w:pPr>
        <w:pStyle w:val="paragrafus3"/>
        <w:numPr>
          <w:ilvl w:val="2"/>
          <w:numId w:val="4"/>
        </w:numPr>
      </w:pPr>
      <w:r>
        <w:t>üzemelteti és szükség szerint karbantartja az egyetem (Eszterházy Károly Katolikus Egyetem) ingó és ingatlan vagyontárgyait/épületeit, parkjait, gépjármű- gépparkját, eszközeit műszaki, vagyonvédelmi és gazdaságossági szempontok figyelembe vételével;</w:t>
      </w:r>
    </w:p>
    <w:p w14:paraId="0BB5840F" w14:textId="77777777" w:rsidR="00E13DD6" w:rsidRDefault="007A1BEF">
      <w:pPr>
        <w:pStyle w:val="paragrafus3"/>
        <w:numPr>
          <w:ilvl w:val="2"/>
          <w:numId w:val="4"/>
        </w:numPr>
      </w:pPr>
      <w:r>
        <w:t>szem előtt tartja a gépészeti berendezések esetleges cseréje által elérhető megtakarításokat;</w:t>
      </w:r>
    </w:p>
    <w:p w14:paraId="4D97E5CD" w14:textId="77777777" w:rsidR="00E13DD6" w:rsidRDefault="007A1BEF">
      <w:pPr>
        <w:pStyle w:val="paragrafus3"/>
        <w:numPr>
          <w:ilvl w:val="2"/>
          <w:numId w:val="4"/>
        </w:numPr>
      </w:pPr>
      <w:r>
        <w:t>intézi a hivatali gépjárművek, ügyeit, ellátja és szervezi azok karbantartását;</w:t>
      </w:r>
    </w:p>
    <w:p w14:paraId="5757C5B5" w14:textId="77777777" w:rsidR="00E13DD6" w:rsidRDefault="007A1BEF">
      <w:pPr>
        <w:pStyle w:val="paragrafus3"/>
        <w:numPr>
          <w:ilvl w:val="2"/>
          <w:numId w:val="4"/>
        </w:numPr>
      </w:pPr>
      <w:r>
        <w:t>gondoskodik a víz-, gáz-, elektromos energia ellátás zavartalan biztosításáról, vezeti a kapcsolódó nyilvántartásokat;</w:t>
      </w:r>
    </w:p>
    <w:p w14:paraId="5D48A198" w14:textId="77777777" w:rsidR="00E13DD6" w:rsidRDefault="007A1BEF">
      <w:pPr>
        <w:pStyle w:val="paragrafus3"/>
        <w:numPr>
          <w:ilvl w:val="2"/>
          <w:numId w:val="4"/>
        </w:numPr>
      </w:pPr>
      <w:r>
        <w:t>figyelemmel kíséri a megújuló energia felhasználásának lehetőségeit, egyetemen belüli felhasználhatóságát;</w:t>
      </w:r>
    </w:p>
    <w:p w14:paraId="466C3330" w14:textId="77777777" w:rsidR="00E13DD6" w:rsidRDefault="007A1BEF">
      <w:pPr>
        <w:pStyle w:val="paragrafus3"/>
        <w:numPr>
          <w:ilvl w:val="2"/>
          <w:numId w:val="4"/>
        </w:numPr>
      </w:pPr>
      <w:r>
        <w:t>figyelemmel kíséri a jogszabályok által előírt időszakonként kötelezően elvégzendő vizsgálatokat, méréseket, adatszolgáltatásokat;</w:t>
      </w:r>
    </w:p>
    <w:p w14:paraId="3FF492A7" w14:textId="77777777" w:rsidR="00E13DD6" w:rsidRDefault="007A1BEF">
      <w:pPr>
        <w:pStyle w:val="paragrafus3"/>
        <w:numPr>
          <w:ilvl w:val="2"/>
          <w:numId w:val="4"/>
        </w:numPr>
      </w:pPr>
      <w:r>
        <w:t>figyelemmel kíséri, betartja és betartatja a környezetvédelmi előírásokat;</w:t>
      </w:r>
    </w:p>
    <w:p w14:paraId="24AADED2" w14:textId="77777777" w:rsidR="00E13DD6" w:rsidRDefault="007A1BEF">
      <w:pPr>
        <w:pStyle w:val="paragrafus3"/>
        <w:numPr>
          <w:ilvl w:val="2"/>
          <w:numId w:val="4"/>
        </w:numPr>
      </w:pPr>
      <w:r>
        <w:t>előkészíti, illetve teljesíti a feladatkörében tartozó adatszolgáltatási kötelezettségeket, javaslatokat készít;</w:t>
      </w:r>
    </w:p>
    <w:p w14:paraId="4A32E313" w14:textId="77777777" w:rsidR="00E13DD6" w:rsidRDefault="007A1BEF">
      <w:pPr>
        <w:pStyle w:val="paragrafus3"/>
        <w:numPr>
          <w:ilvl w:val="2"/>
          <w:numId w:val="4"/>
        </w:numPr>
      </w:pPr>
      <w:r>
        <w:t>a tűz- és munkavédelmi szakemberrel együttműködve a Tűzvédelmi Szabályzat és a Munkavédelmi Szabályzat folyamatos naprakész állapotban tartatja, szükség esetén előkészíti a szenátusi előterjesztést;</w:t>
      </w:r>
    </w:p>
    <w:p w14:paraId="1D3E2001" w14:textId="77777777" w:rsidR="00E13DD6" w:rsidRDefault="007A1BEF">
      <w:pPr>
        <w:pStyle w:val="paragrafus3"/>
        <w:numPr>
          <w:ilvl w:val="2"/>
          <w:numId w:val="4"/>
        </w:numPr>
      </w:pPr>
      <w:r>
        <w:t>koordinálja és részben ellátja a munkavédelmi-, tűzvédelmi-, polgárvédelmi feladatokat;</w:t>
      </w:r>
    </w:p>
    <w:p w14:paraId="735E8081" w14:textId="77777777" w:rsidR="00E13DD6" w:rsidRDefault="007A1BEF">
      <w:pPr>
        <w:pStyle w:val="paragrafus3"/>
        <w:numPr>
          <w:ilvl w:val="2"/>
          <w:numId w:val="4"/>
        </w:numPr>
      </w:pPr>
      <w:r>
        <w:t>ellenőrzi a területéhez tartozó tűzvédelmi és munkavédelmi előírások betartását és betartatását a munka- és tűzvédelmi feladatok ellátását;</w:t>
      </w:r>
    </w:p>
    <w:p w14:paraId="0B74D345" w14:textId="77777777" w:rsidR="00E13DD6" w:rsidRDefault="007A1BEF">
      <w:pPr>
        <w:pStyle w:val="paragrafus3"/>
        <w:numPr>
          <w:ilvl w:val="2"/>
          <w:numId w:val="4"/>
        </w:numPr>
      </w:pPr>
      <w:r>
        <w:t>nyilvántartja, valamint gondoskodik az irányítása alá tartozó munkavállalók vonatkozó szabályzatok által előírt oktatásáról nyilvántartja azokat;</w:t>
      </w:r>
    </w:p>
    <w:p w14:paraId="0BF556B8" w14:textId="0B346427" w:rsidR="00E13DD6" w:rsidRDefault="00E55701">
      <w:pPr>
        <w:pStyle w:val="paragrafus2"/>
      </w:pPr>
      <w:r>
        <w:t>A Műszaki Csoportot a csoportvezető vezeti, feladatait jelen dokumentumban, a Műszaki Osztály működési rendjében, valamint a munkaköri leírásban foglaltak szerint végzi.</w:t>
      </w:r>
    </w:p>
    <w:p w14:paraId="5E0C91F4" w14:textId="77777777" w:rsidR="00E13DD6" w:rsidRDefault="007A1BEF">
      <w:pPr>
        <w:pStyle w:val="paragrafus2"/>
      </w:pPr>
      <w:r>
        <w:t>A Gondnokság fő feladatköre:</w:t>
      </w:r>
    </w:p>
    <w:p w14:paraId="234837ED" w14:textId="77777777" w:rsidR="00E13DD6" w:rsidRDefault="007A1BEF">
      <w:pPr>
        <w:pStyle w:val="paragrafus3"/>
        <w:numPr>
          <w:ilvl w:val="2"/>
          <w:numId w:val="4"/>
        </w:numPr>
      </w:pPr>
      <w:r>
        <w:t>a gondnoki feladatok ellátásán keresztül biztosítja az épületek működését;</w:t>
      </w:r>
    </w:p>
    <w:p w14:paraId="2496435C" w14:textId="77777777" w:rsidR="00E13DD6" w:rsidRDefault="007A1BEF">
      <w:pPr>
        <w:pStyle w:val="paragrafus3"/>
        <w:numPr>
          <w:ilvl w:val="2"/>
          <w:numId w:val="4"/>
        </w:numPr>
      </w:pPr>
      <w:r>
        <w:t>ellenőrzi és gondoskodik az épületek üzemeltetéséhez szükséges eszközök és felszerelések ellátásáról;</w:t>
      </w:r>
    </w:p>
    <w:p w14:paraId="33A2E61B" w14:textId="77777777" w:rsidR="00E13DD6" w:rsidRDefault="007A1BEF">
      <w:pPr>
        <w:pStyle w:val="paragrafus3"/>
        <w:numPr>
          <w:ilvl w:val="2"/>
          <w:numId w:val="4"/>
        </w:numPr>
      </w:pPr>
      <w:r>
        <w:t>koordinálja az egyetemi gépjármű állománnyal történő szállításokat;</w:t>
      </w:r>
    </w:p>
    <w:p w14:paraId="0B6270CE" w14:textId="77777777" w:rsidR="00E13DD6" w:rsidRDefault="007A1BEF">
      <w:pPr>
        <w:pStyle w:val="paragrafus3"/>
        <w:numPr>
          <w:ilvl w:val="2"/>
          <w:numId w:val="4"/>
        </w:numPr>
      </w:pPr>
      <w:r>
        <w:t>felülvizsgálja az épületek Házirendjét, amikor szükséges frissíti azokat;</w:t>
      </w:r>
    </w:p>
    <w:p w14:paraId="5A8E3DE4" w14:textId="77777777" w:rsidR="00E13DD6" w:rsidRDefault="007A1BEF">
      <w:pPr>
        <w:pStyle w:val="paragrafus3"/>
        <w:numPr>
          <w:ilvl w:val="2"/>
          <w:numId w:val="4"/>
        </w:numPr>
      </w:pPr>
      <w:r>
        <w:t>együttműködve a Vagyongazdálkodási Csoporttal gondoskodik az egyetem (Eszterházy Károly Katolikus Egyetem) épületeinek, szálláshelyeinek és sportlétesítményeinek szabad kapacitás hasznosításáról;</w:t>
      </w:r>
    </w:p>
    <w:p w14:paraId="1DE9305E" w14:textId="302965C5" w:rsidR="00E13DD6" w:rsidRDefault="00E55701">
      <w:pPr>
        <w:pStyle w:val="paragrafus3"/>
        <w:numPr>
          <w:ilvl w:val="2"/>
          <w:numId w:val="4"/>
        </w:numPr>
      </w:pPr>
      <w:r>
        <w:t>közreműködik az egyetemi és külső rendezvények szervezésében, a rendezvény helyszíneinek kiválasztásában, támogatja a rendezvényszervező kollégák munkáját;</w:t>
      </w:r>
    </w:p>
    <w:p w14:paraId="15F14624" w14:textId="759890AE" w:rsidR="00E13DD6" w:rsidRDefault="007A1BEF">
      <w:pPr>
        <w:pStyle w:val="paragrafus3"/>
        <w:numPr>
          <w:ilvl w:val="2"/>
          <w:numId w:val="4"/>
        </w:numPr>
      </w:pPr>
      <w:r>
        <w:t>közreműködik a vagyonmegállapító leltár elkészítésében, a selejtezési eljárás lebonyolításában, selejtezési tervet készít;</w:t>
      </w:r>
    </w:p>
    <w:p w14:paraId="641C8B33" w14:textId="77777777" w:rsidR="00E13DD6" w:rsidRDefault="007A1BEF">
      <w:pPr>
        <w:pStyle w:val="paragrafus3"/>
        <w:numPr>
          <w:ilvl w:val="2"/>
          <w:numId w:val="4"/>
        </w:numPr>
      </w:pPr>
      <w:r>
        <w:t>a tűz- és munkavédelmi szakemberrel együttműködve részt vesz a tűz és munkavédelmi feladatok végrehajtásában, megszervezi az eseti tűzvédelmi gyakorlatokat;</w:t>
      </w:r>
    </w:p>
    <w:p w14:paraId="3614FF3E" w14:textId="77777777" w:rsidR="00E13DD6" w:rsidRDefault="007A1BEF">
      <w:pPr>
        <w:pStyle w:val="paragrafus3"/>
        <w:numPr>
          <w:ilvl w:val="2"/>
          <w:numId w:val="4"/>
        </w:numPr>
      </w:pPr>
      <w:r>
        <w:t>ellenőrzi az épületekben a tűzvédelmi és munkavédelmi előírások betartását és betartatását, a munka- és tűzvédelmi feladatok ellátását;</w:t>
      </w:r>
    </w:p>
    <w:p w14:paraId="5E90AD96" w14:textId="77777777" w:rsidR="00E13DD6" w:rsidRDefault="007A1BEF">
      <w:pPr>
        <w:pStyle w:val="paragrafus3"/>
        <w:numPr>
          <w:ilvl w:val="2"/>
          <w:numId w:val="4"/>
        </w:numPr>
      </w:pPr>
      <w:r>
        <w:t>Előkészíti, illetve teljesíti a feladatkörében tartozó adatszolgáltatási kötelezettségeket, javaslatokat készít; figyelemmel kíséri területének működését és javaslatot tesz a működés és folyamatok javítására</w:t>
      </w:r>
    </w:p>
    <w:p w14:paraId="6F6038F1" w14:textId="77777777" w:rsidR="00E13DD6" w:rsidRDefault="007A1BEF">
      <w:pPr>
        <w:pStyle w:val="paragrafus3"/>
        <w:numPr>
          <w:ilvl w:val="2"/>
          <w:numId w:val="4"/>
        </w:numPr>
      </w:pPr>
      <w:r>
        <w:t>gondoskodik az irányítása alá tartozó munkavállalók vonatkozó szabályzatok által előírt oktatásáról, nyilvántartja azt.</w:t>
      </w:r>
    </w:p>
    <w:p w14:paraId="59757381" w14:textId="3F31FAD4" w:rsidR="00E13DD6" w:rsidRDefault="00E55701">
      <w:pPr>
        <w:pStyle w:val="paragrafus2"/>
      </w:pPr>
      <w:r>
        <w:t>A Gondnokságot csoportvezető (főgondnok) vezeti, feladatait jelen dokumentumban, a Műszaki Osztály működési rendjében, valamint a munkaköri leírásban foglaltak szerint végzi.</w:t>
      </w:r>
    </w:p>
    <w:p w14:paraId="09DD02BE" w14:textId="7033F4DC" w:rsidR="00E13DD6" w:rsidRDefault="007A1BEF" w:rsidP="0036085D">
      <w:pPr>
        <w:pStyle w:val="Cmsor2"/>
      </w:pPr>
      <w:r>
        <w:t>Beruházási Osztály</w:t>
      </w:r>
    </w:p>
    <w:p w14:paraId="7EBEF58E" w14:textId="28EB7E9C" w:rsidR="00E13DD6" w:rsidRDefault="007A1BEF">
      <w:pPr>
        <w:pStyle w:val="paragrafus2"/>
      </w:pPr>
      <w:r>
        <w:t>A Beruházási Osztály az üzemeltetési igazgató irányítása alá tartozó funkcionális szervezeti egység. Fő feladata az Egyetem (Eszterházy Károly Katolikus Egyetem) infrastruktúrájának fejlesztésével összefüggő feladatok ellátása. Működése során műszaki felmérési, költségvetési és tervezési feladatokat lát el kezeli az ezekhez kapcsolódóan keletkezett dokumentumokat. Nyilvántartja az épületek állagát javaslatot tesz azok fejlesztésére</w:t>
      </w:r>
    </w:p>
    <w:p w14:paraId="7EDF542D" w14:textId="6D650108" w:rsidR="00E13DD6" w:rsidRDefault="00E55701">
      <w:pPr>
        <w:pStyle w:val="paragrafus2"/>
      </w:pPr>
      <w:r>
        <w:t>A Beruházási Osztályt az osztályvezető vezeti, feladatait jelen dokumentumban, az osztály működési rendjében, valamint a munkaköri leírásban foglaltak szerint végzi.</w:t>
      </w:r>
    </w:p>
    <w:p w14:paraId="58AD2B79" w14:textId="77777777" w:rsidR="00E13DD6" w:rsidRDefault="007A1BEF">
      <w:pPr>
        <w:pStyle w:val="paragrafus2"/>
      </w:pPr>
      <w:r>
        <w:t>Beruházási Osztály fő feladatköre:</w:t>
      </w:r>
    </w:p>
    <w:p w14:paraId="066994CE" w14:textId="77777777" w:rsidR="00E13DD6" w:rsidRDefault="007A1BEF">
      <w:pPr>
        <w:pStyle w:val="paragrafus3"/>
        <w:numPr>
          <w:ilvl w:val="2"/>
          <w:numId w:val="4"/>
        </w:numPr>
      </w:pPr>
      <w:r>
        <w:t>nyilvántartja az egyetemi épület-, és ingatlanállomány műszaki állapotát, javaslatot tesz azok fejlesztésére;</w:t>
      </w:r>
    </w:p>
    <w:p w14:paraId="1B7E6021" w14:textId="77777777" w:rsidR="00E13DD6" w:rsidRDefault="007A1BEF">
      <w:pPr>
        <w:pStyle w:val="paragrafus3"/>
        <w:numPr>
          <w:ilvl w:val="2"/>
          <w:numId w:val="4"/>
        </w:numPr>
      </w:pPr>
      <w:r>
        <w:t>a tervezett fejlesztésekhez kapcsolódóan részt vesz a szükséges beruházások, felújítások és korszerűsítések műszaki előkészítésben tervezésében, az egyetemi célok és a lehetséges pályázati források figyelembevételével;</w:t>
      </w:r>
    </w:p>
    <w:p w14:paraId="5A3A9BCB" w14:textId="77777777" w:rsidR="00E13DD6" w:rsidRDefault="007A1BEF">
      <w:pPr>
        <w:pStyle w:val="paragrafus3"/>
        <w:numPr>
          <w:ilvl w:val="2"/>
          <w:numId w:val="4"/>
        </w:numPr>
      </w:pPr>
      <w:r>
        <w:t>meghatározza a közbeszerzési eljárások műszaki követelményrendszerét;</w:t>
      </w:r>
    </w:p>
    <w:p w14:paraId="1577915E" w14:textId="77777777" w:rsidR="00E13DD6" w:rsidRDefault="007A1BEF">
      <w:pPr>
        <w:pStyle w:val="paragrafus3"/>
        <w:numPr>
          <w:ilvl w:val="2"/>
          <w:numId w:val="4"/>
        </w:numPr>
      </w:pPr>
      <w:r>
        <w:t>elvégzi a beruházásokhoz kapcsolódóan elkészült műszaki tartalom, tervek és költségvetések felülvizsgálatát, ellenőrzését;</w:t>
      </w:r>
    </w:p>
    <w:p w14:paraId="271075BA" w14:textId="77777777" w:rsidR="00E13DD6" w:rsidRDefault="007A1BEF">
      <w:pPr>
        <w:pStyle w:val="paragrafus3"/>
        <w:numPr>
          <w:ilvl w:val="2"/>
          <w:numId w:val="4"/>
        </w:numPr>
      </w:pPr>
      <w:r>
        <w:t>támogatja az építési engedély köteles beruházások engedélyezési folyamatait;</w:t>
      </w:r>
    </w:p>
    <w:p w14:paraId="3D812B59" w14:textId="77777777" w:rsidR="00E13DD6" w:rsidRDefault="007A1BEF">
      <w:pPr>
        <w:pStyle w:val="paragrafus3"/>
        <w:numPr>
          <w:ilvl w:val="2"/>
          <w:numId w:val="4"/>
        </w:numPr>
      </w:pPr>
      <w:r>
        <w:t>szakmai szempontok, valamint az egyetem (Eszterházy Károly Katolikus Egyetem) érdekeinek figyelembevételével követi nyomon az egyes építési beruházásokat, felújításokat, kapcsolatot tart a résztvevőkkel, vezeti és ellenőrzi az elektronikus építési naplót, koordinálja a műszaki átadás-átvételi folyamatokat;</w:t>
      </w:r>
    </w:p>
    <w:p w14:paraId="1F68D9D0" w14:textId="77777777" w:rsidR="00E13DD6" w:rsidRDefault="007A1BEF">
      <w:pPr>
        <w:pStyle w:val="paragrafus3"/>
        <w:numPr>
          <w:ilvl w:val="2"/>
          <w:numId w:val="4"/>
        </w:numPr>
      </w:pPr>
      <w:r>
        <w:t>részt vesz a használatbavételi eljárás lebonyolításában, előkészíti a használatbavételhez szükséges dokumentumokat, kezeli a terv- és okmánytárat;</w:t>
      </w:r>
    </w:p>
    <w:p w14:paraId="1478CA4C" w14:textId="77777777" w:rsidR="00E13DD6" w:rsidRDefault="007A1BEF">
      <w:pPr>
        <w:pStyle w:val="paragrafus3"/>
        <w:numPr>
          <w:ilvl w:val="2"/>
          <w:numId w:val="4"/>
        </w:numPr>
      </w:pPr>
      <w:r>
        <w:t>feltárja és elvégezteti az arra kötelezett kivitelezőkkel a beruházások után felmerülő garanciális hibák és problémák kijavítását, dokumentálja azokat;</w:t>
      </w:r>
    </w:p>
    <w:p w14:paraId="78F56EE4" w14:textId="77777777" w:rsidR="00E13DD6" w:rsidRDefault="007A1BEF">
      <w:pPr>
        <w:pStyle w:val="paragrafus3"/>
        <w:numPr>
          <w:ilvl w:val="2"/>
          <w:numId w:val="4"/>
        </w:numPr>
      </w:pPr>
      <w:r>
        <w:t>kapcsolatot tart az önkormányzat építési hatóságával, tervezőkkel, szolgáltatókkal, kivitelezőkkel;</w:t>
      </w:r>
    </w:p>
    <w:p w14:paraId="7AAC2440" w14:textId="77777777" w:rsidR="00E13DD6" w:rsidRDefault="007A1BEF">
      <w:pPr>
        <w:pStyle w:val="paragrafus3"/>
        <w:numPr>
          <w:ilvl w:val="2"/>
          <w:numId w:val="4"/>
        </w:numPr>
      </w:pPr>
      <w:r>
        <w:t>előkészíti, illetve teljesíti a feladatkörében tartozó adatszolgáltatási kötelezettségeket, javaslatokat készít;</w:t>
      </w:r>
    </w:p>
    <w:p w14:paraId="38F79C2B" w14:textId="77777777" w:rsidR="00E13DD6" w:rsidRDefault="007A1BEF">
      <w:pPr>
        <w:pStyle w:val="paragrafus3"/>
        <w:numPr>
          <w:ilvl w:val="2"/>
          <w:numId w:val="4"/>
        </w:numPr>
      </w:pPr>
      <w:r>
        <w:t>gondoskodik az irányítása alá tartozó munkavállalók vonatkozó szabályzatok által előírt oktatásáról, nyilvántartja azokat;</w:t>
      </w:r>
    </w:p>
    <w:p w14:paraId="39514D21" w14:textId="77777777" w:rsidR="00E13DD6" w:rsidRDefault="007A1BEF">
      <w:pPr>
        <w:pStyle w:val="Cmsor2"/>
      </w:pPr>
      <w:r>
        <w:t>Informatikai Igazgatóság</w:t>
      </w:r>
    </w:p>
    <w:p w14:paraId="0C23A555" w14:textId="77777777" w:rsidR="00E13DD6" w:rsidRDefault="007A1BEF">
      <w:pPr>
        <w:pStyle w:val="paragrafus2"/>
      </w:pPr>
      <w:r>
        <w:t>Az Informatikai Igazgatóság a gazdasági főigazgató irányítása alá tartozó funkcionális szervezeti egység.</w:t>
      </w:r>
    </w:p>
    <w:p w14:paraId="4E8A65DA" w14:textId="2B20B268" w:rsidR="00E13DD6" w:rsidRDefault="00E55701">
      <w:pPr>
        <w:pStyle w:val="paragrafus2"/>
      </w:pPr>
      <w:r>
        <w:t>Az Informatikai Igazgatóságot az igazgató vezeti, feladatait jelen dokumentumban, a hozzá tartozó szervezeti egységek működési rendjében, a munkaköri leírásban foglaltak szerint végzi.</w:t>
      </w:r>
    </w:p>
    <w:p w14:paraId="2E7229F9" w14:textId="77777777" w:rsidR="00E13DD6" w:rsidRDefault="007A1BEF">
      <w:pPr>
        <w:pStyle w:val="paragrafus2"/>
        <w:rPr>
          <w:rFonts w:cs="Calibri"/>
        </w:rPr>
      </w:pPr>
      <w:r>
        <w:t>Az Informatikai Igazgatóság részegységei:</w:t>
      </w:r>
    </w:p>
    <w:p w14:paraId="6CC0FDC3" w14:textId="77777777" w:rsidR="00E13DD6" w:rsidRDefault="007A1BEF">
      <w:pPr>
        <w:pStyle w:val="paragrafus3"/>
        <w:numPr>
          <w:ilvl w:val="2"/>
          <w:numId w:val="4"/>
        </w:numPr>
      </w:pPr>
      <w:r>
        <w:t>Informatikai Üzemeltetési Osztály</w:t>
      </w:r>
    </w:p>
    <w:p w14:paraId="42D4068B" w14:textId="77777777" w:rsidR="00E13DD6" w:rsidRDefault="007A1BEF">
      <w:pPr>
        <w:pStyle w:val="paragrafus3"/>
        <w:numPr>
          <w:ilvl w:val="2"/>
          <w:numId w:val="4"/>
        </w:numPr>
      </w:pPr>
      <w:r>
        <w:t>Informatikai Fejlesztési Osztály</w:t>
      </w:r>
    </w:p>
    <w:p w14:paraId="5B0BE121" w14:textId="696FD4D4" w:rsidR="00E13DD6" w:rsidRDefault="007A1BEF" w:rsidP="0036085D">
      <w:pPr>
        <w:pStyle w:val="Cmsor2"/>
      </w:pPr>
      <w:r>
        <w:t>Informatikai Üzemeltetési Osztály</w:t>
      </w:r>
    </w:p>
    <w:p w14:paraId="71C898A2" w14:textId="31DD735D" w:rsidR="00E13DD6" w:rsidRDefault="007A1BEF">
      <w:pPr>
        <w:pStyle w:val="paragrafus2"/>
        <w:rPr>
          <w:rFonts w:cs="Calibri"/>
        </w:rPr>
      </w:pPr>
      <w:r>
        <w:t>Az Informatikai Üzemeltetési Osztály az informatikai igazgató irányítása alá tartozó funkcionális szervezeti egység. Fő feladata az Egyetem (Eszterházy Károly Katolikus Egyetem) informatikai rendszerének működtetése.</w:t>
      </w:r>
    </w:p>
    <w:p w14:paraId="37948367" w14:textId="04D6E413" w:rsidR="00E13DD6" w:rsidRDefault="00E55701">
      <w:pPr>
        <w:pStyle w:val="paragrafus2"/>
        <w:rPr>
          <w:rFonts w:cs="Calibri"/>
        </w:rPr>
      </w:pPr>
      <w:r>
        <w:t>Az Informatikai Üzemeltetési Osztályt az osztályvezető vezeti, feladatait jelen dokumentumban, az osztály működési rendjében, a munkaköri leírásban foglaltak szerint végzi.</w:t>
      </w:r>
    </w:p>
    <w:p w14:paraId="5781C655" w14:textId="77777777" w:rsidR="00E13DD6" w:rsidRDefault="007A1BEF">
      <w:pPr>
        <w:pStyle w:val="paragrafus2"/>
        <w:rPr>
          <w:rFonts w:cs="Calibri"/>
        </w:rPr>
      </w:pPr>
      <w:r>
        <w:t>Az Informatikai Üzemeltetési Osztály részegységei:</w:t>
      </w:r>
    </w:p>
    <w:p w14:paraId="28A28266" w14:textId="77777777" w:rsidR="00E13DD6" w:rsidRDefault="007A1BEF">
      <w:pPr>
        <w:pStyle w:val="paragrafus3"/>
        <w:numPr>
          <w:ilvl w:val="2"/>
          <w:numId w:val="4"/>
        </w:numPr>
      </w:pPr>
      <w:r>
        <w:t>Ügyféltámogatási Csoport,</w:t>
      </w:r>
    </w:p>
    <w:p w14:paraId="7D713C85" w14:textId="77777777" w:rsidR="00E13DD6" w:rsidRDefault="007A1BEF">
      <w:pPr>
        <w:pStyle w:val="paragrafus3"/>
        <w:numPr>
          <w:ilvl w:val="2"/>
          <w:numId w:val="4"/>
        </w:numPr>
      </w:pPr>
      <w:r>
        <w:t>Hálózat- és Szerverüzemeltetési Csoport,</w:t>
      </w:r>
    </w:p>
    <w:p w14:paraId="7C2BC6BB" w14:textId="77777777" w:rsidR="00E13DD6" w:rsidRDefault="007A1BEF">
      <w:pPr>
        <w:pStyle w:val="paragrafus3"/>
        <w:numPr>
          <w:ilvl w:val="2"/>
          <w:numId w:val="4"/>
        </w:numPr>
      </w:pPr>
      <w:r>
        <w:t>Szakrendszer-üzemeltetési Csoport.</w:t>
      </w:r>
    </w:p>
    <w:p w14:paraId="3673DD0F" w14:textId="77777777" w:rsidR="00E13DD6" w:rsidRDefault="007A1BEF">
      <w:pPr>
        <w:pStyle w:val="paragrafus2"/>
      </w:pPr>
      <w:r>
        <w:t>Az Ügyféltámogatási Csoport fő feladatköre:</w:t>
      </w:r>
    </w:p>
    <w:p w14:paraId="15F45C4C" w14:textId="77777777" w:rsidR="00E13DD6" w:rsidRDefault="007A1BEF">
      <w:pPr>
        <w:pStyle w:val="paragrafus3"/>
        <w:numPr>
          <w:ilvl w:val="2"/>
          <w:numId w:val="4"/>
        </w:numPr>
      </w:pPr>
      <w:r>
        <w:t>az egyetemi számítógép munkaállomások és személyi használatú eszközök kiválasztási szempontjainak meghatározása, a beszerzések szakmai támogatása, a beszerzésre kerülő eszközök telepítése és üzembe helyezése;</w:t>
      </w:r>
    </w:p>
    <w:p w14:paraId="5A858CE6" w14:textId="77777777" w:rsidR="00E13DD6" w:rsidRDefault="007A1BEF">
      <w:pPr>
        <w:pStyle w:val="paragrafus3"/>
        <w:numPr>
          <w:ilvl w:val="2"/>
          <w:numId w:val="4"/>
        </w:numPr>
      </w:pPr>
      <w:r>
        <w:t>személyi használatú eszközök nyilvántartása;</w:t>
      </w:r>
    </w:p>
    <w:p w14:paraId="507B43B9" w14:textId="77777777" w:rsidR="00E13DD6" w:rsidRDefault="007A1BEF">
      <w:pPr>
        <w:pStyle w:val="paragrafus3"/>
        <w:numPr>
          <w:ilvl w:val="2"/>
          <w:numId w:val="4"/>
        </w:numPr>
      </w:pPr>
      <w:r>
        <w:t>fogadja és elvégzi azokat az egyetem (Eszterházy Károly Katolikus Egyetem) munkatársaitól beérkező informatikai feladatokat, melyek a hatáskörébe tartozó számítógépek és szoftverek működtetésére vonatkoznak;</w:t>
      </w:r>
    </w:p>
    <w:p w14:paraId="23E1E6D4" w14:textId="77777777" w:rsidR="00E13DD6" w:rsidRDefault="007A1BEF">
      <w:pPr>
        <w:pStyle w:val="paragrafus3"/>
        <w:numPr>
          <w:ilvl w:val="2"/>
          <w:numId w:val="4"/>
        </w:numPr>
      </w:pPr>
      <w:r>
        <w:t>igény szerint ellátja a hallgatói notebookok támogatását;</w:t>
      </w:r>
    </w:p>
    <w:p w14:paraId="2C610598" w14:textId="77777777" w:rsidR="00E13DD6" w:rsidRDefault="007A1BEF">
      <w:pPr>
        <w:pStyle w:val="paragrafus3"/>
        <w:numPr>
          <w:ilvl w:val="2"/>
          <w:numId w:val="4"/>
        </w:numPr>
      </w:pPr>
      <w:r>
        <w:t>informatikai oldalról támogatja az egyetem (Eszterházy Károly Katolikus Egyetem) pályázatait;</w:t>
      </w:r>
    </w:p>
    <w:p w14:paraId="21206300" w14:textId="77777777" w:rsidR="00E13DD6" w:rsidRDefault="007A1BEF">
      <w:pPr>
        <w:pStyle w:val="paragrafus3"/>
        <w:numPr>
          <w:ilvl w:val="2"/>
          <w:numId w:val="4"/>
        </w:numPr>
      </w:pPr>
      <w:r>
        <w:t>elvégzi a központi nyomtatókkal kapcsolatos feladatokat;</w:t>
      </w:r>
    </w:p>
    <w:p w14:paraId="7282B51D" w14:textId="77777777" w:rsidR="00E13DD6" w:rsidRDefault="007A1BEF">
      <w:pPr>
        <w:pStyle w:val="paragrafus3"/>
        <w:numPr>
          <w:ilvl w:val="2"/>
          <w:numId w:val="4"/>
        </w:numPr>
      </w:pPr>
      <w:r>
        <w:t>elvégzi a beléptető rendszerekkel kapcsolatos informatikai támogatási feladatokat;</w:t>
      </w:r>
    </w:p>
    <w:p w14:paraId="1B6B09A1" w14:textId="77777777" w:rsidR="00E13DD6" w:rsidRDefault="007A1BEF">
      <w:pPr>
        <w:pStyle w:val="paragrafus3"/>
        <w:numPr>
          <w:ilvl w:val="2"/>
          <w:numId w:val="4"/>
        </w:numPr>
      </w:pPr>
      <w:r>
        <w:t>elvégzi a kamera- és megfigyelő rendszerekkel kapcsolatos informatikai támogatási feladatokat;</w:t>
      </w:r>
    </w:p>
    <w:p w14:paraId="745D3522" w14:textId="77777777" w:rsidR="00E13DD6" w:rsidRDefault="007A1BEF">
      <w:pPr>
        <w:pStyle w:val="paragrafus3"/>
        <w:numPr>
          <w:ilvl w:val="2"/>
          <w:numId w:val="4"/>
        </w:numPr>
      </w:pPr>
      <w:r>
        <w:t>elvégzi a riasztó rendszerekkel kapcsolatos informatikai támogatási feladatokat;</w:t>
      </w:r>
    </w:p>
    <w:p w14:paraId="36CC5CC7" w14:textId="77777777" w:rsidR="00E13DD6" w:rsidRDefault="007A1BEF">
      <w:pPr>
        <w:pStyle w:val="paragrafus3"/>
        <w:numPr>
          <w:ilvl w:val="2"/>
          <w:numId w:val="4"/>
        </w:numPr>
      </w:pPr>
      <w:r>
        <w:t>a feladatkörébe tartozó munkaállomások, notebookok és személyi használatú informatikai berendezések életciklusának lejáratakor ellátja azok adattartalmának megsemmisítését, közreműködik a selejtezési eljárás lebonyolításában;</w:t>
      </w:r>
    </w:p>
    <w:p w14:paraId="591008D8" w14:textId="77777777" w:rsidR="00E13DD6" w:rsidRDefault="007A1BEF">
      <w:pPr>
        <w:pStyle w:val="paragrafus3"/>
        <w:numPr>
          <w:ilvl w:val="2"/>
          <w:numId w:val="4"/>
        </w:numPr>
      </w:pPr>
      <w:r>
        <w:t>elvégzi az egyetem (Eszterházy Károly Katolikus Egyetem) rendezvény támogatási feladatait;</w:t>
      </w:r>
    </w:p>
    <w:p w14:paraId="57303C68" w14:textId="77777777" w:rsidR="00E13DD6" w:rsidRDefault="007A1BEF">
      <w:pPr>
        <w:pStyle w:val="paragrafus3"/>
        <w:numPr>
          <w:ilvl w:val="2"/>
          <w:numId w:val="4"/>
        </w:numPr>
      </w:pPr>
      <w:r>
        <w:t>biztosítja az Informatikai Szolgáltató Centrum (ISC) működését;</w:t>
      </w:r>
    </w:p>
    <w:p w14:paraId="708A37DF" w14:textId="77777777" w:rsidR="00E13DD6" w:rsidRDefault="007A1BEF">
      <w:pPr>
        <w:pStyle w:val="paragrafus3"/>
        <w:numPr>
          <w:ilvl w:val="2"/>
          <w:numId w:val="4"/>
        </w:numPr>
      </w:pPr>
      <w:r>
        <w:t>az egyetem (Eszterházy Károly Katolikus Egyetem) dolgozói számára biztosítja az oktatástechnikai eszközök rendelkezésre állását, működését, elvégzi ezek karbantartási feladatait;</w:t>
      </w:r>
    </w:p>
    <w:p w14:paraId="018E5AE7" w14:textId="77777777" w:rsidR="00E13DD6" w:rsidRDefault="007A1BEF">
      <w:pPr>
        <w:pStyle w:val="paragrafus3"/>
        <w:numPr>
          <w:ilvl w:val="2"/>
          <w:numId w:val="4"/>
        </w:numPr>
      </w:pPr>
      <w:r>
        <w:t>nyilvántartja az intézmény szoftvereit;</w:t>
      </w:r>
    </w:p>
    <w:p w14:paraId="4D42112E" w14:textId="77777777" w:rsidR="00E13DD6" w:rsidRDefault="007A1BEF">
      <w:pPr>
        <w:pStyle w:val="paragrafus3"/>
        <w:numPr>
          <w:ilvl w:val="2"/>
          <w:numId w:val="4"/>
        </w:numPr>
      </w:pPr>
      <w:r>
        <w:t>szükség esetén támogatja a Hálózat- és Szerverüzemeltetési Csoport feladatainak ellátását, úgymint fizikai hálózatépítés, karbantartás, jogosultságok kezelése;</w:t>
      </w:r>
    </w:p>
    <w:p w14:paraId="7A99F391" w14:textId="77777777" w:rsidR="00E13DD6" w:rsidRDefault="007A1BEF">
      <w:pPr>
        <w:pStyle w:val="paragrafus3"/>
        <w:numPr>
          <w:ilvl w:val="2"/>
          <w:numId w:val="4"/>
        </w:numPr>
      </w:pPr>
      <w:r>
        <w:t>ügyfélszolgálatot és telefonos supportot tart fenn a rendszer felhasználói felé;</w:t>
      </w:r>
    </w:p>
    <w:p w14:paraId="7F21EF84" w14:textId="42F86DB7" w:rsidR="00E13DD6" w:rsidRDefault="00E55701">
      <w:pPr>
        <w:pStyle w:val="paragrafus2"/>
      </w:pPr>
      <w:r>
        <w:t>Az Ügyféltámogatási Csoportot csoportvezető vezeti, feladatait jelen dokumentumban, a Informatikai Üzemeltetési Osztály működési rendjében, valamint a munkaköri leírásban foglaltak szerint végzi.</w:t>
      </w:r>
    </w:p>
    <w:p w14:paraId="53EEA63E" w14:textId="77777777" w:rsidR="00E13DD6" w:rsidRDefault="007A1BEF">
      <w:pPr>
        <w:pStyle w:val="paragrafus2"/>
      </w:pPr>
      <w:r>
        <w:t>A Hálózat- és Szerverüzemeltetési Csoport fő feladatköre:</w:t>
      </w:r>
    </w:p>
    <w:p w14:paraId="056C8C24" w14:textId="77777777" w:rsidR="00E13DD6" w:rsidRDefault="007A1BEF">
      <w:pPr>
        <w:pStyle w:val="paragrafus3"/>
        <w:numPr>
          <w:ilvl w:val="2"/>
          <w:numId w:val="4"/>
        </w:numPr>
      </w:pPr>
      <w:r>
        <w:t>az intézményi informatikai kiszolgáló részeit képező berendezések kapcsolatos üzemeltetési és fejlesztési feladatok ellátása;</w:t>
      </w:r>
    </w:p>
    <w:p w14:paraId="3048FEF8" w14:textId="77777777" w:rsidR="00E13DD6" w:rsidRDefault="007A1BEF">
      <w:pPr>
        <w:pStyle w:val="paragrafus3"/>
        <w:numPr>
          <w:ilvl w:val="2"/>
          <w:numId w:val="4"/>
        </w:numPr>
      </w:pPr>
      <w:r>
        <w:t>ellátja az eszközök kiválasztási szempontjainak meghatározását, beszerzésük szakmai támogatását, a beszerzésre kerülő eszközök telepítését és üzembe helyezését, azok rendszeres felügyeletét, állapotuk mentését;</w:t>
      </w:r>
    </w:p>
    <w:p w14:paraId="7B6A4B47" w14:textId="77777777" w:rsidR="00E13DD6" w:rsidRDefault="007A1BEF">
      <w:pPr>
        <w:pStyle w:val="paragrafus3"/>
        <w:numPr>
          <w:ilvl w:val="2"/>
          <w:numId w:val="4"/>
        </w:numPr>
      </w:pPr>
      <w:r>
        <w:t>informatikai oldalról támogatja az egyetem (Eszterházy Károly Katolikus Egyetem) pályázatait;</w:t>
      </w:r>
    </w:p>
    <w:p w14:paraId="37D6E52B" w14:textId="77777777" w:rsidR="00E13DD6" w:rsidRDefault="007A1BEF">
      <w:pPr>
        <w:pStyle w:val="paragrafus3"/>
        <w:numPr>
          <w:ilvl w:val="2"/>
          <w:numId w:val="4"/>
        </w:numPr>
      </w:pPr>
      <w:r>
        <w:t>meghatározza, felépíti és életben tartja azokat a biztonsági szempontokat, amelyek garantálják az intézmény adatainak biztonságos tárolását, megőrzését és illetéktelen személyek által történő megismerhetetlenségét;</w:t>
      </w:r>
    </w:p>
    <w:p w14:paraId="4A227E8F" w14:textId="77777777" w:rsidR="00E13DD6" w:rsidRDefault="007A1BEF">
      <w:pPr>
        <w:pStyle w:val="paragrafus3"/>
        <w:numPr>
          <w:ilvl w:val="2"/>
          <w:numId w:val="4"/>
        </w:numPr>
      </w:pPr>
      <w:r>
        <w:t>működteti és folyamatosan fejleszti az egyetem (Eszterházy Károly Katolikus Egyetem) címtárát, az egyetem (Eszterházy Károly Katolikus Egyetem) elektronikus levelezési szolgáltatását, gondoskodik a be- és kilépő munkatársak hozzáféréseinek karbantartásáról;</w:t>
      </w:r>
    </w:p>
    <w:p w14:paraId="285E08EB" w14:textId="77777777" w:rsidR="00E13DD6" w:rsidRDefault="007A1BEF">
      <w:pPr>
        <w:pStyle w:val="paragrafus3"/>
        <w:numPr>
          <w:ilvl w:val="2"/>
          <w:numId w:val="4"/>
        </w:numPr>
      </w:pPr>
      <w:r>
        <w:t>kialakítja és felügyeli az egyetem (Eszterházy Károly Katolikus Egyetem) vezetékes, vezeték nélküli és VPN hálózatát;</w:t>
      </w:r>
    </w:p>
    <w:p w14:paraId="3A88F876" w14:textId="77777777" w:rsidR="00E13DD6" w:rsidRDefault="007A1BEF">
      <w:pPr>
        <w:pStyle w:val="paragrafus3"/>
        <w:numPr>
          <w:ilvl w:val="2"/>
          <w:numId w:val="4"/>
        </w:numPr>
      </w:pPr>
      <w:r>
        <w:t>biztosítja az intézményi fájlszerver szolgáltatást, a felhő alapú fájltárolást, működteti és felügyeli az intézményi központi mentőeszközöket;</w:t>
      </w:r>
    </w:p>
    <w:p w14:paraId="33B09F95" w14:textId="77777777" w:rsidR="00E13DD6" w:rsidRDefault="007A1BEF">
      <w:pPr>
        <w:pStyle w:val="paragrafus3"/>
        <w:numPr>
          <w:ilvl w:val="2"/>
          <w:numId w:val="4"/>
        </w:numPr>
      </w:pPr>
      <w:r>
        <w:t>kapcsolatot tart a NIIF Programot végrehajtó KIFÜ-vel, annak szolgáltatásait megismerteti az egyetem (Eszterházy Károly Katolikus Egyetem) dolgozóival, szükséges esetben integrálja azokat az intézmény informatikai rendszerébe;</w:t>
      </w:r>
    </w:p>
    <w:p w14:paraId="19E6F35E" w14:textId="77777777" w:rsidR="00E13DD6" w:rsidRDefault="007A1BEF">
      <w:pPr>
        <w:pStyle w:val="paragrafus3"/>
        <w:numPr>
          <w:ilvl w:val="2"/>
          <w:numId w:val="4"/>
        </w:numPr>
      </w:pPr>
      <w:r>
        <w:t>képviseli az intézményt a Hungarnet és Huninet egyesületekben;</w:t>
      </w:r>
    </w:p>
    <w:p w14:paraId="4C1327A0" w14:textId="77777777" w:rsidR="00E13DD6" w:rsidRDefault="007A1BEF">
      <w:pPr>
        <w:pStyle w:val="paragrafus3"/>
        <w:numPr>
          <w:ilvl w:val="2"/>
          <w:numId w:val="4"/>
        </w:numPr>
      </w:pPr>
      <w:r>
        <w:t>ellátja a HBONE regionális központi feladatokat;</w:t>
      </w:r>
    </w:p>
    <w:p w14:paraId="15E41419" w14:textId="77777777" w:rsidR="00E13DD6" w:rsidRDefault="007A1BEF">
      <w:pPr>
        <w:pStyle w:val="paragrafus3"/>
        <w:numPr>
          <w:ilvl w:val="2"/>
          <w:numId w:val="4"/>
        </w:numPr>
      </w:pPr>
      <w:r>
        <w:t>működteti a központi nyomtatási szolgáltatás- és elszámolás kiszolgáló berendezéseit;</w:t>
      </w:r>
    </w:p>
    <w:p w14:paraId="69E3B6EE" w14:textId="77777777" w:rsidR="00E13DD6" w:rsidRDefault="007A1BEF">
      <w:pPr>
        <w:pStyle w:val="paragrafus3"/>
        <w:numPr>
          <w:ilvl w:val="2"/>
          <w:numId w:val="4"/>
        </w:numPr>
      </w:pPr>
      <w:r>
        <w:t>működteti és felügyeli az intézményi helpdesk rendszert;</w:t>
      </w:r>
    </w:p>
    <w:p w14:paraId="5FEDBCF9" w14:textId="77777777" w:rsidR="00E13DD6" w:rsidRDefault="007A1BEF">
      <w:pPr>
        <w:pStyle w:val="paragrafus3"/>
        <w:numPr>
          <w:ilvl w:val="2"/>
          <w:numId w:val="4"/>
        </w:numPr>
      </w:pPr>
      <w:r>
        <w:t>működteti és felügyeli az intézményi telefonhálózatot, annak elszámolási rendszerét;</w:t>
      </w:r>
    </w:p>
    <w:p w14:paraId="3E77879B" w14:textId="77777777" w:rsidR="00E13DD6" w:rsidRDefault="007A1BEF">
      <w:pPr>
        <w:pStyle w:val="paragrafus3"/>
        <w:numPr>
          <w:ilvl w:val="2"/>
          <w:numId w:val="4"/>
        </w:numPr>
      </w:pPr>
      <w:r>
        <w:t>a feladatkörébe tartozó kiszolgálók, hálózati eszközök és berendezések életciklusának lejáratakor ellátja azok adattartalmának megsemmisítését, közreműködik a selejtezési eljárás lebonyolításában;</w:t>
      </w:r>
    </w:p>
    <w:p w14:paraId="0A9A1569" w14:textId="77777777" w:rsidR="00E13DD6" w:rsidRDefault="007A1BEF">
      <w:pPr>
        <w:pStyle w:val="paragrafus3"/>
        <w:numPr>
          <w:ilvl w:val="2"/>
          <w:numId w:val="4"/>
        </w:numPr>
      </w:pPr>
      <w:r>
        <w:t>kialakítja, fejleszti és üzemelteti az egyetem (Eszterházy Károly Katolikus Egyetem) különböző épületei, képzési helyei, működési-, és telephelyei közötti vezetékes és vezeték nélküli, valamint site-to-site VPN hálózati kapcsolatait;</w:t>
      </w:r>
    </w:p>
    <w:p w14:paraId="5434174A" w14:textId="77777777" w:rsidR="00E13DD6" w:rsidRDefault="007A1BEF">
      <w:pPr>
        <w:pStyle w:val="paragrafus3"/>
        <w:numPr>
          <w:ilvl w:val="2"/>
          <w:numId w:val="4"/>
        </w:numPr>
      </w:pPr>
      <w:r>
        <w:t>koordinálja és elvégzi az EKENET rendszereinek megfelelő működéséhez elengedhetetlen szoftver- és hardverfejlesztéseket.</w:t>
      </w:r>
    </w:p>
    <w:p w14:paraId="6D6E49EC" w14:textId="7F3F835F" w:rsidR="00E13DD6" w:rsidRDefault="00E55701">
      <w:pPr>
        <w:pStyle w:val="paragrafus2"/>
      </w:pPr>
      <w:r>
        <w:t>A Hálózat- és Szerverüzemeltetési Csoportot csoportvezető vezeti, feladatait jelen dokumentumban, az Informatikai Üzemeltetési Osztály működési rendjében, valamint a munkaköri leírásban foglaltak szerint végzi.</w:t>
      </w:r>
    </w:p>
    <w:p w14:paraId="3B16CCFC" w14:textId="77777777" w:rsidR="00E13DD6" w:rsidRDefault="007A1BEF">
      <w:pPr>
        <w:pStyle w:val="paragrafus2"/>
      </w:pPr>
      <w:r>
        <w:t>Szakrendszer-üzemeltetési Csoport fő feladatköre:</w:t>
      </w:r>
    </w:p>
    <w:p w14:paraId="74C2A8E6" w14:textId="77777777" w:rsidR="00E13DD6" w:rsidRDefault="007A1BEF">
      <w:pPr>
        <w:pStyle w:val="paragrafus3"/>
        <w:numPr>
          <w:ilvl w:val="2"/>
          <w:numId w:val="4"/>
        </w:numPr>
      </w:pPr>
      <w:r>
        <w:t>Az egyetem (Eszterházy Károly Katolikus Egyetem) gazdasági- és ahhoz kapcsolódó szakrendszereinek fejlesztési és támogatási, naprakész állapotban tartási feladatainak ellátása különös tekintettel a tanulmányi, gazdasági, beszerzési, HR, és projekt (megelőzése érdekében" című projekt) rendszerekre.</w:t>
      </w:r>
    </w:p>
    <w:p w14:paraId="6AD67916" w14:textId="77777777" w:rsidR="00E13DD6" w:rsidRDefault="007A1BEF">
      <w:pPr>
        <w:pStyle w:val="paragrafus3"/>
        <w:numPr>
          <w:ilvl w:val="2"/>
          <w:numId w:val="4"/>
        </w:numPr>
      </w:pPr>
      <w:r>
        <w:t>A gazdasági rendszerek szoftvereinek nyilvántartása.</w:t>
      </w:r>
    </w:p>
    <w:p w14:paraId="40F032CF" w14:textId="77777777" w:rsidR="00E13DD6" w:rsidRDefault="007A1BEF">
      <w:pPr>
        <w:pStyle w:val="paragrafus3"/>
        <w:numPr>
          <w:ilvl w:val="2"/>
          <w:numId w:val="4"/>
        </w:numPr>
      </w:pPr>
      <w:r>
        <w:t>Új, az a. pontba sorolható szakrendszerek bevezetése, a bevezetés folyamatának támogatása és végrehajtása.</w:t>
      </w:r>
    </w:p>
    <w:p w14:paraId="59DA05BD" w14:textId="77777777" w:rsidR="00E13DD6" w:rsidRDefault="007A1BEF">
      <w:pPr>
        <w:pStyle w:val="paragrafus3"/>
        <w:numPr>
          <w:ilvl w:val="2"/>
          <w:numId w:val="4"/>
        </w:numPr>
      </w:pPr>
      <w:r>
        <w:t>Az a. pontba tartozó rendszerek adatbiztonságának fenntartása, mentése és a mentések rendszeres ellenőrzése.</w:t>
      </w:r>
    </w:p>
    <w:p w14:paraId="1C1B1BFF" w14:textId="77777777" w:rsidR="00E13DD6" w:rsidRDefault="007A1BEF">
      <w:pPr>
        <w:pStyle w:val="paragrafus3"/>
        <w:numPr>
          <w:ilvl w:val="2"/>
          <w:numId w:val="4"/>
        </w:numPr>
      </w:pPr>
      <w:r>
        <w:t>A gazdasági szakrendszerek működésének fejlesztése, és a jogszabályoknak megfelelő aktualizálása.</w:t>
      </w:r>
    </w:p>
    <w:p w14:paraId="570DD489" w14:textId="77777777" w:rsidR="00E13DD6" w:rsidRDefault="007A1BEF">
      <w:pPr>
        <w:pStyle w:val="paragrafus3"/>
        <w:numPr>
          <w:ilvl w:val="2"/>
          <w:numId w:val="4"/>
        </w:numPr>
      </w:pPr>
      <w:r>
        <w:t>A szakrendszerek kivezetésének, archiválásának ellátása.</w:t>
      </w:r>
    </w:p>
    <w:p w14:paraId="489F6FE0" w14:textId="77777777" w:rsidR="00E13DD6" w:rsidRDefault="007A1BEF">
      <w:pPr>
        <w:pStyle w:val="paragrafus3"/>
        <w:numPr>
          <w:ilvl w:val="2"/>
          <w:numId w:val="4"/>
        </w:numPr>
      </w:pPr>
      <w:r>
        <w:t>Kapcsolattartás a szakrendszerek fejlesztőivel, a működési hibák jelzése, a frissítések telepítése.</w:t>
      </w:r>
    </w:p>
    <w:p w14:paraId="2793B1A1" w14:textId="77777777" w:rsidR="00E13DD6" w:rsidRDefault="007A1BEF">
      <w:pPr>
        <w:pStyle w:val="paragrafus3"/>
        <w:numPr>
          <w:ilvl w:val="2"/>
          <w:numId w:val="4"/>
        </w:numPr>
      </w:pPr>
      <w:r>
        <w:t>A szakrendszerekkel kapcsolatos fejlesztési lehetőségek feltárása, azok megvalósításának elemzése és kivitelezése, beszállítói megvalósítás esetén annak felügyelete.</w:t>
      </w:r>
    </w:p>
    <w:p w14:paraId="68122B60" w14:textId="77777777" w:rsidR="00E13DD6" w:rsidRDefault="007A1BEF">
      <w:pPr>
        <w:pStyle w:val="paragrafus3"/>
        <w:numPr>
          <w:ilvl w:val="2"/>
          <w:numId w:val="4"/>
        </w:numPr>
      </w:pPr>
      <w:r>
        <w:t>Szükség esetén a szakrendszerek felhasználóinak oktatása.</w:t>
      </w:r>
    </w:p>
    <w:p w14:paraId="1C17036E" w14:textId="77777777" w:rsidR="00E13DD6" w:rsidRDefault="007A1BEF">
      <w:pPr>
        <w:pStyle w:val="paragrafus3"/>
        <w:numPr>
          <w:ilvl w:val="2"/>
          <w:numId w:val="4"/>
        </w:numPr>
      </w:pPr>
      <w:r>
        <w:t>Ügyfélszolgálatot és telefonos supportot tart fenn a gazdasági rendszerek felhasználói felé.</w:t>
      </w:r>
    </w:p>
    <w:p w14:paraId="39EB489C" w14:textId="429FD42A" w:rsidR="00E13DD6" w:rsidRDefault="00E55701">
      <w:pPr>
        <w:pStyle w:val="paragrafus2"/>
      </w:pPr>
      <w:r>
        <w:t>A Szakrendszer-üzemeltetési Csoportot csoportvezető vezeti, feladatait jelen dokumentumban, az Informatikai Üzemeltetési Osztály működési rendjében, valamint a munkaköri leírásban foglaltak szerint végzi.</w:t>
      </w:r>
    </w:p>
    <w:p w14:paraId="124D649D" w14:textId="3A15D6E8" w:rsidR="00E13DD6" w:rsidRDefault="007A1BEF" w:rsidP="0036085D">
      <w:pPr>
        <w:pStyle w:val="Cmsor2"/>
      </w:pPr>
      <w:r>
        <w:t>Informatikai Fejlesztési Osztály</w:t>
      </w:r>
    </w:p>
    <w:p w14:paraId="3E1989A4" w14:textId="7481877E" w:rsidR="00E13DD6" w:rsidRDefault="007A1BEF">
      <w:pPr>
        <w:pStyle w:val="paragrafus2"/>
      </w:pPr>
      <w:r>
        <w:t>Az Informatikai Fejlesztési Osztály az informatikai igazgató irányítása alá tartozó funkcionális szervezeti egység.</w:t>
      </w:r>
    </w:p>
    <w:p w14:paraId="74C231AA" w14:textId="7C66B203" w:rsidR="00E13DD6" w:rsidRDefault="00E55701">
      <w:pPr>
        <w:pStyle w:val="paragrafus2"/>
      </w:pPr>
      <w:r>
        <w:t>Az Informatikai Fejlesztési Osztályt az osztályvezető vezeti, feladatait jelen dokumentumban, az osztály működési rendjében, valamint a munkaköri leírásban foglaltak szerint végzi.</w:t>
      </w:r>
    </w:p>
    <w:p w14:paraId="58F845D6" w14:textId="77777777" w:rsidR="00E13DD6" w:rsidRDefault="007A1BEF">
      <w:pPr>
        <w:pStyle w:val="paragrafus2"/>
      </w:pPr>
      <w:r>
        <w:t>Az Informatikai Fejlesztési Osztály fő feladatköre:</w:t>
      </w:r>
    </w:p>
    <w:p w14:paraId="479BFEFB" w14:textId="77777777" w:rsidR="00E13DD6" w:rsidRDefault="007A1BEF">
      <w:pPr>
        <w:pStyle w:val="paragrafus3"/>
        <w:numPr>
          <w:ilvl w:val="2"/>
          <w:numId w:val="4"/>
        </w:numPr>
      </w:pPr>
      <w:r>
        <w:t>az egyetemi szoftverfejlesztési igények feltárása, megvalósíthatóságuk elemzése, specifikáció készítés;</w:t>
      </w:r>
    </w:p>
    <w:p w14:paraId="4691ADAA" w14:textId="77777777" w:rsidR="00E13DD6" w:rsidRDefault="007A1BEF">
      <w:pPr>
        <w:pStyle w:val="paragrafus3"/>
        <w:numPr>
          <w:ilvl w:val="2"/>
          <w:numId w:val="4"/>
        </w:numPr>
      </w:pPr>
      <w:r>
        <w:t>szoftverfejlesztési tanácsadás és szakvélemények készítése egyetemi projektekben;</w:t>
      </w:r>
    </w:p>
    <w:p w14:paraId="5DC01B5D" w14:textId="77777777" w:rsidR="00E13DD6" w:rsidRDefault="007A1BEF">
      <w:pPr>
        <w:pStyle w:val="paragrafus3"/>
        <w:numPr>
          <w:ilvl w:val="2"/>
          <w:numId w:val="4"/>
        </w:numPr>
      </w:pPr>
      <w:r>
        <w:t>szoftverfejlesztés az Egyetem (Eszterházy Károly Katolikus Egyetem), és az egyetemi egységek által megvalósított projektekben;</w:t>
      </w:r>
    </w:p>
    <w:p w14:paraId="2DE69900" w14:textId="77777777" w:rsidR="00E13DD6" w:rsidRDefault="007A1BEF">
      <w:pPr>
        <w:pStyle w:val="paragrafus3"/>
        <w:numPr>
          <w:ilvl w:val="2"/>
          <w:numId w:val="4"/>
        </w:numPr>
      </w:pPr>
      <w:r>
        <w:t>az egyetemi egységek egyéb szoftverfejlesztési igényeinek megvalósítása;</w:t>
      </w:r>
    </w:p>
    <w:p w14:paraId="02886327" w14:textId="77777777" w:rsidR="00E13DD6" w:rsidRDefault="007A1BEF">
      <w:pPr>
        <w:pStyle w:val="paragrafus3"/>
        <w:numPr>
          <w:ilvl w:val="2"/>
          <w:numId w:val="4"/>
        </w:numPr>
      </w:pPr>
      <w:r>
        <w:t>az egyetemi integrált oktatástámogató rendszer fejlesztése (Oktaport);</w:t>
      </w:r>
    </w:p>
    <w:p w14:paraId="455093F4" w14:textId="77777777" w:rsidR="00E13DD6" w:rsidRDefault="007A1BEF">
      <w:pPr>
        <w:pStyle w:val="paragrafus3"/>
        <w:numPr>
          <w:ilvl w:val="2"/>
          <w:numId w:val="4"/>
        </w:numPr>
      </w:pPr>
      <w:r>
        <w:t>külsős (egyetemen kívüli) projektlehetőségek feltárása bevételes tevékenység céljából;</w:t>
      </w:r>
    </w:p>
    <w:p w14:paraId="3F48C7BE" w14:textId="77777777" w:rsidR="00E13DD6" w:rsidRDefault="007A1BEF">
      <w:pPr>
        <w:pStyle w:val="paragrafus3"/>
        <w:numPr>
          <w:ilvl w:val="2"/>
          <w:numId w:val="4"/>
        </w:numPr>
      </w:pPr>
      <w:r>
        <w:t>szoftverfejlesztés külsős partnereknek bevételes tevékenység céljából;</w:t>
      </w:r>
    </w:p>
    <w:p w14:paraId="6623952B" w14:textId="77777777" w:rsidR="00E13DD6" w:rsidRDefault="007A1BEF">
      <w:pPr>
        <w:pStyle w:val="paragrafus3"/>
        <w:numPr>
          <w:ilvl w:val="2"/>
          <w:numId w:val="4"/>
        </w:numPr>
      </w:pPr>
      <w:r>
        <w:t>nemzetközi oktatási szoftverrendszerek fejlesztése és üzemeltetése bevételes tevékenység céljából;</w:t>
      </w:r>
    </w:p>
    <w:p w14:paraId="7E1E87F5" w14:textId="77777777" w:rsidR="00E13DD6" w:rsidRDefault="007A1BEF">
      <w:pPr>
        <w:pStyle w:val="paragrafus3"/>
        <w:numPr>
          <w:ilvl w:val="2"/>
          <w:numId w:val="4"/>
        </w:numPr>
      </w:pPr>
      <w:r>
        <w:t>az Egyetem (Eszterházy Károly Katolikus Egyetem) által szerződésben vállalt szoftverfejlesztési kötelezettségek megvalósítása külsős partnerek felé;</w:t>
      </w:r>
    </w:p>
    <w:p w14:paraId="7452AD13" w14:textId="77777777" w:rsidR="00E13DD6" w:rsidRDefault="007A1BEF">
      <w:pPr>
        <w:pStyle w:val="paragrafus3"/>
        <w:numPr>
          <w:ilvl w:val="2"/>
          <w:numId w:val="4"/>
        </w:numPr>
      </w:pPr>
      <w:r>
        <w:t>szakmai egyeztetések a belső és külső megrendelők munkatársaival;</w:t>
      </w:r>
    </w:p>
    <w:p w14:paraId="22C6A179" w14:textId="77777777" w:rsidR="00E13DD6" w:rsidRDefault="007A1BEF">
      <w:pPr>
        <w:pStyle w:val="paragrafus3"/>
        <w:numPr>
          <w:ilvl w:val="2"/>
          <w:numId w:val="4"/>
        </w:numPr>
      </w:pPr>
      <w:r>
        <w:t>árajánlatok és szerződéstervezet készítése külsős megrendelés esetén;</w:t>
      </w:r>
    </w:p>
    <w:p w14:paraId="392D6444" w14:textId="77777777" w:rsidR="00E13DD6" w:rsidRDefault="007A1BEF">
      <w:pPr>
        <w:pStyle w:val="paragrafus3"/>
        <w:numPr>
          <w:ilvl w:val="2"/>
          <w:numId w:val="4"/>
        </w:numPr>
      </w:pPr>
      <w:r>
        <w:t>az Osztály által fejlesztett szoftverek karbantartása és informatikai védelme;</w:t>
      </w:r>
    </w:p>
    <w:p w14:paraId="1D6C5F38" w14:textId="77777777" w:rsidR="00E13DD6" w:rsidRDefault="007A1BEF">
      <w:pPr>
        <w:pStyle w:val="paragrafus3"/>
        <w:numPr>
          <w:ilvl w:val="2"/>
          <w:numId w:val="4"/>
        </w:numPr>
      </w:pPr>
      <w:r>
        <w:t>részvétel a fejlesztett szoftverek frissítésében az összes karbantartott környezetben;</w:t>
      </w:r>
    </w:p>
    <w:p w14:paraId="618DAB01" w14:textId="77777777" w:rsidR="00E13DD6" w:rsidRDefault="007A1BEF">
      <w:pPr>
        <w:pStyle w:val="paragrafus3"/>
        <w:numPr>
          <w:ilvl w:val="2"/>
          <w:numId w:val="4"/>
        </w:numPr>
      </w:pPr>
      <w:r>
        <w:t>részvétel a fejlesztett szoftverek bevezetésében, a felhasználók korai támogatása;</w:t>
      </w:r>
    </w:p>
    <w:p w14:paraId="12E62008" w14:textId="77777777" w:rsidR="00E13DD6" w:rsidRDefault="007A1BEF">
      <w:pPr>
        <w:pStyle w:val="paragrafus3"/>
        <w:numPr>
          <w:ilvl w:val="2"/>
          <w:numId w:val="4"/>
        </w:numPr>
      </w:pPr>
      <w:r>
        <w:t>szoros együttműködés a fejlesztett szoftverek tekintetében az Informatikai Üzemeltetési Osztály munkatársaival a hardver igények és kapacitások megtervezésében, a szoftver-karbantartások, telepítések és frissítések elvégzésében, valamint a szoftverek működésének monitorozásában;</w:t>
      </w:r>
    </w:p>
    <w:p w14:paraId="21677E24" w14:textId="77777777" w:rsidR="00E13DD6" w:rsidRDefault="007A1BEF">
      <w:pPr>
        <w:pStyle w:val="paragrafus3"/>
        <w:numPr>
          <w:ilvl w:val="2"/>
          <w:numId w:val="4"/>
        </w:numPr>
      </w:pPr>
      <w:r>
        <w:t>a fejlesztett szoftverek kódbázisainak karbantartása, mentése és védelme;</w:t>
      </w:r>
    </w:p>
    <w:p w14:paraId="1A5EFD80" w14:textId="77777777" w:rsidR="00E13DD6" w:rsidRDefault="007A1BEF">
      <w:pPr>
        <w:pStyle w:val="paragrafus3"/>
        <w:numPr>
          <w:ilvl w:val="2"/>
          <w:numId w:val="4"/>
        </w:numPr>
      </w:pPr>
      <w:r>
        <w:t>biztonsági protokoll fenntartása a fejlesztői- és tesztrendszerekben tárolt adatok védelmében;</w:t>
      </w:r>
    </w:p>
    <w:p w14:paraId="492FE9D9" w14:textId="77777777" w:rsidR="00E13DD6" w:rsidRDefault="007A1BEF">
      <w:pPr>
        <w:pStyle w:val="paragrafus3"/>
        <w:numPr>
          <w:ilvl w:val="2"/>
          <w:numId w:val="4"/>
        </w:numPr>
      </w:pPr>
      <w:r>
        <w:t>az EKERNEL oktatási keretrendszer működtetése és továbbfejlesztése;</w:t>
      </w:r>
    </w:p>
    <w:p w14:paraId="4E2AF536" w14:textId="77777777" w:rsidR="00E13DD6" w:rsidRDefault="007A1BEF">
      <w:pPr>
        <w:pStyle w:val="paragrafus3"/>
        <w:numPr>
          <w:ilvl w:val="2"/>
          <w:numId w:val="4"/>
        </w:numPr>
      </w:pPr>
      <w:r>
        <w:t>a fejlesztett szoftverek rendszerleírásainak elkészítése;</w:t>
      </w:r>
    </w:p>
    <w:p w14:paraId="610DE81D" w14:textId="77777777" w:rsidR="00E13DD6" w:rsidRDefault="007A1BEF">
      <w:pPr>
        <w:pStyle w:val="paragrafus3"/>
        <w:numPr>
          <w:ilvl w:val="2"/>
          <w:numId w:val="4"/>
        </w:numPr>
      </w:pPr>
      <w:r>
        <w:t>munkaidőn túli és hétvégi ügyelet fenntartása az Osztály által fejlesztett rendszerek tekintetében;</w:t>
      </w:r>
    </w:p>
    <w:p w14:paraId="6D8E9605" w14:textId="77777777" w:rsidR="00E13DD6" w:rsidRDefault="007A1BEF">
      <w:pPr>
        <w:pStyle w:val="paragrafus3"/>
        <w:numPr>
          <w:ilvl w:val="2"/>
          <w:numId w:val="4"/>
        </w:numPr>
      </w:pPr>
      <w:r>
        <w:t>kapcsolattartás a külsős partnerek fejlesztési és üzemeltetési részlegeivel;</w:t>
      </w:r>
    </w:p>
    <w:p w14:paraId="121E36D4" w14:textId="77777777" w:rsidR="00E13DD6" w:rsidRDefault="007A1BEF">
      <w:pPr>
        <w:pStyle w:val="paragrafus3"/>
        <w:numPr>
          <w:ilvl w:val="2"/>
          <w:numId w:val="4"/>
        </w:numPr>
      </w:pPr>
      <w:r>
        <w:t>igény szerint szakvélemény készítése egyetemi szintű szoftver beszerzése esetén;</w:t>
      </w:r>
    </w:p>
    <w:p w14:paraId="2C2A23FB" w14:textId="77777777" w:rsidR="00E13DD6" w:rsidRDefault="007A1BEF">
      <w:pPr>
        <w:pStyle w:val="paragrafus3"/>
        <w:numPr>
          <w:ilvl w:val="2"/>
          <w:numId w:val="4"/>
        </w:numPr>
      </w:pPr>
      <w:r>
        <w:t>igény szerint informatikai hallgatók gyakorlati helyének biztosítása;</w:t>
      </w:r>
    </w:p>
    <w:p w14:paraId="67B31A2A" w14:textId="77777777" w:rsidR="00E13DD6" w:rsidRDefault="007A1BEF">
      <w:pPr>
        <w:pStyle w:val="paragrafus3"/>
        <w:numPr>
          <w:ilvl w:val="2"/>
          <w:numId w:val="4"/>
        </w:numPr>
      </w:pPr>
      <w:r>
        <w:t>igény szerint az Egyetem (Eszterházy Károly Katolikus Egyetem) képviselete, illetve előadások megtartása szakmai konferenciákon, fórumokon.</w:t>
      </w:r>
    </w:p>
    <w:p w14:paraId="5CFFB01F" w14:textId="77777777" w:rsidR="00E13DD6" w:rsidRDefault="007A1BEF">
      <w:pPr>
        <w:pStyle w:val="paragrafus3"/>
        <w:numPr>
          <w:ilvl w:val="2"/>
          <w:numId w:val="4"/>
        </w:numPr>
      </w:pPr>
      <w:r>
        <w:t>külső és belső ügyfélszolgálati feladatok ellátása az Osztály által fejlesztett szoftverekkel kapcsolatban;</w:t>
      </w:r>
    </w:p>
    <w:p w14:paraId="5814808F" w14:textId="77777777" w:rsidR="00E13DD6" w:rsidRDefault="007A1BEF">
      <w:pPr>
        <w:pStyle w:val="paragrafus3"/>
        <w:numPr>
          <w:ilvl w:val="2"/>
          <w:numId w:val="4"/>
        </w:numPr>
      </w:pPr>
      <w:r>
        <w:t>kapcsolattartás a külsős partnerek támogató csapataival;</w:t>
      </w:r>
    </w:p>
    <w:p w14:paraId="2594CBFC" w14:textId="77777777" w:rsidR="00E13DD6" w:rsidRDefault="007A1BEF">
      <w:pPr>
        <w:pStyle w:val="paragrafus3"/>
        <w:numPr>
          <w:ilvl w:val="2"/>
          <w:numId w:val="4"/>
        </w:numPr>
      </w:pPr>
      <w:r>
        <w:t>hot-line bejelentő felület fenntartása és működtetése a külsős ügyfelek részére;</w:t>
      </w:r>
    </w:p>
    <w:p w14:paraId="58625AD0" w14:textId="77777777" w:rsidR="00E13DD6" w:rsidRDefault="007A1BEF">
      <w:pPr>
        <w:pStyle w:val="paragrafus3"/>
        <w:numPr>
          <w:ilvl w:val="2"/>
          <w:numId w:val="4"/>
        </w:numPr>
      </w:pPr>
      <w:r>
        <w:t>a hibajegykezelő rendszer felügyelete, ügyfélkérések megválaszolása;</w:t>
      </w:r>
    </w:p>
    <w:p w14:paraId="5042B65A" w14:textId="77777777" w:rsidR="00E13DD6" w:rsidRDefault="007A1BEF">
      <w:pPr>
        <w:pStyle w:val="paragrafus3"/>
        <w:numPr>
          <w:ilvl w:val="2"/>
          <w:numId w:val="4"/>
        </w:numPr>
      </w:pPr>
      <w:r>
        <w:t>fejlesztési kérések/hibajegyek életciklusainak nyomon követése;</w:t>
      </w:r>
    </w:p>
    <w:p w14:paraId="2A5A7DE7" w14:textId="77777777" w:rsidR="00E13DD6" w:rsidRDefault="007A1BEF">
      <w:pPr>
        <w:pStyle w:val="paragrafus3"/>
        <w:numPr>
          <w:ilvl w:val="2"/>
          <w:numId w:val="4"/>
        </w:numPr>
      </w:pPr>
      <w:r>
        <w:t>projektvezetést támogató feladatok ellátása, kimutatások készítése;</w:t>
      </w:r>
    </w:p>
    <w:p w14:paraId="6C9CCD46" w14:textId="77777777" w:rsidR="00E13DD6" w:rsidRDefault="007A1BEF">
      <w:pPr>
        <w:pStyle w:val="paragrafus3"/>
        <w:numPr>
          <w:ilvl w:val="2"/>
          <w:numId w:val="4"/>
        </w:numPr>
      </w:pPr>
      <w:r>
        <w:t>a szoftverfejlesztők adminisztrációs támogatása, jelentések elkészítése;</w:t>
      </w:r>
    </w:p>
    <w:p w14:paraId="567BE5C6" w14:textId="77777777" w:rsidR="00E13DD6" w:rsidRDefault="007A1BEF">
      <w:pPr>
        <w:pStyle w:val="paragrafus3"/>
        <w:numPr>
          <w:ilvl w:val="2"/>
          <w:numId w:val="4"/>
        </w:numPr>
      </w:pPr>
      <w:r>
        <w:t>szükség esetén haladási jelentések készítése a megrendelők felé a fejlesztésekről;</w:t>
      </w:r>
    </w:p>
    <w:p w14:paraId="6A2AB3C5" w14:textId="77777777" w:rsidR="00E13DD6" w:rsidRDefault="007A1BEF">
      <w:pPr>
        <w:pStyle w:val="paragrafus3"/>
        <w:numPr>
          <w:ilvl w:val="2"/>
          <w:numId w:val="4"/>
        </w:numPr>
      </w:pPr>
      <w:r>
        <w:t>a fejlesztett szoftverek tesztelési feladatainak ellátása az egyes funkciók felületi tesztelésével, valamint automata tesztek készítésével;</w:t>
      </w:r>
    </w:p>
    <w:p w14:paraId="033F7A6A" w14:textId="77777777" w:rsidR="00E13DD6" w:rsidRDefault="007A1BEF">
      <w:pPr>
        <w:pStyle w:val="paragrafus3"/>
        <w:numPr>
          <w:ilvl w:val="2"/>
          <w:numId w:val="4"/>
        </w:numPr>
      </w:pPr>
      <w:r>
        <w:t>a fejlesztett szoftverekhez kézikönyvek készítése a belső és a külső ügyfelek számára;</w:t>
      </w:r>
    </w:p>
    <w:p w14:paraId="3547F2ED" w14:textId="77777777" w:rsidR="00E13DD6" w:rsidRDefault="007A1BEF">
      <w:pPr>
        <w:pStyle w:val="paragrafus3"/>
        <w:numPr>
          <w:ilvl w:val="2"/>
          <w:numId w:val="4"/>
        </w:numPr>
      </w:pPr>
      <w:r>
        <w:t>a fejlesztett szoftverek felhasználóinak személyes oktatása, valamint bemutató videók készítése;</w:t>
      </w:r>
    </w:p>
    <w:p w14:paraId="243F2D57" w14:textId="77777777" w:rsidR="00E13DD6" w:rsidRDefault="007A1BEF">
      <w:pPr>
        <w:pStyle w:val="paragrafus3"/>
        <w:numPr>
          <w:ilvl w:val="2"/>
          <w:numId w:val="4"/>
        </w:numPr>
      </w:pPr>
      <w:r>
        <w:t>grafikai feladatok, látványtervek, design készítése fejlesztett szoftverekhez;</w:t>
      </w:r>
    </w:p>
    <w:p w14:paraId="26BB38C6" w14:textId="77777777" w:rsidR="00E13DD6" w:rsidRDefault="007A1BEF">
      <w:pPr>
        <w:pStyle w:val="paragrafus3"/>
        <w:numPr>
          <w:ilvl w:val="2"/>
          <w:numId w:val="4"/>
        </w:numPr>
      </w:pPr>
      <w:r>
        <w:t>jogosultságok kiosztása az Osztály által fejlesztett rendszerekben.</w:t>
      </w:r>
    </w:p>
    <w:p w14:paraId="320AE7BE" w14:textId="77777777" w:rsidR="00E13DD6" w:rsidRDefault="007A1BEF">
      <w:pPr>
        <w:pStyle w:val="Cmsor2"/>
      </w:pPr>
      <w:r>
        <w:t>Nemzetközi Stratégiai és Kapcsolatfejlesztési Osztály</w:t>
      </w:r>
    </w:p>
    <w:p w14:paraId="46F94CB0" w14:textId="77777777" w:rsidR="00E13DD6" w:rsidRDefault="007A1BEF">
      <w:pPr>
        <w:pStyle w:val="paragrafus2"/>
      </w:pPr>
      <w:r>
        <w:t>A Nemzetközi Stratégiai és Kapcsolatfejlesztési Osztály (NSKO) a rektortól átruházott hatáskörben az általános rektorhelyettes irányítása alá tartozó funkcionális szervezeti egység. Az egység működésének részletszabályait az NSKO (Nemzetközi Stratégiai és Kapcsolatfejlesztési Osztály) működési rendje tartalmazza.</w:t>
      </w:r>
    </w:p>
    <w:p w14:paraId="64FFD420" w14:textId="2068F761" w:rsidR="00E13DD6" w:rsidRDefault="007A1BEF">
      <w:pPr>
        <w:pStyle w:val="paragrafus2"/>
      </w:pPr>
      <w:r>
        <w:t>A Nemzetközi Stratégiai és Kapcsolatfejlesztési Osztályt az osztályvezető vezeti, feladatait jelen dokumentumban, valamint az NSKO (Nemzetközi Stratégiai és Kapcsolatfejlesztési Osztály) működési rendjében és a munkaköri leírásban foglaltak szerint végzi.</w:t>
      </w:r>
    </w:p>
    <w:p w14:paraId="4579C7CF" w14:textId="77777777" w:rsidR="00E13DD6" w:rsidRDefault="007A1BEF">
      <w:pPr>
        <w:pStyle w:val="paragrafus2"/>
      </w:pPr>
      <w:r>
        <w:t>A NSKO (Nemzetközi Stratégiai és Kapcsolatfejlesztési Osztály) részegységeként működik a:</w:t>
      </w:r>
    </w:p>
    <w:p w14:paraId="6BF33786" w14:textId="77777777" w:rsidR="00E13DD6" w:rsidRDefault="007A1BEF">
      <w:pPr>
        <w:pStyle w:val="paragrafus3"/>
        <w:numPr>
          <w:ilvl w:val="2"/>
          <w:numId w:val="4"/>
        </w:numPr>
      </w:pPr>
      <w:r>
        <w:t>Nemzetközi Hallgatói Szolgáltató Iroda</w:t>
      </w:r>
    </w:p>
    <w:p w14:paraId="6CA5FC06" w14:textId="77777777" w:rsidR="00E13DD6" w:rsidRDefault="007A1BEF">
      <w:pPr>
        <w:pStyle w:val="paragrafus2"/>
      </w:pPr>
      <w:r>
        <w:t>Az NSKO (Nemzetközi Stratégiai és Kapcsolatfejlesztési Osztály) legfőbb tevékenysége az egyetem (Eszterházy Károly Katolikus Egyetem) nemzetközi stratégiájának és arculatának kialakítása, nemzetközi partner és diplomáciai kapcsolatok fejlesztése és fenntartása, intézményi mobilitási programok előkészítése, megszervezése és lebonyolítása, valamint a nemzetközi hallgatók beilleszkedését támogató programok és szolgáltatások megvalósítása.</w:t>
      </w:r>
    </w:p>
    <w:p w14:paraId="36C26532" w14:textId="77777777" w:rsidR="00E13DD6" w:rsidRDefault="007A1BEF">
      <w:pPr>
        <w:pStyle w:val="paragrafus2"/>
      </w:pPr>
      <w:r>
        <w:t>Az NSKO (Nemzetközi Stratégiai és Kapcsolatfejlesztési Osztály) Osztály feladatai különösen:</w:t>
      </w:r>
    </w:p>
    <w:p w14:paraId="5AB1021C" w14:textId="0AC809D0" w:rsidR="00E13DD6" w:rsidRDefault="00E55701">
      <w:pPr>
        <w:pStyle w:val="paragrafus3"/>
        <w:numPr>
          <w:ilvl w:val="2"/>
          <w:numId w:val="4"/>
        </w:numPr>
      </w:pPr>
      <w:r>
        <w:t>az egyetem (Eszterházy Károly Katolikus Egyetem) nemzetközi stratégiájának előkészítése és összehangolása az IFS-ben megfogalmazott stratégiai célokkal;</w:t>
      </w:r>
    </w:p>
    <w:p w14:paraId="53AAC8EF" w14:textId="77777777" w:rsidR="00E13DD6" w:rsidRDefault="007A1BEF">
      <w:pPr>
        <w:pStyle w:val="paragrafus3"/>
        <w:numPr>
          <w:ilvl w:val="2"/>
          <w:numId w:val="4"/>
        </w:numPr>
      </w:pPr>
      <w:r>
        <w:t>nemzetközi kapcsolatfejlesztési irányvonalak vizsgálata és elemzések elkészítése;</w:t>
      </w:r>
    </w:p>
    <w:p w14:paraId="59EB4DB7" w14:textId="77777777" w:rsidR="00E13DD6" w:rsidRDefault="007A1BEF">
      <w:pPr>
        <w:pStyle w:val="paragrafus3"/>
        <w:numPr>
          <w:ilvl w:val="2"/>
          <w:numId w:val="4"/>
        </w:numPr>
      </w:pPr>
      <w:r>
        <w:t>nemzetközi és hazai rangsorokon való részvétel tervezése, előkészítése, benyújtása és az eredmények elemzése;</w:t>
      </w:r>
    </w:p>
    <w:p w14:paraId="33115DF7" w14:textId="77777777" w:rsidR="00E13DD6" w:rsidRDefault="007A1BEF">
      <w:pPr>
        <w:pStyle w:val="paragrafus3"/>
        <w:numPr>
          <w:ilvl w:val="2"/>
          <w:numId w:val="4"/>
        </w:numPr>
      </w:pPr>
      <w:r>
        <w:t>javaslattétel a rangsorokban meghatározott indikátorok elérése érdekében műhelymunkák és programok létrehozására és lebonyolítására;</w:t>
      </w:r>
    </w:p>
    <w:p w14:paraId="3C4EA991" w14:textId="77777777" w:rsidR="00E13DD6" w:rsidRDefault="007A1BEF">
      <w:pPr>
        <w:pStyle w:val="paragrafus3"/>
        <w:numPr>
          <w:ilvl w:val="2"/>
          <w:numId w:val="4"/>
        </w:numPr>
      </w:pPr>
      <w:r>
        <w:t>javaslattétel nemzetközi kapcsolatokkal érintett harmadik missziós egyetemi programokra;</w:t>
      </w:r>
    </w:p>
    <w:p w14:paraId="30CBFB8A" w14:textId="77777777" w:rsidR="00E13DD6" w:rsidRDefault="007A1BEF">
      <w:pPr>
        <w:pStyle w:val="paragrafus3"/>
        <w:numPr>
          <w:ilvl w:val="2"/>
          <w:numId w:val="4"/>
        </w:numPr>
      </w:pPr>
      <w:r>
        <w:t>oktatási és kutatási kapcsolatfejlesztési tervek készítése a nemzetközi stratégia alapján;</w:t>
      </w:r>
    </w:p>
    <w:p w14:paraId="1C7DAB23" w14:textId="77777777" w:rsidR="00E13DD6" w:rsidRDefault="007A1BEF">
      <w:pPr>
        <w:pStyle w:val="paragrafus3"/>
        <w:numPr>
          <w:ilvl w:val="2"/>
          <w:numId w:val="4"/>
        </w:numPr>
      </w:pPr>
      <w:r>
        <w:t>stratégiai felsőoktatási partnerek és diplomáciai testületek rendszeres tájékoztatása az egyetemről, érintett programokról és együttműködési lehetőségekről, éves országjelentések összeállítása;</w:t>
      </w:r>
    </w:p>
    <w:p w14:paraId="1C1B1491" w14:textId="77777777" w:rsidR="00E13DD6" w:rsidRDefault="007A1BEF">
      <w:pPr>
        <w:pStyle w:val="paragrafus3"/>
        <w:numPr>
          <w:ilvl w:val="2"/>
          <w:numId w:val="4"/>
        </w:numPr>
      </w:pPr>
      <w:r>
        <w:t>idegennyelvi kommunikáció, közösségi online média tartalmak létrehozása és egyetemi programok és nemzetközi lehetőségek közzététele;</w:t>
      </w:r>
    </w:p>
    <w:p w14:paraId="55F0B0A7" w14:textId="77777777" w:rsidR="00E13DD6" w:rsidRDefault="007A1BEF">
      <w:pPr>
        <w:pStyle w:val="paragrafus3"/>
        <w:numPr>
          <w:ilvl w:val="2"/>
          <w:numId w:val="4"/>
        </w:numPr>
      </w:pPr>
      <w:r>
        <w:t>kapcsolatépítés és kapcsolatfejlesztés katolikus egyetemekkel és szervezetekkel;</w:t>
      </w:r>
    </w:p>
    <w:p w14:paraId="0DB5D66E" w14:textId="77777777" w:rsidR="00E13DD6" w:rsidRDefault="007A1BEF">
      <w:pPr>
        <w:pStyle w:val="paragrafus3"/>
        <w:numPr>
          <w:ilvl w:val="2"/>
          <w:numId w:val="4"/>
        </w:numPr>
      </w:pPr>
      <w:r>
        <w:t>angol nyelvű, egyetemet bemutató nyomtatott és online reprezentációs anyagok elkészítése és közzététele;</w:t>
      </w:r>
    </w:p>
    <w:p w14:paraId="13EFF2AF" w14:textId="77777777" w:rsidR="00E13DD6" w:rsidRDefault="007A1BEF">
      <w:pPr>
        <w:pStyle w:val="paragrafus3"/>
        <w:numPr>
          <w:ilvl w:val="2"/>
          <w:numId w:val="4"/>
        </w:numPr>
      </w:pPr>
      <w:r>
        <w:t>egyetem (Eszterházy Károly Katolikus Egyetem) nemzetközi arculatának és megjelenésének kialakítása és gondozása;</w:t>
      </w:r>
    </w:p>
    <w:p w14:paraId="773DEA4E" w14:textId="372D399E" w:rsidR="00E13DD6" w:rsidRDefault="00E55701">
      <w:pPr>
        <w:pStyle w:val="paragrafus3"/>
        <w:numPr>
          <w:ilvl w:val="2"/>
          <w:numId w:val="4"/>
        </w:numPr>
      </w:pPr>
      <w:r>
        <w:t>intézményi (oktatói, hallgatói és személyzeti) mobilitási programok szervezése, támogatva az IFS-ben megfogalmazott nemzetközi stratégiai célokat és a nemzetközi kapcsolatfejlesztést;</w:t>
      </w:r>
    </w:p>
    <w:p w14:paraId="1D529E29" w14:textId="77777777" w:rsidR="00E13DD6" w:rsidRDefault="007A1BEF">
      <w:pPr>
        <w:pStyle w:val="paragrafus3"/>
        <w:numPr>
          <w:ilvl w:val="2"/>
          <w:numId w:val="4"/>
        </w:numPr>
      </w:pPr>
      <w:r>
        <w:t>a programországokra, illetve partnerországokra vonatkozó mobilitási projektek esetében az oktatói és személyzeti mobilizációval kapcsolatos intézményi koordinációs, kapcsolattartási, információs feladatok ellátása;</w:t>
      </w:r>
    </w:p>
    <w:p w14:paraId="058A4D0F" w14:textId="77777777" w:rsidR="00E13DD6" w:rsidRDefault="007A1BEF">
      <w:pPr>
        <w:pStyle w:val="paragrafus3"/>
        <w:numPr>
          <w:ilvl w:val="2"/>
          <w:numId w:val="4"/>
        </w:numPr>
      </w:pPr>
      <w:r>
        <w:t>a programországokra, illetve partnerországokra vonatkozó mobilitási projektek esetében a hallgatói mobilizációval kapcsolatos intézményi koordinációs, kapcsolattartási, információs feladatok, valamint szervezési és adminisztrációs feladatok ellátása;</w:t>
      </w:r>
    </w:p>
    <w:p w14:paraId="25BAFAD6" w14:textId="77777777" w:rsidR="00E13DD6" w:rsidRDefault="007A1BEF">
      <w:pPr>
        <w:pStyle w:val="paragrafus3"/>
        <w:numPr>
          <w:ilvl w:val="2"/>
          <w:numId w:val="4"/>
        </w:numPr>
      </w:pPr>
      <w:r>
        <w:t>a mobilitási program promóciós feladatainak koordinálása a hallgatói, oktatói és személyzeti mobilitások számának növelése érdekében a kari koordinátorokkal és a PO kijelölt munkatársával együttműködésben;</w:t>
      </w:r>
    </w:p>
    <w:p w14:paraId="1135BB09" w14:textId="77777777" w:rsidR="00E13DD6" w:rsidRDefault="007A1BEF">
      <w:pPr>
        <w:pStyle w:val="paragrafus3"/>
        <w:numPr>
          <w:ilvl w:val="2"/>
          <w:numId w:val="4"/>
        </w:numPr>
      </w:pPr>
      <w:r>
        <w:t>a mobilitási program keretében az intézménybe érkező hallgatókkal, oktatókkal és személyzettel kapcsolatos teljes körű ügyintézés koordinációja a fogadó/küldő tanszékekkel és kari koordinátorokkal együttműködésben;</w:t>
      </w:r>
    </w:p>
    <w:p w14:paraId="55551332" w14:textId="77777777" w:rsidR="00E13DD6" w:rsidRDefault="007A1BEF">
      <w:pPr>
        <w:pStyle w:val="paragrafus3"/>
        <w:numPr>
          <w:ilvl w:val="2"/>
          <w:numId w:val="4"/>
        </w:numPr>
      </w:pPr>
      <w:r>
        <w:t>az Erasmus Felsőoktatási Charta minőségbiztosítási keretrendszerében (ECHE) szükséges adminisztrációs feladatok ellátása;</w:t>
      </w:r>
    </w:p>
    <w:p w14:paraId="3BCE5795" w14:textId="77777777" w:rsidR="00E13DD6" w:rsidRDefault="007A1BEF">
      <w:pPr>
        <w:pStyle w:val="paragrafus3"/>
        <w:numPr>
          <w:ilvl w:val="2"/>
          <w:numId w:val="4"/>
        </w:numPr>
      </w:pPr>
      <w:r>
        <w:t>intézményi beszámolók és kimutatások elkészítése, javaslatok tétele a mobilitási ösztöndíjak ütemezésére, az éves mobilitási költségvetési terv előkészítése (együttműködve a Projekt Osztállyal);</w:t>
      </w:r>
    </w:p>
    <w:p w14:paraId="7602B09D" w14:textId="77777777" w:rsidR="00E13DD6" w:rsidRDefault="007A1BEF">
      <w:pPr>
        <w:pStyle w:val="paragrafus3"/>
        <w:numPr>
          <w:ilvl w:val="2"/>
          <w:numId w:val="4"/>
        </w:numPr>
      </w:pPr>
      <w:r>
        <w:t>a kétoldalú programok és együttműködési szerződések előkészítése és szakmai véleményezése;</w:t>
      </w:r>
    </w:p>
    <w:p w14:paraId="603E6DCB" w14:textId="77777777" w:rsidR="00E13DD6" w:rsidRDefault="007A1BEF">
      <w:pPr>
        <w:pStyle w:val="paragrafus3"/>
        <w:numPr>
          <w:ilvl w:val="2"/>
          <w:numId w:val="4"/>
        </w:numPr>
      </w:pPr>
      <w:r>
        <w:t>kapcsolattartás a Projekt (megelőzése érdekében" című projekt) Osztály illetékes munkatársaival, a kari nemzetközi koordinátorokkal, a kari szakfelelősökkel és rendszeres tájékoztatás nyújtása a mobilitási programokról és lehetőségekről;</w:t>
      </w:r>
    </w:p>
    <w:p w14:paraId="56070133" w14:textId="77777777" w:rsidR="00E13DD6" w:rsidRDefault="007A1BEF">
      <w:pPr>
        <w:pStyle w:val="paragrafus3"/>
        <w:numPr>
          <w:ilvl w:val="2"/>
          <w:numId w:val="4"/>
        </w:numPr>
      </w:pPr>
      <w:r>
        <w:t>az Intézmény nemzetközi kapcsolatainak gondozása és aktualizált nyilvántartása.</w:t>
      </w:r>
    </w:p>
    <w:p w14:paraId="65C5F66A" w14:textId="77777777" w:rsidR="00E13DD6" w:rsidRDefault="007A1BEF">
      <w:pPr>
        <w:pStyle w:val="paragrafus2"/>
      </w:pPr>
      <w:r>
        <w:t>A Nemzetközi Hallgatói Szolgáltató Irodát irodavezető vezeti, feladatait jelen dokumentumban, valamint az NSKO (Nemzetközi Stratégiai és Kapcsolatfejlesztési Osztály) működési rendjében és a munkaköri leírásában foglaltak szerint végzi.</w:t>
      </w:r>
    </w:p>
    <w:p w14:paraId="768B2821" w14:textId="77777777" w:rsidR="00E13DD6" w:rsidRDefault="007A1BEF">
      <w:pPr>
        <w:pStyle w:val="paragrafus2"/>
      </w:pPr>
      <w:r>
        <w:t>A Nemzetközi Hallgatói Szolgáltató Iroda főbb feladatai:</w:t>
      </w:r>
    </w:p>
    <w:p w14:paraId="538F8235" w14:textId="77777777" w:rsidR="00E13DD6" w:rsidRDefault="007A1BEF">
      <w:pPr>
        <w:pStyle w:val="paragrafus3"/>
        <w:numPr>
          <w:ilvl w:val="2"/>
          <w:numId w:val="4"/>
        </w:numPr>
      </w:pPr>
      <w:r>
        <w:t>a nemzetközi vendégkutatók ügyintézési és a nemzetközi hallgatók tanulmányi ügyintézési feladatainak ellátása: az egyetemi hallgatói tanulmányi információs rendszer működtetése, a feladatkörébe tartozó ügyek és a nemzetközi hallgatói ügyfélszolgálati tevékenységének ellátása;</w:t>
      </w:r>
    </w:p>
    <w:p w14:paraId="43830DC9" w14:textId="77777777" w:rsidR="00E13DD6" w:rsidRDefault="007A1BEF">
      <w:pPr>
        <w:pStyle w:val="paragrafus3"/>
        <w:numPr>
          <w:ilvl w:val="2"/>
          <w:numId w:val="4"/>
        </w:numPr>
      </w:pPr>
      <w:r>
        <w:t>a kari felvételi folyamatok támogatása, elektronikus értesítések küldése a felvételről/átvételről és a felvettek/átvettek adatainak rögzítése a tanulmányi információs rendszerbe;</w:t>
      </w:r>
    </w:p>
    <w:p w14:paraId="15B4AC64" w14:textId="77777777" w:rsidR="00E13DD6" w:rsidRDefault="007A1BEF">
      <w:pPr>
        <w:pStyle w:val="paragrafus3"/>
        <w:numPr>
          <w:ilvl w:val="2"/>
          <w:numId w:val="4"/>
        </w:numPr>
      </w:pPr>
      <w:r>
        <w:t>a nemzetközi ösztöndíj programokban vagy szakmai gyakorlaton résztvevő hallgatókkal kapcsolatos ügyintézés a program teljes időtartama alatt;</w:t>
      </w:r>
    </w:p>
    <w:p w14:paraId="4F464009" w14:textId="77777777" w:rsidR="00E13DD6" w:rsidRDefault="007A1BEF">
      <w:pPr>
        <w:pStyle w:val="paragrafus3"/>
        <w:numPr>
          <w:ilvl w:val="2"/>
          <w:numId w:val="4"/>
        </w:numPr>
      </w:pPr>
      <w:r>
        <w:t>az ösztöndíjas hallgatók segítése a kreditelismerési folyamataikban;</w:t>
      </w:r>
    </w:p>
    <w:p w14:paraId="55136C97" w14:textId="77777777" w:rsidR="00E13DD6" w:rsidRDefault="007A1BEF">
      <w:pPr>
        <w:pStyle w:val="paragrafus3"/>
        <w:numPr>
          <w:ilvl w:val="2"/>
          <w:numId w:val="4"/>
        </w:numPr>
      </w:pPr>
      <w:r>
        <w:t>az egyetem (Eszterházy Károly Katolikus Egyetem) nemzetközi hallgatóit támogató nemzetközi hallgatói mentor rendszer működtetése, a mentorok kiválasztási, képzési és felkészítési folyamatainak felügyelése;</w:t>
      </w:r>
    </w:p>
    <w:p w14:paraId="6539B618" w14:textId="77777777" w:rsidR="00E13DD6" w:rsidRDefault="007A1BEF">
      <w:pPr>
        <w:pStyle w:val="paragrafus3"/>
        <w:numPr>
          <w:ilvl w:val="2"/>
          <w:numId w:val="4"/>
        </w:numPr>
      </w:pPr>
      <w:r>
        <w:t>önkéntes programlehetőségek biztosítása és működtetése nemzetközi hallgatók számára;</w:t>
      </w:r>
    </w:p>
    <w:p w14:paraId="720B9D5E" w14:textId="77777777" w:rsidR="00E13DD6" w:rsidRDefault="007A1BEF">
      <w:pPr>
        <w:pStyle w:val="paragrafus3"/>
        <w:numPr>
          <w:ilvl w:val="2"/>
          <w:numId w:val="4"/>
        </w:numPr>
      </w:pPr>
      <w:r>
        <w:t>kapcsolattartás hallgatói szervezetekkel, nemzetközi toborzó cégekkel;</w:t>
      </w:r>
    </w:p>
    <w:p w14:paraId="42A11982" w14:textId="77777777" w:rsidR="00E13DD6" w:rsidRDefault="007A1BEF">
      <w:pPr>
        <w:pStyle w:val="paragrafus3"/>
        <w:numPr>
          <w:ilvl w:val="2"/>
          <w:numId w:val="4"/>
        </w:numPr>
      </w:pPr>
      <w:r>
        <w:t>a nemzetközi oktatási vásárokon való részvétel koordinálása;</w:t>
      </w:r>
    </w:p>
    <w:p w14:paraId="395C5B88" w14:textId="77777777" w:rsidR="00E13DD6" w:rsidRDefault="007A1BEF">
      <w:pPr>
        <w:pStyle w:val="paragrafus3"/>
        <w:numPr>
          <w:ilvl w:val="2"/>
          <w:numId w:val="4"/>
        </w:numPr>
      </w:pPr>
      <w:r>
        <w:t>együttműködés és kapcsolattartás az EHÖK-kel, a karokkal, a feladatkörében érintett testületekkel, idegenrendészeti szervekkel, bizottságokkal és szervezeti egységekkel nemzetközi képzési ügyekben.</w:t>
      </w:r>
    </w:p>
    <w:p w14:paraId="273038F0" w14:textId="77777777" w:rsidR="00E13DD6" w:rsidRDefault="007A1BEF">
      <w:pPr>
        <w:pStyle w:val="Cmsor2"/>
      </w:pPr>
      <w:r>
        <w:t>Tittel Pál Könyvtár (Tittel Pál Könyvtár)</w:t>
      </w:r>
    </w:p>
    <w:p w14:paraId="6006CE98" w14:textId="5D08400F" w:rsidR="00E13DD6" w:rsidRDefault="00E55701">
      <w:pPr>
        <w:pStyle w:val="paragrafus2"/>
      </w:pPr>
      <w:r>
        <w:t>A Tittel Pál Könyvtár (Könyvtár), mint nyilvános felsőoktatási szakkönyvtár - a Könyvtári, Múzeumi és Információszolgáltatási Bizottság hivatalbóli tagjaként - a tudományos rektorhelyettes irányítása alá tartozó szolgáltató szervezeti egység. A Könyvtár (Tittel Pál Könyvtár) működési rendjét a Könyvtár (Tittel Pál Könyvtár) Szervezeti és Működési Szabályzata tartalmazza.</w:t>
      </w:r>
    </w:p>
    <w:p w14:paraId="003087FF" w14:textId="77777777" w:rsidR="00E13DD6" w:rsidRDefault="007A1BEF">
      <w:pPr>
        <w:pStyle w:val="paragrafus2"/>
      </w:pPr>
      <w:r>
        <w:t>A Könyvtárat a főigazgató vezeti, feladatait jelen dokumentumban, a könyvtár (Tittel Pál Könyvtár) működési szabályzatában, és a munkaköri leírásban foglaltak szerint végzi.</w:t>
      </w:r>
    </w:p>
    <w:p w14:paraId="60DDFCC1" w14:textId="77777777" w:rsidR="00E13DD6" w:rsidRDefault="007A1BEF">
      <w:pPr>
        <w:pStyle w:val="paragrafus2"/>
      </w:pPr>
      <w:r>
        <w:t>A Könyvtár (Tittel Pál Könyvtár) gyűjteményével, tevékenységével, személyzetével és egyéb eszközeivel támogatja az egyetemen folyó oktató és kutató munkát.</w:t>
      </w:r>
    </w:p>
    <w:p w14:paraId="3F365E05" w14:textId="77777777" w:rsidR="00E13DD6" w:rsidRDefault="007A1BEF">
      <w:pPr>
        <w:pStyle w:val="paragrafus2"/>
      </w:pPr>
      <w:r>
        <w:t>A Könyvtár (Tittel Pál Könyvtár) alapfeladatain túlmenő további feladatai:</w:t>
      </w:r>
    </w:p>
    <w:p w14:paraId="23C1A8E1" w14:textId="77777777" w:rsidR="00E13DD6" w:rsidRDefault="007A1BEF">
      <w:pPr>
        <w:pStyle w:val="paragrafus3"/>
        <w:numPr>
          <w:ilvl w:val="2"/>
          <w:numId w:val="4"/>
        </w:numPr>
      </w:pPr>
      <w:r>
        <w:t>ellátja az egyetem (Eszterházy Károly Katolikus Egyetem) Irat- és Szakdolgozattárának működtetéséhez kapcsolódó feladatokat;</w:t>
      </w:r>
    </w:p>
    <w:p w14:paraId="57788904" w14:textId="77777777" w:rsidR="00E13DD6" w:rsidRDefault="007A1BEF">
      <w:pPr>
        <w:pStyle w:val="paragrafus3"/>
        <w:numPr>
          <w:ilvl w:val="2"/>
          <w:numId w:val="4"/>
        </w:numPr>
      </w:pPr>
      <w:r>
        <w:t>közművelődési tevékenységet is folytat;</w:t>
      </w:r>
    </w:p>
    <w:p w14:paraId="462D5105" w14:textId="77777777" w:rsidR="00E13DD6" w:rsidRDefault="007A1BEF">
      <w:pPr>
        <w:pStyle w:val="paragrafus3"/>
        <w:numPr>
          <w:ilvl w:val="2"/>
          <w:numId w:val="4"/>
        </w:numPr>
      </w:pPr>
      <w:r>
        <w:t>ellátja az egyetemnek a Magyar Tudományos Művek Tára (MTMT) felé fennálló kötelezettségeit, működteti annak intézményi adatbázisát;</w:t>
      </w:r>
    </w:p>
    <w:p w14:paraId="5389FC3D" w14:textId="77777777" w:rsidR="00E13DD6" w:rsidRDefault="007A1BEF">
      <w:pPr>
        <w:pStyle w:val="paragrafus3"/>
        <w:numPr>
          <w:ilvl w:val="2"/>
          <w:numId w:val="4"/>
        </w:numPr>
      </w:pPr>
      <w:r>
        <w:t>működteti az Eszterházy Károly Katolikus Egyetem (Eszterházy Károly Katolikus Egyetem) Archívumát;</w:t>
      </w:r>
    </w:p>
    <w:p w14:paraId="6F9E9EAD" w14:textId="77777777" w:rsidR="00E13DD6" w:rsidRDefault="007A1BEF">
      <w:pPr>
        <w:pStyle w:val="paragrafus3"/>
        <w:numPr>
          <w:ilvl w:val="2"/>
          <w:numId w:val="4"/>
        </w:numPr>
      </w:pPr>
      <w:r>
        <w:t>összehangolja az egyetemen folytatott tudományos publikációs tevékenység eredményeként létrejövő művek és adatok nyilvántartására szolgáló MTMT (Magyar Tudományos Művek Tára) és az Eszterházy Károly Egyetemi Archívum működését.</w:t>
      </w:r>
    </w:p>
    <w:p w14:paraId="333A4FFB" w14:textId="77777777" w:rsidR="00E13DD6" w:rsidRDefault="007A1BEF">
      <w:pPr>
        <w:pStyle w:val="paragrafus2"/>
      </w:pPr>
      <w:r>
        <w:t>A Könyvtár (Tittel Pál Könyvtár) munkatársai a tevékenységükkel összefüggő és szakképzettségüknek megfelelő szakterületen – belső szabályzatban foglaltak szerint – oktatói és kutatói feladatokat is elláthatnak.</w:t>
      </w:r>
    </w:p>
    <w:p w14:paraId="5F1B10D8" w14:textId="77777777" w:rsidR="00E13DD6" w:rsidRDefault="007A1BEF">
      <w:pPr>
        <w:pStyle w:val="Cmsor2"/>
      </w:pPr>
      <w:r>
        <w:t>Líceum Kiadó</w:t>
      </w:r>
    </w:p>
    <w:p w14:paraId="4C3DFE52" w14:textId="77777777" w:rsidR="00E13DD6" w:rsidRDefault="007A1BEF">
      <w:pPr>
        <w:pStyle w:val="paragrafus2"/>
      </w:pPr>
      <w:r>
        <w:t>A Líceum Kiadó a rektortól átruházott hatáskörben a tudományos rektorhelyettes irányítása alá tartozó szolgáltató szervezeti egység. A működésének részletszabályait a Líceum Kiadó működési rendje tartalmazza.</w:t>
      </w:r>
    </w:p>
    <w:p w14:paraId="01527998" w14:textId="77777777" w:rsidR="00E13DD6" w:rsidRDefault="007A1BEF">
      <w:pPr>
        <w:pStyle w:val="paragrafus2"/>
      </w:pPr>
      <w:r>
        <w:t>A Líceum Kiadót a kiadóvezető vezeti, feladatait jelen dokumentumban, a kiadó működési rendjében és a munkaköri leírásban foglaltak szerint végzi.</w:t>
      </w:r>
    </w:p>
    <w:p w14:paraId="540F5B9D" w14:textId="77777777" w:rsidR="00E13DD6" w:rsidRDefault="007A1BEF">
      <w:pPr>
        <w:pStyle w:val="paragrafus2"/>
      </w:pPr>
      <w:r>
        <w:t>A Líceum Kiadó feladatai különösen:</w:t>
      </w:r>
    </w:p>
    <w:p w14:paraId="6C3A73FE" w14:textId="77777777" w:rsidR="00E13DD6" w:rsidRDefault="007A1BEF">
      <w:pPr>
        <w:pStyle w:val="paragrafus3"/>
        <w:numPr>
          <w:ilvl w:val="2"/>
          <w:numId w:val="4"/>
        </w:numPr>
      </w:pPr>
      <w:r>
        <w:t>az intézmény igényeihez igazodó, az egyetem (Eszterházy Károly Katolikus Egyetem) oktatási és tudományos műhelyeiből kikerülő, az oktatók, kutatók és hallgatók által írt könyvek, tankönyvek, digitális tananyagok, az egyetem (Eszterházy Károly Katolikus Egyetem) tudományos közleményeinek és egyéb ilyen jellegű kiadványainak színvonalas megjelentetése és terjesztése,</w:t>
      </w:r>
    </w:p>
    <w:p w14:paraId="1980DA67" w14:textId="77777777" w:rsidR="00E13DD6" w:rsidRDefault="007A1BEF">
      <w:pPr>
        <w:pStyle w:val="paragrafus3"/>
        <w:numPr>
          <w:ilvl w:val="2"/>
          <w:numId w:val="4"/>
        </w:numPr>
      </w:pPr>
      <w:r>
        <w:t>saját és más kiadók által kiadott nyomtatott és elektronikus kiadványok értékesítése, illetve terjesztése</w:t>
      </w:r>
    </w:p>
    <w:p w14:paraId="7F475018" w14:textId="77777777" w:rsidR="00E13DD6" w:rsidRDefault="007A1BEF">
      <w:pPr>
        <w:pStyle w:val="paragrafus3"/>
        <w:numPr>
          <w:ilvl w:val="2"/>
          <w:numId w:val="4"/>
        </w:numPr>
      </w:pPr>
      <w:r>
        <w:t>online webshop üzemeltetése a nyomtatott és elektronikusan megjelenő kiadványok értékesítése, illetve terjesztésére</w:t>
      </w:r>
    </w:p>
    <w:p w14:paraId="6DD8AF23" w14:textId="77777777" w:rsidR="00E13DD6" w:rsidRDefault="007A1BEF">
      <w:pPr>
        <w:pStyle w:val="paragrafus3"/>
        <w:numPr>
          <w:ilvl w:val="2"/>
          <w:numId w:val="4"/>
        </w:numPr>
      </w:pPr>
      <w:r>
        <w:t>egyéb kiadói tevékenység ellátása</w:t>
      </w:r>
    </w:p>
    <w:p w14:paraId="2CC3CCD3" w14:textId="77777777" w:rsidR="00E13DD6" w:rsidRDefault="007A1BEF">
      <w:pPr>
        <w:pStyle w:val="paragrafus3"/>
        <w:numPr>
          <w:ilvl w:val="2"/>
          <w:numId w:val="4"/>
        </w:numPr>
      </w:pPr>
      <w:r>
        <w:t>az egyetemen belüli és külső kiadási igények feltárása, szervezése, kiadás lebonyolítása</w:t>
      </w:r>
    </w:p>
    <w:p w14:paraId="6E957EE9" w14:textId="77777777" w:rsidR="00E13DD6" w:rsidRDefault="007A1BEF">
      <w:pPr>
        <w:pStyle w:val="paragrafus3"/>
        <w:numPr>
          <w:ilvl w:val="2"/>
          <w:numId w:val="4"/>
        </w:numPr>
      </w:pPr>
      <w:r>
        <w:t>az oktatáshoz szükséges jegyzetek, tankönyvek és más oktatási anyagok biztosítása,</w:t>
      </w:r>
    </w:p>
    <w:p w14:paraId="78329CB0" w14:textId="77777777" w:rsidR="00E13DD6" w:rsidRDefault="007A1BEF">
      <w:pPr>
        <w:pStyle w:val="paragrafus3"/>
        <w:numPr>
          <w:ilvl w:val="2"/>
          <w:numId w:val="4"/>
        </w:numPr>
      </w:pPr>
      <w:r>
        <w:t>felel a kiadó szabályzatának előkészítéséért, karbantartásáért.</w:t>
      </w:r>
    </w:p>
    <w:p w14:paraId="48B20971" w14:textId="77777777" w:rsidR="00E13DD6" w:rsidRDefault="007A1BEF">
      <w:pPr>
        <w:pStyle w:val="Cmsor2"/>
      </w:pPr>
      <w:r>
        <w:t>Kollégiumok, Szakkollégiumok</w:t>
      </w:r>
    </w:p>
    <w:p w14:paraId="1D8EA4F3" w14:textId="77777777" w:rsidR="00E13DD6" w:rsidRDefault="007A1BEF">
      <w:pPr>
        <w:pStyle w:val="paragrafus2"/>
      </w:pPr>
      <w:r>
        <w:t>Az egyetem (Eszterházy Károly Katolikus Egyetem) kollégiumai a rektor irányítása alá tartozó szolgáltató szervezeti egységek, amelyeknek fő feladata a hallgatók lakhatási feltételeinek biztosítása. A kollégiumok összegyetemi szintű szakmai felügyeletét az oktatási rektorhelyettes látja el.</w:t>
      </w:r>
    </w:p>
    <w:p w14:paraId="045ABB0C" w14:textId="77777777" w:rsidR="00E13DD6" w:rsidRDefault="007A1BEF">
      <w:pPr>
        <w:pStyle w:val="paragrafus2"/>
      </w:pPr>
      <w:r>
        <w:t>A kollégiumok a hallgatók lakhatási feltételeit biztosító, az egyetem (Eszterházy Károly Katolikus Egyetem) szerves részét képező, önkormányzati elv alapján működő, a nevelés és oktatás egyes kiegészítő feladatait ellátó, a közösségi életet szolgáló diák-szociális intézmények. Az önkormányzati jogköröket a kollégiumi közgyűlések és a kollégiumi bizottságok gyakorolják.</w:t>
      </w:r>
    </w:p>
    <w:p w14:paraId="27C67AC0" w14:textId="77777777" w:rsidR="00E13DD6" w:rsidRDefault="007A1BEF">
      <w:pPr>
        <w:pStyle w:val="paragrafus2"/>
      </w:pPr>
      <w:r>
        <w:t>A kollégiumokat igazgató vezeti. A kollégiumok feladatáról, működéséről a Szenátus által jóváhagyott kollégiumi szabályzat és az egyes kollégiumok házirendjei intézkednek.</w:t>
      </w:r>
    </w:p>
    <w:p w14:paraId="045FE4DB" w14:textId="77777777" w:rsidR="00E13DD6" w:rsidRDefault="007A1BEF">
      <w:pPr>
        <w:pStyle w:val="paragrafus2"/>
      </w:pPr>
      <w:r>
        <w:t>Az egyetem (Eszterházy Károly Katolikus Egyetem) kollégiumai:</w:t>
      </w:r>
    </w:p>
    <w:p w14:paraId="6DDB5583" w14:textId="77777777" w:rsidR="00E13DD6" w:rsidRDefault="007A1BEF">
      <w:pPr>
        <w:pStyle w:val="paragrafus3"/>
        <w:numPr>
          <w:ilvl w:val="2"/>
          <w:numId w:val="4"/>
        </w:numPr>
      </w:pPr>
      <w:r>
        <w:t>Almagyardombi Kollégium (3300 Eger, Leányka u. 10.),</w:t>
      </w:r>
    </w:p>
    <w:p w14:paraId="126C6606" w14:textId="77777777" w:rsidR="00E13DD6" w:rsidRDefault="007A1BEF">
      <w:pPr>
        <w:pStyle w:val="paragrafus3"/>
        <w:numPr>
          <w:ilvl w:val="2"/>
          <w:numId w:val="4"/>
        </w:numPr>
      </w:pPr>
      <w:r>
        <w:t>Apartmanházak (3300 Eger, Leányka u. 16/A-G.),</w:t>
      </w:r>
    </w:p>
    <w:p w14:paraId="6392A927" w14:textId="77777777" w:rsidR="00E13DD6" w:rsidRDefault="007A1BEF">
      <w:pPr>
        <w:pStyle w:val="paragrafus3"/>
        <w:numPr>
          <w:ilvl w:val="2"/>
          <w:numId w:val="4"/>
        </w:numPr>
      </w:pPr>
      <w:r>
        <w:t>Leányka Úti Kollégium (3300 Eger, Leányka u. 2.),</w:t>
      </w:r>
    </w:p>
    <w:p w14:paraId="0C70271F" w14:textId="77777777" w:rsidR="00E13DD6" w:rsidRDefault="007A1BEF">
      <w:pPr>
        <w:pStyle w:val="paragrafus3"/>
        <w:numPr>
          <w:ilvl w:val="2"/>
          <w:numId w:val="4"/>
        </w:numPr>
      </w:pPr>
      <w:r>
        <w:t>Sas Úti Kollégium (3300 Eger, Sas út 94.),</w:t>
      </w:r>
    </w:p>
    <w:p w14:paraId="45997D98" w14:textId="77777777" w:rsidR="00E13DD6" w:rsidRDefault="007A1BEF">
      <w:pPr>
        <w:pStyle w:val="paragrafus3"/>
        <w:numPr>
          <w:ilvl w:val="2"/>
          <w:numId w:val="4"/>
        </w:numPr>
      </w:pPr>
      <w:r>
        <w:t>Zirzen Janka Kollégium (5100 Jászberény, Rákóczi út 55.),</w:t>
      </w:r>
    </w:p>
    <w:p w14:paraId="2C7405F0" w14:textId="77777777" w:rsidR="00E13DD6" w:rsidRDefault="007A1BEF">
      <w:pPr>
        <w:pStyle w:val="paragrafus3"/>
        <w:numPr>
          <w:ilvl w:val="2"/>
          <w:numId w:val="4"/>
        </w:numPr>
      </w:pPr>
      <w:r>
        <w:t>Segítő Szűz Mária Egyetemi Kollégium (3300 Eger, Malom u. 11.) – külön megállapodás alapján férőhelybiztosítás.</w:t>
      </w:r>
    </w:p>
    <w:p w14:paraId="7A149A3B" w14:textId="77777777" w:rsidR="00E13DD6" w:rsidRDefault="007A1BEF">
      <w:pPr>
        <w:pStyle w:val="paragrafus2"/>
      </w:pPr>
      <w:r>
        <w:t>Az egyetemen a tehetséggondozás műhelyeiként Szakkollégiumok működnek, amelyek önállóan szabályozzák működésüket, és alapszabályukat a Szenátus hagyja jóvá. A Szakkollégiumok megnevezése:</w:t>
      </w:r>
    </w:p>
    <w:p w14:paraId="036DC5AB" w14:textId="77777777" w:rsidR="00E13DD6" w:rsidRDefault="007A1BEF">
      <w:pPr>
        <w:pStyle w:val="paragrafus3"/>
        <w:numPr>
          <w:ilvl w:val="2"/>
          <w:numId w:val="4"/>
        </w:numPr>
      </w:pPr>
      <w:r>
        <w:t>Kepes György Szakkollégium,</w:t>
      </w:r>
    </w:p>
    <w:p w14:paraId="2544EAE5" w14:textId="77777777" w:rsidR="00E13DD6" w:rsidRDefault="007A1BEF">
      <w:pPr>
        <w:pStyle w:val="paragrafus3"/>
        <w:numPr>
          <w:ilvl w:val="2"/>
          <w:numId w:val="4"/>
        </w:numPr>
      </w:pPr>
      <w:r>
        <w:t>Egri Roma Szakkollégium,</w:t>
      </w:r>
    </w:p>
    <w:p w14:paraId="5FF40864" w14:textId="77777777" w:rsidR="00E13DD6" w:rsidRDefault="007A1BEF">
      <w:pPr>
        <w:pStyle w:val="paragrafus3"/>
        <w:numPr>
          <w:ilvl w:val="2"/>
          <w:numId w:val="4"/>
        </w:numPr>
      </w:pPr>
      <w:r>
        <w:t>Sportkollégium,</w:t>
      </w:r>
    </w:p>
    <w:p w14:paraId="2FF2BCD2" w14:textId="77777777" w:rsidR="00E13DD6" w:rsidRDefault="007A1BEF">
      <w:pPr>
        <w:pStyle w:val="paragrafus2"/>
      </w:pPr>
      <w:r>
        <w:t>A szakkollégium szakmai felügyeletét a tudományos rektorhelyettes látja el.</w:t>
      </w:r>
    </w:p>
    <w:p w14:paraId="0E428BA0" w14:textId="77777777" w:rsidR="00E13DD6" w:rsidRDefault="007A1BEF">
      <w:pPr>
        <w:pStyle w:val="Cmsor2"/>
      </w:pPr>
      <w:r>
        <w:t>Egyetemi Innovációs Osztály</w:t>
      </w:r>
    </w:p>
    <w:p w14:paraId="708FE6CA" w14:textId="77777777" w:rsidR="00E13DD6" w:rsidRDefault="007A1BEF">
      <w:pPr>
        <w:pStyle w:val="paragrafus2"/>
      </w:pPr>
      <w:r>
        <w:t>Az Egyetemi Innovációs Osztály a rektortól átruházott jogkörrel rendelkező általános rektorhelyettes irányítása alá tartozó funkcionális szervezeti egység. Fő feladata az egyetemi tudástranszfer eredményességének növelése és a K+F+I célú üzleti partnerségek kialakítása, fejlesztése. Fő feladat továbbá az innovációs tevékenység intézményi szintű harmonizálása, valamint az Intézményen belüli vállalkozási kultúra erősítése. Működésének részletszabályait az Egyetemi Innovációs Osztály működési rendje tartalmazza.</w:t>
      </w:r>
    </w:p>
    <w:p w14:paraId="5B95B829" w14:textId="77777777" w:rsidR="00E13DD6" w:rsidRDefault="007A1BEF">
      <w:pPr>
        <w:pStyle w:val="paragrafus2"/>
      </w:pPr>
      <w:r>
        <w:t>Az Egyetemi Innovációs Osztályt az osztályvezető vezeti, feladatait jelen dokumentumban, az Osztály működési rendjében, valamint a munkaköri leírásban foglaltak szerint végzi.</w:t>
      </w:r>
    </w:p>
    <w:p w14:paraId="19C6E293" w14:textId="77777777" w:rsidR="00E13DD6" w:rsidRDefault="007A1BEF">
      <w:pPr>
        <w:pStyle w:val="paragrafus2"/>
      </w:pPr>
      <w:r>
        <w:t>Az Egyetemi Innovációs Osztály fő tevékenysége:</w:t>
      </w:r>
    </w:p>
    <w:p w14:paraId="7DEEE788" w14:textId="77777777" w:rsidR="00E13DD6" w:rsidRDefault="007A1BEF">
      <w:pPr>
        <w:pStyle w:val="paragrafus3"/>
        <w:numPr>
          <w:ilvl w:val="2"/>
          <w:numId w:val="4"/>
        </w:numPr>
      </w:pPr>
      <w:r>
        <w:t>Egyetemi Tudástérkép (EVOP – Egyetemi-, Vállalati Ökoszisztéma Portál alapú) tovább fejlesztésének koordinálása (egyetemi kapacitások és kompetenciák feltárása), egységes publikus felület kialakítása a piaci szereplők számára az Egyetem (Eszterházy Károly Katolikus Egyetem)/ Osztály honlapján – „Innovation Marketplace” -, annak folyamatos felülvizsgálata, karbantartása az EVOP Leltár alapján;</w:t>
      </w:r>
    </w:p>
    <w:p w14:paraId="51354D35" w14:textId="77777777" w:rsidR="00E13DD6" w:rsidRDefault="007A1BEF">
      <w:pPr>
        <w:pStyle w:val="paragrafus3"/>
        <w:numPr>
          <w:ilvl w:val="2"/>
          <w:numId w:val="4"/>
        </w:numPr>
      </w:pPr>
      <w:r>
        <w:t>a feltárt kapacitásokra és kompetenciákra épülő szolgáltatásokra üzleti és működési modellek illetve marketing terv elkészítése, időszakonként felülvizsgálata a kapcsolódó szervezeti egységgel együttműködve, elősegítendő az Egyetemen keletkezett tudásvagyon piaci hasznosulását;</w:t>
      </w:r>
    </w:p>
    <w:p w14:paraId="04DFCD63" w14:textId="77777777" w:rsidR="00E13DD6" w:rsidRDefault="007A1BEF">
      <w:pPr>
        <w:pStyle w:val="paragrafus3"/>
        <w:numPr>
          <w:ilvl w:val="2"/>
          <w:numId w:val="4"/>
        </w:numPr>
      </w:pPr>
      <w:r>
        <w:t>az Egyetem (Eszterházy Károly Katolikus Egyetem) üzleti partnerségeinek kialakítása a feltárt kompetenciákkal rendelkező Intézetekkel, szervezeti egységekkel együttműködve, a felsőoktatási és gazdasági szféra együttműködéseinek fenntartása és koordinálása, intézményi partnerkezelés (CRM);</w:t>
      </w:r>
    </w:p>
    <w:p w14:paraId="18D70E5B" w14:textId="77777777" w:rsidR="00E13DD6" w:rsidRDefault="007A1BEF">
      <w:pPr>
        <w:pStyle w:val="paragrafus3"/>
        <w:numPr>
          <w:ilvl w:val="2"/>
          <w:numId w:val="4"/>
        </w:numPr>
      </w:pPr>
      <w:r>
        <w:t>a KFK (Kutatási és Fejlesztési Központ) szolgáltatásainak menedzsmentje;</w:t>
      </w:r>
    </w:p>
    <w:p w14:paraId="0D4E862A" w14:textId="77777777" w:rsidR="00E13DD6" w:rsidRDefault="007A1BEF">
      <w:pPr>
        <w:pStyle w:val="paragrafus3"/>
        <w:numPr>
          <w:ilvl w:val="2"/>
          <w:numId w:val="4"/>
        </w:numPr>
      </w:pPr>
      <w:r>
        <w:t>a tudományos kutatási szervezeti egységek disszeminációs tevékenységének támogatása, részvétel olyan tudományos rendezvények szakmai előkészítésében, szervezésében, melyek üzleti partnerségek kialakítására irányulnak, valamint a felsőoktatási és gazdasági szféra együttműködését támogatják;</w:t>
      </w:r>
    </w:p>
    <w:p w14:paraId="187DA937" w14:textId="77777777" w:rsidR="00E13DD6" w:rsidRDefault="007A1BEF">
      <w:pPr>
        <w:pStyle w:val="paragrafus3"/>
        <w:numPr>
          <w:ilvl w:val="2"/>
          <w:numId w:val="4"/>
        </w:numPr>
      </w:pPr>
      <w:r>
        <w:t>szellemi alkotások jogi védelmének támogatása;</w:t>
      </w:r>
    </w:p>
    <w:p w14:paraId="27D1600D" w14:textId="77777777" w:rsidR="00E13DD6" w:rsidRDefault="007A1BEF">
      <w:pPr>
        <w:pStyle w:val="paragrafus3"/>
        <w:numPr>
          <w:ilvl w:val="2"/>
          <w:numId w:val="4"/>
        </w:numPr>
      </w:pPr>
      <w:r>
        <w:t>innovációmenedzsment képzés és a vállalkozási kultúra erősítését szolgáló képzések szervezése (Startup és Szellemi tulajdonvédelmi képzések) az Egyetem (Eszterházy Károly Katolikus Egyetem) polgárai számára, illetve az Egyetem (Eszterházy Károly Katolikus Egyetem) falain kívülre;</w:t>
      </w:r>
    </w:p>
    <w:p w14:paraId="265E87A0" w14:textId="77777777" w:rsidR="00E13DD6" w:rsidRDefault="007A1BEF">
      <w:pPr>
        <w:pStyle w:val="paragrafus3"/>
        <w:numPr>
          <w:ilvl w:val="2"/>
          <w:numId w:val="4"/>
        </w:numPr>
      </w:pPr>
      <w:r>
        <w:t>együttműködés a Duális Képzési Csoporttal a duális partnerekkel való kapcsolattartásban;</w:t>
      </w:r>
    </w:p>
    <w:p w14:paraId="1385C1BF" w14:textId="77777777" w:rsidR="00E13DD6" w:rsidRDefault="007A1BEF">
      <w:pPr>
        <w:pStyle w:val="paragrafus3"/>
        <w:numPr>
          <w:ilvl w:val="2"/>
          <w:numId w:val="4"/>
        </w:numPr>
      </w:pPr>
      <w:r>
        <w:t>részvétel a kutatási tevékenységekhez kapcsolódó adatszolgáltatások teljesítésében.</w:t>
      </w:r>
    </w:p>
    <w:p w14:paraId="0D666DD8" w14:textId="77777777" w:rsidR="00E13DD6" w:rsidRDefault="007A1BEF">
      <w:pPr>
        <w:keepNext/>
        <w:tabs>
          <w:tab w:val="center" w:pos="2410"/>
          <w:tab w:val="left" w:pos="6521"/>
        </w:tabs>
        <w:spacing w:before="360" w:after="0" w:line="240" w:lineRule="auto"/>
        <w:jc w:val="center"/>
        <w:outlineLvl w:val="1"/>
        <w:rPr>
          <w:rFonts w:eastAsia="Times New Roman" w:cs="Times New Roman"/>
          <w:b/>
          <w:bCs/>
          <w:iCs/>
          <w:szCs w:val="28"/>
          <w:lang w:eastAsia="hu-HU"/>
        </w:rPr>
      </w:pPr>
      <w:r>
        <w:t>Dékáni Hivatal</w:t>
      </w:r>
    </w:p>
    <w:p w14:paraId="214E5F59" w14:textId="77777777" w:rsidR="00E13DD6" w:rsidRDefault="007A1BEF">
      <w:pPr>
        <w:pStyle w:val="paragrafus2"/>
      </w:pPr>
      <w:r>
        <w:t>A dékáni hivatal a rektortól átruházott hatáskörben a dékán irányítása alá tartozó, a kar adminisztratív feladatait ellátó szervezeti egység.</w:t>
      </w:r>
    </w:p>
    <w:p w14:paraId="56AC9D71" w14:textId="77777777" w:rsidR="00E13DD6" w:rsidRDefault="007A1BEF">
      <w:pPr>
        <w:pStyle w:val="paragrafus2"/>
      </w:pPr>
      <w:r>
        <w:t>A dékáni hivatalt a hivatalvezető vezeti, feladatait jelen dokumentumban, a kar működési rendjében, illetve a munkaköri leírásban foglaltak szerint végzi.</w:t>
      </w:r>
    </w:p>
    <w:p w14:paraId="3720D629" w14:textId="77777777" w:rsidR="00E13DD6" w:rsidRDefault="007A1BEF">
      <w:pPr>
        <w:pStyle w:val="paragrafus2"/>
      </w:pPr>
      <w:r>
        <w:t>A dékáni hivatal feladatai különösen:</w:t>
      </w:r>
    </w:p>
    <w:p w14:paraId="01C4C222" w14:textId="77777777" w:rsidR="00E13DD6" w:rsidRDefault="007A1BEF">
      <w:pPr>
        <w:pStyle w:val="paragrafus3"/>
        <w:numPr>
          <w:ilvl w:val="2"/>
          <w:numId w:val="4"/>
        </w:numPr>
      </w:pPr>
      <w:r>
        <w:t>a kar hivatal ügyviteli tevékenységének végzése, vezetői döntések adminisztratív előkészítése, szervezési feladatok ellátása,</w:t>
      </w:r>
    </w:p>
    <w:p w14:paraId="745840A8" w14:textId="77777777" w:rsidR="00E13DD6" w:rsidRDefault="007A1BEF">
      <w:pPr>
        <w:pStyle w:val="paragrafus3"/>
        <w:numPr>
          <w:ilvl w:val="2"/>
          <w:numId w:val="4"/>
        </w:numPr>
      </w:pPr>
      <w:r>
        <w:t>a kari tanács és a kari tanács mellett működő bizottságok hatáskörébe tartozó ügyek adminisztrációs előkészítése;</w:t>
      </w:r>
    </w:p>
    <w:p w14:paraId="78B5509C" w14:textId="77777777" w:rsidR="00E13DD6" w:rsidRDefault="007A1BEF">
      <w:pPr>
        <w:pStyle w:val="paragrafus3"/>
        <w:numPr>
          <w:ilvl w:val="2"/>
          <w:numId w:val="4"/>
        </w:numPr>
      </w:pPr>
      <w:r>
        <w:t>a hallgatói tanulmányi kérelmek elbírálása, együttműködve a kari kreditátviteli és tanulmányi bizottságokkal; a hallgatói mobilitás segítése;</w:t>
      </w:r>
    </w:p>
    <w:p w14:paraId="5EE270DF" w14:textId="77777777" w:rsidR="00E13DD6" w:rsidRDefault="007A1BEF">
      <w:pPr>
        <w:pStyle w:val="paragrafus3"/>
        <w:numPr>
          <w:ilvl w:val="2"/>
          <w:numId w:val="4"/>
        </w:numPr>
      </w:pPr>
      <w:r>
        <w:t>a kar gazdasági-, személyzeti- és munkaügyeivel kapcsolatos adminisztrációs tevékenység ellátása;</w:t>
      </w:r>
    </w:p>
    <w:p w14:paraId="30111320" w14:textId="77777777" w:rsidR="00E13DD6" w:rsidRDefault="007A1BEF">
      <w:pPr>
        <w:pStyle w:val="paragrafus3"/>
        <w:numPr>
          <w:ilvl w:val="2"/>
          <w:numId w:val="4"/>
        </w:numPr>
      </w:pPr>
      <w:r>
        <w:t>a karhoz tartozó intézetek és tanszékek adminisztrációjának szakmai vezetése és koordinációja</w:t>
      </w:r>
    </w:p>
    <w:p w14:paraId="1A176C9F" w14:textId="77777777" w:rsidR="00E13DD6" w:rsidRDefault="007A1BEF">
      <w:pPr>
        <w:pStyle w:val="paragrafus2"/>
      </w:pPr>
      <w:r>
        <w:t>A hivatalvezető tevékenységének szakmai felügyeletét az illetékes szervezeti egység vezetője (Dékán) látja el.</w:t>
      </w:r>
    </w:p>
    <w:p w14:paraId="0FAED9DE" w14:textId="77777777" w:rsidR="00E13DD6" w:rsidRDefault="007A1BEF">
      <w:pPr>
        <w:pStyle w:val="paragrafus1"/>
        <w:numPr>
          <w:ilvl w:val="0"/>
          <w:numId w:val="0"/>
        </w:numPr>
      </w:pPr>
      <w:r>
        <w:t>Szénrégió Bizottság Titkársága</w:t>
      </w:r>
    </w:p>
    <w:p w14:paraId="1EC3CBC0" w14:textId="77777777" w:rsidR="00E13DD6" w:rsidRDefault="007A1BEF">
      <w:pPr>
        <w:pStyle w:val="Listaszerbekezds"/>
        <w:numPr>
          <w:ilvl w:val="0"/>
          <w:numId w:val="36"/>
        </w:numPr>
        <w:spacing w:before="120" w:after="0" w:line="259" w:lineRule="auto"/>
        <w:ind w:left="567" w:hanging="425"/>
        <w:contextualSpacing w:val="0"/>
        <w:jc w:val="both"/>
        <w:rPr>
          <w:rFonts w:cs="Times New Roman"/>
          <w:bCs/>
          <w:szCs w:val="24"/>
        </w:rPr>
      </w:pPr>
      <w:r>
        <w:t>A Szénrégió Bizottság Titkársága a Szénrégió Bizottság operatív szerve, mely támogatja a Bizottság munkáját.</w:t>
      </w:r>
    </w:p>
    <w:p w14:paraId="586C5107" w14:textId="77777777" w:rsidR="00E13DD6" w:rsidRDefault="007A1BEF">
      <w:pPr>
        <w:pStyle w:val="Listaszerbekezds"/>
        <w:numPr>
          <w:ilvl w:val="0"/>
          <w:numId w:val="36"/>
        </w:numPr>
        <w:spacing w:before="120" w:after="0" w:line="259" w:lineRule="auto"/>
        <w:ind w:left="567" w:hanging="425"/>
        <w:contextualSpacing w:val="0"/>
        <w:jc w:val="both"/>
        <w:rPr>
          <w:rFonts w:cs="Times New Roman"/>
          <w:bCs/>
          <w:szCs w:val="24"/>
        </w:rPr>
      </w:pPr>
      <w:r>
        <w:t>A Szénrégió Bizottság Titkársága a rektor irányítása alá tartozó egység.</w:t>
      </w:r>
    </w:p>
    <w:p w14:paraId="4E6D4FEF" w14:textId="77777777" w:rsidR="00E13DD6" w:rsidRDefault="007A1BEF">
      <w:pPr>
        <w:pStyle w:val="Listaszerbekezds"/>
        <w:numPr>
          <w:ilvl w:val="0"/>
          <w:numId w:val="36"/>
        </w:numPr>
        <w:spacing w:before="120" w:after="0" w:line="259" w:lineRule="auto"/>
        <w:ind w:left="567" w:hanging="425"/>
        <w:contextualSpacing w:val="0"/>
        <w:jc w:val="both"/>
        <w:rPr>
          <w:rFonts w:cs="Times New Roman"/>
          <w:bCs/>
          <w:szCs w:val="24"/>
        </w:rPr>
      </w:pPr>
      <w:r>
        <w:t>A Szénrégió Bizottság Titkárságát a LIFE-IP North-HU-TRANS projekt (megelőzése érdekében" című projekt) rektor által kijelölt szakmai vezetője vezeti, feladatait jelen dokumentumban, valamint működési rendjében foglaltak szerint végzi.</w:t>
      </w:r>
    </w:p>
    <w:p w14:paraId="52A06E39" w14:textId="77777777" w:rsidR="00E13DD6" w:rsidRDefault="007A1BEF">
      <w:pPr>
        <w:pStyle w:val="Listaszerbekezds"/>
        <w:numPr>
          <w:ilvl w:val="0"/>
          <w:numId w:val="36"/>
        </w:numPr>
        <w:spacing w:before="120" w:after="0" w:line="259" w:lineRule="auto"/>
        <w:ind w:left="567" w:hanging="425"/>
        <w:contextualSpacing w:val="0"/>
        <w:jc w:val="both"/>
        <w:rPr>
          <w:rFonts w:cs="Times New Roman"/>
          <w:b/>
          <w:bCs/>
          <w:szCs w:val="24"/>
        </w:rPr>
      </w:pPr>
      <w:r>
        <w:t>Az Egyetemen a Szénrégió Bizottság Titkársága felelős a LIFE-IP North-HU-TRANS Egyetemre vonatkozó feladatainak koordinálásáért.</w:t>
      </w:r>
    </w:p>
    <w:p w14:paraId="6FB157D9" w14:textId="77777777" w:rsidR="00E13DD6" w:rsidRDefault="007A1BEF">
      <w:pPr>
        <w:pStyle w:val="Listaszerbekezds"/>
        <w:numPr>
          <w:ilvl w:val="0"/>
          <w:numId w:val="36"/>
        </w:numPr>
        <w:spacing w:before="120" w:after="0" w:line="259" w:lineRule="auto"/>
        <w:ind w:left="567" w:hanging="425"/>
        <w:contextualSpacing w:val="0"/>
        <w:jc w:val="both"/>
        <w:rPr>
          <w:rFonts w:cs="Times New Roman"/>
          <w:b/>
          <w:bCs/>
          <w:szCs w:val="24"/>
        </w:rPr>
      </w:pPr>
      <w:r>
        <w:t>A Szénrégió Bizottság Titkárságának feladatköre:</w:t>
      </w:r>
    </w:p>
    <w:p w14:paraId="01840331" w14:textId="77777777" w:rsidR="00E13DD6" w:rsidRDefault="007A1BEF">
      <w:pPr>
        <w:pStyle w:val="Listaszerbekezds"/>
        <w:numPr>
          <w:ilvl w:val="1"/>
          <w:numId w:val="36"/>
        </w:numPr>
        <w:spacing w:before="120" w:after="0" w:line="259" w:lineRule="auto"/>
        <w:contextualSpacing w:val="0"/>
        <w:jc w:val="both"/>
        <w:rPr>
          <w:rFonts w:cs="Times New Roman"/>
          <w:szCs w:val="24"/>
        </w:rPr>
      </w:pPr>
      <w:r>
        <w:t>Technikai segítségnyújtás a regionális és helyi érintetteknek és érdekelteknek, koncentrálva:</w:t>
      </w:r>
    </w:p>
    <w:p w14:paraId="407B1CE2" w14:textId="77777777" w:rsidR="00E13DD6" w:rsidRDefault="007A1BEF">
      <w:pPr>
        <w:pStyle w:val="paragrafus4"/>
      </w:pPr>
      <w:r>
        <w:t>a szerkezetátalakítás és átmenet során elkészítendő stratégiai dokumentumokra;</w:t>
      </w:r>
    </w:p>
    <w:p w14:paraId="4E0FD8C7" w14:textId="77777777" w:rsidR="00E13DD6" w:rsidRDefault="007A1BEF">
      <w:pPr>
        <w:pStyle w:val="paragrafus4"/>
      </w:pPr>
      <w:r>
        <w:t>projektkoncepciók kiválasztására és azonosítására, különös tekintettel a Méltányos Átmeneti Alapból finanszírozható projektekre;</w:t>
      </w:r>
    </w:p>
    <w:p w14:paraId="50FC24F5" w14:textId="77777777" w:rsidR="00E13DD6" w:rsidRDefault="007A1BEF">
      <w:pPr>
        <w:pStyle w:val="paragrafus4"/>
      </w:pPr>
      <w:r>
        <w:t>projektkoncepciók tervezésére, különös tekintettel a Méltányos Átmeneti Alapból finanszírozható fejlesztésekre, elképzelésekre;</w:t>
      </w:r>
    </w:p>
    <w:p w14:paraId="74229C99" w14:textId="77777777" w:rsidR="00E13DD6" w:rsidRDefault="007A1BEF">
      <w:pPr>
        <w:pStyle w:val="Listaszerbekezds"/>
        <w:numPr>
          <w:ilvl w:val="1"/>
          <w:numId w:val="36"/>
        </w:numPr>
        <w:spacing w:before="120" w:after="0" w:line="259" w:lineRule="auto"/>
        <w:contextualSpacing w:val="0"/>
        <w:jc w:val="both"/>
        <w:rPr>
          <w:rFonts w:cs="Times New Roman"/>
          <w:szCs w:val="24"/>
        </w:rPr>
      </w:pPr>
      <w:r>
        <w:t>A méltányos átmenet tervezésének és végrehajtásának támogatása az ehhez szükséges eszközök, jelentések, háttéranyagok elkészítésében az alábbi témakörökben: irányítás, környezeti helyreállítás, munkaerő-piaci átalakítás, gazdasági szerkezetátalakítás, finanszírozás, alkalmazható technológiák kiválasztása.</w:t>
      </w:r>
    </w:p>
    <w:p w14:paraId="6EDE925D" w14:textId="77777777" w:rsidR="00E13DD6" w:rsidRDefault="007A1BEF">
      <w:pPr>
        <w:pStyle w:val="Listaszerbekezds"/>
        <w:numPr>
          <w:ilvl w:val="1"/>
          <w:numId w:val="36"/>
        </w:numPr>
        <w:spacing w:before="120" w:after="0" w:line="259" w:lineRule="auto"/>
        <w:contextualSpacing w:val="0"/>
        <w:jc w:val="both"/>
        <w:rPr>
          <w:rFonts w:cs="Times New Roman"/>
          <w:b/>
          <w:bCs/>
          <w:szCs w:val="24"/>
        </w:rPr>
      </w:pPr>
      <w:r>
        <w:t>Regionális és régiók közötti kapcsolatok kiépítése és koordinálása – kapcsolatépítés a Coal Platformmal, valamint más hazai és külföldi szénrégiókkal; részvétel a Coal Regions in Transition Platform üléseken (évente legalább egy alkalommal);</w:t>
      </w:r>
    </w:p>
    <w:p w14:paraId="6BA1F27E" w14:textId="77777777" w:rsidR="00E13DD6" w:rsidRDefault="007A1BEF">
      <w:pPr>
        <w:pStyle w:val="Listaszerbekezds"/>
        <w:numPr>
          <w:ilvl w:val="1"/>
          <w:numId w:val="19"/>
        </w:numPr>
        <w:spacing w:before="120" w:after="0" w:line="259" w:lineRule="auto"/>
        <w:contextualSpacing w:val="0"/>
        <w:jc w:val="both"/>
        <w:rPr>
          <w:bCs/>
        </w:rPr>
      </w:pPr>
      <w:r>
        <w:t>Az érdekelt felek között a kapcsolatépítés elősegítése, kapcsolattartás az érdekelt és érintett felekkel, projekt (megelőzése érdekében" című projekt) partnerekkel, szénrégiók kapcsolattartóival.</w:t>
      </w:r>
    </w:p>
    <w:p w14:paraId="3EE0BD97" w14:textId="77777777" w:rsidR="00E13DD6" w:rsidRDefault="007A1BEF">
      <w:pPr>
        <w:pStyle w:val="Fejezetcm"/>
      </w:pPr>
      <w:r>
        <w:t>IX. fejezet</w:t>
      </w:r>
    </w:p>
    <w:p w14:paraId="4ED62066" w14:textId="77777777" w:rsidR="00E13DD6" w:rsidRDefault="007A1BEF">
      <w:pPr>
        <w:pStyle w:val="Fejezetcm"/>
      </w:pPr>
      <w:r>
        <w:t>Egyéb egyetemi testületek</w:t>
      </w:r>
    </w:p>
    <w:p w14:paraId="07A5BB08" w14:textId="77777777" w:rsidR="00E13DD6" w:rsidRDefault="007A1BEF">
      <w:pPr>
        <w:pStyle w:val="Cmsor2"/>
      </w:pPr>
      <w:r>
        <w:t>Egyetemi szintű tanácsok és bizottságok</w:t>
      </w:r>
    </w:p>
    <w:p w14:paraId="5ED73527" w14:textId="77777777" w:rsidR="00E13DD6" w:rsidRDefault="007A1BEF">
      <w:pPr>
        <w:pStyle w:val="paragrafus2"/>
      </w:pPr>
      <w:r>
        <w:t>Egyetemi szintű bizottságok</w:t>
      </w:r>
    </w:p>
    <w:p w14:paraId="011F0CC9" w14:textId="77777777" w:rsidR="00E13DD6" w:rsidRDefault="007A1BEF">
      <w:pPr>
        <w:pStyle w:val="ktjeles"/>
        <w:numPr>
          <w:ilvl w:val="0"/>
          <w:numId w:val="7"/>
        </w:numPr>
        <w:tabs>
          <w:tab w:val="clear" w:pos="643"/>
          <w:tab w:val="clear" w:pos="785"/>
        </w:tabs>
        <w:ind w:left="1260"/>
      </w:pPr>
      <w:r>
        <w:t>Egyetemi Tanács</w:t>
      </w:r>
    </w:p>
    <w:p w14:paraId="1F3A38EA" w14:textId="77777777" w:rsidR="00E13DD6" w:rsidRDefault="007A1BEF">
      <w:pPr>
        <w:pStyle w:val="ktjeles"/>
        <w:numPr>
          <w:ilvl w:val="0"/>
          <w:numId w:val="7"/>
        </w:numPr>
        <w:tabs>
          <w:tab w:val="clear" w:pos="643"/>
          <w:tab w:val="clear" w:pos="785"/>
        </w:tabs>
        <w:ind w:left="1260"/>
      </w:pPr>
      <w:r>
        <w:t>Tudományos Tanács</w:t>
      </w:r>
    </w:p>
    <w:p w14:paraId="17A61DD6" w14:textId="77777777" w:rsidR="00E13DD6" w:rsidRDefault="007A1BEF">
      <w:pPr>
        <w:pStyle w:val="ktjeles"/>
        <w:numPr>
          <w:ilvl w:val="0"/>
          <w:numId w:val="7"/>
        </w:numPr>
        <w:tabs>
          <w:tab w:val="clear" w:pos="643"/>
          <w:tab w:val="clear" w:pos="785"/>
        </w:tabs>
        <w:ind w:left="1260"/>
      </w:pPr>
      <w:r>
        <w:t>Egyetemi Doktori és Habilitációs Tanács</w:t>
      </w:r>
    </w:p>
    <w:p w14:paraId="5AD35BE4" w14:textId="77777777" w:rsidR="00E13DD6" w:rsidRDefault="007A1BEF">
      <w:pPr>
        <w:pStyle w:val="ktjeles"/>
        <w:numPr>
          <w:ilvl w:val="0"/>
          <w:numId w:val="7"/>
        </w:numPr>
        <w:tabs>
          <w:tab w:val="clear" w:pos="643"/>
          <w:tab w:val="clear" w:pos="785"/>
        </w:tabs>
        <w:ind w:left="1260"/>
      </w:pPr>
      <w:r>
        <w:t>Teremtésvédelmi Munkabizottság</w:t>
      </w:r>
    </w:p>
    <w:p w14:paraId="79792469" w14:textId="77777777" w:rsidR="00E13DD6" w:rsidRDefault="007A1BEF">
      <w:pPr>
        <w:pStyle w:val="ktjeles"/>
        <w:numPr>
          <w:ilvl w:val="0"/>
          <w:numId w:val="7"/>
        </w:numPr>
        <w:tabs>
          <w:tab w:val="clear" w:pos="643"/>
          <w:tab w:val="clear" w:pos="785"/>
        </w:tabs>
        <w:ind w:left="1260"/>
      </w:pPr>
      <w:r>
        <w:t>Esélyegyenlőségi Bizottság</w:t>
      </w:r>
    </w:p>
    <w:p w14:paraId="3776CBED" w14:textId="77777777" w:rsidR="00E13DD6" w:rsidRDefault="007A1BEF">
      <w:pPr>
        <w:pStyle w:val="ktjeles"/>
        <w:numPr>
          <w:ilvl w:val="0"/>
          <w:numId w:val="7"/>
        </w:numPr>
        <w:tabs>
          <w:tab w:val="clear" w:pos="643"/>
          <w:tab w:val="clear" w:pos="785"/>
        </w:tabs>
        <w:ind w:left="1260"/>
      </w:pPr>
      <w:r>
        <w:t>Minőségbiztosítási Bizottság</w:t>
      </w:r>
    </w:p>
    <w:p w14:paraId="637A1FA2" w14:textId="77777777" w:rsidR="00E13DD6" w:rsidRDefault="007A1BEF">
      <w:pPr>
        <w:pStyle w:val="ktjeles"/>
        <w:numPr>
          <w:ilvl w:val="0"/>
          <w:numId w:val="7"/>
        </w:numPr>
        <w:tabs>
          <w:tab w:val="clear" w:pos="643"/>
          <w:tab w:val="clear" w:pos="785"/>
        </w:tabs>
        <w:ind w:left="1260"/>
      </w:pPr>
      <w:r>
        <w:t>Könyvtári, Múzeumi és Információszolgáltatási Bizottság</w:t>
      </w:r>
    </w:p>
    <w:p w14:paraId="5F1C7034" w14:textId="77777777" w:rsidR="00E13DD6" w:rsidRDefault="007A1BEF">
      <w:pPr>
        <w:pStyle w:val="ktjeles"/>
        <w:numPr>
          <w:ilvl w:val="0"/>
          <w:numId w:val="7"/>
        </w:numPr>
        <w:tabs>
          <w:tab w:val="clear" w:pos="643"/>
          <w:tab w:val="clear" w:pos="785"/>
        </w:tabs>
        <w:ind w:left="1260"/>
      </w:pPr>
      <w:r>
        <w:t>Kitüntetési Bizottság</w:t>
      </w:r>
    </w:p>
    <w:p w14:paraId="61095960" w14:textId="77777777" w:rsidR="00E13DD6" w:rsidRDefault="007A1BEF">
      <w:pPr>
        <w:pStyle w:val="ktjeles"/>
        <w:numPr>
          <w:ilvl w:val="0"/>
          <w:numId w:val="7"/>
        </w:numPr>
        <w:tabs>
          <w:tab w:val="clear" w:pos="643"/>
          <w:tab w:val="clear" w:pos="785"/>
        </w:tabs>
        <w:ind w:left="1260"/>
      </w:pPr>
      <w:r>
        <w:t>Tudományos Diákköri Bizottság</w:t>
      </w:r>
    </w:p>
    <w:p w14:paraId="3EB69396" w14:textId="77777777" w:rsidR="00E13DD6" w:rsidRDefault="007A1BEF">
      <w:pPr>
        <w:pStyle w:val="ktjeles"/>
        <w:numPr>
          <w:ilvl w:val="0"/>
          <w:numId w:val="7"/>
        </w:numPr>
        <w:tabs>
          <w:tab w:val="clear" w:pos="643"/>
          <w:tab w:val="clear" w:pos="785"/>
        </w:tabs>
        <w:ind w:left="1260"/>
      </w:pPr>
      <w:r>
        <w:t>Kreditátviteli Bizottságok</w:t>
      </w:r>
    </w:p>
    <w:p w14:paraId="7D48C7EA" w14:textId="77777777" w:rsidR="00E13DD6" w:rsidRDefault="007A1BEF">
      <w:pPr>
        <w:pStyle w:val="ktjeles"/>
        <w:numPr>
          <w:ilvl w:val="0"/>
          <w:numId w:val="7"/>
        </w:numPr>
        <w:tabs>
          <w:tab w:val="clear" w:pos="643"/>
          <w:tab w:val="clear" w:pos="785"/>
        </w:tabs>
        <w:ind w:left="1260"/>
      </w:pPr>
      <w:r>
        <w:t>Hallgatói Ügyek Bizottsága</w:t>
      </w:r>
    </w:p>
    <w:p w14:paraId="6C2A67D2" w14:textId="77777777" w:rsidR="00E13DD6" w:rsidRDefault="007A1BEF">
      <w:pPr>
        <w:pStyle w:val="ktjeles"/>
        <w:numPr>
          <w:ilvl w:val="0"/>
          <w:numId w:val="7"/>
        </w:numPr>
        <w:tabs>
          <w:tab w:val="clear" w:pos="643"/>
          <w:tab w:val="clear" w:pos="785"/>
        </w:tabs>
        <w:ind w:left="1260"/>
      </w:pPr>
      <w:r>
        <w:t>Hallgatói Jogorvoslati Bizottság</w:t>
      </w:r>
    </w:p>
    <w:p w14:paraId="31DDE165" w14:textId="77777777" w:rsidR="00E13DD6" w:rsidRDefault="007A1BEF">
      <w:pPr>
        <w:pStyle w:val="ktjeles"/>
        <w:numPr>
          <w:ilvl w:val="0"/>
          <w:numId w:val="7"/>
        </w:numPr>
        <w:tabs>
          <w:tab w:val="clear" w:pos="643"/>
          <w:tab w:val="clear" w:pos="785"/>
        </w:tabs>
        <w:ind w:left="1260"/>
      </w:pPr>
      <w:r>
        <w:t>Hallgatói Fegyelmi Bizottság</w:t>
      </w:r>
    </w:p>
    <w:p w14:paraId="281CAE25" w14:textId="77777777" w:rsidR="00E13DD6" w:rsidRDefault="007A1BEF">
      <w:pPr>
        <w:pStyle w:val="ktjeles"/>
        <w:numPr>
          <w:ilvl w:val="0"/>
          <w:numId w:val="7"/>
        </w:numPr>
        <w:tabs>
          <w:tab w:val="clear" w:pos="643"/>
          <w:tab w:val="clear" w:pos="785"/>
        </w:tabs>
        <w:ind w:left="1260"/>
      </w:pPr>
      <w:r>
        <w:t>Egyetemi Szociális és Ösztöndíjbizottság</w:t>
      </w:r>
    </w:p>
    <w:p w14:paraId="6F517BBC" w14:textId="77777777" w:rsidR="00E13DD6" w:rsidRDefault="007A1BEF">
      <w:pPr>
        <w:pStyle w:val="ktjeles"/>
        <w:numPr>
          <w:ilvl w:val="0"/>
          <w:numId w:val="7"/>
        </w:numPr>
        <w:tabs>
          <w:tab w:val="clear" w:pos="643"/>
          <w:tab w:val="clear" w:pos="785"/>
        </w:tabs>
        <w:ind w:left="1260"/>
      </w:pPr>
      <w:r>
        <w:t>Kutatásetikai Bizottság</w:t>
      </w:r>
    </w:p>
    <w:p w14:paraId="2404C147" w14:textId="77777777" w:rsidR="00E13DD6" w:rsidRDefault="007A1BEF">
      <w:pPr>
        <w:pStyle w:val="ktjeles"/>
        <w:numPr>
          <w:ilvl w:val="0"/>
          <w:numId w:val="7"/>
        </w:numPr>
        <w:tabs>
          <w:tab w:val="clear" w:pos="643"/>
          <w:tab w:val="clear" w:pos="785"/>
        </w:tabs>
        <w:ind w:left="1260"/>
      </w:pPr>
      <w:r>
        <w:t>Etikai Bizottság</w:t>
      </w:r>
    </w:p>
    <w:p w14:paraId="65777C82" w14:textId="77777777" w:rsidR="00E13DD6" w:rsidRDefault="007A1BEF">
      <w:pPr>
        <w:pStyle w:val="ktjeles"/>
        <w:numPr>
          <w:ilvl w:val="0"/>
          <w:numId w:val="7"/>
        </w:numPr>
        <w:tabs>
          <w:tab w:val="clear" w:pos="643"/>
          <w:tab w:val="clear" w:pos="785"/>
        </w:tabs>
        <w:ind w:left="1260"/>
      </w:pPr>
      <w:r>
        <w:t>Nemzetközi Bizottság</w:t>
      </w:r>
    </w:p>
    <w:p w14:paraId="33F07E83" w14:textId="77777777" w:rsidR="00E13DD6" w:rsidRDefault="007A1BEF">
      <w:pPr>
        <w:pStyle w:val="ktjeles"/>
        <w:numPr>
          <w:ilvl w:val="0"/>
          <w:numId w:val="7"/>
        </w:numPr>
        <w:tabs>
          <w:tab w:val="clear" w:pos="643"/>
          <w:tab w:val="clear" w:pos="785"/>
        </w:tabs>
        <w:ind w:left="1276" w:hanging="425"/>
      </w:pPr>
      <w:r>
        <w:t>Duális Képzési Bizottság</w:t>
      </w:r>
    </w:p>
    <w:p w14:paraId="2C324806" w14:textId="77777777" w:rsidR="00E13DD6" w:rsidRDefault="007A1BEF">
      <w:pPr>
        <w:pStyle w:val="ktjeles"/>
        <w:numPr>
          <w:ilvl w:val="0"/>
          <w:numId w:val="7"/>
        </w:numPr>
        <w:tabs>
          <w:tab w:val="clear" w:pos="643"/>
          <w:tab w:val="clear" w:pos="785"/>
        </w:tabs>
        <w:ind w:left="1276" w:hanging="425"/>
      </w:pPr>
      <w:r>
        <w:t>Beiskolázási Bizottság</w:t>
      </w:r>
    </w:p>
    <w:p w14:paraId="2001DF41" w14:textId="77777777" w:rsidR="00E13DD6" w:rsidRDefault="007A1BEF">
      <w:pPr>
        <w:pStyle w:val="ktjeles"/>
        <w:numPr>
          <w:ilvl w:val="0"/>
          <w:numId w:val="7"/>
        </w:numPr>
        <w:tabs>
          <w:tab w:val="clear" w:pos="643"/>
          <w:tab w:val="clear" w:pos="785"/>
        </w:tabs>
        <w:ind w:left="1276" w:hanging="425"/>
      </w:pPr>
      <w:r>
        <w:t>Innovációs Bizottság</w:t>
      </w:r>
    </w:p>
    <w:p w14:paraId="02DE88A0" w14:textId="77777777" w:rsidR="00E13DD6" w:rsidRDefault="007A1BEF">
      <w:pPr>
        <w:pStyle w:val="ktjeles"/>
        <w:numPr>
          <w:ilvl w:val="0"/>
          <w:numId w:val="7"/>
        </w:numPr>
        <w:tabs>
          <w:tab w:val="clear" w:pos="643"/>
          <w:tab w:val="clear" w:pos="785"/>
        </w:tabs>
        <w:ind w:left="1276" w:hanging="425"/>
      </w:pPr>
      <w:r>
        <w:t>Teljesítményértékelési Bizottság</w:t>
      </w:r>
    </w:p>
    <w:p w14:paraId="2E2C0498" w14:textId="77777777" w:rsidR="00E13DD6" w:rsidRDefault="007A1BEF">
      <w:pPr>
        <w:pStyle w:val="ktjeles"/>
        <w:numPr>
          <w:ilvl w:val="0"/>
          <w:numId w:val="7"/>
        </w:numPr>
        <w:tabs>
          <w:tab w:val="clear" w:pos="643"/>
          <w:tab w:val="clear" w:pos="785"/>
        </w:tabs>
        <w:ind w:left="1276" w:hanging="425"/>
      </w:pPr>
      <w:r>
        <w:t>Tanárképzési Tanács</w:t>
      </w:r>
    </w:p>
    <w:p w14:paraId="69B903F9" w14:textId="77777777" w:rsidR="00E13DD6" w:rsidRDefault="007A1BEF">
      <w:pPr>
        <w:pStyle w:val="paragrafus2"/>
      </w:pPr>
      <w:r>
        <w:t>rektor tanácsadó testülete:</w:t>
      </w:r>
    </w:p>
    <w:p w14:paraId="79DA669B" w14:textId="77777777" w:rsidR="00E13DD6" w:rsidRDefault="007A1BEF">
      <w:pPr>
        <w:pStyle w:val="ktjeles"/>
        <w:numPr>
          <w:ilvl w:val="0"/>
          <w:numId w:val="7"/>
        </w:numPr>
        <w:tabs>
          <w:tab w:val="clear" w:pos="643"/>
          <w:tab w:val="clear" w:pos="785"/>
        </w:tabs>
        <w:ind w:left="1260"/>
      </w:pPr>
      <w:r>
        <w:t>Professzorok Tanácsa</w:t>
      </w:r>
    </w:p>
    <w:p w14:paraId="4A9F51E0" w14:textId="77777777" w:rsidR="00E13DD6" w:rsidRDefault="007A1BEF">
      <w:pPr>
        <w:pStyle w:val="paragrafus2"/>
      </w:pPr>
      <w:r>
        <w:t>további tanácsadó testületek:</w:t>
      </w:r>
    </w:p>
    <w:p w14:paraId="5D14EB18" w14:textId="77777777" w:rsidR="00E13DD6" w:rsidRDefault="007A1BEF">
      <w:pPr>
        <w:pStyle w:val="ktjeles"/>
        <w:numPr>
          <w:ilvl w:val="0"/>
          <w:numId w:val="7"/>
        </w:numPr>
        <w:tabs>
          <w:tab w:val="clear" w:pos="643"/>
          <w:tab w:val="clear" w:pos="785"/>
        </w:tabs>
        <w:ind w:left="1260"/>
      </w:pPr>
      <w:r>
        <w:t>Dékáni Kollégium</w:t>
      </w:r>
    </w:p>
    <w:p w14:paraId="068BE711" w14:textId="77777777" w:rsidR="00E13DD6" w:rsidRDefault="007A1BEF">
      <w:pPr>
        <w:pStyle w:val="ktjeles"/>
        <w:numPr>
          <w:ilvl w:val="0"/>
          <w:numId w:val="7"/>
        </w:numPr>
        <w:tabs>
          <w:tab w:val="clear" w:pos="643"/>
          <w:tab w:val="clear" w:pos="785"/>
        </w:tabs>
        <w:ind w:left="1260"/>
      </w:pPr>
      <w:r>
        <w:t>Közbeszerzési Bíráló Bizottság (eseti jelleggel a Közbeszerzési Szabályzat szerint)</w:t>
      </w:r>
    </w:p>
    <w:p w14:paraId="402C2781" w14:textId="77777777" w:rsidR="00E13DD6" w:rsidRDefault="007A1BEF">
      <w:pPr>
        <w:pStyle w:val="ktjeles"/>
        <w:numPr>
          <w:ilvl w:val="0"/>
          <w:numId w:val="7"/>
        </w:numPr>
        <w:tabs>
          <w:tab w:val="clear" w:pos="643"/>
          <w:tab w:val="clear" w:pos="785"/>
        </w:tabs>
        <w:ind w:left="1260"/>
      </w:pPr>
      <w:r>
        <w:t>Kockázatkezelési Bizottság</w:t>
      </w:r>
    </w:p>
    <w:p w14:paraId="78F45FC5" w14:textId="208E5B3D" w:rsidR="00E13DD6" w:rsidRDefault="00E55701">
      <w:pPr>
        <w:pStyle w:val="paragrafus2"/>
      </w:pPr>
      <w:r>
        <w:t>A Szenátus mellett működő bizottságok megalkotják saját ügyrendjüket, melyet a rektor hagy jóvá, gondozzák a feladatkörükbe tartozó szabályzatokat és rendszeresen üléseznek. Az ülésekről emlékeztető készül.</w:t>
      </w:r>
    </w:p>
    <w:p w14:paraId="520AF596" w14:textId="77777777" w:rsidR="00E13DD6" w:rsidRDefault="007A1BEF">
      <w:pPr>
        <w:pStyle w:val="paragrafus2"/>
      </w:pPr>
      <w:r>
        <w:t>Amennyiben jelen SZMR (Szervezeti és Működési Rend) másként nem rendelkezik, bizottságok és egyéb testületek tagjainak vagyonnyilatkozat-tételi kötelezettségét vagy az alóli mentességét a testület ügyrendje tartalmazza.</w:t>
      </w:r>
    </w:p>
    <w:p w14:paraId="097C606D" w14:textId="77777777" w:rsidR="00E13DD6" w:rsidRDefault="007A1BEF">
      <w:pPr>
        <w:pStyle w:val="Cmsor2"/>
      </w:pPr>
      <w:r>
        <w:t>Egyetemi Tanács</w:t>
      </w:r>
    </w:p>
    <w:p w14:paraId="2793856F" w14:textId="77777777" w:rsidR="00E13DD6" w:rsidRDefault="007A1BEF">
      <w:pPr>
        <w:pStyle w:val="paragrafus2"/>
      </w:pPr>
      <w:r>
        <w:t>Az Egyetemi Tanács az egyetemen működő döntés-előkészítő, véleményező, operatív feladatokat ellátó, operatív kérdésekben döntést hozó testület. A testület feladata az egyetem (Eszterházy Károly Katolikus Egyetem) zavartalan működtetésével kapcsolatos döntések előkészítése, az oktató-, nevelő- és tudományos kutatómunka koordinálása, az egyes szervezeti egységek tevékenységének összehangolása.</w:t>
      </w:r>
    </w:p>
    <w:p w14:paraId="6172AC45" w14:textId="3A021D55" w:rsidR="00E13DD6" w:rsidRDefault="00E55701">
      <w:pPr>
        <w:pStyle w:val="paragrafus2"/>
      </w:pPr>
      <w:r>
        <w:t>A tanács szavazati jogú tagjai a rektor, a rektorhelyettesek, a gazdasági főigazgató, a dékánok, a Jászberényi Campus főigazgató, a KFK (Kutatási és Fejlesztési Központ) főigazgatója, PKK főigazgató, valamint az oktatási főigazgató.</w:t>
      </w:r>
    </w:p>
    <w:p w14:paraId="0747AEB5" w14:textId="77777777" w:rsidR="00E13DD6" w:rsidRDefault="007A1BEF">
      <w:pPr>
        <w:pStyle w:val="paragrafus2"/>
      </w:pPr>
      <w:r>
        <w:t>A testület üléseinek állandó meghívottjai a Rektori Kabinet vezetője, főigazgatók, igazgatók, a belső ellenőrzési vezető, a Kommunikációs Osztály vezetője, az egyetem (Eszterházy Károly Katolikus Egyetem) jogtanácsosa, Gyakorlóiskola igazgatója. A tanács üléseire az előterjesztésekhez kapcsolódóan további személyeket és külső személyeket is meg lehet hívni.</w:t>
      </w:r>
    </w:p>
    <w:p w14:paraId="64060ED9" w14:textId="77777777" w:rsidR="00E13DD6" w:rsidRDefault="007A1BEF">
      <w:pPr>
        <w:pStyle w:val="paragrafus2"/>
      </w:pPr>
      <w:r>
        <w:t>Az Egyetemi Tanács szükség szerint, de legalább havonta egyszer ülésezik.</w:t>
      </w:r>
    </w:p>
    <w:p w14:paraId="57748468" w14:textId="77777777" w:rsidR="00E13DD6" w:rsidRDefault="007A1BEF">
      <w:pPr>
        <w:pStyle w:val="paragrafus2"/>
      </w:pPr>
      <w:r>
        <w:t>Az Egyetemi Tanácsot a rektor hívja össze és vezeti.</w:t>
      </w:r>
    </w:p>
    <w:p w14:paraId="2C086100" w14:textId="77777777" w:rsidR="00E13DD6" w:rsidRDefault="007A1BEF">
      <w:pPr>
        <w:pStyle w:val="paragrafus2"/>
      </w:pPr>
      <w:r>
        <w:t>Az Egyetemi Tanács napirendjét a felhívásra beérkezett javaslatok alapján a rektor határozza meg.</w:t>
      </w:r>
    </w:p>
    <w:p w14:paraId="587E00F5" w14:textId="77777777" w:rsidR="00E13DD6" w:rsidRDefault="007A1BEF">
      <w:pPr>
        <w:pStyle w:val="paragrafus2"/>
      </w:pPr>
      <w:r>
        <w:t>Az Egyetemi Tanács ügyrendjét és munkaprogramját maga fogadja el. Az Egyetemi Tanács döntéseit többségi szavazással hozza.</w:t>
      </w:r>
    </w:p>
    <w:p w14:paraId="74F7AD8A" w14:textId="77777777" w:rsidR="00E13DD6" w:rsidRDefault="007A1BEF">
      <w:pPr>
        <w:pStyle w:val="paragrafus2"/>
      </w:pPr>
      <w:r>
        <w:t>Az Egyetemi Tanács feladata különösen:</w:t>
      </w:r>
    </w:p>
    <w:p w14:paraId="5CC96E9B" w14:textId="77777777" w:rsidR="00E13DD6" w:rsidRDefault="007A1BEF">
      <w:pPr>
        <w:pStyle w:val="paragrafus3"/>
        <w:numPr>
          <w:ilvl w:val="2"/>
          <w:numId w:val="4"/>
        </w:numPr>
      </w:pPr>
      <w:r>
        <w:t>A tagok tájékoztatása a két ülés között zajlott, az intézmény egészét érintő eseményekről.</w:t>
      </w:r>
    </w:p>
    <w:p w14:paraId="36A52AAB" w14:textId="77777777" w:rsidR="00E13DD6" w:rsidRDefault="007A1BEF">
      <w:pPr>
        <w:pStyle w:val="paragrafus3"/>
        <w:numPr>
          <w:ilvl w:val="2"/>
          <w:numId w:val="4"/>
        </w:numPr>
      </w:pPr>
      <w:r>
        <w:t>Egyeztetés a humánerőforrás-állomány változási terv és a pályázatok benyújtása kérdésében.</w:t>
      </w:r>
    </w:p>
    <w:p w14:paraId="7962AD59" w14:textId="77777777" w:rsidR="00E13DD6" w:rsidRDefault="007A1BEF">
      <w:pPr>
        <w:pStyle w:val="paragrafus3"/>
        <w:numPr>
          <w:ilvl w:val="2"/>
          <w:numId w:val="4"/>
        </w:numPr>
      </w:pPr>
      <w:r>
        <w:t>A Szenátus döntését megelőzően a rektor előterjesztésére véleményezi az intézményfejlesztési tervet, részstratégiákat, egyéb terveket.</w:t>
      </w:r>
    </w:p>
    <w:p w14:paraId="59A11742" w14:textId="77777777" w:rsidR="00E13DD6" w:rsidRDefault="007A1BEF">
      <w:pPr>
        <w:pStyle w:val="paragrafus3"/>
        <w:numPr>
          <w:ilvl w:val="2"/>
          <w:numId w:val="4"/>
        </w:numPr>
      </w:pPr>
      <w:r>
        <w:t>A Szenátus döntését megelőzően a rektor és a gazdasági főigazgató előterjesztésére véleményezi a humánerőforrás-állomány változási tervet és a kitüntetési tervet.</w:t>
      </w:r>
    </w:p>
    <w:p w14:paraId="1406166C" w14:textId="77777777" w:rsidR="00E13DD6" w:rsidRDefault="007A1BEF">
      <w:pPr>
        <w:pStyle w:val="paragrafus3"/>
        <w:numPr>
          <w:ilvl w:val="2"/>
          <w:numId w:val="4"/>
        </w:numPr>
      </w:pPr>
      <w:r>
        <w:t>Előzetesen véleményezi az egyetem (Eszterházy Károly Katolikus Egyetem) intézményfejlesztési tervét, annak módosításait, az egyéb oktatási, tudományos kutatási stratégiai terveket, az egyetem (Eszterházy Károly Katolikus Egyetem) költségvetését, valamint az egyetem (Eszterházy Károly Katolikus Egyetem) fejlesztési terveit.</w:t>
      </w:r>
    </w:p>
    <w:p w14:paraId="4896DFBC" w14:textId="77777777" w:rsidR="00E13DD6" w:rsidRDefault="007A1BEF">
      <w:pPr>
        <w:pStyle w:val="paragrafus3"/>
        <w:numPr>
          <w:ilvl w:val="2"/>
          <w:numId w:val="4"/>
        </w:numPr>
      </w:pPr>
      <w:r>
        <w:t>Javaslatot tesz pályázatok előkészítésére, az előkészítésért felelős személyre, javaslatot tesz a döntéshozónak az előkészített pályázat elfogadására.</w:t>
      </w:r>
    </w:p>
    <w:p w14:paraId="5F121978" w14:textId="77777777" w:rsidR="00E13DD6" w:rsidRDefault="007A1BEF">
      <w:pPr>
        <w:pStyle w:val="paragrafus3"/>
        <w:numPr>
          <w:ilvl w:val="2"/>
          <w:numId w:val="4"/>
        </w:numPr>
      </w:pPr>
      <w:r>
        <w:t>Előkészít, javaslatot tesz, véleményez minden olyan kérdésben, amelyben a rektor kéri.</w:t>
      </w:r>
    </w:p>
    <w:p w14:paraId="5467F931" w14:textId="77777777" w:rsidR="00E13DD6" w:rsidRDefault="007A1BEF">
      <w:pPr>
        <w:pStyle w:val="paragrafus2"/>
      </w:pPr>
      <w:r>
        <w:t>Az Egyetemi Tanács titkára a Rektori Kabinet vezetője. Az Egyetemi Tanács működésével kapcsolatos adminisztrációt a Rektori Kabinet vezetője látja el. Az ülésekről emlékeztető készül.</w:t>
      </w:r>
    </w:p>
    <w:p w14:paraId="33CFBC85" w14:textId="77777777" w:rsidR="00E13DD6" w:rsidRDefault="007A1BEF">
      <w:pPr>
        <w:pStyle w:val="paragrafus2"/>
      </w:pPr>
      <w:r>
        <w:t>Az Egyetemi Tanács tagjai az egyes vagyonnyilatkozat-tételi kötelezettségekről szóló 2007. évi CLII. törvény alapján kötelesek vagyonnyilatkozatot tenni.</w:t>
      </w:r>
    </w:p>
    <w:p w14:paraId="43800D7D" w14:textId="77777777" w:rsidR="00E13DD6" w:rsidRDefault="007A1BEF">
      <w:pPr>
        <w:pStyle w:val="Cmsor2"/>
      </w:pPr>
      <w:r>
        <w:t>Professzorok Tanácsa</w:t>
      </w:r>
    </w:p>
    <w:p w14:paraId="5FA31802" w14:textId="77777777" w:rsidR="00E13DD6" w:rsidRDefault="007A1BEF">
      <w:pPr>
        <w:pStyle w:val="paragrafus2"/>
      </w:pPr>
      <w:r>
        <w:t>A Professzorok Tanácsa a rektor közvetlen stratégiai tanácsadó, véleményező, javaslattevő testülete, hatáskörében felelősséggel végzi az egyetem (Eszterházy Károly Katolikus Egyetem) alapvető tevékenységével, jövőjének alakulásával, az oktatás és tudományos kutatás helyzetével kapcsolatos tanácsadói feladatokat.</w:t>
      </w:r>
    </w:p>
    <w:p w14:paraId="0EDCFE57" w14:textId="77777777" w:rsidR="00E13DD6" w:rsidRDefault="007A1BEF">
      <w:pPr>
        <w:pStyle w:val="paragrafus2"/>
      </w:pPr>
      <w:r>
        <w:t>A Tanács tagjai az egyetem (Eszterházy Károly Katolikus Egyetem) munkaviszonyban és más további munkavégzésre irányuló jogviszonyban foglalkoztatott kinevezett egyetemi tanárai, kutatóprofesszorai, illetve tudományos tanácsadói, Professor Emeritusai/Emeritai és vendégprofesszorai. A testület elnökét a rektor javaslatára a Szenátus választja meg négy éves időtartamra. A megbízás több alkalommal megismételhető. A testület az elnök javaslatára titkárt választ.</w:t>
      </w:r>
    </w:p>
    <w:p w14:paraId="4F15FB83" w14:textId="77777777" w:rsidR="00E13DD6" w:rsidRDefault="007A1BEF">
      <w:pPr>
        <w:pStyle w:val="paragrafus2"/>
      </w:pPr>
      <w:r>
        <w:t>A rektor bármely ügyben kérheti a testület állásfoglalását. A testület bármely intézményt érintő kérdésben javaslatot tehet a rektornak.</w:t>
      </w:r>
    </w:p>
    <w:p w14:paraId="195EBB5E" w14:textId="77777777" w:rsidR="00E13DD6" w:rsidRDefault="007A1BEF">
      <w:pPr>
        <w:pStyle w:val="paragrafus2"/>
      </w:pPr>
      <w:r>
        <w:t>A Tanács véleményt nyilvánít az oktatást és kutatást érintő stratégiai célokról, tervekről, a szervezeti struktúra tervezett, vagy szükséges átalakításáról az oktatókra és kutatókra vonatkozó fejlesztési politika irányáról, az egyetemen folyó tudományos munka helyzetéről, a tudományos minősítési rendszer tapasztalatairól. A Tudományos Tanács elnökének kérésére véleményezi az új egyetemi tanári előlépéseket, a Professor Emeritus/Emerita címre beérkező javaslatokat.</w:t>
      </w:r>
    </w:p>
    <w:p w14:paraId="6246B267" w14:textId="77777777" w:rsidR="00E13DD6" w:rsidRDefault="007A1BEF">
      <w:pPr>
        <w:pStyle w:val="paragrafus2"/>
      </w:pPr>
      <w:r>
        <w:t>A Tanács ügyrendjét és munkaprogramját maga fogadja el. Az ügyrendet a rektor hagyja jóvá. A bizottság döntéseit többségi szavazással hozza.</w:t>
      </w:r>
    </w:p>
    <w:p w14:paraId="4D370E88" w14:textId="77777777" w:rsidR="00E13DD6" w:rsidRDefault="007A1BEF">
      <w:pPr>
        <w:pStyle w:val="Cmsor2"/>
      </w:pPr>
      <w:r>
        <w:t>Tudományos Tanács</w:t>
      </w:r>
    </w:p>
    <w:p w14:paraId="1BEDD5E6" w14:textId="77777777" w:rsidR="00E13DD6" w:rsidRDefault="007A1BEF">
      <w:pPr>
        <w:pStyle w:val="paragrafus2"/>
        <w:rPr>
          <w:lang w:eastAsia="x-none"/>
        </w:rPr>
      </w:pPr>
      <w:r>
        <w:t>A Tudományos Tanács a Szenátus mellett működő tanácsadó testület, amely segíti az egyetem (Eszterházy Károly Katolikus Egyetem) kutatási-fejlesztési-innovációs stratégiájának kialakítását és megvalósítását, továbbá elemzi az egyetem (Eszterházy Károly Katolikus Egyetem) kutatási-fejlesztési-innovációs tevékenységét, ellenőrzi a kutatási-fejlesztési-innovációs stratégia megvalósulását.</w:t>
      </w:r>
    </w:p>
    <w:p w14:paraId="0E3395B3" w14:textId="77777777" w:rsidR="00E13DD6" w:rsidRDefault="007A1BEF">
      <w:pPr>
        <w:pStyle w:val="paragrafus2"/>
      </w:pPr>
      <w:r>
        <w:t>Az (1) bekezdésben foglaltakra figyelemmel a Tudományos Tanács feladatai:</w:t>
      </w:r>
    </w:p>
    <w:p w14:paraId="6C02AFE5" w14:textId="77777777" w:rsidR="00E13DD6" w:rsidRDefault="007A1BEF">
      <w:pPr>
        <w:pStyle w:val="paragrafus3"/>
        <w:numPr>
          <w:ilvl w:val="2"/>
          <w:numId w:val="4"/>
        </w:numPr>
      </w:pPr>
      <w:r>
        <w:t>SZMR (Szervezeti és Működési Rend) szerint oktatói, tudományos kutatói pályázatok véleményezése;</w:t>
      </w:r>
    </w:p>
    <w:p w14:paraId="3E22C30D" w14:textId="77777777" w:rsidR="00E13DD6" w:rsidRDefault="007A1BEF">
      <w:pPr>
        <w:pStyle w:val="paragrafus3"/>
        <w:numPr>
          <w:ilvl w:val="2"/>
          <w:numId w:val="4"/>
        </w:numPr>
      </w:pPr>
      <w:r>
        <w:t>közreműködés az kutatási-fejlesztési-innovációs stratégiájának kialakításában;</w:t>
      </w:r>
    </w:p>
    <w:p w14:paraId="56A1A210" w14:textId="77777777" w:rsidR="00E13DD6" w:rsidRDefault="007A1BEF">
      <w:pPr>
        <w:pStyle w:val="paragrafus3"/>
        <w:numPr>
          <w:ilvl w:val="2"/>
          <w:numId w:val="4"/>
        </w:numPr>
      </w:pPr>
      <w:r>
        <w:t>véleményezi a tudományos kutatási szervezeti egységek kutatási tervét, éves beszámolóját;</w:t>
      </w:r>
    </w:p>
    <w:p w14:paraId="11D31F93" w14:textId="77777777" w:rsidR="00E13DD6" w:rsidRDefault="007A1BEF">
      <w:pPr>
        <w:pStyle w:val="paragrafus3"/>
        <w:numPr>
          <w:ilvl w:val="2"/>
          <w:numId w:val="4"/>
        </w:numPr>
      </w:pPr>
      <w:r>
        <w:t>véleményt nyilvánít a kutató által felajánlott szellemi alkotás jogi helyzetéről (szolgálati vagy alkalmazotti jelleg stb.), javaslatot tesz a szellemi alkotáshoz fűződő jog elfogadására vagy elutasítására, a szellemi termék hasznosítására;</w:t>
      </w:r>
    </w:p>
    <w:p w14:paraId="6B6F031F" w14:textId="77777777" w:rsidR="00E13DD6" w:rsidRDefault="007A1BEF">
      <w:pPr>
        <w:pStyle w:val="paragrafus3"/>
        <w:numPr>
          <w:ilvl w:val="2"/>
          <w:numId w:val="4"/>
        </w:numPr>
      </w:pPr>
      <w:r>
        <w:t>elbírálja az intézményi oktatói, kutatói ösztöndíjakat, pályázatokat.</w:t>
      </w:r>
    </w:p>
    <w:p w14:paraId="1CD7A95C" w14:textId="77777777" w:rsidR="00E13DD6" w:rsidRDefault="007A1BEF">
      <w:pPr>
        <w:pStyle w:val="paragrafus2"/>
      </w:pPr>
      <w:r>
        <w:t>A Tudományos Tanács szavazati joggal rendelkező elnöke a tudományos rektorhelyettes. A Tanács tagjainak száma tíz fő, közülük egy-egy tagot a KFK (Kutatási és Fejlesztési Központ) és a Jászberényi Campus delegál munkaviszonyban álló oktatói és kutatói közül. További három fő az egyetemmel munkaviszonyban nem álló, tudományos fokozattal rendelkező, az egyetem (Eszterházy Károly Katolikus Egyetem) tudományos kutatási profiljába illeszkedő tudományterületen elismert szaktekintély. A Tanács többségét az egyetemi tanárok, kutatóprofesszorok, illetve tudományos tanácsadók kell, hogy alkossák, és lehetőség szerint minden, az egyetem (Eszterházy Károly Katolikus Egyetem) által művelt tudományágat képviseltetni kell. Tagjait az egyetemi tanárok, főiskolai tanárok, az egyetemi docensek, főiskolai docensek, továbbá a tudományos fokozattal rendelkező tudományos kutatók közül a rektor javaslatára a Szenátus választja meg.</w:t>
      </w:r>
    </w:p>
    <w:p w14:paraId="1888F3E2" w14:textId="77777777" w:rsidR="00E13DD6" w:rsidRDefault="007A1BEF">
      <w:pPr>
        <w:pStyle w:val="paragrafus2"/>
      </w:pPr>
      <w:r>
        <w:t>A Tudományos Tanács Titkárát a Tudományos Tanács tagjai közül maga választja meg.</w:t>
      </w:r>
    </w:p>
    <w:p w14:paraId="5900E730" w14:textId="77777777" w:rsidR="00E13DD6" w:rsidRDefault="007A1BEF">
      <w:pPr>
        <w:pStyle w:val="paragrafus2"/>
      </w:pPr>
      <w:r>
        <w:t>A Tanács ügyrendjét és munkaprogramját maga fogadja el. Az ügyrendet a rektor hagyja jóvá. A Tanács döntéseit többségi szavazással hozza.</w:t>
      </w:r>
    </w:p>
    <w:p w14:paraId="12B1FE39" w14:textId="77777777" w:rsidR="00E13DD6" w:rsidRDefault="007A1BEF">
      <w:pPr>
        <w:pStyle w:val="paragrafus2"/>
      </w:pPr>
      <w:r>
        <w:t>A Tudományos Tanács tagjai és titkára az egyes vagyonnyilatkozat-tételi kötelezettségekről szóló 2007. évi CLII. törvény alapján kötelesek vagyonnyilatkozatot tenni.</w:t>
      </w:r>
    </w:p>
    <w:p w14:paraId="517285C1" w14:textId="77777777" w:rsidR="00E13DD6" w:rsidRDefault="007A1BEF">
      <w:pPr>
        <w:pStyle w:val="Cmsor2"/>
      </w:pPr>
      <w:r>
        <w:t>Egyetemi Doktori és Habilitációs Tanács</w:t>
      </w:r>
    </w:p>
    <w:p w14:paraId="6A2CB87A" w14:textId="77777777" w:rsidR="00E13DD6" w:rsidRDefault="007A1BEF">
      <w:pPr>
        <w:pStyle w:val="paragrafus2"/>
      </w:pPr>
      <w:r>
        <w:t>Az Egyetemi Doktori és Habilitációs Tanács tudományos kérdésekben független testület, amely az intézményben folyó doktori képzést szabályozza és felügyeli, dönt a doktori fokozat odaítéléséről, továbbá a doktori és habilitációs eljárásokkal kapcsolatos elvi kérdésekben állást foglal.</w:t>
      </w:r>
    </w:p>
    <w:p w14:paraId="50AE1CC7" w14:textId="77777777" w:rsidR="00E13DD6" w:rsidRDefault="007A1BEF">
      <w:pPr>
        <w:pStyle w:val="paragrafus2"/>
      </w:pPr>
      <w:r>
        <w:t>A tanács tagjainak kiválasztásakor biztosítani kell, hogy a tagok egyharmada, vagy legalább két tag ne legyen foglalkoztatásra irányuló jogviszonyban az egyetemmel. E tekintetben az intézmény Professor Emeritusa/Emeritai foglalkoztatási jogviszonyban álló személynek minősül. A tanács szavazati jogú tagjai – a doktorandusz képviselők kivételével – kizárólag olyan személyek lehetnek, akik a törzstagság feltételeinek megfelelnek. A tanács tagjainak kiválasztása során törekedni kell mindazon tudományágak arányos képviseletére, amelyben az egyetem (Eszterházy Károly Katolikus Egyetem) doktori fokozat odaítélésére jogosult.</w:t>
      </w:r>
    </w:p>
    <w:p w14:paraId="4292CCD1" w14:textId="77777777" w:rsidR="00E13DD6" w:rsidRDefault="007A1BEF">
      <w:pPr>
        <w:pStyle w:val="paragrafus2"/>
      </w:pPr>
      <w:r>
        <w:t>A tanács szavazati jogú tagjai:</w:t>
      </w:r>
    </w:p>
    <w:p w14:paraId="14C8558E" w14:textId="77777777" w:rsidR="00E13DD6" w:rsidRDefault="007A1BEF">
      <w:pPr>
        <w:pStyle w:val="paragrafus3"/>
        <w:numPr>
          <w:ilvl w:val="2"/>
          <w:numId w:val="4"/>
        </w:numPr>
      </w:pPr>
      <w:r>
        <w:t>négy-négy tagot a doktori iskolák delegálnak,</w:t>
      </w:r>
    </w:p>
    <w:p w14:paraId="6486E414" w14:textId="77777777" w:rsidR="00E13DD6" w:rsidRDefault="007A1BEF">
      <w:pPr>
        <w:pStyle w:val="paragrafus3"/>
        <w:numPr>
          <w:ilvl w:val="2"/>
          <w:numId w:val="4"/>
        </w:numPr>
        <w:rPr>
          <w:lang w:eastAsia="x-none"/>
        </w:rPr>
      </w:pPr>
      <w:r>
        <w:t>egy-egy tagot a doktori iskolák aktív hallgatói jogviszonnyal rendelkező doktoranduszai javasolnak azzal, hogy a doktorandusz tagok doktori vagy habilitációs eljárások során kizárólag tanácskozási joggal rendelkeznek,</w:t>
      </w:r>
    </w:p>
    <w:p w14:paraId="25E8B5A6" w14:textId="77777777" w:rsidR="00E13DD6" w:rsidRDefault="007A1BEF">
      <w:pPr>
        <w:pStyle w:val="paragrafus3"/>
        <w:numPr>
          <w:ilvl w:val="2"/>
          <w:numId w:val="4"/>
        </w:numPr>
      </w:pPr>
      <w:r>
        <w:t>a bizottság tagjainak egyharmadát a doktori képzésben érintett tudományágak arányosságára figyelemmel a rektor jelöl.</w:t>
      </w:r>
    </w:p>
    <w:p w14:paraId="6B8D67BC" w14:textId="77777777" w:rsidR="00E13DD6" w:rsidRDefault="007A1BEF">
      <w:pPr>
        <w:pStyle w:val="paragrafus2"/>
      </w:pPr>
      <w:r>
        <w:t>A tanács tagjait a Szenátus választja meg öt évre, kivéve a két doktorandusz képviselőt, akiket az egyetem (Eszterházy Károly Katolikus Egyetem) Doktorandusz Önkormányzata delegál a saját szabályzatában meghatározottak szerint.</w:t>
      </w:r>
    </w:p>
    <w:p w14:paraId="2AD18D9C" w14:textId="77777777" w:rsidR="00E13DD6" w:rsidRDefault="007A1BEF">
      <w:pPr>
        <w:pStyle w:val="paragrafus2"/>
      </w:pPr>
      <w:r>
        <w:t>A tanács tanácskozási jogú, de szavazattal nem rendelkező állandó meghívott tagjai az egyetem (Eszterházy Károly Katolikus Egyetem) rektora, a tudományos rektorhelyettese, valamint a doktori iskolák titkárai.</w:t>
      </w:r>
    </w:p>
    <w:p w14:paraId="44326C51" w14:textId="77777777" w:rsidR="00E13DD6" w:rsidRDefault="007A1BEF">
      <w:pPr>
        <w:pStyle w:val="paragrafus2"/>
      </w:pPr>
      <w:r>
        <w:t>A tanács elnöke az egyetem (Eszterházy Károly Katolikus Egyetem) kiemelkedően magas tudományos elismertségű egyetemi tanára, akit a tanács javaslatára a Szenátus választ meg és a rektor bíz meg öt évre. A tanács — az elnök javaslata alapján — tagjai közül elnökhelyettest választhat, aki az elnök által meghatározott hatáskörökben helyettesítésre jogosult. Az elnök munkáját titkár segíti.</w:t>
      </w:r>
    </w:p>
    <w:p w14:paraId="5D7246AD" w14:textId="77777777" w:rsidR="00E13DD6" w:rsidRDefault="007A1BEF">
      <w:pPr>
        <w:pStyle w:val="paragrafus2"/>
      </w:pPr>
      <w:r>
        <w:t>A tanács:</w:t>
      </w:r>
    </w:p>
    <w:p w14:paraId="040E403B" w14:textId="77777777" w:rsidR="00E13DD6" w:rsidRDefault="007A1BEF">
      <w:pPr>
        <w:pStyle w:val="paragrafus3"/>
        <w:numPr>
          <w:ilvl w:val="2"/>
          <w:numId w:val="4"/>
        </w:numPr>
      </w:pPr>
      <w:r>
        <w:t>véleményezi a doktori iskolák létesítési javaslatát;</w:t>
      </w:r>
    </w:p>
    <w:p w14:paraId="31C2C1B2" w14:textId="77777777" w:rsidR="00E13DD6" w:rsidRDefault="007A1BEF">
      <w:pPr>
        <w:pStyle w:val="paragrafus3"/>
        <w:numPr>
          <w:ilvl w:val="2"/>
          <w:numId w:val="4"/>
        </w:numPr>
      </w:pPr>
      <w:r>
        <w:t>a Szenátus részére rendszeresen értékeli az egyetemen folyó doktori képzést és fokozatszerzést;</w:t>
      </w:r>
    </w:p>
    <w:p w14:paraId="178D8E3A" w14:textId="77777777" w:rsidR="00E13DD6" w:rsidRDefault="007A1BEF">
      <w:pPr>
        <w:pStyle w:val="paragrafus3"/>
        <w:numPr>
          <w:ilvl w:val="2"/>
          <w:numId w:val="4"/>
        </w:numPr>
      </w:pPr>
      <w:r>
        <w:t>indokolt esetben kezdeményezi doktori iskolák megszüntetését;</w:t>
      </w:r>
    </w:p>
    <w:p w14:paraId="2C960244" w14:textId="77777777" w:rsidR="00E13DD6" w:rsidRDefault="007A1BEF">
      <w:pPr>
        <w:pStyle w:val="paragrafus3"/>
        <w:numPr>
          <w:ilvl w:val="2"/>
          <w:numId w:val="4"/>
        </w:numPr>
      </w:pPr>
      <w:r>
        <w:t>tudományterületenként tudomány-, illetve művészeti ági doktori tanácsot (tudományági doktori tanács) hozhat létre;</w:t>
      </w:r>
    </w:p>
    <w:p w14:paraId="11E1B137" w14:textId="77777777" w:rsidR="00E13DD6" w:rsidRDefault="007A1BEF">
      <w:pPr>
        <w:pStyle w:val="paragrafus3"/>
        <w:numPr>
          <w:ilvl w:val="2"/>
          <w:numId w:val="4"/>
        </w:numPr>
      </w:pPr>
      <w:r>
        <w:t>dönt a doktori fokozatszerzési eljárások indításáról, a kreditelismerésekről, a doktori szigorlat tárgyairól, doktori fokozat odaítéléséről, honosításáról és visszavonásáról, mely jogosítványokat – a doktori fokozat odaítélése, honosítása és visszavonása kivételével – átruházhatja a tudományági doktori tanácsra;</w:t>
      </w:r>
    </w:p>
    <w:p w14:paraId="1A583B89" w14:textId="77777777" w:rsidR="00E13DD6" w:rsidRDefault="007A1BEF">
      <w:pPr>
        <w:pStyle w:val="paragrafus3"/>
        <w:numPr>
          <w:ilvl w:val="2"/>
          <w:numId w:val="4"/>
        </w:numPr>
      </w:pPr>
      <w:r>
        <w:t>a doktori szabályzatban meghatározottak szerint a doktori iskolák javaslatára kijelöli a doktori felvételi bizottság tagjait, a bírálóbizottság tagjait és a hivatalos bírálókat, létrehozza a szigorlati vizsgabizottságot, továbbá jóváhagyja a doktori témavezetők és a doktori iskola oktatóinak személyét, mely jogosítványokat átruházhatja a tudományági doktori tanácsra;</w:t>
      </w:r>
    </w:p>
    <w:p w14:paraId="45F0C538" w14:textId="77777777" w:rsidR="00E13DD6" w:rsidRDefault="007A1BEF">
      <w:pPr>
        <w:pStyle w:val="paragrafus3"/>
        <w:numPr>
          <w:ilvl w:val="2"/>
          <w:numId w:val="4"/>
        </w:numPr>
      </w:pPr>
      <w:r>
        <w:t>meghatározza a doktori fokozatszerzés idegennyelvi követelményei körében az első idegen nyelvként (első nyelvvizsga) elfogadható nyelvek listáját, amely jogosítványát átruházhatja a tudományági doktori tanácsra;</w:t>
      </w:r>
    </w:p>
    <w:p w14:paraId="40CAD600" w14:textId="77777777" w:rsidR="00E13DD6" w:rsidRDefault="007A1BEF">
      <w:pPr>
        <w:pStyle w:val="paragrafus3"/>
        <w:numPr>
          <w:ilvl w:val="2"/>
          <w:numId w:val="4"/>
        </w:numPr>
      </w:pPr>
      <w:r>
        <w:t>a bírálóbizottság véleménye alapján dönt a doktorjelölt zárt védés iránti kérelméről, amely jogosítványát átruházhatja a tudományági doktori tanácsra;</w:t>
      </w:r>
    </w:p>
    <w:p w14:paraId="4080A3FA" w14:textId="77777777" w:rsidR="00E13DD6" w:rsidRDefault="007A1BEF">
      <w:pPr>
        <w:pStyle w:val="paragrafus3"/>
        <w:numPr>
          <w:ilvl w:val="2"/>
          <w:numId w:val="4"/>
        </w:numPr>
      </w:pPr>
      <w:r>
        <w:t>véleményezi a Szenátus részére a rektornak a tiszteletbeli doktori, illetve a tiszteletbeli doktori és professzori cím adományozására tett előterjesztéseit, valamint a doktori iskola megszüntetésére tett javaslatát;</w:t>
      </w:r>
    </w:p>
    <w:p w14:paraId="221F8FD4" w14:textId="77777777" w:rsidR="00E13DD6" w:rsidRDefault="007A1BEF">
      <w:pPr>
        <w:pStyle w:val="paragrafus3"/>
        <w:numPr>
          <w:ilvl w:val="2"/>
          <w:numId w:val="4"/>
        </w:numPr>
      </w:pPr>
      <w:r>
        <w:t>megválasztja az egyetem (Eszterházy Károly Katolikus Egyetem) doktori iskoláinak vezetőit, megbízza, illetve felmenti a doktori iskola tanácsának tagjait.</w:t>
      </w:r>
    </w:p>
    <w:p w14:paraId="2FDD81F9" w14:textId="77777777" w:rsidR="00E13DD6" w:rsidRDefault="007A1BEF">
      <w:pPr>
        <w:pStyle w:val="paragrafus2"/>
        <w:rPr>
          <w:sz w:val="23"/>
          <w:szCs w:val="23"/>
        </w:rPr>
      </w:pPr>
      <w:r>
        <w:t>A tanács ügyrendjét és munkaprogramját maga fogadja el. Az ügyrendet a rektor hagyja jóvá. A tanács döntéseit többségi szavazással hozza.</w:t>
      </w:r>
    </w:p>
    <w:p w14:paraId="5FCFEBA5" w14:textId="77777777" w:rsidR="00E13DD6" w:rsidRDefault="007A1BEF">
      <w:pPr>
        <w:pStyle w:val="Cmsor2"/>
      </w:pPr>
      <w:r>
        <w:t>Teremtésvédelmi Munkabizottság</w:t>
      </w:r>
    </w:p>
    <w:p w14:paraId="1FC2C1E5" w14:textId="77777777" w:rsidR="00E13DD6" w:rsidRDefault="007A1BEF">
      <w:pPr>
        <w:pStyle w:val="paragrafus2"/>
      </w:pPr>
      <w:r>
        <w:t>A Teremtésvédelmi Munkabizottság a rektor mellett működő döntés-előkészítő, véleményező testület. Feladat- és hatásköre az intézményi Fenntartható Fejlődési Stratégia folyamatos fejlesztése, aktualizálása, az egyetemi döntések előkészítése a teremtésvédelemmel kapcsolatban, a fenntartható fejlődéssel kapcsolatos pályázati együttműködések szakmai motiválása és előkészítése, a fenntartható fejlődéssel kapcsolatos oktatások összehangolása, a fenntartható fejlődéssel kapcsolatos rendezvények összehangolása, az pályázatok horizontális szempontjainál vállalt mutatók egyeztetése.</w:t>
      </w:r>
    </w:p>
    <w:p w14:paraId="0D952544" w14:textId="77777777" w:rsidR="00E13DD6" w:rsidRDefault="007A1BEF">
      <w:pPr>
        <w:pStyle w:val="paragrafus2"/>
      </w:pPr>
      <w:r>
        <w:t>A Munkabizottság fő küldetésén túl elősegíti az egységes kommunikációt a teremtésvédelmi tevékenységek vonatkozásában és azonosítja a fenntarthatósággal kapcsolatos kihívásokat, megoldási terveket és javaslatokat dolgoz ki.</w:t>
      </w:r>
    </w:p>
    <w:p w14:paraId="2DC36896" w14:textId="104EFA32" w:rsidR="00E13DD6" w:rsidRDefault="007A1BEF">
      <w:pPr>
        <w:pStyle w:val="paragrafus2"/>
      </w:pPr>
      <w:r>
        <w:t>A Teremtésvédelmi Munkabizottság vezetője az elnök és társelnök. Elnökét, társelnökét, tagjait és a delegált jogú szakértőket a rektor bízza meg. A bizottság elnöke a Szénrégió Bizottság Titkárságának vezetője tagjai az oktatási főigazgató, a KFK (Kutatási és Fejlesztési Központ) főigazgatója, az NSKO (Nemzetközi Stratégiai és Kapcsolatfejlesztési Osztály) vezetője és egy fő általa delegált tag, a Projekt (megelőzése érdekében" című projekt) Osztály vezetője, az üzemeltetési igazgató, a Beruházási Osztály vezetője, a Jászberényi Campus főigazgatója (vagy az általa delegált egy fő), a Földrajz és Környezettudományi Intézettől kettő fő, valamint a Pszichológiai Intézettől egy fő, továbbá egy fő EHÖK által delegált képviselő.</w:t>
      </w:r>
    </w:p>
    <w:p w14:paraId="3C9015E3" w14:textId="77777777" w:rsidR="00E13DD6" w:rsidRDefault="007A1BEF">
      <w:pPr>
        <w:pStyle w:val="paragrafus2"/>
      </w:pPr>
      <w:r>
        <w:t>A bizottság a stratégiai terv teljesítéséről évente értékelést készít a rektornak, aki arról tájékoztatja a Fenntartót.</w:t>
      </w:r>
    </w:p>
    <w:p w14:paraId="7EA485AB" w14:textId="77777777" w:rsidR="00E13DD6" w:rsidRDefault="007A1BEF">
      <w:pPr>
        <w:pStyle w:val="paragrafus2"/>
      </w:pPr>
      <w:r>
        <w:t>A bizottság ügyrendjét és munkaprogramját maga fogadja el. Az ügyrendet a rektor hagyja jóvá. A bizottság döntéseit többségi szavazással hozza.</w:t>
      </w:r>
    </w:p>
    <w:p w14:paraId="08A8FA05" w14:textId="77777777" w:rsidR="00E13DD6" w:rsidRDefault="007A1BEF">
      <w:pPr>
        <w:pStyle w:val="Cmsor2"/>
      </w:pPr>
      <w:r>
        <w:t>Esélyegyenlőségi Bizottság</w:t>
      </w:r>
    </w:p>
    <w:p w14:paraId="007C293C" w14:textId="77777777" w:rsidR="00E13DD6" w:rsidRDefault="007A1BEF">
      <w:pPr>
        <w:pStyle w:val="paragrafus2"/>
      </w:pPr>
      <w:r>
        <w:t>Az Egyetemmel hallgatói és munkaviszonyban állók emberi értékeinek, méltóságának tiszteletben tartásához, megőrzéséhez és megerősítéséhez szükséges feltételek biztosításáért, valamint az egyenlő bánásmódról és az esélyegyenlőség előmozdításáról szóló törvényben megfogalmazottak megvalósítása érdekében szükséges javaslatok, intézkedések kidolgozására, az intézkedések eredményességének ellenőrzésére, az egyetemen Esélyegyenlőségi Bizottság működik. A bizottság kiemelt figyelmet fordít a hátrányos megkülönböztetés szempontjából leginkább veszélyeztető jellemzőkkel rendelkező személyekre, csoportokra (fogyatékossággal élő hallgatók és munkavállalók, nők, etnikai csoportokhoz tartozó személyek, szociálisan hátrányos helyzetű személyek).</w:t>
      </w:r>
    </w:p>
    <w:p w14:paraId="36468BA2" w14:textId="77777777" w:rsidR="00E13DD6" w:rsidRDefault="007A1BEF">
      <w:pPr>
        <w:pStyle w:val="paragrafus2"/>
      </w:pPr>
      <w:r>
        <w:t>Az Esélyegyenlőségi Bizottság részletes feladat- és hatáskörét a jelen Szabályzatban meghatározott keretek között az Esélyegyenlőségi terv rögzíti.</w:t>
      </w:r>
    </w:p>
    <w:p w14:paraId="4B679F77" w14:textId="77777777" w:rsidR="00E13DD6" w:rsidRDefault="007A1BEF">
      <w:pPr>
        <w:pStyle w:val="paragrafus2"/>
      </w:pPr>
      <w:r>
        <w:t>A bizottság szavazati joggal rendelkező elnökére és tagjaira –a Szakszervezettel történő konzultációt követően – a rektor tesz javaslatot azzal, hogy bármely nem képviselete legfeljebb a bizottság tagjainak hatvan százaléka lehet. A bizottság tagjai az egyetem (Eszterházy Károly Katolikus Egyetem) karainak és a Jászberényi Campus egy-egy képviselője, a gazdasági főigazgató által delegált egy fő, a Szakszervezet által delegált egy képviselő, a Roma Szakkollégium egy képviselője, az Egyetemi Hallgatói Önkormányzat által delegált, a bizottsági tagok huszonöt százalékának megfelelő számú hallgató, valamint az Intézményi fogyatékosságügyi koordinátor és az esélyegyenlőségi referens. A bizottság tagjait a Szenátus döntése alapján a rektor bízza meg.</w:t>
      </w:r>
    </w:p>
    <w:p w14:paraId="615D86D3" w14:textId="77777777" w:rsidR="00E13DD6" w:rsidRDefault="007A1BEF">
      <w:pPr>
        <w:pStyle w:val="paragrafus2"/>
      </w:pPr>
      <w:r>
        <w:t>Az Esélyegyenlőségi Bizottság minden tagja felelősséggel képviseli az Esélyegyenlőségi Bizottságban saját karát, illetve az általa képviselt testületet, területet.</w:t>
      </w:r>
    </w:p>
    <w:p w14:paraId="5C0A2A63" w14:textId="77777777" w:rsidR="00E13DD6" w:rsidRDefault="007A1BEF">
      <w:pPr>
        <w:pStyle w:val="Cmsor2"/>
      </w:pPr>
      <w:r>
        <w:t>Minőségbiztosítási Bizottság</w:t>
      </w:r>
    </w:p>
    <w:p w14:paraId="2C874E1F" w14:textId="77777777" w:rsidR="00E13DD6" w:rsidRDefault="007A1BEF">
      <w:pPr>
        <w:pStyle w:val="paragrafus2"/>
      </w:pPr>
      <w:r>
        <w:t>Az Minőségbiztosítási Bizottság a Szenátus javaslattevő testülete. A Rektori Kabinettel együttműködve ellátja az egyetem (Eszterházy Károly Katolikus Egyetem) a minőségirányítási rendszerének folyamatos fejlesztését..</w:t>
      </w:r>
    </w:p>
    <w:p w14:paraId="5DCCB69A" w14:textId="77777777" w:rsidR="00E13DD6" w:rsidRDefault="007A1BEF">
      <w:pPr>
        <w:pStyle w:val="paragrafus2"/>
      </w:pPr>
      <w:r>
        <w:t>A Minőségbiztosítási Bizottság szavazati joggal rendelkező elnöke a minőségbiztosítási szakértő, tagjait a Karok, a KFK (Kutatási és Fejlesztési Központ) és a Jászberényi Campus, valamint az Egyetemi Hallgatói Önkormányzat javaslatára a Szenátus választja meg. Eger nyolc főt, Jászberény egy főt delegál. További egy főt tagjai közül a Tudományos Tanács delegál, tag továbbá a Minőségirányítási Osztály vezetője. A bizottság tanácskozási jogú tagjai az oktatási rektorhelyettes, a tudományos rektorhelyettes és a Humánerőforrás Osztály vezetője.</w:t>
      </w:r>
    </w:p>
    <w:p w14:paraId="11862CC2" w14:textId="40E10B22" w:rsidR="00E13DD6" w:rsidRDefault="00E55701">
      <w:pPr>
        <w:pStyle w:val="paragrafus2"/>
      </w:pPr>
      <w:r>
        <w:t>A bizottság az ÉTÉR adatgyűjtésére és elemzéseire tekintettel évente rendszeresen értékeli a képesítési követelmények érvényesülését, az egyetemen működő képzések minőségét, személyi és tárgyi feltételeinek fennállását, összegzi az oktatási és kutatási tevékenység éves jelentését, valamint intézkedési javaslatait a Szenátus elé terjeszti. A Szenátus a jelentést megvitatja és jóváhagyja.</w:t>
      </w:r>
    </w:p>
    <w:p w14:paraId="636FB6C9" w14:textId="77777777" w:rsidR="00E13DD6" w:rsidRDefault="007A1BEF">
      <w:pPr>
        <w:pStyle w:val="paragrafus2"/>
      </w:pPr>
      <w:r>
        <w:t>A bizottság ügyrendjét és munkaprogramját maga fogadja el. Az ügyrendet a rektor hagyja jóvá. A bizottság döntéseit többségi szavazással hozza.</w:t>
      </w:r>
    </w:p>
    <w:p w14:paraId="4FC43295" w14:textId="77777777" w:rsidR="00E13DD6" w:rsidRDefault="007A1BEF">
      <w:pPr>
        <w:pStyle w:val="Cmsor2"/>
      </w:pPr>
      <w:r>
        <w:t>Könyvtári, Múzeumi és Információszolgáltatási Bizottság</w:t>
      </w:r>
    </w:p>
    <w:p w14:paraId="7793F727" w14:textId="77777777" w:rsidR="00E13DD6" w:rsidRDefault="007A1BEF">
      <w:pPr>
        <w:pStyle w:val="paragrafus2"/>
      </w:pPr>
      <w:r>
        <w:t>A Könyvtári, Múzeumi és Információszolgáltatási Bizottság összehangolja és felügyeli az elektronikus információáramlással kapcsolatos egyetemi tevékenységet, meghatározza az egyetem (Eszterházy Károly Katolikus Egyetem) szakirodalmi információs igényeinek kielégítésére szolgáló könyvtári, múzeumi tevékenység elveit és a többi belső egységgel történő együttműködés rendszerének főbb szempontjait. Ellenőrzi mindezek érvényesülését, az egyetem (Eszterházy Károly Katolikus Egyetem) könyvtárainak és a múzeumainak szakmai tevékenységét, a könyvtári állomány fejlesztésének a képzés, kutatás igényeivel való összehangoltságát.</w:t>
      </w:r>
    </w:p>
    <w:p w14:paraId="027D78ED" w14:textId="77777777" w:rsidR="00E13DD6" w:rsidRDefault="007A1BEF">
      <w:pPr>
        <w:pStyle w:val="paragrafus2"/>
      </w:pPr>
      <w:r>
        <w:t>A bizottság szavazati joggal rendelkező elnöke a könyvtár (Tittel Pál Könyvtár) főigazgató, tagjait a karok és az Egyetemi Hallgatói Önkormányzat javaslatára a Szenátus választja meg. A bizottság választott tagjainak száma nyolc fő, közülük egy tagot a Jászberényi Campus delegál. A bizottság további szavazati joggal rendelkező tagjai a tudományos rektorhelyettes, a könyvtár (Tittel Pál Könyvtár) főigazgató helyettese, a Jászberényi Tagkönyvtár vezetője, a Főegyházmegyei Könyvtár (Tittel Pál Könyvtár) vezetője, , és egy fő az Egyetemi Hallgatói Önkormányzat által delegált hallgató. A bizottság elnökének javaslata alapján tanácskozási joggal rendelkező állandó meghívott tag lehet a bizottsághoz tartozó szakterületek elismert kutatója, oktatója, vagy kiemelkedő gyakorlati tapasztalattal és szaktudással rendelkező munkavállaló. A meghívott tagok személyéről a Szenátust tájékoztatni kell.</w:t>
      </w:r>
    </w:p>
    <w:p w14:paraId="2294C2FD" w14:textId="77777777" w:rsidR="00E13DD6" w:rsidRDefault="007A1BEF">
      <w:pPr>
        <w:pStyle w:val="paragrafus2"/>
      </w:pPr>
      <w:r>
        <w:t>A bizottság feladata különösen:</w:t>
      </w:r>
    </w:p>
    <w:p w14:paraId="400921CE" w14:textId="77777777" w:rsidR="00E13DD6" w:rsidRDefault="007A1BEF">
      <w:pPr>
        <w:pStyle w:val="paragrafus3"/>
        <w:numPr>
          <w:ilvl w:val="2"/>
          <w:numId w:val="4"/>
        </w:numPr>
      </w:pPr>
      <w:r>
        <w:t>az intézmény informatikai rendszerének használatával végzett magas színvonalú oktatás- és kutatástámogatás koordinálása, a működési elvek, szabályok meghatározása,</w:t>
      </w:r>
    </w:p>
    <w:p w14:paraId="3962A7AA" w14:textId="77777777" w:rsidR="00E13DD6" w:rsidRDefault="007A1BEF">
      <w:pPr>
        <w:pStyle w:val="paragrafus3"/>
        <w:numPr>
          <w:ilvl w:val="2"/>
          <w:numId w:val="4"/>
        </w:numPr>
      </w:pPr>
      <w:r>
        <w:t>az egyetem (Eszterházy Károly Katolikus Egyetem) információs rendszerének fenntartására, működtetésére vonatkozó elvek, szabályok meghatározása;</w:t>
      </w:r>
    </w:p>
    <w:p w14:paraId="18C6F7B5" w14:textId="77777777" w:rsidR="00E13DD6" w:rsidRDefault="007A1BEF">
      <w:pPr>
        <w:pStyle w:val="paragrafus3"/>
        <w:numPr>
          <w:ilvl w:val="2"/>
          <w:numId w:val="4"/>
        </w:numPr>
      </w:pPr>
      <w:r>
        <w:t>a fejlesztés irányaira vonatkozó javaslat kidolgozása;</w:t>
      </w:r>
    </w:p>
    <w:p w14:paraId="24199127" w14:textId="77777777" w:rsidR="00E13DD6" w:rsidRDefault="007A1BEF">
      <w:pPr>
        <w:pStyle w:val="paragrafus3"/>
        <w:numPr>
          <w:ilvl w:val="2"/>
          <w:numId w:val="4"/>
        </w:numPr>
      </w:pPr>
      <w:r>
        <w:t>középtávú fejlesztési terv koncepciójának, programjának kidolgozása.</w:t>
      </w:r>
    </w:p>
    <w:p w14:paraId="03E25A11" w14:textId="77777777" w:rsidR="00E13DD6" w:rsidRDefault="007A1BEF">
      <w:pPr>
        <w:pStyle w:val="paragrafus2"/>
      </w:pPr>
      <w:r>
        <w:t>A bizottság ügyrendjét és munkaprogramját maga fogadja el. Az ügyrendet a rektor hagyja jóvá. A bizottság döntéseit többségi szavazással hozza.</w:t>
      </w:r>
    </w:p>
    <w:p w14:paraId="1DA5E9F0" w14:textId="77777777" w:rsidR="00E13DD6" w:rsidRDefault="007A1BEF">
      <w:pPr>
        <w:pStyle w:val="Cmsor2"/>
      </w:pPr>
      <w:r>
        <w:t>Kitüntetési Bizottság</w:t>
      </w:r>
    </w:p>
    <w:p w14:paraId="50CBF942" w14:textId="2B3F28B2" w:rsidR="00E13DD6" w:rsidRDefault="00E55701">
      <w:pPr>
        <w:pStyle w:val="paragrafus2"/>
      </w:pPr>
      <w:r>
        <w:t>A Kitüntetési Bizottság – a Humánerőforrás Osztály közreműködésével – végzi az egyetemi és állami kitüntetésekre irányuló javaslatok egyetemi szintű összehangolását.</w:t>
      </w:r>
    </w:p>
    <w:p w14:paraId="3C2626FB" w14:textId="77777777" w:rsidR="00E13DD6" w:rsidRDefault="007A1BEF">
      <w:pPr>
        <w:pStyle w:val="paragrafus2"/>
      </w:pPr>
      <w:r>
        <w:t>A bizottság szavazati joggal rendelkező elnökét és tagjait a rektor és a karok javaslatára a Szenátus választja meg. A Bizottság tagjainak száma tíz fő, közülük egy-egy tagot a KFK (Kutatási és Fejlesztési Központ) és a Jászberényi Campus delegál munkaviszonyban álló oktatói és kutatói közül.</w:t>
      </w:r>
    </w:p>
    <w:p w14:paraId="1EB22D7F" w14:textId="77777777" w:rsidR="00E13DD6" w:rsidRDefault="007A1BEF">
      <w:pPr>
        <w:pStyle w:val="paragrafus2"/>
      </w:pPr>
      <w:r>
        <w:t>A bizottság ügyrendjét és munkaprogramját maga fogadja el. Az ügyrendet a rektor hagyja jóvá. A bizottság döntéseit többségi szavazással hozza.</w:t>
      </w:r>
    </w:p>
    <w:p w14:paraId="34883176" w14:textId="77777777" w:rsidR="00E13DD6" w:rsidRDefault="007A1BEF">
      <w:pPr>
        <w:pStyle w:val="Cmsor2"/>
      </w:pPr>
      <w:r>
        <w:t>Tudományos Diákköri Bizottság</w:t>
      </w:r>
    </w:p>
    <w:p w14:paraId="55ECE50C" w14:textId="77777777" w:rsidR="00E13DD6" w:rsidRDefault="007A1BEF">
      <w:pPr>
        <w:pStyle w:val="paragrafus2"/>
      </w:pPr>
      <w:r>
        <w:t>A Tudományos Diákköri Bizottság meghatározza a tehetséggondozás, illetve a tudományos diákköri munka irányítási formáit, a szakmai segítségnyújtás feltételeit. Támogatja, szervezi, koordinálja a hallgatók egyetemi (házi és országos) diákköri konferenciákon való részvételét, az egyetemnek országos rendezvényekbe történő bekapcsolódását, szekcióülések megszervezését. Segíti a szakkollégiumok tudományos és művészeti tevékenységét.</w:t>
      </w:r>
    </w:p>
    <w:p w14:paraId="7C1BE8BA" w14:textId="77777777" w:rsidR="00E13DD6" w:rsidRDefault="007A1BEF">
      <w:pPr>
        <w:pStyle w:val="paragrafus2"/>
      </w:pPr>
      <w:r>
        <w:t>A bizottság elnöke a tudományos rektorhelyettes. A bizottság tagjai a Kari TDK Bizottságok elnökei, a Kepes György Szakkollégium mentortanára és a Roma Szakkollégium igazgatója. A tagságban a művészeti terület és a sporttudomány szakmai képviseletét is biztosítani kell, szükség esetén 1-1 további tag kari delegálása által. További egy tagot a Jászberényi Campus delegál munkaviszonyban álló oktatói és kutatói közül. A bizottság tagjai maguk közül 1-1 alelnököt választanak. Az egyik alelnök a tudományos terület képviselői közül, a másik alelnök a művészeti terület képviselői közül kerülhet ki . Szavazati jogú tagja továbbá a testületnek a Gazdasági Osztály vezetője.</w:t>
      </w:r>
    </w:p>
    <w:p w14:paraId="55BC32F0" w14:textId="77777777" w:rsidR="00E13DD6" w:rsidRDefault="007A1BEF">
      <w:pPr>
        <w:pStyle w:val="paragrafus2"/>
      </w:pPr>
      <w:r>
        <w:t>A szavazati jogú hallgatói tagokat az Egyetemi Hallgatói Önkormányzat saját alapszabálya szerint delegálja azzal a megkötéssel, hogy a delegált tagok száma nem lehet kevesebb, mint a bizottság tagjainak huszonöt százaléka. A bizottság tevékenységét éves munkaterv alapján, saját ügyrendje szerint végzi.</w:t>
      </w:r>
    </w:p>
    <w:p w14:paraId="2FFAF555" w14:textId="77777777" w:rsidR="00E13DD6" w:rsidRDefault="007A1BEF">
      <w:pPr>
        <w:pStyle w:val="Cmsor2"/>
      </w:pPr>
      <w:r>
        <w:t>Kreditátviteli Bizottság</w:t>
      </w:r>
    </w:p>
    <w:p w14:paraId="7D8960AD" w14:textId="77777777" w:rsidR="00E13DD6" w:rsidRDefault="007A1BEF">
      <w:pPr>
        <w:pStyle w:val="paragrafus2"/>
      </w:pPr>
      <w:r>
        <w:t>A kredit megállapításának alapjául szolgáló ismeretanyag összevetésére, az átjárhatóság koordinálására az egyetem (Eszterházy Károly Katolikus Egyetem) kreditátviteli bizottságot működtet. A bizottság a korábbi tanulmányokat és munkatapasztalatokat tanulmányi követelmény teljesítéseként az Nftv (egyetem Szenátusa a nemzeti felsőoktatásról szóló 2011. évi CCIV. törvény).-ben meghatározottak szerint elismerheti.</w:t>
      </w:r>
    </w:p>
    <w:p w14:paraId="1A4ECB54" w14:textId="77777777" w:rsidR="00E13DD6" w:rsidRDefault="007A1BEF">
      <w:pPr>
        <w:pStyle w:val="paragrafus2"/>
      </w:pPr>
      <w:r>
        <w:t>A bizottság szavazati joggal rendelkező elnökét a rektor javaslatára a Szenátus választja meg. A bizottság tagjai a Kari Kreditátviteli Bizottságok elnökei, további egy tagot a Jászberényi Campus delegál munkaviszonyban álló oktatói és kutatói közül.</w:t>
      </w:r>
    </w:p>
    <w:p w14:paraId="5BDB205E" w14:textId="77777777" w:rsidR="00E13DD6" w:rsidRDefault="007A1BEF">
      <w:pPr>
        <w:pStyle w:val="paragrafus2"/>
      </w:pPr>
      <w:r>
        <w:t>A bizottság ügyrendjét és munkaprogramját maga fogadja el. Az ügyrendet a rektor hagyja jóvá. A bizottság döntéseit többségi szavazással hozza.</w:t>
      </w:r>
    </w:p>
    <w:p w14:paraId="0075A19A" w14:textId="77777777" w:rsidR="00E13DD6" w:rsidRDefault="007A1BEF">
      <w:pPr>
        <w:pStyle w:val="Cmsor2"/>
      </w:pPr>
      <w:r>
        <w:t>Hallgatói Ügyek Bizottsága</w:t>
      </w:r>
    </w:p>
    <w:p w14:paraId="16D697D4" w14:textId="77777777" w:rsidR="00E13DD6" w:rsidRDefault="007A1BEF">
      <w:pPr>
        <w:pStyle w:val="paragrafus2"/>
      </w:pPr>
      <w:r>
        <w:t>A Hallgatói Ügyek Bizottságának feladata a hallgatói egyetértési jog megvalósítása érdekében a hallgatókat érintő szabályozási feladatok előkészítése, véleményezése egyes hallgatói kulturális és sport pályázatok kiírása, elbírálási rendjének elfogadása, valamint egyéb hallgatói érdekeket érintő ügyekben történő egyeztetés.</w:t>
      </w:r>
    </w:p>
    <w:p w14:paraId="418B5EA8" w14:textId="77777777" w:rsidR="00E13DD6" w:rsidRDefault="007A1BEF">
      <w:pPr>
        <w:pStyle w:val="paragrafus2"/>
      </w:pPr>
      <w:r>
        <w:t>A bizottság szavazati joggal rendelkező elnöke az oktatási rektorhelyettes, tagjai a dékánhelyettesek, a gazdasági főigazgató, az oktatási főigazgató, Jászberényi Campus főigazgatója, a TO osztályvezetője, a jogtanácsos, az Egyetemi Hallgatói Önkormányzat elnöke és a hallgatók képviselői azzal a megkötéssel, hogy a hallgatók által delegált tagok száma nem lehet kevesebb, mint a bizottság tagjainak huszonöt százaléka.</w:t>
      </w:r>
    </w:p>
    <w:p w14:paraId="1ABB272E" w14:textId="77777777" w:rsidR="00E13DD6" w:rsidRDefault="007A1BEF">
      <w:pPr>
        <w:pStyle w:val="paragrafus2"/>
      </w:pPr>
      <w:r>
        <w:t>A bizottság ügyrendjét és munkaprogramját maga fogadja el. Az ügyrendet a rektor hagyja jóvá. A bizottság döntéseit többségi szavazással hozza. A bizottság munkáját a Hallgatói Követelményrendszer szerint végzi.</w:t>
      </w:r>
    </w:p>
    <w:p w14:paraId="18DAC284" w14:textId="77777777" w:rsidR="00E13DD6" w:rsidRDefault="007A1BEF">
      <w:pPr>
        <w:pStyle w:val="Cmsor2"/>
      </w:pPr>
      <w:r>
        <w:t>Hallgatói Jogorvoslati Bizottság</w:t>
      </w:r>
    </w:p>
    <w:p w14:paraId="0C08848D" w14:textId="77777777" w:rsidR="00E13DD6" w:rsidRDefault="007A1BEF">
      <w:pPr>
        <w:pStyle w:val="paragrafus2"/>
      </w:pPr>
      <w:r>
        <w:t>A hallgató által az egyetem (Eszterházy Károly Katolikus Egyetem) első fokú döntése vagy intézkedése, illetve intézkedések elmulasztása ellen előterjesztett jogorvoslati kérelem tárgyában a rektor által létrehozott Hallgatói Jogorvoslati Bizottság jár el.</w:t>
      </w:r>
    </w:p>
    <w:p w14:paraId="3DD1B9B7" w14:textId="77777777" w:rsidR="00E13DD6" w:rsidRDefault="007A1BEF">
      <w:pPr>
        <w:pStyle w:val="paragrafus2"/>
      </w:pPr>
      <w:r>
        <w:t>A bizottság tagjai a karok egy-egy oktató képviselője, az Oktatási Igazgatóság két munkatársa, a Jászberényi Campus egy Szenátus által megbízott képviselője, az Egyetemi Hallgatói Önkormányzat által delegált, a bizottsági tagok huszonöt százalékának megfelelő számú hallgató, az intézmény jogtanácsosa és az általa delegált, titkári feladatokat ellátó egyetemi munkavállaló. A bizottság az elnökét tagjai közül saját maga választja.</w:t>
      </w:r>
    </w:p>
    <w:p w14:paraId="31CE6691" w14:textId="77777777" w:rsidR="00E13DD6" w:rsidRDefault="007A1BEF">
      <w:pPr>
        <w:pStyle w:val="paragrafus2"/>
      </w:pPr>
      <w:r>
        <w:t>A bizottság ügyrendjét és munkaprogramját maga fogadja el. Az ügyrendet a rektor hagyja jóvá. A bizottság döntéseit többségi szavazással hozza. A bizottság döntéseit többségi szavazással hozza. A bizottság munkáját a Hallgatói Követelményrendszer szerint végzi.</w:t>
      </w:r>
    </w:p>
    <w:p w14:paraId="56418E48" w14:textId="77777777" w:rsidR="00E13DD6" w:rsidRDefault="007A1BEF">
      <w:pPr>
        <w:pStyle w:val="Cmsor2"/>
      </w:pPr>
      <w:r>
        <w:t>Hallgatói Fegyelmi Bizottság</w:t>
      </w:r>
    </w:p>
    <w:p w14:paraId="0A90EC0A" w14:textId="77777777" w:rsidR="00E13DD6" w:rsidRDefault="007A1BEF">
      <w:pPr>
        <w:pStyle w:val="paragrafus2"/>
      </w:pPr>
      <w:r>
        <w:t>A hallgatók fegyelmi ügyeiben a Hallgatói Fegyelmi Bizottság jár el.</w:t>
      </w:r>
    </w:p>
    <w:p w14:paraId="74BBF16E" w14:textId="77777777" w:rsidR="00E13DD6" w:rsidRDefault="007A1BEF">
      <w:pPr>
        <w:pStyle w:val="paragrafus2"/>
      </w:pPr>
      <w:r>
        <w:t>A bizottság elnökét és tagjait  rektor javaslatára a Szenátus választja meg. A bizottság összetétele: karonként egy fő oktató, a Jászberényi Campus egy Szenátus által megbízott képviselője, az oktatási főigazgató által javasolt egy fő munkavállaló, az Egyetemi Hallgatói Önkormányzat elnökének általános helyettese, további, az Egyetemi Hallgatói Önkormányzat által delegált három hallgató, jogtanácsos.</w:t>
      </w:r>
    </w:p>
    <w:p w14:paraId="6929F2D5" w14:textId="77777777" w:rsidR="00E13DD6" w:rsidRDefault="007A1BEF">
      <w:pPr>
        <w:pStyle w:val="paragrafus2"/>
      </w:pPr>
      <w:r>
        <w:t>A bizottság ügyrendjét és munkaprogramját maga fogadja el. Az ügyrendet a rektor hagyja jóvá. A bizottság döntéseit többségi szavazással hozza. A bizottság munkáját a Hallgatói Követelményrendszer szerint végzi.</w:t>
      </w:r>
    </w:p>
    <w:p w14:paraId="0955C88C" w14:textId="77777777" w:rsidR="00E13DD6" w:rsidRDefault="007A1BEF">
      <w:pPr>
        <w:pStyle w:val="Cmsor2"/>
      </w:pPr>
      <w:r>
        <w:t>Egyetemi Szociális és Ösztöndíjbizottság</w:t>
      </w:r>
    </w:p>
    <w:p w14:paraId="583746E3" w14:textId="77777777" w:rsidR="00E13DD6" w:rsidRDefault="007A1BEF">
      <w:pPr>
        <w:pStyle w:val="paragrafus2"/>
      </w:pPr>
      <w:r>
        <w:t>A hallgatók szociális térítési és juttatási ügyeinek intézését, kérelmeik elbírálását az Egyetemi Szociális és Ösztöndíj Bizottság végzi.</w:t>
      </w:r>
    </w:p>
    <w:p w14:paraId="5BA74C3A" w14:textId="1474EF52" w:rsidR="00E13DD6" w:rsidRDefault="007A1BEF">
      <w:pPr>
        <w:pStyle w:val="paragrafus2"/>
      </w:pPr>
      <w:r>
        <w:t>A bizottság elnökét és tagjait a rektor javaslatára a Szenátus választja meg. A bizottság munkájában az elnök mellett az Oktatási Igazgatóságon dolgozó egyetemi alkalmazottak és hallgatók vesznek részt. A bizottság létszáma összesen kilenc fő, melyből az Oktatási Igazgatóság a munkatársak közül négy egri és egy jászberényi kollégát delegál. A hallgatói képviselőket az Egyetemi Hallgatói Önkormányzat karonként delegálja azzal a megkötéssel, hogy a hallgatói képviselők száma nem lehet kevesebb, mint a bizottság tagjainak huszonöt százaléka.</w:t>
      </w:r>
    </w:p>
    <w:p w14:paraId="3C243E23" w14:textId="77777777" w:rsidR="00E13DD6" w:rsidRDefault="007A1BEF">
      <w:pPr>
        <w:pStyle w:val="paragrafus2"/>
        <w:rPr>
          <w:lang w:eastAsia="x-none"/>
        </w:rPr>
      </w:pPr>
      <w:r>
        <w:t>A bizottság ügyrendjét és munkaprogramját maga fogadja el. Az ügyrendet a rektor hagyja jóvá. A bizottság döntéseit többségi szavazással hozza. A bizottság munkáját a Hallgatói Követelményrendszer szerint végzi.</w:t>
      </w:r>
    </w:p>
    <w:p w14:paraId="5570A239" w14:textId="77777777" w:rsidR="00E13DD6" w:rsidRDefault="007A1BEF">
      <w:pPr>
        <w:pStyle w:val="Cmsor2"/>
      </w:pPr>
      <w:r>
        <w:t>Kockázatkezelési Bizottság</w:t>
      </w:r>
    </w:p>
    <w:p w14:paraId="3DBC2502" w14:textId="77777777" w:rsidR="00E13DD6" w:rsidRDefault="007A1BEF">
      <w:pPr>
        <w:pStyle w:val="paragrafus2"/>
      </w:pPr>
      <w:r>
        <w:t>A bizottság feladata:</w:t>
      </w:r>
    </w:p>
    <w:p w14:paraId="75E49E4E" w14:textId="77777777" w:rsidR="00E13DD6" w:rsidRDefault="007A1BEF">
      <w:pPr>
        <w:pStyle w:val="paragrafus3"/>
        <w:numPr>
          <w:ilvl w:val="2"/>
          <w:numId w:val="4"/>
        </w:numPr>
      </w:pPr>
      <w:r>
        <w:t>az éves kockázatfelmérési és -kezelési ütemterv jóváhagyása;</w:t>
      </w:r>
    </w:p>
    <w:p w14:paraId="5E9A1BB5" w14:textId="77777777" w:rsidR="00E13DD6" w:rsidRDefault="007A1BEF">
      <w:pPr>
        <w:pStyle w:val="paragrafus3"/>
        <w:numPr>
          <w:ilvl w:val="2"/>
          <w:numId w:val="4"/>
        </w:numPr>
      </w:pPr>
      <w:r>
        <w:t>a kockázatfelügyelő előterjesztéseinek, jelentéseinek elfogadása, tudomásul vétele és az azzal kapcsolatos intézkedések meghozatala és utasítások kiadása;</w:t>
      </w:r>
    </w:p>
    <w:p w14:paraId="5925D4E1" w14:textId="77777777" w:rsidR="00E13DD6" w:rsidRDefault="007A1BEF">
      <w:pPr>
        <w:pStyle w:val="paragrafus3"/>
        <w:numPr>
          <w:ilvl w:val="2"/>
          <w:numId w:val="4"/>
        </w:numPr>
      </w:pPr>
      <w:r>
        <w:t>a kockázatmenedzsment rendszer működtetésével kapcsolatos egyéb döntések meghozatala.</w:t>
      </w:r>
    </w:p>
    <w:p w14:paraId="1B64ABAF" w14:textId="77777777" w:rsidR="00E13DD6" w:rsidRDefault="007A1BEF">
      <w:pPr>
        <w:pStyle w:val="paragrafus2"/>
      </w:pPr>
      <w:r>
        <w:t>A bizottság elnökét és tagjait a rektor javaslatára a Szenátus választja meg. A kilenc fős bizottságba egy főt a Jászberényi Campus delegál.</w:t>
      </w:r>
    </w:p>
    <w:p w14:paraId="001B1A4A" w14:textId="77777777" w:rsidR="00E13DD6" w:rsidRDefault="007A1BEF">
      <w:pPr>
        <w:pStyle w:val="paragrafus2"/>
        <w:rPr>
          <w:lang w:eastAsia="x-none"/>
        </w:rPr>
      </w:pPr>
      <w:r>
        <w:t>A bizottság ügyrendjét és munkaprogramját maga fogadja el. Az ügyrendet a rektor hagyja jóvá. A bizottság döntéseit többségi szavazással hozza. A bizottság munkáját a Kockázatfelmérési és -kezelési szabályzat szerint végzi.</w:t>
      </w:r>
    </w:p>
    <w:p w14:paraId="2ACC47D3" w14:textId="77777777" w:rsidR="00E13DD6" w:rsidRDefault="007A1BEF">
      <w:pPr>
        <w:pStyle w:val="Cmsor2"/>
      </w:pPr>
      <w:r>
        <w:t>Kutatásetikai Bizottság</w:t>
      </w:r>
    </w:p>
    <w:p w14:paraId="757934C3" w14:textId="6B8FFE39" w:rsidR="00E13DD6" w:rsidRDefault="001E6607">
      <w:pPr>
        <w:pStyle w:val="paragrafus2"/>
      </w:pPr>
      <w:r>
        <w:t>A Kutatásetikai Bizottság feladata a tudományos kutatási tevékenységgel kapcsolatos etikai ügyek véleményezése, tudományetikai kérdésekkel kapcsolatos állásfoglalások készítése. A bizottság felkérésre előzetesen véleményezi a hallgatók, oktatók, kutatók tervezett kutatásait, kísérleteit, bármely kutatási tevékenységét. A bizottság elsősorban az emberekkel, állatokkal közvetlenül kapcsolatos kutatási tevékenységgel foglalkozik, de felkérésre bármely szakterület kutatási kérdéseiben kifejti véleményét. A bizottság tudományetikai kérdésekben indokolt esetben a tudományos/művészeti bizottsággal, illetve az etikai bizottsággal közösen végzi tevékenységét.</w:t>
      </w:r>
    </w:p>
    <w:p w14:paraId="45EA1FBD" w14:textId="77777777" w:rsidR="00E13DD6" w:rsidRDefault="007A1BEF">
      <w:pPr>
        <w:pStyle w:val="paragrafus2"/>
      </w:pPr>
      <w:r>
        <w:t>A bizottság szavazati joggal rendelkező elnöke a tudományos rektorhelyettes, tagjait a rektor javaslatára a Szenátus választja meg. A Bizottság tagjainak száma tizenegy fő, közülük egy-egy tagot a Karok, a KFK (Kutatási és Fejlesztési Központ) és a Jászberényi Campus delegál munkaviszonyban álló oktatói és kutatói közül. A bizottság szavazati jogú tagja továbbá a Mesterséges Intelligencia Szakértői Testület elnöke. A bizottságba a Doktorandusz Önkormányzat egy szavazati joggal rendelkező tagot delegál. A bizottság további állandó, tanácskozási joggal rendelkező tagja az Egyetemi Hallgatói Önkormányzat által delegált egy fő hallgató és az intézmény jogtanácsosa.</w:t>
      </w:r>
    </w:p>
    <w:p w14:paraId="41D07C16" w14:textId="77777777" w:rsidR="00E13DD6" w:rsidRDefault="007A1BEF">
      <w:pPr>
        <w:pStyle w:val="paragrafus2"/>
      </w:pPr>
      <w:r>
        <w:t>A bizottsághoz kapcsolódó titkársági feladatokat a tudományos rektorhelyettes titkársága látja el.</w:t>
      </w:r>
    </w:p>
    <w:p w14:paraId="76353D71" w14:textId="77777777" w:rsidR="00E13DD6" w:rsidRDefault="007A1BEF">
      <w:pPr>
        <w:pStyle w:val="paragrafus2"/>
      </w:pPr>
      <w:r>
        <w:t>A bizottság ügyrendjét és munkaprogramját maga fogadja el. Az ügyrendet a rektor hagyja jóvá. A bizottság döntéseit többségi szavazással hozza.</w:t>
      </w:r>
    </w:p>
    <w:p w14:paraId="73831601" w14:textId="77777777" w:rsidR="00E13DD6" w:rsidRDefault="007A1BEF">
      <w:pPr>
        <w:pStyle w:val="Cmsor2"/>
      </w:pPr>
      <w:r>
        <w:t>Etikai Bizottság</w:t>
      </w:r>
    </w:p>
    <w:p w14:paraId="41EC0C23" w14:textId="77777777" w:rsidR="00E13DD6" w:rsidRDefault="007A1BEF">
      <w:pPr>
        <w:pStyle w:val="paragrafus2"/>
      </w:pPr>
      <w:r>
        <w:t>A munkavállalók etikai ügyeiben az Etikai Bizottság jár el.</w:t>
      </w:r>
    </w:p>
    <w:p w14:paraId="179A608D" w14:textId="77777777" w:rsidR="00E13DD6" w:rsidRDefault="007A1BEF">
      <w:pPr>
        <w:pStyle w:val="paragrafus2"/>
      </w:pPr>
      <w:r>
        <w:t>A bizottság elnöke a delegált általános rektorhelyettes, tagjait a rektor javaslatára a Szenátus választja meg. A bizottság tagjainak száma tíz fő, közülük egy-egy tagot a Karok, a KFK (Kutatási és Fejlesztési Központ) és a Jászberényi Campus delegál munkaviszonyban álló oktatói és kutatói közül. A bizottság további szavazati joggal rendelkező tagjai az Egyetemi Hallgatói Önkormányzat által  delegált három fő.</w:t>
      </w:r>
    </w:p>
    <w:p w14:paraId="1876BFCA" w14:textId="77777777" w:rsidR="00E13DD6" w:rsidRDefault="007A1BEF">
      <w:pPr>
        <w:pStyle w:val="paragrafus2"/>
      </w:pPr>
      <w:r>
        <w:t>A bizottság ügyrendjét és munkaprogramját maga fogadja el. Az ügyrendet a rektor hagyja jóvá. A bizottság döntéseit többségi szavazással hozza. A bizottság munkáját az Etikai Kódex szerint végzi.</w:t>
      </w:r>
    </w:p>
    <w:p w14:paraId="1EA87590" w14:textId="77777777" w:rsidR="00E13DD6" w:rsidRDefault="007A1BEF">
      <w:pPr>
        <w:pStyle w:val="Cmsor2"/>
      </w:pPr>
      <w:r>
        <w:t>Nemzetközi Bizottság</w:t>
      </w:r>
    </w:p>
    <w:p w14:paraId="4951F91B" w14:textId="77777777" w:rsidR="00E13DD6" w:rsidRDefault="007A1BEF">
      <w:pPr>
        <w:pStyle w:val="paragrafus2"/>
      </w:pPr>
      <w:r>
        <w:t>A Nemzetközi Bizottság az egyetem (Eszterházy Károly Katolikus Egyetem) külkapcsolat-fejlesztési, mobilitási és idegen nyelvű programfejlesztési és képzési kérdéseivel foglalkozó, egyeztető, véleményezési és javaslattételi fórum, amely a Szenátus mellett működve segíti az intézmény nemzetközi kapcsolatépítési stratégiájának hatékony megvalósítását, a karok és nem akadémiai szervezeti egységek nemzetközi tevékenységének fejlesztését, a hallgatók és oktatók, illetve a nem oktató dolgozók nemzetközi aktivitását, illetve az intézmény nemzetközi hírnevének, sikerének és elismertségnek fokozását.</w:t>
      </w:r>
    </w:p>
    <w:p w14:paraId="68CE5C72" w14:textId="77777777" w:rsidR="00E13DD6" w:rsidRDefault="007A1BEF">
      <w:pPr>
        <w:pStyle w:val="paragrafus2"/>
      </w:pPr>
      <w:r>
        <w:t>A bizottság szavazati joggal rendelkező elnöke az általános rektorhelyettes. Tagjai az alábbiak szerint kerülnek delegálásra: dékánok/dékánhelyettesek vagy az általuk delegált személy (karonként egy-egy fő), a Jászberényi Campus főigazgatója, vagy az általa delegált személy (egy fő), a KFK (Kutatási és Fejlesztési Központ) főigazgatója, vagy az általa delegált személy, Nemzetközi Stratégiai és Kapcsolatfejlesztési Osztály osztályvezetője, Projekt (megelőzése érdekében" című projekt) Osztály vezetője, Idegennyelvi Képző és Szolgáltató Központ vezetője, a EHÖK által delegált egy fő.</w:t>
      </w:r>
    </w:p>
    <w:p w14:paraId="4FBD60DF" w14:textId="77777777" w:rsidR="00E13DD6" w:rsidRDefault="007A1BEF">
      <w:pPr>
        <w:pStyle w:val="paragrafus2"/>
      </w:pPr>
      <w:r>
        <w:t>A bizottság ügyrendjét és munkaprogramját maga fogadja el. Az ügyrendet a rektor hagyja jóvá. A bizottság döntéseit többségi szavazással hozza.</w:t>
      </w:r>
    </w:p>
    <w:p w14:paraId="2F3A3496" w14:textId="77777777" w:rsidR="00E13DD6" w:rsidRDefault="007A1BEF">
      <w:pPr>
        <w:pStyle w:val="Cmsor2"/>
      </w:pPr>
      <w:r>
        <w:t>Duális Képzési Bizottság</w:t>
      </w:r>
    </w:p>
    <w:p w14:paraId="0E194B15" w14:textId="77777777" w:rsidR="00E13DD6" w:rsidRDefault="007A1BEF">
      <w:pPr>
        <w:pStyle w:val="paragrafus2"/>
      </w:pPr>
      <w:r>
        <w:t>A Duális Képzési Bizottság a szakok duális formában történő indítását, a szükséges szabályzatokat, dokumentációkat, vállalati együttműködéseket készíti elő, illetve véleményezi azokat. Kapcsolatot tart a Duális Képzési Tanáccsal, a duális formában működő képzéseket nyomon követi.</w:t>
      </w:r>
    </w:p>
    <w:p w14:paraId="7B620E70" w14:textId="77777777" w:rsidR="00E13DD6" w:rsidRDefault="007A1BEF">
      <w:pPr>
        <w:pStyle w:val="paragrafus2"/>
      </w:pPr>
      <w:r>
        <w:t>A bizottság elnökét és tagjait a rektor javaslatára a Szenátus választja meg. A bizottság munkájában az oktatási rektorhelyettes, az oktatási főigazgató és - a duális szakok számával arányos létszámban - az érintett képzési területek oktatói vesznek részt. A bizottság munkájában azon képzési helyek képviselői vesznek részt, ahol az Oktatási Hivatal duális képzést tart nyilván. A duális képzésben résztvevő hallgatói képviselőket az Egyetemi Hallgatói Önkormányzat delegálja.</w:t>
      </w:r>
    </w:p>
    <w:p w14:paraId="7BD0C629" w14:textId="77777777" w:rsidR="00E13DD6" w:rsidRDefault="007A1BEF">
      <w:pPr>
        <w:pStyle w:val="paragrafus2"/>
      </w:pPr>
      <w:r>
        <w:t>A bizottság ügyrendjét és munkaprogramját maga fogadja el. Az ügyrendet a rektor hagyja jóvá. A bizottság a döntéseit többségi szavazással hozza. A bizottság a munkáját a Hallgatói Követelményrendszer szerint végzi.</w:t>
      </w:r>
    </w:p>
    <w:p w14:paraId="134F0D41" w14:textId="77777777" w:rsidR="00E13DD6" w:rsidRDefault="007A1BEF">
      <w:pPr>
        <w:keepNext/>
        <w:tabs>
          <w:tab w:val="center" w:pos="2410"/>
          <w:tab w:val="left" w:pos="6521"/>
        </w:tabs>
        <w:spacing w:before="360" w:after="0" w:line="240" w:lineRule="auto"/>
        <w:jc w:val="center"/>
        <w:outlineLvl w:val="1"/>
        <w:rPr>
          <w:rFonts w:eastAsia="Times New Roman" w:cs="Times New Roman"/>
          <w:b/>
          <w:bCs/>
          <w:iCs/>
          <w:szCs w:val="28"/>
          <w:lang w:eastAsia="hu-HU"/>
        </w:rPr>
      </w:pPr>
      <w:r>
        <w:t>Beiskolázási Bizottság</w:t>
      </w:r>
    </w:p>
    <w:p w14:paraId="03399CE8" w14:textId="77777777" w:rsidR="00E13DD6" w:rsidRDefault="007A1BEF">
      <w:pPr>
        <w:pStyle w:val="paragrafus2"/>
        <w:numPr>
          <w:ilvl w:val="1"/>
          <w:numId w:val="144"/>
        </w:numPr>
      </w:pPr>
      <w:r>
        <w:t>A Beiskolázási Bizottság beiskolázási stratégiát és programot hoz létre, melyet évente felülvizsgál és a tanév kezdetén az Egyetemi Tanács elé terjeszt. Javaslatokat fogalmaz meg az Egyetem (Eszterházy Károly Katolikus Egyetem) képzéseinek népszerűsítésére. Meghatározza a road-show-n, a pályaválasztási kiállításokon, az Educatio kiállításon és egyéb helyi, illetve országos rendezvényeken való megjelenés rendjét és formáját, a képzési helyek feladatait. Dönt a nyílt napok időpontjairól, véleményezi a továbbtanulással kapcsolatos kiadványokat, egyéb elektronikus megjelenéseket.</w:t>
      </w:r>
    </w:p>
    <w:p w14:paraId="54451D2A" w14:textId="77777777" w:rsidR="00E13DD6" w:rsidRDefault="007A1BEF">
      <w:pPr>
        <w:pStyle w:val="paragrafus2"/>
      </w:pPr>
      <w:r>
        <w:t>A bizottság munkájában az oktatási rektorhelyettes, karonként egy-egy fő, Jászberényi Campus részéről egy fő, Oktatási Igazgatóság részéről az oktatási főigazgató, Felvételi- és Pályatervezési Osztály egy fő, Rektori Kabinet vezetője, továbbá Líceum Televízió egy fő, Kommunikációs Osztály egy fő, rendezvényszervező csoport egy fő, Nemzetközi Stratégiai és Kapcsolatfejlesztési Osztály egy fő, Informatikai Igazgatóság részéről egy fő, beiskolázási referens egy fő, EHÖK részéről kettő fő egri és egy fő jászberényi hallgató. A fenti egységek a bizottságba képviselőiket delegálással saját maguk választják.</w:t>
      </w:r>
    </w:p>
    <w:p w14:paraId="7A7CA687" w14:textId="77777777" w:rsidR="00E13DD6" w:rsidRDefault="007A1BEF">
      <w:pPr>
        <w:pStyle w:val="paragrafus2"/>
      </w:pPr>
      <w:r>
        <w:t>A bizottság  tagjai közül saját maga választja meg elnökét.</w:t>
      </w:r>
    </w:p>
    <w:p w14:paraId="1B0D8AD2" w14:textId="77777777" w:rsidR="00E13DD6" w:rsidRDefault="007A1BEF">
      <w:pPr>
        <w:pStyle w:val="paragrafus2"/>
      </w:pPr>
      <w:r>
        <w:t>A bizottság ügyrendjét és munkaprogramját maga fogadja el. Az ügyrendet a rektor hagyja jóvá. A bizottság a döntéseit többségi szavazással hozza. A bizottság munkájáról évente beszámol a Szenátus előtt.</w:t>
      </w:r>
    </w:p>
    <w:p w14:paraId="719364D7" w14:textId="77777777" w:rsidR="00E13DD6" w:rsidRDefault="007A1BEF">
      <w:pPr>
        <w:pStyle w:val="Cmsor2"/>
      </w:pPr>
      <w:r>
        <w:t>Teljesítményértékelési Bizottság</w:t>
      </w:r>
    </w:p>
    <w:p w14:paraId="3E90820B" w14:textId="77777777" w:rsidR="00E13DD6" w:rsidRDefault="007A1BEF">
      <w:pPr>
        <w:keepNext/>
        <w:tabs>
          <w:tab w:val="center" w:pos="2410"/>
          <w:tab w:val="left" w:pos="6521"/>
        </w:tabs>
        <w:spacing w:before="120" w:after="120" w:line="240" w:lineRule="auto"/>
        <w:jc w:val="center"/>
        <w:outlineLvl w:val="1"/>
        <w:rPr>
          <w:rFonts w:eastAsia="Times New Roman" w:cs="Times New Roman"/>
          <w:b/>
          <w:bCs/>
          <w:iCs/>
          <w:szCs w:val="28"/>
          <w:lang w:eastAsia="hu-HU"/>
        </w:rPr>
      </w:pPr>
      <w:r>
        <w:t>93/A.§</w:t>
      </w:r>
    </w:p>
    <w:p w14:paraId="48D9B63D" w14:textId="650DD9B4" w:rsidR="00E13DD6" w:rsidRDefault="001E6607">
      <w:pPr>
        <w:pStyle w:val="paragrafus2"/>
        <w:numPr>
          <w:ilvl w:val="1"/>
          <w:numId w:val="145"/>
        </w:numPr>
      </w:pPr>
      <w:r>
        <w:t>Az Egyetem (Eszterházy Károly Katolikus Egyetem) a vonatkozó és hatályos jogszabályi előírásoknak, valamint az IFS-ben vállaltaknak megfelelően teljesítményértékelési rendszert működtet.</w:t>
      </w:r>
    </w:p>
    <w:p w14:paraId="63311E9F" w14:textId="77777777" w:rsidR="00E13DD6" w:rsidRDefault="007A1BEF">
      <w:pPr>
        <w:pStyle w:val="paragrafus2"/>
        <w:numPr>
          <w:ilvl w:val="1"/>
          <w:numId w:val="146"/>
        </w:numPr>
      </w:pPr>
      <w:r>
        <w:t>A teljesítményértékelés feladatainak megszervezésére, a rendszer működtetésére, folyamatos fejlesztésére az Egyetem (Eszterházy Károly Katolikus Egyetem) Teljesítményértékelési Bizottságot hoz létre, mely tizenöt főből áll. Ennek nem állandó tagjait - a karok és a KFK (Kutatási és Fejlesztési Központ) jelölése alapján - a Szenátus döntése szerint az Egyetem (Eszterházy Károly Katolikus Egyetem) rektora nevezi ki, ötéves időtartamra.</w:t>
      </w:r>
    </w:p>
    <w:p w14:paraId="6E709925" w14:textId="77777777" w:rsidR="00E13DD6" w:rsidRDefault="007A1BEF">
      <w:pPr>
        <w:pStyle w:val="paragrafus2"/>
        <w:numPr>
          <w:ilvl w:val="1"/>
          <w:numId w:val="147"/>
        </w:numPr>
      </w:pPr>
      <w:r>
        <w:t>A Teljesítményértékelési Bizottság elnöke a tudományos rektorhelyettes. Állandó tagjai az oktatási rektorhelyettes, a gazdasági főigazgató és a Humánerőforrás Osztály osztályvezetője. Szenátus által választott nem állandó tagjai a karok részéről jelölt két-két fő - azzal, hogy minden érintett képzési terület képviseltetve legyen – valamint a KFK (Kutatási és Fejlesztési Központ) részéről jelölt egy fő képviselő.</w:t>
      </w:r>
    </w:p>
    <w:p w14:paraId="70B0030B" w14:textId="77777777" w:rsidR="00E13DD6" w:rsidRDefault="007A1BEF">
      <w:pPr>
        <w:pStyle w:val="paragrafus2"/>
        <w:numPr>
          <w:ilvl w:val="1"/>
          <w:numId w:val="148"/>
        </w:numPr>
      </w:pPr>
      <w:r>
        <w:t>A Teljesítményértékelési Bizottság egyes tudományos és alkotó tevékenységi területeket képviselő (nem állandó) tagjai az Egyetem (Eszterházy Károly Katolikus Egyetem) egyetemi docens, főiskolai tanár, egyetemi tanár, tudományos főmunkatárs, tudományos tanácsadó vagy kutatóprofesszor munkakörben foglalkoztatott munkavállalója lehet.</w:t>
      </w:r>
    </w:p>
    <w:p w14:paraId="2B71BEB3" w14:textId="77777777" w:rsidR="00E13DD6" w:rsidRDefault="007A1BEF">
      <w:pPr>
        <w:pStyle w:val="paragrafus2"/>
        <w:numPr>
          <w:ilvl w:val="1"/>
          <w:numId w:val="149"/>
        </w:numPr>
      </w:pPr>
      <w:r>
        <w:t>A bizottság ügyrendjét és munkaprogramját maga fogadja el. Az ügyrendet a rektor hagyja jóvá. A bizottság a döntéseit többségi szavazással hozza. A bizottság munkájáról évente beszámol a Szenátus előtt.</w:t>
      </w:r>
    </w:p>
    <w:p w14:paraId="45AD9CB0" w14:textId="77777777" w:rsidR="00E13DD6" w:rsidRDefault="007A1BEF">
      <w:pPr>
        <w:pStyle w:val="Cmsor2"/>
      </w:pPr>
      <w:r>
        <w:t>Innovációs Bizottság</w:t>
      </w:r>
    </w:p>
    <w:p w14:paraId="107B738C" w14:textId="77777777" w:rsidR="00E13DD6" w:rsidRDefault="007A1BEF">
      <w:pPr>
        <w:pStyle w:val="paragrafus2"/>
      </w:pPr>
      <w:r>
        <w:t>Az Egyetem (Eszterházy Károly Katolikus Egyetem) a szellemi alkotásokkal kapcsolatos jogai gyakorlásáról történő döntések meghozatalára Innovációs Bizottságot hoz létre.</w:t>
      </w:r>
    </w:p>
    <w:p w14:paraId="6B0C6DEA" w14:textId="77777777" w:rsidR="00E13DD6" w:rsidRDefault="007A1BEF">
      <w:pPr>
        <w:pStyle w:val="paragrafus2"/>
      </w:pPr>
      <w:r>
        <w:t>Az Innovációs Bizottság elnöke a mindenkori rektor, tagjai a kutatásokért felelős rektorhelyettes, a Tudományos Tanács elnöke, a KFK (Kutatási és Fejlesztési Központ) főigazgatója, a dékánhelyettesek, a rektor által felkért három személy és az Egyetemi Innovációs Osztály vezetője, aki egyben a Bizottság titkári feladatait is ellátja és felelős a Bizottság döntéseinek végrehajtásáért.</w:t>
      </w:r>
    </w:p>
    <w:p w14:paraId="56E1A2B7" w14:textId="77777777" w:rsidR="00E13DD6" w:rsidRDefault="007A1BEF">
      <w:pPr>
        <w:pStyle w:val="paragrafus2"/>
      </w:pPr>
      <w:r>
        <w:t>Az Innovációs Bizottság határozataival szemben a Szenátushoz lehet jogorvoslati kérelemmel fordulni. Az Innovációs Bizottság jogállását és hatáskörét a Bizottság ügyrendje szabályozza.</w:t>
      </w:r>
    </w:p>
    <w:p w14:paraId="292C384C" w14:textId="77777777" w:rsidR="00E13DD6" w:rsidRDefault="007A1BEF">
      <w:pPr>
        <w:pStyle w:val="Cmsor2"/>
        <w:rPr>
          <w:rFonts w:eastAsiaTheme="minorHAnsi"/>
        </w:rPr>
      </w:pPr>
      <w:r>
        <w:t>Tanárképzési Tanács</w:t>
      </w:r>
    </w:p>
    <w:p w14:paraId="20789214" w14:textId="77777777" w:rsidR="00E13DD6" w:rsidRDefault="007A1BEF">
      <w:pPr>
        <w:pStyle w:val="paragrafus1"/>
        <w:numPr>
          <w:ilvl w:val="0"/>
          <w:numId w:val="0"/>
        </w:numPr>
        <w:rPr>
          <w:iCs/>
        </w:rPr>
      </w:pPr>
      <w:r>
        <w:t>94/A. §</w:t>
      </w:r>
    </w:p>
    <w:p w14:paraId="4C88D445" w14:textId="77777777" w:rsidR="00E13DD6" w:rsidRDefault="007A1BEF">
      <w:pPr>
        <w:pStyle w:val="paragrafus2"/>
        <w:numPr>
          <w:ilvl w:val="1"/>
          <w:numId w:val="151"/>
        </w:numPr>
      </w:pPr>
      <w:r>
        <w:t>A Tanárképzési Tanács a Pedagógusképző Központ munkáját segítő szakmai testület. Feladata többek között a tanárképzéssel összefüggő szakmai, tartalmi, gyakorlati képzéshez kapcsolódó feladatok összehangolásának támogatása, mintatantervek, tantárgyleírások felülvizsgálata és a mindenkori köznevelés tartalmi szabályozó dokumentumainak történő megfelelés biztosítása.</w:t>
      </w:r>
    </w:p>
    <w:p w14:paraId="38442E16" w14:textId="77777777" w:rsidR="00E13DD6" w:rsidRDefault="007A1BEF">
      <w:pPr>
        <w:pStyle w:val="paragrafus2"/>
      </w:pPr>
      <w:r>
        <w:t>A Tanárképzési Tanács elnöke a Pedagógusképző Központ főigazgatója, titkára a Pedagógusképző Központ diszciplináris képzési területet támogató csoportjának vezetője. Tagjai a diszciplináris képzési területet képviselő oktató (1 fő), a módszertant és a gyakorlatokat képviselő oktató (1 fő), a tanári kompetenciaterületet képviselő oktató (1fő), a Gyakorlóiskolát (1fő), az egyházi iskolákat (1 fő) és a partnerintézményeket képviselő (2 fő) intézményvezető, továbbá a pedagógusképzés felkért szakfelelősei (11 fő), valamint egy fő rektor által delegált tag. A tanács tagjainak legalább felét a szakfelelősök alkotják.</w:t>
      </w:r>
    </w:p>
    <w:p w14:paraId="2AA8E5B9" w14:textId="77777777" w:rsidR="00E13DD6" w:rsidRDefault="007A1BEF">
      <w:pPr>
        <w:pStyle w:val="paragrafus2"/>
      </w:pPr>
      <w:r>
        <w:t>A Tanárképzési Tanács tagjait a rektor javaslatára a Szenátus választja meg, tagjait a rektor nevezi ki öt évre. A tanács szavazati jogú tagjainak száma huszonegy fő.</w:t>
      </w:r>
    </w:p>
    <w:p w14:paraId="2C81BAFB" w14:textId="77777777" w:rsidR="00E13DD6" w:rsidRDefault="007A1BEF">
      <w:pPr>
        <w:pStyle w:val="paragrafus2"/>
      </w:pPr>
      <w:r>
        <w:t>A tanács további állandó, tanácskozási joggal rendelkező tagja az oktatási főigazgató.</w:t>
      </w:r>
    </w:p>
    <w:p w14:paraId="07EF01AF" w14:textId="77777777" w:rsidR="00E13DD6" w:rsidRDefault="007A1BEF">
      <w:pPr>
        <w:pStyle w:val="paragrafus2"/>
      </w:pPr>
      <w:r>
        <w:t>A tanács feladatainak megvalósításához eseti jelleggel, tanácskozási joggal üléseire további személyeket kérhet fel.</w:t>
      </w:r>
    </w:p>
    <w:p w14:paraId="77204986" w14:textId="77777777" w:rsidR="00E13DD6" w:rsidRDefault="007A1BEF">
      <w:pPr>
        <w:pStyle w:val="paragrafus2"/>
      </w:pPr>
      <w:r>
        <w:t>A tanács ügyrendjét és munkaprogramját maga fogadja el. Az ügyrendet a rektor hagyja jóvá. A tanács döntéseit többségi szavazással hozza.</w:t>
      </w:r>
    </w:p>
    <w:p w14:paraId="2CB1874D" w14:textId="77777777" w:rsidR="00E13DD6" w:rsidRDefault="007A1BEF">
      <w:pPr>
        <w:keepNext/>
        <w:tabs>
          <w:tab w:val="center" w:pos="2410"/>
          <w:tab w:val="left" w:pos="6521"/>
        </w:tabs>
        <w:spacing w:before="360" w:after="0" w:line="240" w:lineRule="auto"/>
        <w:jc w:val="center"/>
        <w:outlineLvl w:val="1"/>
        <w:rPr>
          <w:rFonts w:eastAsia="Times New Roman" w:cs="Times New Roman"/>
          <w:b/>
          <w:bCs/>
          <w:iCs/>
          <w:szCs w:val="28"/>
          <w:lang w:eastAsia="hu-HU"/>
        </w:rPr>
      </w:pPr>
      <w:r>
        <w:t>Dékáni Kollégium</w:t>
      </w:r>
    </w:p>
    <w:p w14:paraId="714C844D" w14:textId="77777777" w:rsidR="00E13DD6" w:rsidRDefault="007A1BEF">
      <w:pPr>
        <w:pStyle w:val="paragrafus2"/>
      </w:pPr>
      <w:r>
        <w:t>A Dékáni Kollégium az Egyetem (Eszterházy Károly Katolikus Egyetem) és a karok tanácskozó testülete, amely segíti a rektor munkáját.</w:t>
      </w:r>
    </w:p>
    <w:p w14:paraId="1F7C849F" w14:textId="77777777" w:rsidR="00E13DD6" w:rsidRDefault="007A1BEF">
      <w:pPr>
        <w:pStyle w:val="paragrafus2"/>
      </w:pPr>
      <w:r>
        <w:t>A Dékáni Kollégium tagjai a dékánok, akiket esetleges akadályoztatásuk esetén a dékánhelyettesek teljes jogkörrel helyettesítenek, állandó meghívottjai a rektor, a gazdasági főigazgató és a Rektori Kabinet vezetője.</w:t>
      </w:r>
    </w:p>
    <w:p w14:paraId="06F88AFA" w14:textId="77777777" w:rsidR="00E13DD6" w:rsidRDefault="007A1BEF">
      <w:pPr>
        <w:pStyle w:val="paragrafus2"/>
      </w:pPr>
      <w:r>
        <w:t>A Dékáni Kollégium működésének részletszabályait az általa elfogadott Működési Szabályzat tartalmazza.</w:t>
      </w:r>
    </w:p>
    <w:p w14:paraId="07F849AD" w14:textId="77777777" w:rsidR="00E13DD6" w:rsidRDefault="007A1BEF">
      <w:pPr>
        <w:pStyle w:val="Fejezetcm"/>
      </w:pPr>
      <w:r>
        <w:t>X. fejezet</w:t>
      </w:r>
    </w:p>
    <w:p w14:paraId="5B2F35CE" w14:textId="77777777" w:rsidR="00E13DD6" w:rsidRDefault="007A1BEF">
      <w:pPr>
        <w:pStyle w:val="Fejezetcm"/>
      </w:pPr>
      <w:r>
        <w:t>Érdekképviseleti szervek az egyetemen</w:t>
      </w:r>
    </w:p>
    <w:p w14:paraId="3D30165F" w14:textId="77777777" w:rsidR="00E13DD6" w:rsidRDefault="007A1BEF">
      <w:pPr>
        <w:pStyle w:val="Cmsor2"/>
      </w:pPr>
      <w:r>
        <w:t>Szakszervezet</w:t>
      </w:r>
    </w:p>
    <w:p w14:paraId="703FBAD4" w14:textId="77777777" w:rsidR="00E13DD6" w:rsidRDefault="007A1BEF">
      <w:pPr>
        <w:pStyle w:val="paragrafus2"/>
      </w:pPr>
      <w:r>
        <w:t>A munkavállalók munkaviszonyával, munkakörülményeivel, a jóléti-szociális juttatásokkal kapcsolatos érdekeik érvényesítése és megvédése érdekében az egyetemen szakszervezet működik.</w:t>
      </w:r>
    </w:p>
    <w:p w14:paraId="57EF41A3" w14:textId="611FEE9A" w:rsidR="00E13DD6" w:rsidRDefault="007A1BEF">
      <w:pPr>
        <w:pStyle w:val="paragrafus2"/>
      </w:pPr>
      <w:r>
        <w:t>A reprezentatív szakszervezet a Munka törvénykönyvében foglaltak és az esetleges üzemi tanácsválasztáson elért eredmények alapján jogosult Kollektív Szerződés megkötésére.</w:t>
      </w:r>
    </w:p>
    <w:p w14:paraId="10B5F657" w14:textId="77777777" w:rsidR="00E13DD6" w:rsidRDefault="007A1BEF">
      <w:pPr>
        <w:pStyle w:val="paragrafus2"/>
      </w:pPr>
      <w:r>
        <w:t>Az egyetemen csak egy Kollektív Szerződés köthető.</w:t>
      </w:r>
    </w:p>
    <w:p w14:paraId="2FB81F34" w14:textId="77777777" w:rsidR="00E13DD6" w:rsidRDefault="007A1BEF">
      <w:pPr>
        <w:pStyle w:val="paragrafus2"/>
      </w:pPr>
      <w:r>
        <w:t>A szakszervezet jogosítványait a hatályos jogszabályok és a Kollektív Szerződés határozzák meg, amelyben megjelenik az egyetem (Eszterházy Károly Katolikus Egyetem) és a szakszervezet együttműködésének szabályozása is.</w:t>
      </w:r>
    </w:p>
    <w:p w14:paraId="4591DF30" w14:textId="77777777" w:rsidR="00E13DD6" w:rsidRDefault="007A1BEF">
      <w:pPr>
        <w:pStyle w:val="Cmsor2"/>
      </w:pPr>
      <w:r>
        <w:t>Egyetemi Hallgatói Önkormányzat, Doktorandusz Önkormányzat</w:t>
      </w:r>
    </w:p>
    <w:p w14:paraId="1DA2662A" w14:textId="77777777" w:rsidR="00E13DD6" w:rsidRDefault="007A1BEF">
      <w:pPr>
        <w:pStyle w:val="paragrafus2"/>
      </w:pPr>
      <w:r>
        <w:t>Az egyetemen hallgatói érdekek képviseletére az Egyetemi Hallgatói Önkormányzat (rövidítve: EHÖK) működik. Az EHÖK az egyetem (Eszterházy Károly Katolikus Egyetem) részét képezi. Az Egyetemi Hallgatói Önkormányzat minden hallgató tagja, választó, és válaszható. Az egyetemen képzési helyenként részönkormányzatok működnek. A doktori képzésben résztvevők intézményi képviseletét a Doktorandusz Önkormányzat (rövidítve: DÖK) látja el. A Doktorandusz Önkormányzatra a jelen §-ban foglalt, illetve az EHÖK-re vonatkozó szabályokat értelemszerűen kell alkalmazni.</w:t>
      </w:r>
    </w:p>
    <w:p w14:paraId="7A362322" w14:textId="77777777" w:rsidR="00E13DD6" w:rsidRDefault="007A1BEF">
      <w:pPr>
        <w:pStyle w:val="paragrafus2"/>
      </w:pPr>
      <w:r>
        <w:t>Az Egyetemi Hallgatói Önkormányzat jelen szabályzatban biztosított jogosítványait gyakorolhatja, amennyiben:</w:t>
      </w:r>
    </w:p>
    <w:p w14:paraId="09EED34E" w14:textId="77777777" w:rsidR="00E13DD6" w:rsidRDefault="007A1BEF">
      <w:pPr>
        <w:pStyle w:val="paragrafus3"/>
        <w:numPr>
          <w:ilvl w:val="2"/>
          <w:numId w:val="4"/>
        </w:numPr>
      </w:pPr>
      <w:r>
        <w:t>megválasztotta tisztségviselőit,</w:t>
      </w:r>
    </w:p>
    <w:p w14:paraId="2A2D05DE" w14:textId="77777777" w:rsidR="00E13DD6" w:rsidRDefault="007A1BEF">
      <w:pPr>
        <w:pStyle w:val="paragrafus3"/>
        <w:numPr>
          <w:ilvl w:val="2"/>
          <w:numId w:val="4"/>
        </w:numPr>
      </w:pPr>
      <w:r>
        <w:t>az Egyetemi Hallgatói Önkormányzat küldöttgyűlése jóváhagyta alapszabályát, amely meghatározza működésének rendjét. Az alapszabály a Szenátus jóváhagyásával válik érvényessé,</w:t>
      </w:r>
    </w:p>
    <w:p w14:paraId="1C46E7C6" w14:textId="77777777" w:rsidR="00E13DD6" w:rsidRDefault="007A1BEF">
      <w:pPr>
        <w:pStyle w:val="paragrafus3"/>
        <w:numPr>
          <w:ilvl w:val="2"/>
          <w:numId w:val="4"/>
        </w:numPr>
      </w:pPr>
      <w:r>
        <w:t>a hallgatói önkormányzati választásokon az egyetem (Eszterházy Károly Katolikus Egyetem) teljes idejű nappali tagozatos képzési formában résztvevő hallgatóinak legalább huszonöt százaléka igazoltan részt vett.</w:t>
      </w:r>
    </w:p>
    <w:p w14:paraId="67364D67" w14:textId="77777777" w:rsidR="00E13DD6" w:rsidRDefault="007A1BEF">
      <w:pPr>
        <w:pStyle w:val="paragrafus2"/>
      </w:pPr>
      <w:r>
        <w:t>Az Egyetemi Hallgatói Önkormányzat működéséhez az egyetem (Eszterházy Károly Katolikus Egyetem) biztosítja a feltételeket.</w:t>
      </w:r>
    </w:p>
    <w:p w14:paraId="29444448" w14:textId="77777777" w:rsidR="00E13DD6" w:rsidRDefault="007A1BEF">
      <w:pPr>
        <w:pStyle w:val="paragrafus2"/>
      </w:pPr>
      <w:r>
        <w:t>Az Egyetemi Hallgatói Önkormányzat térítésmentesen használhatja az egyetem (Eszterházy Károly Katolikus Egyetem) helyiségeit, berendezéseit feladatai ellátáshoz, azzal a megkötéssel, hogy tevékenységével nem korlátozhatja az intézmény működését.</w:t>
      </w:r>
    </w:p>
    <w:p w14:paraId="3AFC4C28" w14:textId="77777777" w:rsidR="00E13DD6" w:rsidRDefault="007A1BEF">
      <w:pPr>
        <w:pStyle w:val="paragrafus2"/>
      </w:pPr>
      <w:r>
        <w:t>Az Egyetemi Hallgatói Önkormányzat döntési jogkörében eljárva határoz:</w:t>
      </w:r>
    </w:p>
    <w:p w14:paraId="7C0277BD" w14:textId="77777777" w:rsidR="00E13DD6" w:rsidRDefault="007A1BEF">
      <w:pPr>
        <w:pStyle w:val="paragrafus3"/>
        <w:numPr>
          <w:ilvl w:val="2"/>
          <w:numId w:val="4"/>
        </w:numPr>
      </w:pPr>
      <w:r>
        <w:t>működésének rendjéről,</w:t>
      </w:r>
    </w:p>
    <w:p w14:paraId="05B88C5E" w14:textId="77777777" w:rsidR="00E13DD6" w:rsidRDefault="007A1BEF">
      <w:pPr>
        <w:pStyle w:val="paragrafus3"/>
        <w:numPr>
          <w:ilvl w:val="2"/>
          <w:numId w:val="4"/>
        </w:numPr>
      </w:pPr>
      <w:r>
        <w:t>a működéséhez biztosított anyagi eszközök, állami támogatás és saját bevételek felhasználásról,</w:t>
      </w:r>
    </w:p>
    <w:p w14:paraId="13EDAB9F" w14:textId="77777777" w:rsidR="00E13DD6" w:rsidRDefault="007A1BEF">
      <w:pPr>
        <w:pStyle w:val="paragrafus3"/>
        <w:numPr>
          <w:ilvl w:val="2"/>
          <w:numId w:val="4"/>
        </w:numPr>
      </w:pPr>
      <w:r>
        <w:t>hatáskörei gyakorlásáról,</w:t>
      </w:r>
    </w:p>
    <w:p w14:paraId="1FDDB274" w14:textId="77777777" w:rsidR="00E13DD6" w:rsidRDefault="007A1BEF">
      <w:pPr>
        <w:pStyle w:val="paragrafus3"/>
        <w:numPr>
          <w:ilvl w:val="2"/>
          <w:numId w:val="4"/>
        </w:numPr>
      </w:pPr>
      <w:r>
        <w:t>az egyetemen folyó tevékenységének bemutatását szolgáló tájékoztatási rendszer létrehozásáról és működtetéséről.</w:t>
      </w:r>
    </w:p>
    <w:p w14:paraId="1713CEC1" w14:textId="77777777" w:rsidR="00E13DD6" w:rsidRDefault="007A1BEF">
      <w:pPr>
        <w:pStyle w:val="paragrafus2"/>
      </w:pPr>
      <w:r>
        <w:t>Az Egyetemi Hallgatói Önkormányzat egyetértési jogot gyakorol:</w:t>
      </w:r>
    </w:p>
    <w:p w14:paraId="6DEF87F2" w14:textId="77777777" w:rsidR="00E13DD6" w:rsidRDefault="007A1BEF">
      <w:pPr>
        <w:pStyle w:val="paragrafus3"/>
        <w:numPr>
          <w:ilvl w:val="2"/>
          <w:numId w:val="4"/>
        </w:numPr>
      </w:pPr>
      <w:r>
        <w:t>az egyetem (Eszterházy Károly Katolikus Egyetem) Szervezeti és Működési Szabályzata alábbi tárgykörökben történő elfogadásakor és módosításakor:</w:t>
      </w:r>
    </w:p>
    <w:p w14:paraId="193F33D8" w14:textId="77777777" w:rsidR="00E13DD6" w:rsidRDefault="007A1BEF">
      <w:pPr>
        <w:pStyle w:val="ktjeles"/>
        <w:numPr>
          <w:ilvl w:val="0"/>
          <w:numId w:val="7"/>
        </w:numPr>
        <w:tabs>
          <w:tab w:val="clear" w:pos="643"/>
          <w:tab w:val="clear" w:pos="785"/>
        </w:tabs>
        <w:ind w:left="1985"/>
      </w:pPr>
      <w:r>
        <w:t>Hallgatói térítési és juttatási szabályzat,</w:t>
      </w:r>
    </w:p>
    <w:p w14:paraId="28B4B2B9" w14:textId="77777777" w:rsidR="00E13DD6" w:rsidRDefault="007A1BEF">
      <w:pPr>
        <w:pStyle w:val="ktjeles"/>
        <w:numPr>
          <w:ilvl w:val="0"/>
          <w:numId w:val="7"/>
        </w:numPr>
        <w:tabs>
          <w:tab w:val="clear" w:pos="643"/>
          <w:tab w:val="clear" w:pos="785"/>
        </w:tabs>
        <w:ind w:left="1985"/>
      </w:pPr>
      <w:r>
        <w:t>Tanulmányi és vizsgaszabályzat,</w:t>
      </w:r>
    </w:p>
    <w:p w14:paraId="37392119" w14:textId="77777777" w:rsidR="00E13DD6" w:rsidRDefault="007A1BEF">
      <w:pPr>
        <w:pStyle w:val="ktjeles"/>
        <w:numPr>
          <w:ilvl w:val="0"/>
          <w:numId w:val="7"/>
        </w:numPr>
        <w:tabs>
          <w:tab w:val="clear" w:pos="643"/>
          <w:tab w:val="clear" w:pos="785"/>
        </w:tabs>
        <w:ind w:left="1985"/>
      </w:pPr>
      <w:r>
        <w:t>Az oktatói munka hallgatói véleményezésének rendje,</w:t>
      </w:r>
    </w:p>
    <w:p w14:paraId="25B79746" w14:textId="77777777" w:rsidR="00E13DD6" w:rsidRDefault="007A1BEF">
      <w:pPr>
        <w:pStyle w:val="paragrafus3"/>
        <w:numPr>
          <w:ilvl w:val="2"/>
          <w:numId w:val="4"/>
        </w:numPr>
      </w:pPr>
      <w:r>
        <w:t>az ifjúságpolitikai és hallgatói célokra biztosított pénzeszközök felhasználásakor.</w:t>
      </w:r>
    </w:p>
    <w:p w14:paraId="0F330E15" w14:textId="77777777" w:rsidR="00E13DD6" w:rsidRDefault="007A1BEF">
      <w:pPr>
        <w:pStyle w:val="paragrafus2"/>
      </w:pPr>
      <w:r>
        <w:t>Az Egyetemi Hallgatói Önkormányzat véleményt nyilváníthat, javaslattal élhet az egyetem (Eszterházy Károly Katolikus Egyetem) működésével és a hallgatókkal kapcsolatos valamennyi kérdésben, de különösen:</w:t>
      </w:r>
    </w:p>
    <w:p w14:paraId="34AFF134" w14:textId="77777777" w:rsidR="00E13DD6" w:rsidRDefault="007A1BEF">
      <w:pPr>
        <w:pStyle w:val="paragrafus3"/>
        <w:numPr>
          <w:ilvl w:val="2"/>
          <w:numId w:val="4"/>
        </w:numPr>
      </w:pPr>
      <w:r>
        <w:t>szabadon választható tantárgyak, szemináriumok bevezetésére,</w:t>
      </w:r>
    </w:p>
    <w:p w14:paraId="5CC52CDC" w14:textId="77777777" w:rsidR="00E13DD6" w:rsidRDefault="007A1BEF">
      <w:pPr>
        <w:pStyle w:val="paragrafus3"/>
        <w:numPr>
          <w:ilvl w:val="2"/>
          <w:numId w:val="4"/>
        </w:numPr>
      </w:pPr>
      <w:r>
        <w:t>külső óraadók meghívására,</w:t>
      </w:r>
    </w:p>
    <w:p w14:paraId="1356CD04" w14:textId="77777777" w:rsidR="00E13DD6" w:rsidRDefault="007A1BEF">
      <w:pPr>
        <w:pStyle w:val="paragrafus3"/>
        <w:numPr>
          <w:ilvl w:val="2"/>
          <w:numId w:val="4"/>
        </w:numPr>
      </w:pPr>
      <w:r>
        <w:t>a hallgatók rendelkezésére álló helyiségek, eszközök, felszerelések felhasználására,</w:t>
      </w:r>
    </w:p>
    <w:p w14:paraId="0403C4CF" w14:textId="77777777" w:rsidR="00E13DD6" w:rsidRDefault="007A1BEF">
      <w:pPr>
        <w:pStyle w:val="paragrafus3"/>
        <w:numPr>
          <w:ilvl w:val="2"/>
          <w:numId w:val="4"/>
        </w:numPr>
      </w:pPr>
      <w:r>
        <w:t>az egyetem (Eszterházy Károly Katolikus Egyetem) sportlétesítményeinek hasznosítására vonatkozóan.</w:t>
      </w:r>
    </w:p>
    <w:p w14:paraId="1FA1EF13" w14:textId="77777777" w:rsidR="00E13DD6" w:rsidRDefault="007A1BEF">
      <w:pPr>
        <w:pStyle w:val="paragrafus2"/>
      </w:pPr>
      <w:r>
        <w:t>Az Egyetemi Hallgatói Önkormányzat közreműködik:</w:t>
      </w:r>
    </w:p>
    <w:p w14:paraId="225D7662" w14:textId="77777777" w:rsidR="00E13DD6" w:rsidRDefault="007A1BEF">
      <w:pPr>
        <w:pStyle w:val="paragrafus3"/>
        <w:numPr>
          <w:ilvl w:val="2"/>
          <w:numId w:val="4"/>
        </w:numPr>
      </w:pPr>
      <w:r>
        <w:t>a tudományos és szakmai diákkörök szervezésében, a dolgozatok közzétételében, a hallgatók hazai és külföldi oktatási, kulturális és tudományos képzési kapcsolatainak építésében,</w:t>
      </w:r>
    </w:p>
    <w:p w14:paraId="76935634" w14:textId="77777777" w:rsidR="00E13DD6" w:rsidRDefault="007A1BEF">
      <w:pPr>
        <w:pStyle w:val="paragrafus3"/>
        <w:numPr>
          <w:ilvl w:val="2"/>
          <w:numId w:val="4"/>
        </w:numPr>
      </w:pPr>
      <w:r>
        <w:t>jelen szabályzatban meghatározottak szerint szociális, kulturális, sport- vagy más szabadidős tevékenység szervezésében, és gondoskodik az e célból rendelkezésre bocsátott helyiségek és eszközök rendeltetésszerű felhasználásáról, megóvásáról,</w:t>
      </w:r>
    </w:p>
    <w:p w14:paraId="0D5F0979" w14:textId="77777777" w:rsidR="00E13DD6" w:rsidRDefault="007A1BEF">
      <w:pPr>
        <w:pStyle w:val="paragrafus3"/>
        <w:numPr>
          <w:ilvl w:val="2"/>
          <w:numId w:val="4"/>
        </w:numPr>
      </w:pPr>
      <w:r>
        <w:t>gondoskodik a delegálásról, ha a nemzeti felsőoktatásról szóló törvény vagy más jogszabály, illetve a szervezeti és működési szabályzat szerint a hallgatói részvételt biztosítani kell,</w:t>
      </w:r>
    </w:p>
    <w:p w14:paraId="11FB0EBF" w14:textId="77777777" w:rsidR="00E13DD6" w:rsidRDefault="007A1BEF">
      <w:pPr>
        <w:pStyle w:val="paragrafus3"/>
        <w:numPr>
          <w:ilvl w:val="2"/>
          <w:numId w:val="4"/>
        </w:numPr>
      </w:pPr>
      <w:r>
        <w:t>közreműködik a hallgatók tanulmányi ösztöndíj, szociális és más támogatási ügyeinek intézésében,</w:t>
      </w:r>
    </w:p>
    <w:p w14:paraId="67717A2B" w14:textId="77777777" w:rsidR="00E13DD6" w:rsidRDefault="007A1BEF">
      <w:pPr>
        <w:pStyle w:val="paragrafus3"/>
        <w:numPr>
          <w:ilvl w:val="2"/>
          <w:numId w:val="4"/>
        </w:numPr>
      </w:pPr>
      <w:r>
        <w:t>az egyetemi szabályzatban foglaltak szerint közreműködik a kollégium vezetésében,</w:t>
      </w:r>
    </w:p>
    <w:p w14:paraId="0768BA16" w14:textId="77777777" w:rsidR="00E13DD6" w:rsidRDefault="007A1BEF">
      <w:pPr>
        <w:pStyle w:val="paragrafus3"/>
        <w:numPr>
          <w:ilvl w:val="2"/>
          <w:numId w:val="4"/>
        </w:numPr>
      </w:pPr>
      <w:r>
        <w:t>az oktatók oktatói tevékenységének hallgatói véleményezésében.</w:t>
      </w:r>
    </w:p>
    <w:p w14:paraId="57B79823" w14:textId="77777777" w:rsidR="00E13DD6" w:rsidRDefault="007A1BEF">
      <w:pPr>
        <w:pStyle w:val="paragrafus2"/>
      </w:pPr>
      <w:r>
        <w:t>Az Egyetemi Hallgatói Önkormányzat jogait az alapszabályban rögzített módon gyakorolja. Az Egyetemi Hallgatói Önkormányzat részére érdekképviseleti tevékenysége körében utasítás nem adható.</w:t>
      </w:r>
    </w:p>
    <w:p w14:paraId="39544EC2" w14:textId="77777777" w:rsidR="00E13DD6" w:rsidRDefault="007A1BEF">
      <w:pPr>
        <w:pStyle w:val="paragrafus2"/>
      </w:pPr>
      <w:r>
        <w:t>Az Egyetemi Hallgatói Önkormányzat javaslatára az egyetemen intézkedésre jogosult személy vagy szervezet köteles érdemi választ adni az alábbiak szerint:</w:t>
      </w:r>
    </w:p>
    <w:p w14:paraId="725E2C5C" w14:textId="77777777" w:rsidR="00E13DD6" w:rsidRDefault="007A1BEF">
      <w:pPr>
        <w:pStyle w:val="paragrafus3"/>
        <w:numPr>
          <w:ilvl w:val="2"/>
          <w:numId w:val="4"/>
        </w:numPr>
      </w:pPr>
      <w:r>
        <w:t>egyetemi magasabb vezető vagy vezető harminc napon belül,</w:t>
      </w:r>
    </w:p>
    <w:p w14:paraId="21D8B4FE" w14:textId="77777777" w:rsidR="00E13DD6" w:rsidRDefault="007A1BEF">
      <w:pPr>
        <w:pStyle w:val="paragrafus3"/>
        <w:numPr>
          <w:ilvl w:val="2"/>
          <w:numId w:val="4"/>
        </w:numPr>
      </w:pPr>
      <w:r>
        <w:t>a Szenátus, valamint egyéb egyetemi testületek a harmincadik napot követő első ülésen.</w:t>
      </w:r>
    </w:p>
    <w:p w14:paraId="11A43996" w14:textId="77777777" w:rsidR="00E13DD6" w:rsidRDefault="007A1BEF">
      <w:pPr>
        <w:pStyle w:val="paragrafus2"/>
      </w:pPr>
      <w:r>
        <w:t>Az Egyetemi Hallgatói Önkormányzat jelen szabályzatban meghatározott jogainak megsértése esetén – beleértve azt is, ha az alapszabályának jóváhagyását megtagadják – a közléstől számított harminc napon belül jogszabálysértésre, vagy intézményi szabályzatban foglaltakba ütközésre hivatkozással bírósághoz fordulhat. A határidő jogvesztő. A bíróság a döntést megváltoztathatja. Az eljárásra Fővárosi Közigazgatási és Munkaügyi Bíróság illetékes. A kérelem benyújtásának a döntés végrehajtására halasztó hatálya van.</w:t>
      </w:r>
    </w:p>
    <w:p w14:paraId="6441E3A4" w14:textId="77777777" w:rsidR="00E13DD6" w:rsidRDefault="007A1BEF">
      <w:pPr>
        <w:pStyle w:val="paragrafus2"/>
      </w:pPr>
      <w:r>
        <w:t>Az Egyetemi Hallgatói Önkormányzat részére biztosított egyetértési, véleményezési és javaslattételi jogosultságokat a doktoranduszok esetében a Doktorandusz Önkormányzat gyakorolja.</w:t>
      </w:r>
    </w:p>
    <w:p w14:paraId="4EC6F49A" w14:textId="77777777" w:rsidR="00E13DD6" w:rsidRDefault="007A1BEF">
      <w:pPr>
        <w:pStyle w:val="Cmsor2"/>
      </w:pPr>
      <w:r>
        <w:t>Hallgatói öntevékeny csoportok működése</w:t>
      </w:r>
    </w:p>
    <w:p w14:paraId="14DF3C46" w14:textId="77777777" w:rsidR="00E13DD6" w:rsidRDefault="007A1BEF">
      <w:pPr>
        <w:pStyle w:val="paragrafus2"/>
      </w:pPr>
      <w:r>
        <w:t>A hallgatók öntevékeny csoportokat (kör, klub, stb.) alakíthatnak, tanulmányi, tudományos, közművelődési, sport és egyéb – jogszabályokban megengedett – célból.</w:t>
      </w:r>
    </w:p>
    <w:p w14:paraId="5317F57D" w14:textId="77777777" w:rsidR="00E13DD6" w:rsidRDefault="007A1BEF">
      <w:pPr>
        <w:pStyle w:val="paragrafus2"/>
      </w:pPr>
      <w:r>
        <w:t>Az öntevékeny csoportok munkájában részt vehetnek az egyetem (Eszterházy Károly Katolikus Egyetem) oktatói, kutatói, más munkavállalói is, valamint más intézmények hallgatói, dolgozói, amennyiben a csoport célkitűzését és működési rendjét elfogadják.</w:t>
      </w:r>
    </w:p>
    <w:p w14:paraId="59318EC1" w14:textId="77777777" w:rsidR="00E13DD6" w:rsidRDefault="007A1BEF">
      <w:pPr>
        <w:pStyle w:val="paragrafus2"/>
      </w:pPr>
      <w:r>
        <w:t>Az öntevékeny csoport:</w:t>
      </w:r>
    </w:p>
    <w:p w14:paraId="5D3E73DA" w14:textId="77777777" w:rsidR="00E13DD6" w:rsidRDefault="007A1BEF">
      <w:pPr>
        <w:pStyle w:val="paragrafus3"/>
        <w:numPr>
          <w:ilvl w:val="2"/>
          <w:numId w:val="4"/>
        </w:numPr>
      </w:pPr>
      <w:r>
        <w:t>tagsága önkéntes,</w:t>
      </w:r>
    </w:p>
    <w:p w14:paraId="3FEF680F" w14:textId="77777777" w:rsidR="00E13DD6" w:rsidRDefault="007A1BEF">
      <w:pPr>
        <w:pStyle w:val="paragrafus3"/>
        <w:numPr>
          <w:ilvl w:val="2"/>
          <w:numId w:val="4"/>
        </w:numPr>
      </w:pPr>
      <w:r>
        <w:t>maga választja meg vezetőit és képviselőit,</w:t>
      </w:r>
    </w:p>
    <w:p w14:paraId="5E77D692" w14:textId="77777777" w:rsidR="00E13DD6" w:rsidRDefault="007A1BEF">
      <w:pPr>
        <w:pStyle w:val="paragrafus3"/>
        <w:numPr>
          <w:ilvl w:val="2"/>
          <w:numId w:val="4"/>
        </w:numPr>
      </w:pPr>
      <w:r>
        <w:t>belső ügyeiben önállóan dönt.</w:t>
      </w:r>
    </w:p>
    <w:p w14:paraId="366F980D" w14:textId="77777777" w:rsidR="00E13DD6" w:rsidRDefault="007A1BEF">
      <w:pPr>
        <w:pStyle w:val="paragrafus2"/>
      </w:pPr>
      <w:r>
        <w:t>Az öntevékeny csoport megalakulásához legalább tíz alapító tag szükséges. Megalakulását karon működő csoport esetében a dékánnak és a kari hallgatói érdekképviseletnek, karközi csoportok esetén a rektornak és az Egyetemi Hallgatói Önkormányzatnak kell bejelenteni. A bejelentésnek tartalmaznia kell a tevékenység célját, formáját, a vezető(k) nevét, lakcímét, a csoport működési helyének címét és működési szabályzatát. Öntevékeny csoport vezetője csak egyetemi hallgató vagy munkavállaló lehet.</w:t>
      </w:r>
    </w:p>
    <w:p w14:paraId="7228EB9C" w14:textId="77777777" w:rsidR="00E13DD6" w:rsidRDefault="007A1BEF">
      <w:pPr>
        <w:pStyle w:val="paragrafus2"/>
      </w:pPr>
      <w:r>
        <w:t>Az öntevékeny csoport működésének szüneteltetését vagy megszűnését az azt elhatározó döntést követően három napon belül be kell jelenteni az illetékes vezetőnek, és az Egyetemi Hallgatói Önkormányzatnak.</w:t>
      </w:r>
    </w:p>
    <w:p w14:paraId="26E3A50D" w14:textId="77777777" w:rsidR="00E13DD6" w:rsidRDefault="007A1BEF">
      <w:pPr>
        <w:pStyle w:val="paragrafus2"/>
      </w:pPr>
      <w:r>
        <w:t>A rektor vagy dékán felfüggesztheti a csoport működését, vagy feloszlathatja a csoportot, amennyiben annak tevékenysége jogszabályt vagy egyetemi szabályzatot sért.</w:t>
      </w:r>
    </w:p>
    <w:p w14:paraId="063FB46D" w14:textId="77777777" w:rsidR="00E13DD6" w:rsidRDefault="007A1BEF">
      <w:pPr>
        <w:pStyle w:val="paragrafus2"/>
      </w:pPr>
      <w:r>
        <w:t>Az öntevékeny csoport működését az Egyetemi Hallgatói Önkormányzat anyagi eszközökkel támogathatja. Támogatás esetén a csoport elszámolási kötelezettséggel tartozik.</w:t>
      </w:r>
    </w:p>
    <w:p w14:paraId="54F95EC3" w14:textId="77777777" w:rsidR="00E13DD6" w:rsidRDefault="007A1BEF">
      <w:pPr>
        <w:pStyle w:val="paragrafus2"/>
      </w:pPr>
      <w:r>
        <w:t>Az öntevékeny csoportokra vonatkozó rektori vagy dékáni döntés előtt a csoport véleményét meg kell hallgatni.</w:t>
      </w:r>
    </w:p>
    <w:p w14:paraId="7DB53C46" w14:textId="77777777" w:rsidR="00E13DD6" w:rsidRDefault="007A1BEF">
      <w:pPr>
        <w:pStyle w:val="Cmsor2"/>
      </w:pPr>
      <w:r>
        <w:t>Hallgatói rendezvények szervezésének rendje</w:t>
      </w:r>
    </w:p>
    <w:p w14:paraId="30FC5E65" w14:textId="77777777" w:rsidR="00E13DD6" w:rsidRDefault="007A1BEF">
      <w:pPr>
        <w:pStyle w:val="paragrafus2"/>
      </w:pPr>
      <w:r>
        <w:t>Az Egyetemi Hallgatói Önkormányzat és a Doktorandusz Önkormányzat az egyetemen vagy azon kívül hallgatói rendezvényt (hallgatói rendezvény) kizárólag a rektor előzetes, írásbeli engedélyével szervezhet. Az engedély iránti kérelmet tanulmányi félévenkénti rendezvényterv alapján a vonatkozó utasítás szerinti formában és tartalommal kell benyújtani az adott tanulmányi félév megkezdése előtt minimum húsz munkanappal. A rendezvénytervet az utasításban megjelölt vezetők – elsősorban jogi, műszaki-üzemeltetés és gazdasági szempontból – előzetesen véleményezik a benyújtás időpontjától számított tizenöt munkanapon belül. A tanulmányi félévenkénti rendezvényterv véleményezés és egyetértés részletes rendjét a Hallgatói rendezvények engedélyezésének rendje c. szabályzat tartalmazza. Amennyiben a rektor elutasítja valamely rendezvény kérelmét, abban az esetben írásban indokolja döntését az EHÖK/DÖK irányába. Amennyiben a rektor vagy az általa írásban megjelölt személy tizenöt munkanapon belül nem válaszol írásban a kérelemre, úgy a tanulmányi félévre vonatkozó rendezvénytervet engedélyezettnek kell tekinteni.</w:t>
      </w:r>
    </w:p>
    <w:p w14:paraId="5CBE1079" w14:textId="77777777" w:rsidR="00E13DD6" w:rsidRDefault="007A1BEF">
      <w:pPr>
        <w:pStyle w:val="paragrafus2"/>
      </w:pPr>
      <w:r>
        <w:t>A tanulmányi félévre vonatkozó rendezvénytervben nem szereplő rendezvényeket az (1) bekezdésnek megfelelően, a rendezvény előtt minimum húsz nappal történő bejelentéssel engedélyeztetni szükséges. Ebben az esetben az engedély kiadására tíz munkanap áll rendelkezésre.</w:t>
      </w:r>
    </w:p>
    <w:p w14:paraId="028ACC40" w14:textId="77777777" w:rsidR="00E13DD6" w:rsidRDefault="007A1BEF">
      <w:pPr>
        <w:pStyle w:val="paragrafus2"/>
      </w:pPr>
      <w:r>
        <w:t>Az EHÖK/DÖK által szervezett hallgatói rendezvény (egyetemen vagy azon kívül hallgatói rendezvényt) hallgatói felelőse az EHÖK/DÖK elnöke, és minden egyéb hallgatók által szervezett rendezvény esetében az EHÖK elnöknek véleményezési joga van a rendezvény és a felelős személyét illetően. A hallgatói rendezvény (egyetemen vagy azon kívül hallgatói rendezvényt) intézményi felelőse a Hallgatói Támogató és Szolgáltató Központ vezetője. A hallgatói rendezvények engedélyezési és bonyolítási folyamata a Kommunikációs Osztállyal együttműködésben valósul meg.</w:t>
      </w:r>
    </w:p>
    <w:p w14:paraId="21CA6202" w14:textId="77777777" w:rsidR="00E13DD6" w:rsidRDefault="007A1BEF">
      <w:pPr>
        <w:pStyle w:val="paragrafus2"/>
      </w:pPr>
      <w:r>
        <w:t>A hallgatói rendezvény (egyetemen vagy azon kívül hallgatói rendezvényt) szervezésében kizárólag az egyetem (Eszterházy Károly Katolikus Egyetem) munkavállalói, az EHÖK/DÖK tagjai, az EHÖK/DÖK elnöke által írásban felkért hallgatók, valamint írásbeli szerződéssel külső szolgáltató vehet részt. A külső szolgáltatóval kötendő szerződés esetén az Egyetem (Eszterházy Károly Katolikus Egyetem) Beszerzési Szabályzata, valamint az Egyetem (Eszterházy Károly Katolikus Egyetem) Kötelezettségvállalási és szerződéskötési szabályzat szabályai érvényesek azzal, hogy a teljesítésigazolásra az EHÖK/DÖK elnöke és a gazdasági főigazgató együttesen jogosult. A Beszerzési Szabályzatnak megfelelő beszerzési eljárás lefolytatásáért az EHÖK/DÖK elnök a felelős. A közreműködők listáját az EHÖK/DÖK elnök köteles írásban átadni a Hallgatói Támogató és Szolgáltató Központvezetője részére.</w:t>
      </w:r>
    </w:p>
    <w:p w14:paraId="6C1EA764" w14:textId="77777777" w:rsidR="00E13DD6" w:rsidRDefault="007A1BEF">
      <w:pPr>
        <w:pStyle w:val="paragrafus2"/>
      </w:pPr>
      <w:r>
        <w:t>A hallgatói rendezvények lebonyolításának rendjét, a rendezvényen történő részvétel szabályait az EHÖK/DÖK elnök által elkészített és a Hallgatói Támogató és Szolgáltató Központvezetője által jóváhagyott forgatókönyv tartalmazza. A forgatókönyvet az EHÖK/DÖK elnök köteles írásban átadni a Hallgatói Támogató és Szolgáltató Központvezetője részére.</w:t>
      </w:r>
    </w:p>
    <w:p w14:paraId="6F088ECD" w14:textId="77777777" w:rsidR="00E13DD6" w:rsidRDefault="007A1BEF">
      <w:pPr>
        <w:pStyle w:val="paragrafus2"/>
      </w:pPr>
      <w:r>
        <w:t>A hallgatói rendezvényen részt vevő hallgatók részvételükkel tudomásul veszik és elfogadják a rendezvényen történő részvétel szabályait.</w:t>
      </w:r>
    </w:p>
    <w:p w14:paraId="365B48D5" w14:textId="77777777" w:rsidR="00E13DD6" w:rsidRDefault="007A1BEF">
      <w:pPr>
        <w:pStyle w:val="Fejezetcm"/>
      </w:pPr>
      <w:r>
        <w:t>XI. fejezet</w:t>
      </w:r>
    </w:p>
    <w:p w14:paraId="6705DEAE" w14:textId="77777777" w:rsidR="00E13DD6" w:rsidRDefault="007A1BEF">
      <w:pPr>
        <w:pStyle w:val="Fejezetcm"/>
      </w:pPr>
      <w:r>
        <w:t>Az egyetem (Eszterházy Károly Katolikus Egyetem) működési rendje</w:t>
      </w:r>
    </w:p>
    <w:p w14:paraId="673CA81A" w14:textId="77777777" w:rsidR="00E13DD6" w:rsidRDefault="007A1BEF">
      <w:pPr>
        <w:pStyle w:val="Cmsor2"/>
      </w:pPr>
      <w:r>
        <w:t>Az egyetem (Eszterházy Károly Katolikus Egyetem) működésének szabályozási rendje, az egyetemi irányítás és vezetés eszközei</w:t>
      </w:r>
    </w:p>
    <w:p w14:paraId="1FF1D65C" w14:textId="77777777" w:rsidR="00E13DD6" w:rsidRDefault="007A1BEF">
      <w:pPr>
        <w:pStyle w:val="paragrafus2"/>
      </w:pPr>
      <w:r>
        <w:t>Az egyetemi irányítás és vezetés jogszabályokon túli jogi eszközei:</w:t>
      </w:r>
    </w:p>
    <w:p w14:paraId="1BB94BD5" w14:textId="77777777" w:rsidR="00E13DD6" w:rsidRDefault="007A1BEF">
      <w:pPr>
        <w:pStyle w:val="paragrafus3"/>
        <w:numPr>
          <w:ilvl w:val="2"/>
          <w:numId w:val="4"/>
        </w:numPr>
      </w:pPr>
      <w:r>
        <w:t>szabályzatok,</w:t>
      </w:r>
    </w:p>
    <w:p w14:paraId="2E9EFE00" w14:textId="77777777" w:rsidR="00E13DD6" w:rsidRDefault="007A1BEF">
      <w:pPr>
        <w:pStyle w:val="paragrafus3"/>
        <w:numPr>
          <w:ilvl w:val="2"/>
          <w:numId w:val="4"/>
        </w:numPr>
      </w:pPr>
      <w:r>
        <w:t>szenátusi határozat:</w:t>
      </w:r>
    </w:p>
    <w:p w14:paraId="248314C0" w14:textId="77777777" w:rsidR="00E13DD6" w:rsidRDefault="007A1BEF">
      <w:pPr>
        <w:pStyle w:val="paragrafus3"/>
        <w:numPr>
          <w:ilvl w:val="2"/>
          <w:numId w:val="4"/>
        </w:numPr>
      </w:pPr>
      <w:r>
        <w:t>kari tanácsi, intézeti tanácsi határozat:</w:t>
      </w:r>
    </w:p>
    <w:p w14:paraId="53BFDFEB" w14:textId="77777777" w:rsidR="00E13DD6" w:rsidRDefault="007A1BEF">
      <w:pPr>
        <w:pStyle w:val="paragrafus3"/>
        <w:numPr>
          <w:ilvl w:val="2"/>
          <w:numId w:val="4"/>
        </w:numPr>
      </w:pPr>
      <w:r>
        <w:t>szabályzatban felhatalmazott testületek határozatai,</w:t>
      </w:r>
    </w:p>
    <w:p w14:paraId="02FE0FDE" w14:textId="77777777" w:rsidR="00E13DD6" w:rsidRDefault="007A1BEF">
      <w:pPr>
        <w:pStyle w:val="paragrafus3"/>
        <w:numPr>
          <w:ilvl w:val="2"/>
          <w:numId w:val="4"/>
        </w:numPr>
      </w:pPr>
      <w:r>
        <w:t>magasabb vezetői, vezetői ügyviteli és egyéb utasítás,</w:t>
      </w:r>
    </w:p>
    <w:p w14:paraId="67B374CA" w14:textId="77777777" w:rsidR="00E13DD6" w:rsidRDefault="007A1BEF">
      <w:pPr>
        <w:pStyle w:val="paragrafus3"/>
        <w:numPr>
          <w:ilvl w:val="2"/>
          <w:numId w:val="4"/>
        </w:numPr>
      </w:pPr>
      <w:r>
        <w:t>magasabb vezetői körlevél.</w:t>
      </w:r>
    </w:p>
    <w:p w14:paraId="6A944B9D" w14:textId="77777777" w:rsidR="00E13DD6" w:rsidRDefault="007A1BEF">
      <w:pPr>
        <w:pStyle w:val="paragrafus2"/>
      </w:pPr>
      <w:r>
        <w:t>Az (1) bekezdésben meghatározott rangsornak megfelelően alacsonyabb szintű jogi vagy más eszköz nem lehet ellentétes magasabb szintű jogi és más eszközzel.</w:t>
      </w:r>
    </w:p>
    <w:p w14:paraId="5625BBE5" w14:textId="77777777" w:rsidR="00E13DD6" w:rsidRDefault="007A1BEF">
      <w:pPr>
        <w:pStyle w:val="paragrafus2"/>
      </w:pPr>
      <w:r>
        <w:t>A szabályzatok és eljárások gondozásáért felelős folyamatgazdákat amennyiben az SZMSZ (Szervezeti és Működési Szabályzat) nem rendelkezik a felelős személyéről – hatáskörének megfelelően – a rektor jelöli ki.</w:t>
      </w:r>
    </w:p>
    <w:p w14:paraId="00A635AF" w14:textId="77777777" w:rsidR="00E13DD6" w:rsidRDefault="007A1BEF">
      <w:pPr>
        <w:pStyle w:val="paragrafus2"/>
      </w:pPr>
      <w:r>
        <w:t>Az egyetemen a 7.§ -ban meghatározott szabályzatok adhatók ki.</w:t>
      </w:r>
    </w:p>
    <w:p w14:paraId="036626DC" w14:textId="77777777" w:rsidR="00E13DD6" w:rsidRDefault="007A1BEF">
      <w:pPr>
        <w:pStyle w:val="paragrafus2"/>
      </w:pPr>
      <w:r>
        <w:t>A magasabb vezetői megbízással, illetve a vezetői megbízással rendelkező vezetőket a közvetlenül alárendelt szervezeti egység, illetve személyek tekintetében megilleti az utasítás adásának joga. Az utasítás csak közvetlenül alárendelt szervezeti egység működésére, illetve személy feladatellátására vonatkozhat, szabályzattal nem lehet ellentétes. Amennyiben jogszabály valamely kérdést szabályzatban rendel szabályozni, e témakörben utasítás kizárólag a szabályzatban foglaltak végrehajtására vonatkozóan adható ki. A rektort az egyetem (Eszterházy Károly Katolikus Egyetem) egésze vonatkozásában megilleti az utasítás adás joga.</w:t>
      </w:r>
    </w:p>
    <w:p w14:paraId="00ED86D1" w14:textId="77777777" w:rsidR="00E13DD6" w:rsidRDefault="007A1BEF">
      <w:pPr>
        <w:pStyle w:val="paragrafus2"/>
      </w:pPr>
      <w:r>
        <w:t>Az egyetem (Eszterházy Károly Katolikus Egyetem) magasabb vezetői feladatkörükben olyan körlevelet is kiadhatnak, amelyben értesítik a szervezeti egységeket a hatályban lévő jogszabályok, egyetemi rendelkezések alkalmazásáról, a szükséges intézkedésekről, illetve az egységes eljárási rendről.</w:t>
      </w:r>
    </w:p>
    <w:p w14:paraId="3359A413" w14:textId="77777777" w:rsidR="00E13DD6" w:rsidRDefault="007A1BEF">
      <w:pPr>
        <w:pStyle w:val="paragrafus2"/>
      </w:pPr>
      <w:r>
        <w:t>Az Egyetemi Hallgatói Önkormányzat elnökét a hatáskörébe tartozó ügyekben megilleti a körlevél kiadásának a joga.</w:t>
      </w:r>
    </w:p>
    <w:p w14:paraId="10F8448D" w14:textId="77777777" w:rsidR="00E13DD6" w:rsidRDefault="007A1BEF">
      <w:pPr>
        <w:pStyle w:val="Cmsor2"/>
      </w:pPr>
      <w:r>
        <w:t>A szabályzatok, utasítások, körlevelek kezelése</w:t>
      </w:r>
    </w:p>
    <w:p w14:paraId="5409C846" w14:textId="77777777" w:rsidR="00E13DD6" w:rsidRDefault="007A1BEF">
      <w:pPr>
        <w:pStyle w:val="paragrafus2"/>
      </w:pPr>
      <w:r>
        <w:t>A szabályzatok, utasítások formai követelményei rögzítettek, megtalálhatóak a Minőségirányítási Informatikai Rendszerben. Tartalmi követelményeit a vonatkozó jogszabályok és vezetés döntései határozzák meg.</w:t>
      </w:r>
    </w:p>
    <w:p w14:paraId="16550335" w14:textId="77777777" w:rsidR="00E13DD6" w:rsidRDefault="007A1BEF">
      <w:pPr>
        <w:pStyle w:val="paragrafus2"/>
      </w:pPr>
      <w:r>
        <w:t>A szabályzatok és utasítások előkészítéséért és ellenőrzéséért a terület magasabb vezetője, a véglegesítéséért és kiadásért a Rektori Kabinet vezetője felelős.</w:t>
      </w:r>
    </w:p>
    <w:p w14:paraId="5668B4E9" w14:textId="77777777" w:rsidR="00E13DD6" w:rsidRDefault="007A1BEF">
      <w:pPr>
        <w:pStyle w:val="paragrafus2"/>
      </w:pPr>
      <w:r>
        <w:t>A szabályzatok elfogadásának rendje megegyezik a szenátusi határozathozatal rendjével.</w:t>
      </w:r>
    </w:p>
    <w:p w14:paraId="09F13261" w14:textId="77777777" w:rsidR="00E13DD6" w:rsidRDefault="007A1BEF">
      <w:pPr>
        <w:pStyle w:val="paragrafus2"/>
      </w:pPr>
      <w:r>
        <w:t>A szabályzatok, utasítások azonosítása névvel történik. Az egyes változatokat kiadási számokkal kell ellátni.</w:t>
      </w:r>
    </w:p>
    <w:p w14:paraId="05265DA7" w14:textId="77777777" w:rsidR="00E13DD6" w:rsidRDefault="007A1BEF">
      <w:pPr>
        <w:pStyle w:val="paragrafus2"/>
      </w:pPr>
      <w:r>
        <w:t>A szabályzatok, utasítások kiadásán azok nyomtatott, eredeti aláírással ellátott példányainak (törzspéldány) illetékeseknél történő elhelyezését, valamint aláírás után azok elektronikus változata valamennyi érintett számára történő hozzáférhetővé tételét értjük. A szabályzatok, utasítások nyomtatott, eredeti aláírással ellátott példánya (törzspéldány) a Rektori Kabinetben érhető el.</w:t>
      </w:r>
    </w:p>
    <w:p w14:paraId="2BE37BCD" w14:textId="77777777" w:rsidR="00E13DD6" w:rsidRDefault="007A1BEF">
      <w:pPr>
        <w:pStyle w:val="paragrafus2"/>
      </w:pPr>
      <w:r>
        <w:t>A szabályzatok, utasítások módosítására a kiadásra vonatkozó szabályokat megfelelően alkalmazni kell.</w:t>
      </w:r>
    </w:p>
    <w:p w14:paraId="511140C9" w14:textId="77777777" w:rsidR="00E13DD6" w:rsidRDefault="007A1BEF">
      <w:pPr>
        <w:pStyle w:val="paragrafus2"/>
      </w:pPr>
      <w:r>
        <w:t>A szabályzatok, utasítások karbantartása</w:t>
      </w:r>
    </w:p>
    <w:p w14:paraId="1DEF4CA4" w14:textId="77777777" w:rsidR="00E13DD6" w:rsidRDefault="007A1BEF">
      <w:pPr>
        <w:pStyle w:val="paragrafus3"/>
        <w:numPr>
          <w:ilvl w:val="2"/>
          <w:numId w:val="4"/>
        </w:numPr>
      </w:pPr>
      <w:r>
        <w:t>A módosítás a névvel és számmal azonosított dokumentum kicserélésével történik. A szabályzat változásait, a szenátusi határozat számát a változáskövető táblázatban kell rögzíteni. A módosított bekezdéseket lábjegyzettel kell ellátni. A lábjegyzetben a következő módosításig feltüntetjük a korábban hatályos szöveget úgy, hogy a változatlan részeket (lábjegyzetben) dőlt betűvel kell jelölni. A módosított dokumentumot meg kell jelölni az újabb változat számával és dátummal, s azt fel kell jegyezni a módosítás nyilvántartásban.</w:t>
      </w:r>
    </w:p>
    <w:p w14:paraId="005BFF75" w14:textId="77777777" w:rsidR="00E13DD6" w:rsidRDefault="007A1BEF">
      <w:pPr>
        <w:pStyle w:val="paragrafus3"/>
        <w:numPr>
          <w:ilvl w:val="2"/>
          <w:numId w:val="4"/>
        </w:numPr>
      </w:pPr>
      <w:r>
        <w:t>A kiadásért felelős személy felel a módosított szabályzatok, utasítások kiosztásáért.</w:t>
      </w:r>
    </w:p>
    <w:p w14:paraId="6463D0BE" w14:textId="77777777" w:rsidR="00E13DD6" w:rsidRDefault="007A1BEF">
      <w:pPr>
        <w:pStyle w:val="paragrafus3"/>
        <w:numPr>
          <w:ilvl w:val="2"/>
          <w:numId w:val="4"/>
        </w:numPr>
      </w:pPr>
      <w:r>
        <w:t>Az érvénytelen dokumentumok másolatainak megsemmisítéséről a szervezeti egység vezetője köteles gondoskodni.</w:t>
      </w:r>
    </w:p>
    <w:p w14:paraId="644BED6D" w14:textId="77777777" w:rsidR="00E13DD6" w:rsidRDefault="007A1BEF">
      <w:pPr>
        <w:pStyle w:val="paragrafus3"/>
        <w:numPr>
          <w:ilvl w:val="2"/>
          <w:numId w:val="4"/>
        </w:numPr>
      </w:pPr>
      <w:r>
        <w:t>Az érvénytelen törzspéldányokat a kiadásért felelős személynek vissza kell vonnia és az Iratkezelési szabályzat szerint kell kezelnie.</w:t>
      </w:r>
    </w:p>
    <w:p w14:paraId="4FE0661C" w14:textId="77777777" w:rsidR="00E13DD6" w:rsidRDefault="007A1BEF">
      <w:pPr>
        <w:pStyle w:val="paragrafus2"/>
      </w:pPr>
      <w:r>
        <w:t>Az elavult szabályzatok, utasítások alkalmazásának megakadályozására a minőségirányítási rendszer keretében kell intézkedni.</w:t>
      </w:r>
    </w:p>
    <w:p w14:paraId="6EBA0F25" w14:textId="77777777" w:rsidR="00E13DD6" w:rsidRDefault="007A1BEF">
      <w:pPr>
        <w:pStyle w:val="paragrafus2"/>
      </w:pPr>
      <w:r>
        <w:t>A szabályzatok, utasítások tárolására, védelmére, irattározására, kikeresésére, megőrzési idejére és selejtezésének szabályaira az Adatvédelmi és adatbiztonsági szabályzat, az Iratkezelési szabályzat és az Informatikai biztonsági szabályzat vonatkozik.</w:t>
      </w:r>
    </w:p>
    <w:p w14:paraId="72E3E983" w14:textId="77777777" w:rsidR="00E13DD6" w:rsidRDefault="007A1BEF">
      <w:pPr>
        <w:pStyle w:val="paragrafus2"/>
      </w:pPr>
      <w:r>
        <w:t>A körlevél kötetlen formátumú, tartalmát tekintve kötelező, eseti jellegű dokumentum.</w:t>
      </w:r>
    </w:p>
    <w:p w14:paraId="2C823629" w14:textId="77777777" w:rsidR="00E13DD6" w:rsidRDefault="007A1BEF">
      <w:pPr>
        <w:pStyle w:val="paragrafus2"/>
      </w:pPr>
      <w:r>
        <w:t>Körlevelek kiadására az intézmény magasabb vezetői jogosultak.</w:t>
      </w:r>
    </w:p>
    <w:p w14:paraId="1A648835" w14:textId="77777777" w:rsidR="00E13DD6" w:rsidRDefault="007A1BEF">
      <w:pPr>
        <w:pStyle w:val="paragrafus2"/>
      </w:pPr>
      <w:r>
        <w:t>A körlevelek azonosítása a „KÖRLEVÉL” elnevezéssel és sorszámmal történik.</w:t>
      </w:r>
    </w:p>
    <w:p w14:paraId="1DCA0D68" w14:textId="77777777" w:rsidR="00E13DD6" w:rsidRDefault="007A1BEF">
      <w:pPr>
        <w:pStyle w:val="paragrafus2"/>
      </w:pPr>
      <w:r>
        <w:t>A körlevelek kiadására, elosztására, hozzáférésének biztosítására a szabályzatokra vonatkozó szabályokat kell alkalmazni.</w:t>
      </w:r>
    </w:p>
    <w:p w14:paraId="6B711270" w14:textId="77777777" w:rsidR="00E13DD6" w:rsidRDefault="007A1BEF">
      <w:pPr>
        <w:pStyle w:val="paragrafus2"/>
      </w:pPr>
      <w:r>
        <w:t>A körlevelek tárolására a szabályzatokra vonatkozó szabályokat kell alkalmazni.</w:t>
      </w:r>
    </w:p>
    <w:p w14:paraId="6BDD53B6" w14:textId="77777777" w:rsidR="00E13DD6" w:rsidRDefault="007A1BEF">
      <w:pPr>
        <w:pStyle w:val="Cmsor2"/>
      </w:pPr>
      <w:r>
        <w:t>A szolgálati út betartásának rendje</w:t>
      </w:r>
    </w:p>
    <w:p w14:paraId="75F54280" w14:textId="77777777" w:rsidR="00E13DD6" w:rsidRDefault="007A1BEF">
      <w:pPr>
        <w:pStyle w:val="paragrafus2"/>
      </w:pPr>
      <w:r>
        <w:t>Az egyetem (Eszterházy Károly Katolikus Egyetem) minden alkalmazottjára kötelező a szolgálati út rendjének betartása az alábbiak szerint:</w:t>
      </w:r>
    </w:p>
    <w:p w14:paraId="5D051FEF" w14:textId="77777777" w:rsidR="00E13DD6" w:rsidRDefault="007A1BEF">
      <w:pPr>
        <w:pStyle w:val="paragrafus3"/>
        <w:numPr>
          <w:ilvl w:val="2"/>
          <w:numId w:val="4"/>
        </w:numPr>
      </w:pPr>
      <w:r>
        <w:t>valamennyi munkatárs alapvető kötelezettsége, hogy a munkavégzés helyzetéről, a feladatok tervszerű végrehajtásáról, a munkavégzés zavaráról, akadályairól, a tervtől való eltéréseiről, vezetői közbeavatkozást igénylő eseményekről szóló beszámolóit, jelentéseit minden esetben közvetlen felettese részére adja meg,</w:t>
      </w:r>
    </w:p>
    <w:p w14:paraId="28A70258" w14:textId="77777777" w:rsidR="00E13DD6" w:rsidRDefault="007A1BEF">
      <w:pPr>
        <w:pStyle w:val="paragrafus3"/>
        <w:numPr>
          <w:ilvl w:val="2"/>
          <w:numId w:val="4"/>
        </w:numPr>
      </w:pPr>
      <w:r>
        <w:t>a vezetők, irányítással megbízott munkatársak a munkavégzés zavartalanságának biztosítása érdekében kiadott utasításaikat kötelesek a szervezeti felépítés szerint közvetlenül hozzájuk rendelt beosztott munkatársak részére kiadni. Rendkívüli intézkedést igénylő esetekben – általában az operatív szóbeli utasítások körében – utasításaikkal átléphetik vagy megkerülhetik a szervezeti felépítéssel meghatározott vezetői lépcsőket, illetve szervezeti kapcsolatokat.</w:t>
      </w:r>
    </w:p>
    <w:p w14:paraId="2A11C0BD" w14:textId="77777777" w:rsidR="00E13DD6" w:rsidRDefault="007A1BEF">
      <w:pPr>
        <w:pStyle w:val="paragrafus3"/>
        <w:numPr>
          <w:ilvl w:val="2"/>
          <w:numId w:val="4"/>
        </w:numPr>
      </w:pPr>
      <w:r>
        <w:t>a vezetői beavatkozással ki nem zárható akadályokról, munkavégzésben jelentkező zavarokról a vezető felettesének köteles beszámolni, és vezetőtársaival együtt közös megoldást kezdeményezni, a halasztást nem tűrő esetben – hatáskörének megfelelően – a rektor vagy a gazdasági  főigazgató állásfoglalását/intézkedését kérni.</w:t>
      </w:r>
    </w:p>
    <w:p w14:paraId="061BD32D" w14:textId="77777777" w:rsidR="00E13DD6" w:rsidRDefault="007A1BEF">
      <w:pPr>
        <w:pStyle w:val="paragrafus3"/>
        <w:numPr>
          <w:ilvl w:val="2"/>
          <w:numId w:val="4"/>
        </w:numPr>
      </w:pPr>
      <w:r>
        <w:t>Az utasítás kiadása után azonban mind az utasítást kiadó személynek, mind pedig az utasítással érintett szervezeti egység vezetőjének vagy beosztott munkatársának kötelezettsége a szervezeti felépítés szerint illetékes, közvetlen vezető mielőbbi, soron kívüli tájékoztatása az utasítás tényéről és tartalmáról. Ugyanezen tájékoztatásban kell közölni a szolgálati út betartása elmaradásának indokolását.</w:t>
      </w:r>
    </w:p>
    <w:p w14:paraId="748127E2" w14:textId="77777777" w:rsidR="00E13DD6" w:rsidRDefault="007A1BEF">
      <w:pPr>
        <w:pStyle w:val="paragrafus2"/>
      </w:pPr>
      <w:r>
        <w:t>A szolgálati út rendjének jelen szabályozása nem érinti a bejelentési kötelezettségről szóló, magasabb szintű jogszabályokban meghatározott kötelezettségeket.</w:t>
      </w:r>
    </w:p>
    <w:p w14:paraId="19E3EE55" w14:textId="77777777" w:rsidR="00E13DD6" w:rsidRDefault="007A1BEF">
      <w:pPr>
        <w:pStyle w:val="Cmsor2"/>
      </w:pPr>
      <w:r>
        <w:t>Az egyetemen belüli kapcsolattartás rendje</w:t>
      </w:r>
    </w:p>
    <w:p w14:paraId="68EE6859" w14:textId="77777777" w:rsidR="00E13DD6" w:rsidRDefault="007A1BEF">
      <w:pPr>
        <w:pStyle w:val="paragrafus2"/>
      </w:pPr>
      <w:r>
        <w:t>A belső kommunikáció az egyetem (Eszterházy Károly Katolikus Egyetem) vezetőinek, munkatársainak, hallgatóinak, illetve ezek szervezeti egységeinek, csoportjainak egymás közötti szervezett információcseréje. Ez magába foglalja mind a belső és külső dokumentumok, egyéb intézményi döntések, mind a szóbeli információk áramoltatását, előterjesztés, kérés, javaslat, beszámoló tételét.</w:t>
      </w:r>
    </w:p>
    <w:p w14:paraId="1D25FB05" w14:textId="77777777" w:rsidR="00E13DD6" w:rsidRDefault="007A1BEF">
      <w:pPr>
        <w:pStyle w:val="paragrafus2"/>
      </w:pPr>
      <w:r>
        <w:t>Az egyetem (Eszterházy Károly Katolikus Egyetem) a munkatársak közötti, megfelelő írásbeli információcsere biztosítása érdekében működteti a  felületet.</w:t>
      </w:r>
    </w:p>
    <w:p w14:paraId="551BBCBE" w14:textId="77777777" w:rsidR="00E13DD6" w:rsidRDefault="007A1BEF">
      <w:pPr>
        <w:pStyle w:val="paragrafus2"/>
      </w:pPr>
      <w:r>
        <w:t>A hallgatók tájékoztatása a tanulmányi rendszeren, a nyilvánosság biztosítása az egyetem (Eszterházy Károly Katolikus Egyetem) honlapján keresztül történik. Az egyetem (Eszterházy Károly Katolikus Egyetem) honlapján valamennyi szervezeti egysége saját oldallal rendelkezik, amelynek folyamatos aktualizálásáért a szervezeti egység kijelölt munkatársa felelős.</w:t>
      </w:r>
    </w:p>
    <w:p w14:paraId="24249B45" w14:textId="77777777" w:rsidR="00E13DD6" w:rsidRDefault="007A1BEF">
      <w:pPr>
        <w:pStyle w:val="Cmsor2"/>
      </w:pPr>
      <w:r>
        <w:t>A médiával való kapcsolattartás rendje</w:t>
      </w:r>
    </w:p>
    <w:p w14:paraId="6A8D96A4" w14:textId="77777777" w:rsidR="00E13DD6" w:rsidRDefault="007A1BEF">
      <w:pPr>
        <w:pStyle w:val="paragrafus2"/>
      </w:pPr>
      <w:r>
        <w:t>Az egyetem (Eszterházy Károly Katolikus Egyetem) működésével kapcsolatos, a nyilvánosság tájékoztatását igénylő kérdésekről, eseményekről helyi, illetve országos médiával való kapcsolattartás folyamatos feladat. Az egységek vezetői kötelesek elősegíteni, hogy a nyilvánosságot érintő ügyeket, eseményeket, rendezvényeket a média közvetíteni tudja.</w:t>
      </w:r>
    </w:p>
    <w:p w14:paraId="54D8F42F" w14:textId="77777777" w:rsidR="00E13DD6" w:rsidRDefault="007A1BEF">
      <w:pPr>
        <w:pStyle w:val="paragrafus2"/>
      </w:pPr>
      <w:r>
        <w:t>Az egyetem (Eszterházy Károly Katolikus Egyetem) nevében az egyetem (Eszterházy Károly Katolikus Egyetem) egészét érintő kérdésekben a médiának – hatáskörének megfelelően – a rektor, vagy az általa SZMSZ (Szervezeti és Működési Szabályzat)-ben, vagy külön írásban kijelölt magasabb vezető, vezető adhat tájékoztatást. A karok magasabb vezetői a hatáskörükbe tartozó ügyekben az egyetem (Eszterházy Károly Katolikus Egyetem) érdekeit és céljait szem előtt tartva külön írásbeli felhatalmazás nélkül nyilatkozhatnak a médiának. A szervezeti egységek vezetői feladatkörükbe tartozóan vezetőjüktől kapott felhatalmazás alapján tehetnek sajtónyilatkozatot, illetve továbbíthatnak információt a médiának.</w:t>
      </w:r>
    </w:p>
    <w:p w14:paraId="221C8A6A" w14:textId="77777777" w:rsidR="00E13DD6" w:rsidRDefault="007A1BEF">
      <w:pPr>
        <w:pStyle w:val="paragrafus2"/>
      </w:pPr>
      <w:r>
        <w:t>A nyilatkozattételről előzetesen tájékoztatni kell a rektort, valamint a Rektori Kabinet vezetőjét. A Kommunikációs Osztály vezetője a nyilatkozatot szakmailag lektorálhatja.</w:t>
      </w:r>
    </w:p>
    <w:p w14:paraId="3BF6C818" w14:textId="77777777" w:rsidR="00E13DD6" w:rsidRDefault="007A1BEF">
      <w:pPr>
        <w:pStyle w:val="paragrafus2"/>
      </w:pPr>
      <w:r>
        <w:t>A tájékoztatási tevékenység során az állami és szolgálati titokra, a személyes adatok védelmére és a közérdekű adatok nyilvánosságára vonatkozó szabályokat be kell tartani. Amennyiben a nyilatkozat az állami és szolgálati titokra, a személyes adatok védelmére és a közérdekű adatok nyilvánosságára vonatkozó részeket tartalmaz, a nyilatkozatot jogi ellenőrzésre előzetesen el kell küldeni a Jogi Osztályra. A nyilatkozat nem járhat mások személyéhez fűződő jogainak sérelmével.</w:t>
      </w:r>
    </w:p>
    <w:p w14:paraId="0567146B" w14:textId="77777777" w:rsidR="00E13DD6" w:rsidRDefault="007A1BEF">
      <w:pPr>
        <w:pStyle w:val="paragrafus2"/>
      </w:pPr>
      <w:r>
        <w:t>A hallgatói és munkavállalói érdekvédelmi szervezetek saját hatáskörükbe tartozó ügyekben adhatnak tájékoztatást.</w:t>
      </w:r>
    </w:p>
    <w:p w14:paraId="5E86FC39" w14:textId="77777777" w:rsidR="00E13DD6" w:rsidRDefault="007A1BEF">
      <w:pPr>
        <w:pStyle w:val="paragrafus2"/>
      </w:pPr>
      <w:r>
        <w:t>A médiával történő kapcsolattartás részletes szabályait külön rektori utasítás tartalmazza.</w:t>
      </w:r>
    </w:p>
    <w:p w14:paraId="7B870F1D" w14:textId="77777777" w:rsidR="00E13DD6" w:rsidRDefault="007A1BEF">
      <w:pPr>
        <w:pStyle w:val="paragrafus2"/>
      </w:pPr>
      <w:r>
        <w:t>Az egyetem (Eszterházy Károly Katolikus Egyetem) működésével kapcsolatos, a nyilvánosság tájékoztatását igénylő kérdésekről, eseményekről helyi, illetve országos médiummal való kapcsolattartás folyamatos feladat. A belső egységek vezetői kötelesek elősegíteni, hogy a nyilvánosságot érintő ügyeket, eseményeket, rendezvényeket a média közvetíteni tudja.</w:t>
      </w:r>
    </w:p>
    <w:p w14:paraId="075BC7C5" w14:textId="77777777" w:rsidR="00E13DD6" w:rsidRDefault="007A1BEF">
      <w:pPr>
        <w:pStyle w:val="Cmsor2"/>
      </w:pPr>
      <w:r>
        <w:t>Kutatási pályázatok</w:t>
      </w:r>
    </w:p>
    <w:p w14:paraId="40C6E0CE" w14:textId="77777777" w:rsidR="00E13DD6" w:rsidRDefault="007A1BEF">
      <w:pPr>
        <w:pStyle w:val="paragrafus2"/>
      </w:pPr>
      <w:r>
        <w:t>Pályázatok benyújtására jogosultak – a pályázati kiírástól függően – jelen szabályzat hatálya alá tartozó szervezeti egységek és személyek, illetve az együttműködésükkel létrejövő társulások.</w:t>
      </w:r>
    </w:p>
    <w:p w14:paraId="28AB1754" w14:textId="77777777" w:rsidR="00E13DD6" w:rsidRDefault="007A1BEF">
      <w:pPr>
        <w:pStyle w:val="paragrafus2"/>
      </w:pPr>
      <w:r>
        <w:t>Az (1) bekezdésben foglalt eseteken túl az egyetemmel jogviszonyban nem álló személy az általa benyújtott pályázaton elnyert támogatás terhére a támogatott tevékenységet az egyetem (Eszterházy Károly Katolikus Egyetem) valamely karán is megvalósíthatja, ha erre irányuló megállapodás alapján az egyetem (Eszterházy Károly Katolikus Egyetem) az adott pályázatot befogadta (pl. OTKA).</w:t>
      </w:r>
    </w:p>
    <w:p w14:paraId="46AAB8D9" w14:textId="77777777" w:rsidR="00E13DD6" w:rsidRDefault="007A1BEF">
      <w:pPr>
        <w:pStyle w:val="paragrafus2"/>
      </w:pPr>
      <w:r>
        <w:t>A pályázatok lebonyolításával kapcsolatos feladatokat a vonatkozó jogszabályoknak, a pályázati kiírásnak, a pályázatokkal kapcsolatos szerződéseknek és a Szenátus által elfogadott, illetve a szenátusi és Kari Tanácsi határozatoknak megfelelően kell elvégezni.</w:t>
      </w:r>
    </w:p>
    <w:p w14:paraId="1E8233AD" w14:textId="77777777" w:rsidR="00E13DD6" w:rsidRDefault="007A1BEF">
      <w:pPr>
        <w:pStyle w:val="Cmsor2"/>
      </w:pPr>
      <w:r>
        <w:t>Az egyetem (Eszterházy Károly Katolikus Egyetem) együttműködése</w:t>
      </w:r>
    </w:p>
    <w:p w14:paraId="57C1EA4B" w14:textId="77777777" w:rsidR="00E13DD6" w:rsidRDefault="007A1BEF">
      <w:pPr>
        <w:pStyle w:val="paragrafus2"/>
      </w:pPr>
      <w:r>
        <w:t>Az egyetem (Eszterházy Károly Katolikus Egyetem) alapító okiratában meghatározott feladatainak ellátása érdekében együttműködési megállapodást köthet bármely hazai vagy külföldi jogi személlyel, illetve természetes személlyel.</w:t>
      </w:r>
    </w:p>
    <w:p w14:paraId="454624D9" w14:textId="77777777" w:rsidR="00E13DD6" w:rsidRDefault="007A1BEF">
      <w:pPr>
        <w:pStyle w:val="paragrafus2"/>
      </w:pPr>
      <w:r>
        <w:t>Az együttműködés irányulhat különösen:</w:t>
      </w:r>
    </w:p>
    <w:p w14:paraId="2F007E5C" w14:textId="77777777" w:rsidR="00E13DD6" w:rsidRDefault="007A1BEF">
      <w:pPr>
        <w:pStyle w:val="paragrafus3"/>
        <w:numPr>
          <w:ilvl w:val="2"/>
          <w:numId w:val="4"/>
        </w:numPr>
      </w:pPr>
      <w:r>
        <w:t>képzési programok vagy más programok, tantervek kidolgozására,</w:t>
      </w:r>
    </w:p>
    <w:p w14:paraId="40FC6DFB" w14:textId="77777777" w:rsidR="00E13DD6" w:rsidRDefault="007A1BEF">
      <w:pPr>
        <w:pStyle w:val="paragrafus3"/>
        <w:numPr>
          <w:ilvl w:val="2"/>
          <w:numId w:val="4"/>
        </w:numPr>
      </w:pPr>
      <w:r>
        <w:t>képzés, gyakorlati képzés közös megszervezésére,</w:t>
      </w:r>
    </w:p>
    <w:p w14:paraId="2F1418DE" w14:textId="77777777" w:rsidR="00E13DD6" w:rsidRDefault="007A1BEF">
      <w:pPr>
        <w:pStyle w:val="paragrafus3"/>
        <w:numPr>
          <w:ilvl w:val="2"/>
          <w:numId w:val="4"/>
        </w:numPr>
      </w:pPr>
      <w:r>
        <w:t>tanulmányok beszámítására,</w:t>
      </w:r>
    </w:p>
    <w:p w14:paraId="310AB898" w14:textId="77777777" w:rsidR="00E13DD6" w:rsidRDefault="007A1BEF">
      <w:pPr>
        <w:pStyle w:val="paragrafus3"/>
        <w:numPr>
          <w:ilvl w:val="2"/>
          <w:numId w:val="4"/>
        </w:numPr>
      </w:pPr>
      <w:r>
        <w:t>pályázatok kidolgozására, lebonyolítására,</w:t>
      </w:r>
    </w:p>
    <w:p w14:paraId="03585EB0" w14:textId="77777777" w:rsidR="00E13DD6" w:rsidRDefault="007A1BEF">
      <w:pPr>
        <w:pStyle w:val="paragrafus3"/>
        <w:numPr>
          <w:ilvl w:val="2"/>
          <w:numId w:val="4"/>
        </w:numPr>
      </w:pPr>
      <w:r>
        <w:t>kutatási és fejlesztési feladatok megoldására.</w:t>
      </w:r>
    </w:p>
    <w:p w14:paraId="703533A4" w14:textId="77777777" w:rsidR="00E13DD6" w:rsidRDefault="007A1BEF">
      <w:pPr>
        <w:pStyle w:val="paragrafus2"/>
      </w:pPr>
      <w:r>
        <w:t>Az együttműködési megállapodást írásba kell foglalni. A megállapodásnak tartalmaznia kell az együttműködés feltételeit, a felek jogait és kötelezettségeit, a felsőoktatási törvény és jelen szabályzat alapján.</w:t>
      </w:r>
    </w:p>
    <w:p w14:paraId="440B1323" w14:textId="77777777" w:rsidR="00E13DD6" w:rsidRDefault="007A1BEF">
      <w:pPr>
        <w:pStyle w:val="paragrafus2"/>
      </w:pPr>
      <w:r>
        <w:t>Az egyetem (Eszterházy Károly Katolikus Egyetem) megállapodást köthet különösen:</w:t>
      </w:r>
    </w:p>
    <w:p w14:paraId="77EA0997" w14:textId="77777777" w:rsidR="00E13DD6" w:rsidRDefault="007A1BEF">
      <w:pPr>
        <w:pStyle w:val="paragrafus3"/>
        <w:numPr>
          <w:ilvl w:val="2"/>
          <w:numId w:val="4"/>
        </w:numPr>
      </w:pPr>
      <w:r>
        <w:t>a Magyar Tudományos Akadémiával, annak intézményeivel és más kutatóintézetekkel közös kutatási és képzési feladatok ellátására;</w:t>
      </w:r>
    </w:p>
    <w:p w14:paraId="687EEAED" w14:textId="77777777" w:rsidR="00E13DD6" w:rsidRDefault="007A1BEF">
      <w:pPr>
        <w:pStyle w:val="paragrafus3"/>
        <w:numPr>
          <w:ilvl w:val="2"/>
          <w:numId w:val="4"/>
        </w:numPr>
      </w:pPr>
      <w:r>
        <w:t>más hazai, vagy külföldi felsőoktatási intézménnyel közös képzésre és közös oklevél kiadására, közös kutatási pályázatok benyújtására;</w:t>
      </w:r>
    </w:p>
    <w:p w14:paraId="680776B6" w14:textId="77777777" w:rsidR="00E13DD6" w:rsidRDefault="007A1BEF">
      <w:pPr>
        <w:pStyle w:val="paragrafus3"/>
        <w:numPr>
          <w:ilvl w:val="2"/>
          <w:numId w:val="4"/>
        </w:numPr>
      </w:pPr>
      <w:r>
        <w:t>gazdálkodó szervezettel, alapítvánnyal, kamarával, oktatási, tudományos kutatási szervezeti egység finanszírozására, támogatására, továbbá ösztöndíj létesítésére.</w:t>
      </w:r>
    </w:p>
    <w:p w14:paraId="0162248C" w14:textId="77777777" w:rsidR="00E13DD6" w:rsidRDefault="007A1BEF">
      <w:pPr>
        <w:pStyle w:val="Cmsor2"/>
      </w:pPr>
      <w:r>
        <w:t>Egyetemi ünnepek, megemlékezések rendje</w:t>
      </w:r>
    </w:p>
    <w:p w14:paraId="5EB4D8EE" w14:textId="77777777" w:rsidR="00E13DD6" w:rsidRDefault="007A1BEF">
      <w:pPr>
        <w:pStyle w:val="paragrafus2"/>
      </w:pPr>
      <w:r>
        <w:t>Az egyetem (Eszterházy Károly Katolikus Egyetem) ünnepi Szenátus ülést tart az alábbi esetekben:</w:t>
      </w:r>
    </w:p>
    <w:p w14:paraId="5AF2FD4F" w14:textId="77777777" w:rsidR="00E13DD6" w:rsidRDefault="007A1BEF">
      <w:pPr>
        <w:pStyle w:val="paragrafus3"/>
        <w:numPr>
          <w:ilvl w:val="2"/>
          <w:numId w:val="4"/>
        </w:numPr>
      </w:pPr>
      <w:r>
        <w:t>tanévnyitó díszünnepség,</w:t>
      </w:r>
    </w:p>
    <w:p w14:paraId="36ECB5F0" w14:textId="77777777" w:rsidR="00E13DD6" w:rsidRDefault="007A1BEF">
      <w:pPr>
        <w:pStyle w:val="paragrafus3"/>
        <w:numPr>
          <w:ilvl w:val="2"/>
          <w:numId w:val="4"/>
        </w:numPr>
      </w:pPr>
      <w:r>
        <w:t>oklevélátadó díszünnepség,</w:t>
      </w:r>
    </w:p>
    <w:p w14:paraId="320C83CB" w14:textId="77777777" w:rsidR="00E13DD6" w:rsidRDefault="007A1BEF">
      <w:pPr>
        <w:pStyle w:val="paragrafus3"/>
        <w:numPr>
          <w:ilvl w:val="2"/>
          <w:numId w:val="4"/>
        </w:numPr>
      </w:pPr>
      <w:r>
        <w:t>jubileumi oklevelek átadása alkalmából rendezett díszünnepség.</w:t>
      </w:r>
    </w:p>
    <w:p w14:paraId="2528C0CA" w14:textId="77777777" w:rsidR="00E13DD6" w:rsidRDefault="007A1BEF">
      <w:pPr>
        <w:pStyle w:val="paragrafus2"/>
      </w:pPr>
      <w:r>
        <w:t>Az ünnepi ülések időpontját a tanév időbeosztásának keretében a rektor határozza meg.</w:t>
      </w:r>
    </w:p>
    <w:p w14:paraId="2778C825" w14:textId="77777777" w:rsidR="00E13DD6" w:rsidRDefault="007A1BEF">
      <w:pPr>
        <w:pStyle w:val="paragrafus2"/>
      </w:pPr>
      <w:r>
        <w:t>Az ünnepi ülések az egyetem (Eszterházy Károly Katolikus Egyetem) minden polgára számára nyilvánosak.</w:t>
      </w:r>
    </w:p>
    <w:p w14:paraId="5FA30736" w14:textId="77777777" w:rsidR="00E13DD6" w:rsidRDefault="007A1BEF">
      <w:pPr>
        <w:pStyle w:val="paragrafus2"/>
      </w:pPr>
      <w:r>
        <w:t>Az ünnepi ülések állandó meghívottjai:</w:t>
      </w:r>
    </w:p>
    <w:p w14:paraId="0C587F4F" w14:textId="77777777" w:rsidR="00E13DD6" w:rsidRDefault="007A1BEF">
      <w:pPr>
        <w:pStyle w:val="paragrafus3"/>
        <w:numPr>
          <w:ilvl w:val="2"/>
          <w:numId w:val="4"/>
        </w:numPr>
      </w:pPr>
      <w:r>
        <w:t>a Szenátus tagjai és állandó meghívottjai,</w:t>
      </w:r>
    </w:p>
    <w:p w14:paraId="3A18A143" w14:textId="77777777" w:rsidR="00E13DD6" w:rsidRDefault="007A1BEF">
      <w:pPr>
        <w:pStyle w:val="paragrafus3"/>
        <w:numPr>
          <w:ilvl w:val="2"/>
          <w:numId w:val="4"/>
        </w:numPr>
      </w:pPr>
      <w:r>
        <w:t>az egyetem (Eszterházy Károly Katolikus Egyetem) tanszékvezetői kara,</w:t>
      </w:r>
    </w:p>
    <w:p w14:paraId="5DEF5D95" w14:textId="77777777" w:rsidR="00E13DD6" w:rsidRDefault="007A1BEF">
      <w:pPr>
        <w:pStyle w:val="paragrafus3"/>
        <w:numPr>
          <w:ilvl w:val="2"/>
          <w:numId w:val="4"/>
        </w:numPr>
      </w:pPr>
      <w:r>
        <w:t>az Egyetemi Hallgatói Önkormányzat elnöke.</w:t>
      </w:r>
    </w:p>
    <w:p w14:paraId="42E5F997" w14:textId="77777777" w:rsidR="00E13DD6" w:rsidRDefault="007A1BEF">
      <w:pPr>
        <w:pStyle w:val="paragrafus2"/>
      </w:pPr>
      <w:r>
        <w:t>Az ünnepi üléseken további meghívottak is részt vehetnek. Ezek körét és személyét a rektor határozza meg.</w:t>
      </w:r>
    </w:p>
    <w:p w14:paraId="0BA4F53E" w14:textId="77777777" w:rsidR="00E13DD6" w:rsidRDefault="007A1BEF">
      <w:pPr>
        <w:pStyle w:val="paragrafus2"/>
      </w:pPr>
      <w:r>
        <w:t>Az ünnepi ülések színhelye – amennyiben erről a rektor másként nem rendelkezik – a Líceum díszudvara, amelyet ezen alkalmakkor az egyetem (Eszterházy Károly Katolikus Egyetem) zászlója és emblémája, valamint a karok zászlói és jelvényei díszítenek.</w:t>
      </w:r>
    </w:p>
    <w:p w14:paraId="526107C4" w14:textId="77777777" w:rsidR="00E13DD6" w:rsidRDefault="007A1BEF">
      <w:pPr>
        <w:pStyle w:val="paragrafus2"/>
      </w:pPr>
      <w:r>
        <w:t>Az ünnepi ülésen a rektor, rektorhelyettesek, Campus főigazgató, dékánok és dékánhelyettesek díszöltözetüket és vezetői jelvényüket viselik.</w:t>
      </w:r>
    </w:p>
    <w:p w14:paraId="6F73C58A" w14:textId="77777777" w:rsidR="00E13DD6" w:rsidRDefault="007A1BEF">
      <w:pPr>
        <w:pStyle w:val="Fejezetcm"/>
        <w:spacing w:before="0"/>
      </w:pPr>
      <w:r>
        <w:t>XII. fejezet</w:t>
      </w:r>
    </w:p>
    <w:p w14:paraId="476E2915" w14:textId="77777777" w:rsidR="00E13DD6" w:rsidRDefault="007A1BEF">
      <w:pPr>
        <w:pStyle w:val="Fejezetcm"/>
      </w:pPr>
      <w:r>
        <w:t>Az egyetem (Eszterházy Károly Katolikus Egyetem) minőségirányítási rendszere</w:t>
      </w:r>
    </w:p>
    <w:p w14:paraId="682ADE79" w14:textId="77777777" w:rsidR="00E13DD6" w:rsidRDefault="007A1BEF">
      <w:pPr>
        <w:pStyle w:val="Cmsor2"/>
      </w:pPr>
      <w:r>
        <w:t>A minőségirányítási rendszer</w:t>
      </w:r>
    </w:p>
    <w:p w14:paraId="21B56FD7" w14:textId="77777777" w:rsidR="00E13DD6" w:rsidRDefault="007A1BEF">
      <w:pPr>
        <w:pStyle w:val="paragrafus2"/>
      </w:pPr>
      <w:r>
        <w:t>Az egyetem (Eszterházy Károly Katolikus Egyetem) minőségirányítási rendszert működtet.</w:t>
      </w:r>
    </w:p>
    <w:p w14:paraId="489061B9" w14:textId="77777777" w:rsidR="00E13DD6" w:rsidRDefault="007A1BEF">
      <w:pPr>
        <w:pStyle w:val="paragrafus2"/>
      </w:pPr>
      <w:r>
        <w:t>A minőségirányítási rendszer célja, hogy az egyetem (Eszterházy Károly Katolikus Egyetem) hagyományaihoz ragaszkodva biztosítsa az oktatási és tudományos kutatási szolgáltatás és művészeti alkotómunka folyamatos fejlesztését, szem előtt tartva a környezettudatos szemlélettel is rendelkező szakemberek képzését.</w:t>
      </w:r>
    </w:p>
    <w:p w14:paraId="6601CF25" w14:textId="77777777" w:rsidR="00E13DD6" w:rsidRDefault="007A1BEF">
      <w:pPr>
        <w:pStyle w:val="paragrafus2"/>
      </w:pPr>
      <w:r>
        <w:t>A rendszer működtetésétől elvárt eredmény:</w:t>
      </w:r>
    </w:p>
    <w:p w14:paraId="6E74AF95" w14:textId="77777777" w:rsidR="00E13DD6" w:rsidRDefault="007A1BEF">
      <w:pPr>
        <w:pStyle w:val="paragrafus3"/>
        <w:numPr>
          <w:ilvl w:val="2"/>
          <w:numId w:val="4"/>
        </w:numPr>
      </w:pPr>
      <w:r>
        <w:t>visszajelzéseivel tegye hatékonnyá az oktatás, a tudományos kutatás, a művészeti alkotómunka és szolgáltatás területén dolgozók folyamatos továbbképzését. Segítse elő a tudományos minősítettségi mutatók javítását, ösztönözze a kutatási előmenetelt, serkentse intézményen belül a közös kutatásokban való együttműködést és pályázati aktivitást,</w:t>
      </w:r>
    </w:p>
    <w:p w14:paraId="0D80CB9C" w14:textId="77777777" w:rsidR="00E13DD6" w:rsidRDefault="007A1BEF">
      <w:pPr>
        <w:pStyle w:val="paragrafus3"/>
        <w:numPr>
          <w:ilvl w:val="2"/>
          <w:numId w:val="4"/>
        </w:numPr>
      </w:pPr>
      <w:r>
        <w:t>járuljon hozzá az egyetem (Eszterházy Károly Katolikus Egyetem) szabályzatok betartási fegyelmének erősítéséhez, a vezetők minőségirányítási felelősségének fokozásához,</w:t>
      </w:r>
    </w:p>
    <w:p w14:paraId="210FE97A" w14:textId="77777777" w:rsidR="00E13DD6" w:rsidRDefault="007A1BEF">
      <w:pPr>
        <w:pStyle w:val="paragrafus3"/>
        <w:numPr>
          <w:ilvl w:val="2"/>
          <w:numId w:val="4"/>
        </w:numPr>
      </w:pPr>
      <w:r>
        <w:t>az egyetemi képzés hatékonysága érdekében erősödjön az intézmény partnerközpontú működése, épüljön a közreműködők, az érintettek, a felhasználók és az együttműködők kapcsolata,</w:t>
      </w:r>
    </w:p>
    <w:p w14:paraId="7A7CC3EF" w14:textId="77777777" w:rsidR="00E13DD6" w:rsidRDefault="007A1BEF">
      <w:pPr>
        <w:pStyle w:val="paragrafus3"/>
        <w:numPr>
          <w:ilvl w:val="2"/>
          <w:numId w:val="4"/>
        </w:numPr>
      </w:pPr>
      <w:r>
        <w:t>a folyamatos fejlesztés biztosítsa, hogy a rendszer megfeleljen a változó feltételeknek és az ágazati minőségpolitika elvárásainak.</w:t>
      </w:r>
    </w:p>
    <w:p w14:paraId="1F75A721" w14:textId="77777777" w:rsidR="00E13DD6" w:rsidRDefault="007A1BEF">
      <w:pPr>
        <w:pStyle w:val="paragrafus2"/>
      </w:pPr>
      <w:r>
        <w:t>Az egyetem (Eszterházy Károly Katolikus Egyetem) minőségirányítási rendszere kiterjed az oktatásra, tudományos kutatásra és művészeti alkotómunkára is. A minőségirányítási rendszer kiterjed az egyetem (Eszterházy Károly Katolikus Egyetem) valamennyi folyamatára, a folyamatok vezetési, tervezési, ellenőrzési, mérési, értékelési, fogyasztóvédelmi szakaszaira egyaránt.</w:t>
      </w:r>
    </w:p>
    <w:p w14:paraId="7F9967D7" w14:textId="77777777" w:rsidR="00E13DD6" w:rsidRDefault="007A1BEF">
      <w:pPr>
        <w:pStyle w:val="paragrafus2"/>
      </w:pPr>
      <w:r>
        <w:t>Az egyetem (Eszterházy Károly Katolikus Egyetem) vezetése évente:</w:t>
      </w:r>
    </w:p>
    <w:p w14:paraId="3B318E8E" w14:textId="77777777" w:rsidR="00E13DD6" w:rsidRDefault="007A1BEF">
      <w:pPr>
        <w:pStyle w:val="paragrafus3"/>
        <w:numPr>
          <w:ilvl w:val="2"/>
          <w:numId w:val="4"/>
        </w:numPr>
      </w:pPr>
      <w:r>
        <w:t>mérhető, az ágazati stratégiával összhangban minőségcélokat határoz meg,</w:t>
      </w:r>
    </w:p>
    <w:p w14:paraId="7736A357" w14:textId="77777777" w:rsidR="00E13DD6" w:rsidRDefault="007A1BEF">
      <w:pPr>
        <w:pStyle w:val="paragrafus3"/>
        <w:numPr>
          <w:ilvl w:val="2"/>
          <w:numId w:val="4"/>
        </w:numPr>
      </w:pPr>
      <w:r>
        <w:t>vezetőségi átvizsgálást végez, amelynek keretében értékeli a kitűzött minőségcélok teljesülését.</w:t>
      </w:r>
    </w:p>
    <w:p w14:paraId="062544EF" w14:textId="77777777" w:rsidR="00E13DD6" w:rsidRDefault="007A1BEF">
      <w:pPr>
        <w:pStyle w:val="paragrafus2"/>
      </w:pPr>
      <w:r>
        <w:t>Az egyetem (Eszterházy Károly Katolikus Egyetem) minőségirányítási rendszerének alapvető szabályozó dokumentuma a Minőségbiztosítási szabályzat, Minőségirányítási Kézikönyv, amely tartalmazza:</w:t>
      </w:r>
    </w:p>
    <w:p w14:paraId="5ED22FE8" w14:textId="77777777" w:rsidR="00E13DD6" w:rsidRDefault="007A1BEF">
      <w:pPr>
        <w:pStyle w:val="paragrafus3"/>
        <w:numPr>
          <w:ilvl w:val="2"/>
          <w:numId w:val="4"/>
        </w:numPr>
      </w:pPr>
      <w:r>
        <w:t>az egyetem (Eszterházy Károly Katolikus Egyetem) küldetésnyilatkozatát,</w:t>
      </w:r>
    </w:p>
    <w:p w14:paraId="4084C221" w14:textId="77777777" w:rsidR="00E13DD6" w:rsidRDefault="007A1BEF">
      <w:pPr>
        <w:pStyle w:val="paragrafus3"/>
        <w:numPr>
          <w:ilvl w:val="2"/>
          <w:numId w:val="4"/>
        </w:numPr>
      </w:pPr>
      <w:r>
        <w:t>minőségpolitikáját, valamint</w:t>
      </w:r>
    </w:p>
    <w:p w14:paraId="40184694" w14:textId="77777777" w:rsidR="00E13DD6" w:rsidRDefault="007A1BEF">
      <w:pPr>
        <w:pStyle w:val="paragrafus3"/>
        <w:numPr>
          <w:ilvl w:val="2"/>
          <w:numId w:val="4"/>
        </w:numPr>
      </w:pPr>
      <w:r>
        <w:t>a minőségirányítási rendszer működtetésének szabályait.</w:t>
      </w:r>
    </w:p>
    <w:p w14:paraId="7E586664" w14:textId="77777777" w:rsidR="00E13DD6" w:rsidRDefault="007A1BEF">
      <w:pPr>
        <w:pStyle w:val="paragrafus3"/>
        <w:numPr>
          <w:ilvl w:val="2"/>
          <w:numId w:val="4"/>
        </w:numPr>
      </w:pPr>
      <w:r>
        <w:t>az értékelés rendszerét a szervezeti és önértékelési kézikönyv.</w:t>
      </w:r>
    </w:p>
    <w:p w14:paraId="205D073C" w14:textId="77777777" w:rsidR="00E13DD6" w:rsidRDefault="007A1BEF">
      <w:pPr>
        <w:pStyle w:val="paragrafus2"/>
      </w:pPr>
      <w:r>
        <w:t>A minőségirányítási rendszer által meghatározott elvek és szabályok beépülnek az egyetem (Eszterházy Károly Katolikus Egyetem) valamennyi szabályzatába és egyéb szabályozó dokumentumába, jogi eszközeibe és egyéb dokumentumaiba.</w:t>
      </w:r>
    </w:p>
    <w:p w14:paraId="2BEB5AD8" w14:textId="77777777" w:rsidR="00E13DD6" w:rsidRDefault="007A1BEF">
      <w:pPr>
        <w:pStyle w:val="paragrafus2"/>
      </w:pPr>
      <w:r>
        <w:t>A minőségirányítási rendszer részét képezi az Oktatói, Kutatói Teljesítményértékelési Rendszer.</w:t>
      </w:r>
    </w:p>
    <w:p w14:paraId="7F08E655" w14:textId="77777777" w:rsidR="00E13DD6" w:rsidRDefault="007A1BEF">
      <w:pPr>
        <w:pStyle w:val="paragrafus2"/>
      </w:pPr>
      <w:r>
        <w:t>A minőségirányítási rendszer működtetéséért a rektor felelős.</w:t>
      </w:r>
    </w:p>
    <w:p w14:paraId="1379513A" w14:textId="77777777" w:rsidR="00E13DD6" w:rsidRDefault="007A1BEF">
      <w:pPr>
        <w:pStyle w:val="NormlWeb"/>
        <w:shd w:val="clear" w:color="auto" w:fill="FFFFFF"/>
        <w:spacing w:before="280" w:after="0"/>
        <w:rPr>
          <w:b/>
          <w:color w:val="000000"/>
        </w:rPr>
      </w:pPr>
      <w:r>
        <w:t>Hatályba léptető és átmeneti rendelkezés:</w:t>
      </w:r>
    </w:p>
    <w:p w14:paraId="302DEBC6" w14:textId="77777777" w:rsidR="00E13DD6" w:rsidRDefault="007A1BEF">
      <w:pPr>
        <w:pStyle w:val="NormlWeb"/>
        <w:numPr>
          <w:ilvl w:val="0"/>
          <w:numId w:val="27"/>
        </w:numPr>
        <w:shd w:val="clear" w:color="auto" w:fill="FFFFFF"/>
        <w:spacing w:before="280" w:after="0"/>
        <w:ind w:left="567" w:hanging="425"/>
        <w:jc w:val="both"/>
      </w:pPr>
      <w:r>
        <w:t>Jelen Szervezeti és Működési Rendet, mint az Eszterházy Károly Katolikus Egyetem (Eszterházy Károly Katolikus Egyetem) Szervezeti és Működési Szabályzatának I. kötetét az egyetem (Eszterházy Károly Katolikus Egyetem) Szenátusa 59/2021. (VII. 21.) sz. határozatával fogadta el, és 2021. augusztus hó 01. napjával lép hatályba.</w:t>
      </w:r>
    </w:p>
    <w:p w14:paraId="6CBACC44" w14:textId="77777777" w:rsidR="00E13DD6" w:rsidRDefault="007A1BEF">
      <w:pPr>
        <w:pStyle w:val="NormlWeb"/>
        <w:numPr>
          <w:ilvl w:val="0"/>
          <w:numId w:val="27"/>
        </w:numPr>
        <w:shd w:val="clear" w:color="auto" w:fill="FFFFFF"/>
        <w:spacing w:before="280" w:after="0"/>
        <w:ind w:left="567" w:hanging="425"/>
        <w:jc w:val="both"/>
      </w:pPr>
      <w:r>
        <w:t>Jelen dokumentum 2. mellékletében felsorolt, az egyetem (Eszterházy Károly Katolikus Egyetem) jelenleg hatályos szabályzatai, szakmai felülvizsgálaton alapuló módosításukig érvényben maradnak - a működés folyamatosságának biztosítása érdekében - azzal, hogy amennyiben azok valamely rendelkezése ellentmond jelen dokumentumban rögzítetteknek, akkor jelen dokumentum rendelkezéseit kell irányadónak tekinteni.</w:t>
      </w:r>
    </w:p>
    <w:p w14:paraId="47315793" w14:textId="5F65C214" w:rsidR="000C7021" w:rsidRPr="000C7021" w:rsidRDefault="007A1BEF" w:rsidP="0036085D">
      <w:pPr>
        <w:pStyle w:val="NormlWeb"/>
        <w:numPr>
          <w:ilvl w:val="0"/>
          <w:numId w:val="27"/>
        </w:numPr>
        <w:shd w:val="clear" w:color="auto" w:fill="FFFFFF"/>
        <w:spacing w:before="100" w:after="100"/>
        <w:ind w:left="567" w:hanging="425"/>
        <w:jc w:val="both"/>
      </w:pPr>
      <w:r>
        <w:t>Jelen Szervezeti és Működési Szabályzatot az Egyetem (Eszterházy Károly Katolikus Egyetem) Szenátusa a 78/2021. (XI.24.), 79/2021. (XI.24), 3/2022. (I.19.), 4/2022. (I.19.), 20/2022. (IV.27.), 34/2022. (VI.22.), 65/2022. (VII.20.), 79/2022. (X.26.), 11/2023. (IV.26.), 48/2023. (VIII.23.), a 5/2024. (II.21.), a 7/2024. (III.27.), az 54/2024. (IX.4.) és a 74/2024. (XII.11.) sz. határozataival módosította.</w:t>
      </w:r>
    </w:p>
    <w:p w14:paraId="5D9B20D0" w14:textId="6EF3053A" w:rsidR="000C7021" w:rsidRDefault="000C7021" w:rsidP="0036085D">
      <w:pPr>
        <w:pStyle w:val="NormlWeb"/>
        <w:numPr>
          <w:ilvl w:val="0"/>
          <w:numId w:val="27"/>
        </w:numPr>
        <w:shd w:val="clear" w:color="auto" w:fill="FFFFFF"/>
        <w:spacing w:before="100" w:after="100"/>
        <w:ind w:left="567" w:hanging="425"/>
        <w:jc w:val="both"/>
      </w:pPr>
      <w:r>
        <w:t>A Művészeti Kar létrejöttével kapcsolatosan érintett bekezdések 2025. február hó 1. nappal lépnek hatályba.</w:t>
      </w:r>
    </w:p>
    <w:p w14:paraId="0C750904" w14:textId="11C2E67B" w:rsidR="00E13DD6" w:rsidRDefault="007A1BEF">
      <w:pPr>
        <w:pStyle w:val="NormlWeb"/>
        <w:shd w:val="clear" w:color="auto" w:fill="FFFFFF"/>
        <w:spacing w:before="280" w:after="0"/>
        <w:jc w:val="both"/>
        <w:rPr>
          <w:color w:val="000000"/>
        </w:rPr>
      </w:pPr>
      <w:r>
        <w:t>Eger, 2024. december 11.</w:t>
        <w:tab/>
        <w:tab/>
        <w:tab/>
        <w:tab/>
        <w:t>Eger, 2024. ______________</w:t>
      </w:r>
    </w:p>
    <w:p w14:paraId="51F5452E" w14:textId="77777777" w:rsidR="00E13DD6" w:rsidRDefault="007A1BEF">
      <w:pPr>
        <w:pStyle w:val="Nincstrkz"/>
        <w:ind w:left="4962" w:right="-993" w:firstLine="1"/>
        <w:jc w:val="left"/>
        <w:rPr>
          <w:b/>
        </w:rPr>
      </w:pPr>
      <w:r>
        <w:t>Az Egri Főegyházmegye</w:t>
      </w:r>
    </w:p>
    <w:p w14:paraId="496BD459" w14:textId="77777777" w:rsidR="00E13DD6" w:rsidRDefault="007A1BEF">
      <w:pPr>
        <w:pStyle w:val="Nincstrkz"/>
        <w:ind w:left="4962" w:right="-993"/>
        <w:jc w:val="left"/>
        <w:rPr>
          <w:b/>
        </w:rPr>
      </w:pPr>
      <w:r>
        <w:t>képviseletében jóváhagyom:</w:t>
      </w:r>
    </w:p>
    <w:p w14:paraId="711E1801" w14:textId="77777777" w:rsidR="00E13DD6" w:rsidRDefault="007A1BEF">
      <w:pPr>
        <w:pStyle w:val="Nincstrkz"/>
        <w:tabs>
          <w:tab w:val="center" w:pos="2410"/>
          <w:tab w:val="left" w:pos="4962"/>
        </w:tabs>
        <w:rPr>
          <w:b/>
        </w:rPr>
      </w:pPr>
      <w:r>
        <w:t>Dr. Pajtókné Dr. Tari Ilona</w:t>
        <w:tab/>
        <w:t>________________________</w:t>
      </w:r>
    </w:p>
    <w:p w14:paraId="2A8BE397" w14:textId="77777777" w:rsidR="00E13DD6" w:rsidRDefault="007A1BEF">
      <w:pPr>
        <w:ind w:left="1418"/>
      </w:pPr>
      <w:r>
        <w:t>rektor</w:t>
      </w:r>
    </w:p>
    <w:p w14:paraId="099A3641" w14:textId="77777777" w:rsidR="00E13DD6" w:rsidRDefault="007A1BEF">
      <w:pPr>
        <w:pStyle w:val="Cmsor2"/>
      </w:pPr>
      <w:r>
        <w:t>Mellékletek</w:t>
      </w:r>
    </w:p>
    <w:p w14:paraId="7C201D9F" w14:textId="77777777" w:rsidR="00E13DD6" w:rsidRDefault="007A1BEF">
      <w:pPr>
        <w:pStyle w:val="paragrafus3"/>
        <w:numPr>
          <w:ilvl w:val="2"/>
          <w:numId w:val="4"/>
        </w:numPr>
      </w:pPr>
      <w:r>
        <w:t>1. melléklet: A Szenátus működési Rendje</w:t>
      </w:r>
    </w:p>
    <w:p w14:paraId="771D5DEF" w14:textId="77777777" w:rsidR="00E13DD6" w:rsidRDefault="007A1BEF">
      <w:pPr>
        <w:pStyle w:val="paragrafus3"/>
        <w:numPr>
          <w:ilvl w:val="2"/>
          <w:numId w:val="4"/>
        </w:numPr>
      </w:pPr>
      <w:r>
        <w:t>2. melléklet: Az Eszterházy Károly Katolikus Egyetem (Eszterházy Károly Katolikus Egyetem) szabályzatainak nyilvántartása</w:t>
      </w:r>
    </w:p>
    <w:p w14:paraId="3685EF0A" w14:textId="77777777" w:rsidR="00E13DD6" w:rsidRDefault="007A1BEF">
      <w:pPr>
        <w:pStyle w:val="Cmsor2"/>
      </w:pPr>
      <w:r>
        <w:t>Eszterházy Károly Katolikus Egyetem (Eszterházy Károly Katolikus Egyetem) Szenátusának működési rendje</w:t>
      </w:r>
    </w:p>
    <w:p w14:paraId="4B301FBC" w14:textId="77777777" w:rsidR="00E13DD6" w:rsidRDefault="007A1BEF">
      <w:pPr>
        <w:pStyle w:val="Cmsor2"/>
      </w:pPr>
      <w:r>
        <w:t>A Szenátus létszáma, összetétele, létrehozása</w:t>
      </w:r>
    </w:p>
    <w:p w14:paraId="40017B77" w14:textId="04A4A22C" w:rsidR="00E13DD6" w:rsidRDefault="001E6607">
      <w:pPr>
        <w:pStyle w:val="paragrafus2"/>
      </w:pPr>
      <w:r>
        <w:t>Az Szenátus szavazati jogú tagjainak száma 27 fő, ebből közvetlenül választott tagjainak száma 23 fő.</w:t>
      </w:r>
    </w:p>
    <w:p w14:paraId="13EA5F7F" w14:textId="77777777" w:rsidR="00E13DD6" w:rsidRDefault="007A1BEF">
      <w:pPr>
        <w:pStyle w:val="paragrafus2"/>
      </w:pPr>
      <w:r>
        <w:t>A rektor, az általános rektorhelyettes, a kinevezett általános rektorhelyettes és a gazdasági főigazgató hivatalból tagjai a testületnek, a Szenátus további tagjai választás útján nyerik el megbízatásukat.</w:t>
      </w:r>
    </w:p>
    <w:p w14:paraId="215E47C2" w14:textId="77777777" w:rsidR="00E13DD6" w:rsidRDefault="007A1BEF">
      <w:pPr>
        <w:pStyle w:val="paragrafus2"/>
      </w:pPr>
      <w:r>
        <w:t>A Szenátus elnöke az egyetem (Eszterházy Károly Katolikus Egyetem) rektora.</w:t>
      </w:r>
    </w:p>
    <w:p w14:paraId="38F38EEE" w14:textId="77777777" w:rsidR="00E13DD6" w:rsidRDefault="007A1BEF">
      <w:pPr>
        <w:pStyle w:val="paragrafus2"/>
      </w:pPr>
      <w:r>
        <w:t>A Szenátus összetétele az alábbi:</w:t>
      </w:r>
    </w:p>
    <w:p w14:paraId="72BF15CD" w14:textId="77777777" w:rsidR="00E13DD6" w:rsidRDefault="007A1BEF">
      <w:pPr>
        <w:pStyle w:val="paragrafus3"/>
        <w:numPr>
          <w:ilvl w:val="2"/>
          <w:numId w:val="4"/>
        </w:numPr>
      </w:pPr>
      <w:r>
        <w:t>a Szenátus hivatalból szavazati jogú tagja:</w:t>
      </w:r>
    </w:p>
    <w:p w14:paraId="27B45568" w14:textId="77777777" w:rsidR="00E13DD6" w:rsidRDefault="007A1BEF">
      <w:pPr>
        <w:tabs>
          <w:tab w:val="left" w:pos="1080"/>
          <w:tab w:val="right" w:pos="7020"/>
        </w:tabs>
        <w:spacing w:after="60"/>
        <w:ind w:left="1080" w:firstLine="540"/>
        <w:rPr>
          <w:rFonts w:cs="Times New Roman"/>
          <w:szCs w:val="24"/>
        </w:rPr>
      </w:pPr>
      <w:r>
        <w:t xml:space="preserve">rektor </w:t>
        <w:tab/>
        <w:t>1 fő</w:t>
      </w:r>
    </w:p>
    <w:p w14:paraId="4C3D3B0A" w14:textId="77777777" w:rsidR="00E13DD6" w:rsidRDefault="007A1BEF">
      <w:pPr>
        <w:tabs>
          <w:tab w:val="left" w:pos="1080"/>
          <w:tab w:val="right" w:pos="7020"/>
        </w:tabs>
        <w:spacing w:after="60"/>
        <w:ind w:left="1077" w:firstLine="539"/>
        <w:rPr>
          <w:rFonts w:cs="Times New Roman"/>
          <w:szCs w:val="24"/>
        </w:rPr>
      </w:pPr>
      <w:r>
        <w:t>általános rektorhelyettes</w:t>
        <w:tab/>
        <w:t>1 fő</w:t>
      </w:r>
    </w:p>
    <w:p w14:paraId="640EDAAD" w14:textId="77777777" w:rsidR="00E13DD6" w:rsidRDefault="007A1BEF">
      <w:pPr>
        <w:tabs>
          <w:tab w:val="left" w:pos="1080"/>
          <w:tab w:val="right" w:pos="7020"/>
        </w:tabs>
        <w:spacing w:after="60"/>
        <w:ind w:left="1077" w:firstLine="539"/>
        <w:rPr>
          <w:rFonts w:cs="Times New Roman"/>
          <w:szCs w:val="24"/>
        </w:rPr>
      </w:pPr>
      <w:r>
        <w:t>delegált általános rektorhelyettes</w:t>
        <w:tab/>
        <w:t>1 fő</w:t>
      </w:r>
    </w:p>
    <w:p w14:paraId="28E81C34" w14:textId="77777777" w:rsidR="00E13DD6" w:rsidRDefault="007A1BEF">
      <w:pPr>
        <w:tabs>
          <w:tab w:val="left" w:pos="1080"/>
          <w:tab w:val="right" w:pos="7020"/>
        </w:tabs>
        <w:spacing w:after="60"/>
        <w:ind w:left="1077" w:firstLine="539"/>
        <w:rPr>
          <w:rFonts w:cs="Times New Roman"/>
          <w:szCs w:val="24"/>
        </w:rPr>
      </w:pPr>
      <w:r>
        <w:t>gazdasági főigazgató</w:t>
        <w:tab/>
        <w:t>1 fő</w:t>
      </w:r>
    </w:p>
    <w:p w14:paraId="6B8ECC4E" w14:textId="77777777" w:rsidR="00E13DD6" w:rsidRDefault="007A1BEF">
      <w:pPr>
        <w:pStyle w:val="paragrafus3"/>
        <w:numPr>
          <w:ilvl w:val="2"/>
          <w:numId w:val="4"/>
        </w:numPr>
      </w:pPr>
      <w:r>
        <w:t>a Szenátus titkára: Rektori Kabinet vezetője</w:t>
      </w:r>
    </w:p>
    <w:p w14:paraId="6040CF3C" w14:textId="77777777" w:rsidR="00E13DD6" w:rsidRDefault="007A1BEF">
      <w:pPr>
        <w:pStyle w:val="paragrafus3"/>
        <w:numPr>
          <w:ilvl w:val="2"/>
          <w:numId w:val="4"/>
        </w:numPr>
      </w:pPr>
      <w:r>
        <w:t>a Szenátus választott tagjai:</w:t>
      </w:r>
    </w:p>
    <w:p w14:paraId="315B173A" w14:textId="3AEE3259" w:rsidR="00E13DD6" w:rsidRDefault="007A1BEF">
      <w:pPr>
        <w:tabs>
          <w:tab w:val="left" w:pos="1080"/>
          <w:tab w:val="right" w:pos="7088"/>
        </w:tabs>
        <w:spacing w:after="60"/>
        <w:ind w:left="1080" w:firstLine="540"/>
        <w:rPr>
          <w:rFonts w:cs="Times New Roman"/>
          <w:szCs w:val="24"/>
        </w:rPr>
      </w:pPr>
      <w:r>
        <w:t xml:space="preserve">oktatók, tudományos kutatók képviselői: </w:t>
        <w:tab/>
        <w:t>14 fő</w:t>
      </w:r>
    </w:p>
    <w:p w14:paraId="0E96CB2A" w14:textId="77777777" w:rsidR="00E13DD6" w:rsidRDefault="007A1BEF">
      <w:pPr>
        <w:tabs>
          <w:tab w:val="left" w:pos="1080"/>
          <w:tab w:val="right" w:pos="7020"/>
        </w:tabs>
        <w:spacing w:after="60"/>
        <w:ind w:left="1080" w:firstLine="540"/>
        <w:rPr>
          <w:rFonts w:cs="Times New Roman"/>
          <w:szCs w:val="24"/>
        </w:rPr>
      </w:pPr>
      <w:r>
        <w:t>nem oktató, kutató munkavállalók képviselője</w:t>
        <w:tab/>
        <w:t>1 fő</w:t>
      </w:r>
    </w:p>
    <w:p w14:paraId="49FCBB7C" w14:textId="77777777" w:rsidR="00E13DD6" w:rsidRDefault="007A1BEF">
      <w:pPr>
        <w:tabs>
          <w:tab w:val="left" w:pos="1080"/>
          <w:tab w:val="right" w:pos="7020"/>
        </w:tabs>
        <w:spacing w:after="60"/>
        <w:ind w:left="1080" w:firstLine="540"/>
        <w:rPr>
          <w:rFonts w:cs="Times New Roman"/>
          <w:szCs w:val="24"/>
        </w:rPr>
      </w:pPr>
      <w:r>
        <w:t>reprezentatív szakszervezet képviselője:</w:t>
        <w:tab/>
        <w:t>1 fő</w:t>
      </w:r>
    </w:p>
    <w:p w14:paraId="7FB16AD8" w14:textId="5F0E5B4B" w:rsidR="00E13DD6" w:rsidRDefault="007A1BEF">
      <w:pPr>
        <w:tabs>
          <w:tab w:val="left" w:pos="1080"/>
          <w:tab w:val="right" w:pos="7020"/>
        </w:tabs>
        <w:spacing w:after="60"/>
        <w:ind w:left="1080" w:firstLine="540"/>
        <w:rPr>
          <w:rFonts w:cs="Times New Roman"/>
          <w:szCs w:val="24"/>
        </w:rPr>
      </w:pPr>
      <w:r>
        <w:t xml:space="preserve">hallgatók képviselői </w:t>
        <w:tab/>
        <w:t>6 fő</w:t>
      </w:r>
    </w:p>
    <w:p w14:paraId="545CE8C3" w14:textId="77777777" w:rsidR="00E13DD6" w:rsidRDefault="007A1BEF">
      <w:pPr>
        <w:tabs>
          <w:tab w:val="left" w:pos="1080"/>
          <w:tab w:val="right" w:pos="7020"/>
        </w:tabs>
        <w:spacing w:after="60"/>
        <w:ind w:left="1080" w:firstLine="540"/>
        <w:rPr>
          <w:rFonts w:cs="Times New Roman"/>
          <w:szCs w:val="24"/>
        </w:rPr>
      </w:pPr>
      <w:r>
        <w:t>doktoranduszok képviselője:</w:t>
        <w:tab/>
        <w:t>1 fő</w:t>
      </w:r>
    </w:p>
    <w:p w14:paraId="0B5A6A44" w14:textId="77777777" w:rsidR="00E13DD6" w:rsidRDefault="007A1BEF">
      <w:pPr>
        <w:pStyle w:val="paragrafus2"/>
      </w:pPr>
      <w:r>
        <w:t>Egerben a karok (oktatók, kutatók) képviselete a következők szerint oszlik meg: a karok szervezeti egységei karonként két-két főt, a Kutatási és Fejlesztési Központ egri székhelyű szervezeti egységei összesen egy főt, a Jászberényi Campus egységei pedig egy főt választanak.</w:t>
      </w:r>
    </w:p>
    <w:p w14:paraId="26AB7BFC" w14:textId="77777777" w:rsidR="00E13DD6" w:rsidRDefault="007A1BEF">
      <w:pPr>
        <w:pStyle w:val="paragrafus2"/>
      </w:pPr>
      <w:r>
        <w:t>A Szenátus választott, munkaviszonyban álló képviselőinek megbízatása négy évre, a hallgatói és a doktorandusz képviselők megbízása alapszabályukban meghatározottak szerint 1–3 évre szól.</w:t>
      </w:r>
    </w:p>
    <w:p w14:paraId="1BC03EC0" w14:textId="77777777" w:rsidR="00E13DD6" w:rsidRDefault="007A1BEF">
      <w:pPr>
        <w:pStyle w:val="paragrafus2"/>
      </w:pPr>
      <w:r>
        <w:t>A Szenátus üléseire tanácskozási jogú állandó meghívottak (amennyiben nem választott tagok):</w:t>
      </w:r>
    </w:p>
    <w:p w14:paraId="39341B2D" w14:textId="77777777" w:rsidR="00E13DD6" w:rsidRDefault="007A1BEF">
      <w:pPr>
        <w:pStyle w:val="paragrafus3"/>
        <w:numPr>
          <w:ilvl w:val="2"/>
          <w:numId w:val="4"/>
        </w:numPr>
      </w:pPr>
      <w:r>
        <w:t>rektorhelyettesek,</w:t>
      </w:r>
    </w:p>
    <w:p w14:paraId="1F035582" w14:textId="77777777" w:rsidR="00E13DD6" w:rsidRDefault="007A1BEF">
      <w:pPr>
        <w:pStyle w:val="paragrafus3"/>
        <w:numPr>
          <w:ilvl w:val="2"/>
          <w:numId w:val="4"/>
        </w:numPr>
      </w:pPr>
      <w:r>
        <w:t>főigazgatók,</w:t>
      </w:r>
    </w:p>
    <w:p w14:paraId="5DF40CA1" w14:textId="77777777" w:rsidR="00E13DD6" w:rsidRDefault="007A1BEF">
      <w:pPr>
        <w:pStyle w:val="paragrafus3"/>
        <w:numPr>
          <w:ilvl w:val="2"/>
          <w:numId w:val="4"/>
        </w:numPr>
      </w:pPr>
      <w:r>
        <w:t>dékánok,</w:t>
      </w:r>
    </w:p>
    <w:p w14:paraId="7695635D" w14:textId="77777777" w:rsidR="00E13DD6" w:rsidRDefault="007A1BEF">
      <w:pPr>
        <w:pStyle w:val="paragrafus3"/>
        <w:numPr>
          <w:ilvl w:val="2"/>
          <w:numId w:val="4"/>
        </w:numPr>
      </w:pPr>
      <w:r>
        <w:t>kabinetvezető,</w:t>
      </w:r>
    </w:p>
    <w:p w14:paraId="5C11CFAF" w14:textId="77777777" w:rsidR="00E13DD6" w:rsidRDefault="007A1BEF">
      <w:pPr>
        <w:pStyle w:val="paragrafus3"/>
        <w:numPr>
          <w:ilvl w:val="2"/>
          <w:numId w:val="4"/>
        </w:numPr>
      </w:pPr>
      <w:r>
        <w:t>belső ellenőrzési vezető,</w:t>
      </w:r>
    </w:p>
    <w:p w14:paraId="325951CE" w14:textId="44D139B7" w:rsidR="00E13DD6" w:rsidRDefault="001E6607">
      <w:pPr>
        <w:pStyle w:val="paragrafus3"/>
        <w:numPr>
          <w:ilvl w:val="2"/>
          <w:numId w:val="4"/>
        </w:numPr>
      </w:pPr>
      <w:r>
        <w:t>Gyakorlóiskola főigazgatója,</w:t>
      </w:r>
    </w:p>
    <w:p w14:paraId="27A40E86" w14:textId="77777777" w:rsidR="00E13DD6" w:rsidRDefault="007A1BEF">
      <w:pPr>
        <w:pStyle w:val="paragrafus3"/>
        <w:numPr>
          <w:ilvl w:val="2"/>
          <w:numId w:val="4"/>
        </w:numPr>
      </w:pPr>
      <w:r>
        <w:t>jogtanácsos,</w:t>
      </w:r>
    </w:p>
    <w:p w14:paraId="5BCDF77B" w14:textId="77777777" w:rsidR="00E13DD6" w:rsidRDefault="007A1BEF">
      <w:pPr>
        <w:pStyle w:val="paragrafus3"/>
        <w:numPr>
          <w:ilvl w:val="2"/>
          <w:numId w:val="4"/>
        </w:numPr>
      </w:pPr>
      <w:r>
        <w:t>Minőségirányítási Osztály vezetője.</w:t>
      </w:r>
    </w:p>
    <w:p w14:paraId="079C0A7F" w14:textId="77777777" w:rsidR="00E13DD6" w:rsidRDefault="007A1BEF">
      <w:pPr>
        <w:pStyle w:val="paragrafus2"/>
      </w:pPr>
      <w:r>
        <w:t>Tanácskozási joggal vehetnek részt a Szenátus munkájában azok, akiket a rektor esetenként meghív. A meghívottak az adott napirendhez kapcsolódóan vehetnek részt tanácskozási joggal a munkában.</w:t>
      </w:r>
    </w:p>
    <w:p w14:paraId="084B5154" w14:textId="77777777" w:rsidR="00E13DD6" w:rsidRDefault="007A1BEF">
      <w:pPr>
        <w:pStyle w:val="paragrafus2"/>
      </w:pPr>
      <w:r>
        <w:t>A Szenátus titkári teendőit – munkaköri leírásában meghatározottak szerint – a Rektori Kabinet vezetője látja el.</w:t>
      </w:r>
    </w:p>
    <w:p w14:paraId="4C7BB6EA" w14:textId="77777777" w:rsidR="00E13DD6" w:rsidRDefault="007A1BEF">
      <w:pPr>
        <w:pStyle w:val="Cmsor2"/>
      </w:pPr>
      <w:r>
        <w:t>A választás kiírása</w:t>
      </w:r>
    </w:p>
    <w:p w14:paraId="484C566A" w14:textId="33BD7A6F" w:rsidR="00E13DD6" w:rsidRDefault="007A1BEF">
      <w:pPr>
        <w:pStyle w:val="paragrafus2"/>
      </w:pPr>
      <w:r>
        <w:t>Az egyetem (Eszterházy Károly Katolikus Egyetem) minden munkavállalójának joga, hogy a szenátusi választáson választó és választható legyen.</w:t>
      </w:r>
    </w:p>
    <w:p w14:paraId="339BEE5C" w14:textId="77777777" w:rsidR="00E13DD6" w:rsidRDefault="007A1BEF">
      <w:pPr>
        <w:pStyle w:val="paragrafus2"/>
      </w:pPr>
      <w:r>
        <w:t>A Szenátus tagja – a hallgatói képviselők kivételével – az lehet, aki az egyetemmel munkaviszonyban áll.</w:t>
      </w:r>
    </w:p>
    <w:p w14:paraId="00140EB3" w14:textId="77777777" w:rsidR="00E13DD6" w:rsidRDefault="007A1BEF">
      <w:pPr>
        <w:pStyle w:val="paragrafus2"/>
      </w:pPr>
      <w:r>
        <w:t>A Szenátus tagjainak megválasztását a rektor előterjesztésére a Szenátus írja ki olyan időpontra, hogy az új tagok megválasztására legkésőbb a hivatalban lévő tagok mandátumának lejártáig sor kerüljön.</w:t>
      </w:r>
    </w:p>
    <w:p w14:paraId="1C84A340" w14:textId="77777777" w:rsidR="00E13DD6" w:rsidRDefault="007A1BEF">
      <w:pPr>
        <w:pStyle w:val="paragrafus2"/>
      </w:pPr>
      <w:r>
        <w:t>Az egyetemen az alábbi választói csoportokban történik a jelölés és a választás:</w:t>
      </w:r>
    </w:p>
    <w:p w14:paraId="277786E6" w14:textId="77777777" w:rsidR="00E13DD6" w:rsidRDefault="007A1BEF">
      <w:pPr>
        <w:pStyle w:val="paragrafus3"/>
        <w:numPr>
          <w:ilvl w:val="2"/>
          <w:numId w:val="4"/>
        </w:numPr>
      </w:pPr>
      <w:r>
        <w:t>Egerben a karok oktatói, tudományos kutatói értekezlete, amelynek tagja a kar egri szervezeti egységeinek valamennyi oktatója, tudományos kutatója, továbbá a Kutatási és Fejlesztési Központ tudományos kutatói értekezlete, amelynek tagja a Kutatási és Fejlesztési Központ egri szervezeti egységeinek valamennyi tudományos kutatója.</w:t>
      </w:r>
    </w:p>
    <w:p w14:paraId="2F7EF2F5" w14:textId="77777777" w:rsidR="00E13DD6" w:rsidRDefault="007A1BEF">
      <w:pPr>
        <w:pStyle w:val="paragrafus3"/>
        <w:numPr>
          <w:ilvl w:val="2"/>
          <w:numId w:val="4"/>
        </w:numPr>
      </w:pPr>
      <w:r>
        <w:t>Jászberényi Campus oktatói, tudományos kutatói értekezlet, amelynek tagja a Campus valamennyi oktatója, tudományos kutatója;</w:t>
      </w:r>
    </w:p>
    <w:p w14:paraId="343B6CD5" w14:textId="77777777" w:rsidR="00E13DD6" w:rsidRDefault="007A1BEF">
      <w:pPr>
        <w:pStyle w:val="paragrafus3"/>
        <w:numPr>
          <w:ilvl w:val="2"/>
          <w:numId w:val="4"/>
        </w:numPr>
      </w:pPr>
      <w:r>
        <w:t>összegyetemi nem oktatói, kutatói értekezlet, amelynek tagja az egyetem (Eszterházy Károly Katolikus Egyetem) valamennyi nem oktató, kutató munkavállalója.</w:t>
      </w:r>
    </w:p>
    <w:p w14:paraId="66CAFA53" w14:textId="77777777" w:rsidR="00E13DD6" w:rsidRDefault="007A1BEF">
      <w:pPr>
        <w:pStyle w:val="paragrafus2"/>
      </w:pPr>
      <w:r>
        <w:t>A választói csoportok:</w:t>
      </w:r>
    </w:p>
    <w:p w14:paraId="13F21EEB" w14:textId="77777777" w:rsidR="00E13DD6" w:rsidRDefault="007A1BEF">
      <w:pPr>
        <w:pStyle w:val="paragrafus3"/>
        <w:numPr>
          <w:ilvl w:val="2"/>
          <w:numId w:val="4"/>
        </w:numPr>
      </w:pPr>
      <w:r>
        <w:t>Egerben az oktatói-tudományos kutatók külön-külön kari oktatói-tudományos kutatói értekezleten karonként 2 főt, a Kutatási és Fejlesztési Központ egri székhelyű szervezeti egységei a tudományos kutatói értekezleten összesen 1 főt választanak.</w:t>
      </w:r>
    </w:p>
    <w:p w14:paraId="4A98CBE7" w14:textId="77777777" w:rsidR="00E13DD6" w:rsidRDefault="007A1BEF">
      <w:pPr>
        <w:pStyle w:val="paragrafus3"/>
        <w:numPr>
          <w:ilvl w:val="2"/>
          <w:numId w:val="4"/>
        </w:numPr>
      </w:pPr>
      <w:r>
        <w:t>A Jászberényi Campus 1 főt a campus értekezleten választ. A campus értekezlet tagja minden a campuson, mint működési egységben dolgozó oktató és tudományos kutató.</w:t>
      </w:r>
    </w:p>
    <w:p w14:paraId="62D32F0A" w14:textId="77777777" w:rsidR="00E13DD6" w:rsidRDefault="007A1BEF">
      <w:pPr>
        <w:pStyle w:val="paragrafus3"/>
        <w:numPr>
          <w:ilvl w:val="2"/>
          <w:numId w:val="4"/>
        </w:numPr>
      </w:pPr>
      <w:r>
        <w:t>A nem oktató, nem tudományos kutató dolgozók összegyetemi nem oktatói, tudományos kutatói értekezleten választanak 1 fő képviselőt. Az összegyetemi nem oktatói, tudományos kutatói értekezlet tagja minden az egyetemen nem oktató, tudományos kutató munkakörben foglalkoztatott munkavállaló.</w:t>
      </w:r>
    </w:p>
    <w:p w14:paraId="5AC06F78" w14:textId="77777777" w:rsidR="00E13DD6" w:rsidRDefault="007A1BEF">
      <w:pPr>
        <w:pStyle w:val="paragrafus2"/>
      </w:pPr>
      <w:r>
        <w:t>Az Egyetemi Hallgatói Önkormányzat és a Doktorandusz Önkormányzat által delegált tagok választása saját alapszabályukban, működési rendjükben szabályozott módon történik.</w:t>
      </w:r>
    </w:p>
    <w:p w14:paraId="23812A75" w14:textId="77777777" w:rsidR="00E13DD6" w:rsidRDefault="007A1BEF">
      <w:pPr>
        <w:pStyle w:val="Cmsor2"/>
      </w:pPr>
      <w:r>
        <w:t>Választási bizottságok létrehozása, a választás menete</w:t>
      </w:r>
    </w:p>
    <w:p w14:paraId="08556A14" w14:textId="29A009C8" w:rsidR="00E13DD6" w:rsidRDefault="001E6607">
      <w:pPr>
        <w:pStyle w:val="paragrafus2"/>
      </w:pPr>
      <w:r>
        <w:t>A bizottságokat választási csoportonként kell létrehozni. A bizottságok egy elnökből és két tagból állnak, a nem oktató, nem tudományos kutató dolgozók körzetének kivételével, ahol a bizottság egy elnökből és  további négy tagból áll. A bizottságok elnökei felelősek a testületi tagok jelölésének és választásának előkészítéséért és lebonyolításáért. A bizottságokat a rektor előterjesztésére a Szenátus hozza létre. A megbízó levelet a rektor adja ki.</w:t>
      </w:r>
    </w:p>
    <w:p w14:paraId="4FD3333E" w14:textId="77777777" w:rsidR="00E13DD6" w:rsidRDefault="007A1BEF">
      <w:pPr>
        <w:pStyle w:val="paragrafus2"/>
      </w:pPr>
      <w:r>
        <w:t>A választási bizottság felelős a jelölés és a választás tisztaságáért, valamint a választási szabályok betartásáért.</w:t>
      </w:r>
    </w:p>
    <w:p w14:paraId="7461B147" w14:textId="7BA4117F" w:rsidR="00E13DD6" w:rsidRDefault="001E6607">
      <w:pPr>
        <w:pStyle w:val="paragrafus2"/>
      </w:pPr>
      <w:r>
        <w:t>A választási bizottság a Szenátus által meghatározott határidők figyelembevételével elkészíti a választás forgatókönyvét, megjelölve benne a jelöltállítás, a választás (ideértve az esetleges második forduló) időpontját. A választási névjegyzéket a Humánerőforrás Osztály készíti el, és küldi meg a választási bizottsági elnökének.</w:t>
      </w:r>
    </w:p>
    <w:p w14:paraId="62DAF63D" w14:textId="77777777" w:rsidR="00E13DD6" w:rsidRDefault="007A1BEF">
      <w:pPr>
        <w:pStyle w:val="paragrafus2"/>
      </w:pPr>
      <w:r>
        <w:t>A választási névjegyzéket (választásra jogosultak köre, választhatók köre) a választási bizottság elnöke juttatja el választási csoportonként a választásra jogosultak részére. Jelölni minden választásra jogosult munkavállaló a saját választói csoportjában jogosult. Minden jelölő személy aláírása ellenében veheti át a választási bizottságtól a választási névjegyzéket és a jelölési lapokat. A jelölési lapokat az intézmény azonos sorszámú körbélyegzőjének lenyomatával kell ellátni.</w:t>
      </w:r>
    </w:p>
    <w:p w14:paraId="05256F56" w14:textId="77777777" w:rsidR="00E13DD6" w:rsidRDefault="007A1BEF">
      <w:pPr>
        <w:pStyle w:val="paragrafus2"/>
      </w:pPr>
      <w:r>
        <w:t>A jelölési lapokat zárt borítékban, egységenként a választási bizottság által meghatározott időpontig kell eljuttatni a bizottság elnökéhez. A jelölőlistán minden jelölési joggal rendelkező személy annyi nevet jelölhet meg, amennyit az 18.§  az adott választási csoport vonatkozásában meghatároz.</w:t>
      </w:r>
    </w:p>
    <w:p w14:paraId="082CDC4F" w14:textId="77777777" w:rsidR="00E13DD6" w:rsidRDefault="007A1BEF">
      <w:pPr>
        <w:pStyle w:val="paragrafus2"/>
      </w:pPr>
      <w:r>
        <w:t>A jelölés akkor eredményes, ha a jelölési joggal rendelkezők több mint egynegyede a jelölési lapot eljuttatta a bizottság elnökéhez. A jelölőlistára az kerülhet fel, akit a választási csoportjának legalább 10%-a jelölt. Amennyiben nem szerzi meg kellő számú jelölt az adott választási csoport legalább 10%-ának támogató aláírását, a jelölési határidőt meg kell hosszabbítani, azzal azonban, hogy érvényesnek kell tekinteni azok jelölését, akik az első fordulóban a szükséges támogató aláírást megszerezték. A választási bizottság a jelöltállítási határidőt a Szenátus által megadott határidőkre figyelemmel hosszabbítja meg. A második fordulóban a jelöltállítás feltételei változatlanok.</w:t>
      </w:r>
    </w:p>
    <w:p w14:paraId="3C0C80AA" w14:textId="77777777" w:rsidR="00E13DD6" w:rsidRDefault="007A1BEF">
      <w:pPr>
        <w:pStyle w:val="paragrafus2"/>
      </w:pPr>
      <w:r>
        <w:t>A jelöltállítási határidő lejártát követően a választási bizottság összesíti a jelölési lapokat, és elkészíti a jelöltek listáját. A listán fel kell tüntetni, hogy a jelölt a jelölésen hány szavazatot kapott.</w:t>
      </w:r>
    </w:p>
    <w:p w14:paraId="46B0DBEA" w14:textId="77777777" w:rsidR="00E13DD6" w:rsidRDefault="007A1BEF">
      <w:pPr>
        <w:pStyle w:val="paragrafus2"/>
      </w:pPr>
      <w:r>
        <w:t>A szavazólap összeállítása a választási bizottság feladata. A szavazólapra a jelölt akkor kerülhet fel, ha elfogadja a jelölést, és nyilatkozik arról, hogy megválasztása estén vállalja a megbízást. A szavazólapokat az intézmény azonos sorszámú körbélyegzőjének lenyomatával kell ellátni.</w:t>
      </w:r>
    </w:p>
    <w:p w14:paraId="09F177E7" w14:textId="77777777" w:rsidR="00E13DD6" w:rsidRDefault="007A1BEF">
      <w:pPr>
        <w:pStyle w:val="paragrafus2"/>
      </w:pPr>
      <w:r>
        <w:t>A választás lebonyolítása választói gyűlésen történik. A választói gyűlést Szenátus döntésének megfelelően a választási bizottság elnöke hívja össze és vezeti le. A választást az egyetem (Eszterházy Károly Katolikus Egyetem) hivatalos helyiségében kell lebonyolítani.</w:t>
      </w:r>
    </w:p>
    <w:p w14:paraId="0F918EDF" w14:textId="77777777" w:rsidR="00E13DD6" w:rsidRDefault="007A1BEF">
      <w:pPr>
        <w:pStyle w:val="paragrafus2"/>
      </w:pPr>
      <w:r>
        <w:t>A szavazólapot a választási bizottság véglegesíti, majd elrendeli a szavazást.</w:t>
      </w:r>
    </w:p>
    <w:p w14:paraId="5E22AC18" w14:textId="77777777" w:rsidR="00E13DD6" w:rsidRDefault="007A1BEF">
      <w:pPr>
        <w:pStyle w:val="paragrafus2"/>
      </w:pPr>
      <w:r>
        <w:t>A szavazás titkosan történik. A szavazólapot a választó a bizottságtól aláírása ellenében veszi át. A bizottság jogosult a választótól személyazonossága igazolását kérni. Ez történhet személyi igazolvánnyal vagy más hivatalos, arcképes igazolvánnyal (pl. útlevél, intézményi belépő, jogosítvány stb.). A szavazásnál annyi nevet kell bejelölni, ahány testületi tagot az adott rétegből meg lehet választani. Érvénytelen az a szavazat, amelyen a megválasztható jelölteknél többet jelöltek be. A szavazatokat a bizottság által lezárt és lepecsételt ládákban kell összegyűjteni. A szavazás lezárása után a szavazatgyűjtő ládákat kizárólag a bizottság bonthatja fel. A szavazatokat a bizottság számolja össze és összesíti. A szavazóhelyiségben a választókon kívül kizárólag a bizottság tagjai és a rektor tartózkodhatnak. A szavazás titkosságáért, illetve a szavazóhelyiség rendjéért a bizottság elnöke a felelős.</w:t>
      </w:r>
    </w:p>
    <w:p w14:paraId="7330FF90" w14:textId="77777777" w:rsidR="00E13DD6" w:rsidRDefault="007A1BEF">
      <w:pPr>
        <w:pStyle w:val="paragrafus2"/>
      </w:pPr>
      <w:r>
        <w:t>A választói gyűlés akkor határozatképes, ha a választási csoport több mint fele jelen van. Ha a választói gyűlés nem határozatképes, akkor a választási bizottság elnöke köteles új választói gyűlést összehívni, amely a jelen lévők számától függetlenül határozatképes.</w:t>
      </w:r>
    </w:p>
    <w:p w14:paraId="39C93844" w14:textId="77777777" w:rsidR="00E13DD6" w:rsidRDefault="007A1BEF">
      <w:pPr>
        <w:pStyle w:val="paragrafus2"/>
      </w:pPr>
      <w:r>
        <w:t>Az első fordulóban azokat kell megválasztottnak tekinteni, akik a jelen lévők szavazatainak több mint 50%-át megkapták. Amennyiben a megválasztható szenátusi tagok számánál többen kapták meg ezt a szavazati arányt, akkor a megválasztásról a leadott szavazatok száma dönt. Az első fordulóban a Szenátus póttagja az elért szavazatok sorrendjében az, aki a leadott szavazatok több mint 30%-át megkapta.</w:t>
      </w:r>
    </w:p>
    <w:p w14:paraId="77805367" w14:textId="77777777" w:rsidR="00E13DD6" w:rsidRDefault="007A1BEF">
      <w:pPr>
        <w:pStyle w:val="paragrafus2"/>
      </w:pPr>
      <w:r>
        <w:t>Eredménytelen a választás, ha megválasztottak száma nem éri el az előírt létszámot. Amennyiben az első forduló eredménytelen, második választási fordulót kell tartani azzal azonban, hogy eredményesnek kell tekinteni azok megválasztását, akik az első fordulóban a szükséges szavazatot megkapták. Az első forduló eredménytelensége esetén a második fordulóban azok jogosultak jelöltként indulni, akik az első fordulóban is indultak.</w:t>
      </w:r>
    </w:p>
    <w:p w14:paraId="110C9A4C" w14:textId="77777777" w:rsidR="00E13DD6" w:rsidRDefault="007A1BEF">
      <w:pPr>
        <w:pStyle w:val="paragrafus2"/>
      </w:pPr>
      <w:r>
        <w:t>A második fordulóban azok tekintendők megválasztottnak, akik a legtöbb szavazatot, de legalább a jelen lévők szavazatainak 30%-át megkapták. A második fordulóban a Szenátus póttagja az elért szavazatok sorrendjében az, aki a leadott szavazatok több mint 20%-át megkapta. Azonos számú szavazatot elért jelöltek esetén a második fordulót követően közöttük egyszerűsített, a választási bizottság által lefolytatott új választást kell tartani, mely során a döntés egyszerű többség alapján születik meg.</w:t>
      </w:r>
    </w:p>
    <w:p w14:paraId="2B87FD19" w14:textId="77777777" w:rsidR="00E13DD6" w:rsidRDefault="007A1BEF">
      <w:pPr>
        <w:pStyle w:val="paragrafus2"/>
      </w:pPr>
      <w:r>
        <w:t>A választások eredményéről jegyzőkönyvet kell készíteni kettő példányban, melyet a választási bizottság elnökei és tagjai írnak alá. A jegyzőkönyv egy példánya a bizottság elnökénél marad, másik példányát és a szavazólapokat a rektornak 24 órán belül meg kell küldeni. A jegyzőkönyvet és a szavazólapot a Rektori Kabinetnél az Iratkezelési szabályzat szerint meg kell őrizni.</w:t>
      </w:r>
    </w:p>
    <w:p w14:paraId="1B05775C" w14:textId="77777777" w:rsidR="00E13DD6" w:rsidRDefault="007A1BEF">
      <w:pPr>
        <w:pStyle w:val="Cmsor2"/>
      </w:pPr>
      <w:r>
        <w:t>A szenátusi póttagság</w:t>
      </w:r>
    </w:p>
    <w:p w14:paraId="6C5E7896" w14:textId="77777777" w:rsidR="00E13DD6" w:rsidRDefault="007A1BEF">
      <w:pPr>
        <w:pStyle w:val="paragrafus2"/>
      </w:pPr>
      <w:r>
        <w:t>A póttag jogosult és köteles a vele azonos listán megválasztott személyt tagságának megszűnése esetén helyettesíteni. A póttag megbízatása a helyettesített személy mandátumának lejártáig tart. Póttag hiányában tagság megszűnésekor harminc napon belül választást kell kiírni új tag megválasztására.</w:t>
      </w:r>
    </w:p>
    <w:p w14:paraId="7F44F89E" w14:textId="77777777" w:rsidR="00E13DD6" w:rsidRDefault="007A1BEF">
      <w:pPr>
        <w:pStyle w:val="Cmsor2"/>
      </w:pPr>
      <w:r>
        <w:t>A Szenátus tagjainak megbízása</w:t>
      </w:r>
    </w:p>
    <w:p w14:paraId="46F692A0" w14:textId="77777777" w:rsidR="00E13DD6" w:rsidRDefault="007A1BEF">
      <w:pPr>
        <w:pStyle w:val="paragrafus2"/>
      </w:pPr>
      <w:r>
        <w:t>A megválasztott tagok a Szenátus első ülésén megbízólevelet kapnak, amelyet a rektor, mint a Szenátus elnöke ír alá. A megbízólevelek előkészítése a Szenátus titkárának feladata. A reprezentatív szakszervezet által delegált tag megbízólevelét a rektor mellett a szakszervezet elnöke, az Egyetemi Hallgatói Önkormányzat és a Doktorandusz Önkormányzat által delegált tag megbízólevelét a EHÖK, illetve a DÖK elnöke írja alá.</w:t>
      </w:r>
    </w:p>
    <w:p w14:paraId="7C63EC46" w14:textId="77777777" w:rsidR="00E13DD6" w:rsidRDefault="007A1BEF">
      <w:pPr>
        <w:pStyle w:val="paragrafus2"/>
      </w:pPr>
      <w:r>
        <w:t>Az újonnan megválasztott testületet a választást követő 15 napon belül össze kell hívni.</w:t>
      </w:r>
    </w:p>
    <w:p w14:paraId="206C25B4" w14:textId="77777777" w:rsidR="00E13DD6" w:rsidRDefault="007A1BEF">
      <w:pPr>
        <w:pStyle w:val="paragrafus2"/>
      </w:pPr>
      <w:r>
        <w:t>A Szenátus tagjának joga és kötelessége, hogy részt vegyen a Szenátus munkájában, javaslataival, véleményével, döntésével elősegítse annak eredményes működését.</w:t>
      </w:r>
    </w:p>
    <w:p w14:paraId="6FEF2FFF" w14:textId="77777777" w:rsidR="00E13DD6" w:rsidRDefault="007A1BEF">
      <w:pPr>
        <w:pStyle w:val="paragrafus2"/>
      </w:pPr>
      <w:r>
        <w:t>A tagok kötelesek:</w:t>
      </w:r>
    </w:p>
    <w:p w14:paraId="46114006" w14:textId="77777777" w:rsidR="00E13DD6" w:rsidRDefault="007A1BEF">
      <w:pPr>
        <w:pStyle w:val="paragrafus3"/>
        <w:numPr>
          <w:ilvl w:val="2"/>
          <w:numId w:val="4"/>
        </w:numPr>
      </w:pPr>
      <w:r>
        <w:t>a Szenátus ülésein részt venni, akadályoztatás esetén távolmaradásukat előre bejelenteni a Szenátus titkárának;</w:t>
      </w:r>
    </w:p>
    <w:p w14:paraId="1ED1FFB9" w14:textId="77777777" w:rsidR="00E13DD6" w:rsidRDefault="007A1BEF">
      <w:pPr>
        <w:pStyle w:val="paragrafus3"/>
        <w:numPr>
          <w:ilvl w:val="2"/>
          <w:numId w:val="4"/>
        </w:numPr>
      </w:pPr>
      <w:r>
        <w:t>az előterjesztéseket megismerni, illetve ahhoz véleményt, észrevételt fogalmazni;</w:t>
      </w:r>
    </w:p>
    <w:p w14:paraId="794C1201" w14:textId="77777777" w:rsidR="00E13DD6" w:rsidRDefault="007A1BEF">
      <w:pPr>
        <w:pStyle w:val="paragrafus3"/>
        <w:numPr>
          <w:ilvl w:val="2"/>
          <w:numId w:val="4"/>
        </w:numPr>
      </w:pPr>
      <w:r>
        <w:t>működésük során a jogszabályokat a szabályzatokat betartani, az állami, szolgálati és hivatali titkot megőrizni;</w:t>
      </w:r>
    </w:p>
    <w:p w14:paraId="765B9A3C" w14:textId="77777777" w:rsidR="00E13DD6" w:rsidRDefault="007A1BEF">
      <w:pPr>
        <w:pStyle w:val="paragrafus3"/>
        <w:numPr>
          <w:ilvl w:val="2"/>
          <w:numId w:val="4"/>
        </w:numPr>
      </w:pPr>
      <w:r>
        <w:t>választóik érdekeit széles körben képviselni, a Szenátus tevékenységéről választóiknak rendszeresen, de legalább évente beszámolni;</w:t>
      </w:r>
    </w:p>
    <w:p w14:paraId="3338E2F6" w14:textId="77777777" w:rsidR="00E13DD6" w:rsidRDefault="007A1BEF">
      <w:pPr>
        <w:pStyle w:val="paragrafus3"/>
        <w:numPr>
          <w:ilvl w:val="2"/>
          <w:numId w:val="4"/>
        </w:numPr>
      </w:pPr>
      <w:r>
        <w:t>a Szenátus elnöke által meghatározott feladatot elvégezni;</w:t>
      </w:r>
    </w:p>
    <w:p w14:paraId="2867D840" w14:textId="77777777" w:rsidR="00E13DD6" w:rsidRDefault="007A1BEF">
      <w:pPr>
        <w:pStyle w:val="paragrafus3"/>
        <w:numPr>
          <w:ilvl w:val="2"/>
          <w:numId w:val="4"/>
        </w:numPr>
      </w:pPr>
      <w:r>
        <w:t>az egyes vagyonnyilatkozat-tételi kötelezettségekről szóló 2007. évi CLII. törvény alapján vagyonnyilatkozatot tenni.</w:t>
      </w:r>
    </w:p>
    <w:p w14:paraId="32DFE3C5" w14:textId="77777777" w:rsidR="00E13DD6" w:rsidRDefault="007A1BEF">
      <w:pPr>
        <w:pStyle w:val="paragrafus2"/>
      </w:pPr>
      <w:r>
        <w:t>A tagok jogosultak:</w:t>
      </w:r>
    </w:p>
    <w:p w14:paraId="5231D235" w14:textId="77777777" w:rsidR="00E13DD6" w:rsidRDefault="007A1BEF">
      <w:pPr>
        <w:pStyle w:val="paragrafus3"/>
        <w:numPr>
          <w:ilvl w:val="2"/>
          <w:numId w:val="4"/>
        </w:numPr>
      </w:pPr>
      <w:r>
        <w:t>a Szenátus ülésén az elnökhöz, tagokhoz, titkárhoz, előterjesztőkhöz, valamint a meghívottakhoz kérdést intézni, az előterjesztésekhez kiegészítést, magyarázatot kérni, arra válaszolni és viszontválaszt kérni;</w:t>
      </w:r>
    </w:p>
    <w:p w14:paraId="5C5A2CB2" w14:textId="77777777" w:rsidR="00E13DD6" w:rsidRDefault="007A1BEF">
      <w:pPr>
        <w:pStyle w:val="paragrafus3"/>
        <w:numPr>
          <w:ilvl w:val="2"/>
          <w:numId w:val="4"/>
        </w:numPr>
      </w:pPr>
      <w:r>
        <w:t>a Szenátus ülésein annak hatáskörébe tartozó bármely kérdésben intézkedést (szabályozást, fejlesztést) kezdeményezni;</w:t>
      </w:r>
    </w:p>
    <w:p w14:paraId="0A7182A8" w14:textId="77777777" w:rsidR="00E13DD6" w:rsidRDefault="007A1BEF">
      <w:pPr>
        <w:pStyle w:val="paragrafus3"/>
        <w:numPr>
          <w:ilvl w:val="2"/>
          <w:numId w:val="4"/>
        </w:numPr>
      </w:pPr>
      <w:r>
        <w:t>minden olyan felvilágosítást, információt megkapni, minden olyan ügyiratba betekinteni, amely a testületi tagságukból fakadó feladataik ellátásához szükséges;</w:t>
      </w:r>
    </w:p>
    <w:p w14:paraId="3FAE2047" w14:textId="77777777" w:rsidR="00E13DD6" w:rsidRDefault="007A1BEF">
      <w:pPr>
        <w:pStyle w:val="paragrafus3"/>
        <w:numPr>
          <w:ilvl w:val="2"/>
          <w:numId w:val="4"/>
        </w:numPr>
      </w:pPr>
      <w:r>
        <w:t>jelen Szabályzat szerint ülés összehívását kezdeményezni.</w:t>
      </w:r>
    </w:p>
    <w:p w14:paraId="161914F1" w14:textId="77777777" w:rsidR="00E13DD6" w:rsidRDefault="007A1BEF">
      <w:pPr>
        <w:pStyle w:val="paragrafus2"/>
      </w:pPr>
      <w:r>
        <w:t>A tagok felelősek az általuk meghozott döntésekért, megfogalmazott véleményekért. A kisebbségben maradó tag ellenvéleményét jogosult megfogalmazni, illetve jegyzőkönyvbe foglalását kérni.</w:t>
      </w:r>
    </w:p>
    <w:p w14:paraId="5B453086" w14:textId="77777777" w:rsidR="00E13DD6" w:rsidRDefault="007A1BEF">
      <w:pPr>
        <w:pStyle w:val="paragrafus2"/>
      </w:pPr>
      <w:r>
        <w:t>A tagokat megbízatásuk teljesítése és az ezzel összefüggő tevékenységük miatt hátrány nem érheti.</w:t>
      </w:r>
    </w:p>
    <w:p w14:paraId="08636FC2" w14:textId="77777777" w:rsidR="00E13DD6" w:rsidRDefault="007A1BEF">
      <w:pPr>
        <w:pStyle w:val="paragrafus2"/>
      </w:pPr>
      <w:r>
        <w:t>A Szenátus választott tagjait sem a tanácskozásban, sem a szavazásban helyettesíteni nem lehet.</w:t>
      </w:r>
    </w:p>
    <w:p w14:paraId="69C3083E" w14:textId="77777777" w:rsidR="00E13DD6" w:rsidRDefault="007A1BEF">
      <w:pPr>
        <w:pStyle w:val="Cmsor2"/>
      </w:pPr>
      <w:r>
        <w:t>A szenátusi tagság megszűnése</w:t>
      </w:r>
    </w:p>
    <w:p w14:paraId="3C250AD6" w14:textId="77777777" w:rsidR="00E13DD6" w:rsidRDefault="007A1BEF">
      <w:pPr>
        <w:pStyle w:val="paragrafus2"/>
      </w:pPr>
      <w:r>
        <w:t>A szenátusi tagság megszűnik:</w:t>
      </w:r>
    </w:p>
    <w:p w14:paraId="741D7B4C" w14:textId="77777777" w:rsidR="00E13DD6" w:rsidRDefault="007A1BEF">
      <w:pPr>
        <w:pStyle w:val="paragrafus3"/>
        <w:numPr>
          <w:ilvl w:val="2"/>
          <w:numId w:val="4"/>
        </w:numPr>
      </w:pPr>
      <w:r>
        <w:t>a mandátum lejártával,</w:t>
      </w:r>
    </w:p>
    <w:p w14:paraId="2A0FFE5C" w14:textId="77777777" w:rsidR="00E13DD6" w:rsidRDefault="007A1BEF">
      <w:pPr>
        <w:pStyle w:val="paragrafus3"/>
        <w:numPr>
          <w:ilvl w:val="2"/>
          <w:numId w:val="4"/>
        </w:numPr>
      </w:pPr>
      <w:r>
        <w:t>lemondással, a lemondás napján,</w:t>
      </w:r>
    </w:p>
    <w:p w14:paraId="429DCAB1" w14:textId="77777777" w:rsidR="00E13DD6" w:rsidRDefault="007A1BEF">
      <w:pPr>
        <w:pStyle w:val="paragrafus3"/>
        <w:numPr>
          <w:ilvl w:val="2"/>
          <w:numId w:val="4"/>
        </w:numPr>
      </w:pPr>
      <w:r>
        <w:t>vezetői megbízáshoz kapcsolódó tagság esetén, a vezetői megbízás megszűnésével, vezetői megbízás megszűnésének napján,</w:t>
      </w:r>
    </w:p>
    <w:p w14:paraId="3A75B5C7" w14:textId="77777777" w:rsidR="00E13DD6" w:rsidRDefault="007A1BEF">
      <w:pPr>
        <w:pStyle w:val="paragrafus3"/>
        <w:numPr>
          <w:ilvl w:val="2"/>
          <w:numId w:val="4"/>
        </w:numPr>
      </w:pPr>
      <w:r>
        <w:t>a munkaviszony, illetve hallgatói jogviszony megszűnésével, a munkaviszony, illetve hallgatói jogviszony megszűnésének napján,</w:t>
      </w:r>
    </w:p>
    <w:p w14:paraId="50CB6617" w14:textId="77777777" w:rsidR="00E13DD6" w:rsidRDefault="007A1BEF">
      <w:pPr>
        <w:pStyle w:val="paragrafus3"/>
        <w:numPr>
          <w:ilvl w:val="2"/>
          <w:numId w:val="4"/>
        </w:numPr>
      </w:pPr>
      <w:r>
        <w:t>a választott tag rétegképviseletének megfelelő besorolása megváltozásával;</w:t>
      </w:r>
    </w:p>
    <w:p w14:paraId="26184F2F" w14:textId="77777777" w:rsidR="00E13DD6" w:rsidRDefault="007A1BEF">
      <w:pPr>
        <w:pStyle w:val="paragrafus3"/>
        <w:numPr>
          <w:ilvl w:val="2"/>
          <w:numId w:val="4"/>
        </w:numPr>
      </w:pPr>
      <w:r>
        <w:t>visszahívással a visszahívásról szóló döntés meghozatalának napján.</w:t>
      </w:r>
    </w:p>
    <w:p w14:paraId="0DA274DA" w14:textId="77777777" w:rsidR="00E13DD6" w:rsidRDefault="007A1BEF">
      <w:pPr>
        <w:pStyle w:val="paragrafus2"/>
      </w:pPr>
      <w:r>
        <w:t>A tagság megszűnése esetén a Szenátus elnöke a megbízást visszavonja. A megbízás visszavonása írásban történik.</w:t>
      </w:r>
    </w:p>
    <w:p w14:paraId="2C697A35" w14:textId="77777777" w:rsidR="00E13DD6" w:rsidRDefault="007A1BEF">
      <w:pPr>
        <w:pStyle w:val="paragrafus2"/>
      </w:pPr>
      <w:r>
        <w:t>A lemondást a tag a Szenátus elnökének címzett levelében jelenti be.</w:t>
      </w:r>
    </w:p>
    <w:p w14:paraId="658200C5" w14:textId="77777777" w:rsidR="00E13DD6" w:rsidRDefault="007A1BEF">
      <w:pPr>
        <w:pStyle w:val="paragrafus2"/>
      </w:pPr>
      <w:r>
        <w:t>A c) pont szerinti esetben a hivatalbóli tag megbízásáig a rektort a hatályos SZMR (Szervezeti és Működési Rend) szerinti helyettese teljes jogkörrel helyettesíti.</w:t>
      </w:r>
    </w:p>
    <w:p w14:paraId="47646447" w14:textId="77777777" w:rsidR="00E13DD6" w:rsidRDefault="007A1BEF">
      <w:pPr>
        <w:pStyle w:val="paragrafus2"/>
      </w:pPr>
      <w:r>
        <w:t>A Szenátus választott tagjai visszahívhatók. A visszahívást a Szenátus kezdeményezi.</w:t>
      </w:r>
    </w:p>
    <w:p w14:paraId="7167C20B" w14:textId="77777777" w:rsidR="00E13DD6" w:rsidRDefault="007A1BEF">
      <w:pPr>
        <w:pStyle w:val="paragrafus2"/>
      </w:pPr>
      <w:r>
        <w:t>A Szenátus az elnök előterjesztésére kezdeményezi a visszahívást, ha:</w:t>
      </w:r>
    </w:p>
    <w:p w14:paraId="348C206D" w14:textId="77777777" w:rsidR="00E13DD6" w:rsidRDefault="007A1BEF">
      <w:pPr>
        <w:pStyle w:val="paragrafus3"/>
        <w:numPr>
          <w:ilvl w:val="2"/>
          <w:numId w:val="4"/>
        </w:numPr>
      </w:pPr>
      <w:r>
        <w:t>a tag bármely okból a testületi tagságból származó feladatait öt hónapon túl nem tudja ellátni,</w:t>
      </w:r>
    </w:p>
    <w:p w14:paraId="7EC4B5F5" w14:textId="77777777" w:rsidR="00E13DD6" w:rsidRDefault="007A1BEF">
      <w:pPr>
        <w:pStyle w:val="paragrafus3"/>
        <w:numPr>
          <w:ilvl w:val="2"/>
          <w:numId w:val="4"/>
        </w:numPr>
      </w:pPr>
      <w:r>
        <w:t>fegyelmi eljárásban, vagy etikai eljárásban megállapítást nyer, hogy fegyelmi vétséget vagy etikai vétséget követett el.</w:t>
      </w:r>
    </w:p>
    <w:p w14:paraId="5B857954" w14:textId="77777777" w:rsidR="00E13DD6" w:rsidRDefault="007A1BEF">
      <w:pPr>
        <w:pStyle w:val="paragrafus2"/>
      </w:pPr>
      <w:r>
        <w:t>A visszahívásra a szenátusi választás szabályait kell megfelelően alkalmazni.</w:t>
      </w:r>
    </w:p>
    <w:p w14:paraId="2A8C7923" w14:textId="77777777" w:rsidR="00E13DD6" w:rsidRDefault="007A1BEF">
      <w:pPr>
        <w:pStyle w:val="paragrafus2"/>
      </w:pPr>
      <w:r>
        <w:t>Amennyiben már megválasztott szenátustagot bíznak meg rektornak, vagy hivatalbóli tagnak valamint ha a tag tagsági jogviszonya a megbízatás lejártának esetét kivéve megszűnik, helyébe a soron következő póttag lép. A póttag szenátusi tagsága a korábbi tag szenátusi tagsága megszűnésének napját követő naptól kezdődik és a Szenátus megbízásának időtartamáig szól.</w:t>
      </w:r>
    </w:p>
    <w:p w14:paraId="6A100396" w14:textId="77777777" w:rsidR="00E13DD6" w:rsidRDefault="007A1BEF">
      <w:pPr>
        <w:pStyle w:val="paragrafus2"/>
      </w:pPr>
      <w:r>
        <w:t>Amennyiben a kieső tag helyére nincs póttag, az adott réteg képviseletének biztosítása érdekében új választást kell tartani. Ez esetben a választást kizárólag a kieső tag pótlására kell megtartani. Egyebekben a kieső tag pótlására megtartott választásra a szenátusi választás szabályait kell megfelelően alkalmazni azzal, hogy a megválasztott tag megbízása a Szenátus eredetileg megválasztott tagjai megbízásának időtartamáig szól.</w:t>
      </w:r>
    </w:p>
    <w:p w14:paraId="03668376" w14:textId="77777777" w:rsidR="00E13DD6" w:rsidRDefault="007A1BEF">
      <w:pPr>
        <w:pStyle w:val="Cmsor2"/>
      </w:pPr>
      <w:r>
        <w:t>A Szenátus működése</w:t>
      </w:r>
    </w:p>
    <w:p w14:paraId="1078C469" w14:textId="77777777" w:rsidR="00E13DD6" w:rsidRDefault="007A1BEF">
      <w:pPr>
        <w:pStyle w:val="paragrafus2"/>
      </w:pPr>
      <w:r>
        <w:t>A Szenátus működésével kapcsolatos feladatok ellátásáról a rektor gondoskodik.</w:t>
      </w:r>
    </w:p>
    <w:p w14:paraId="04139D8E" w14:textId="77777777" w:rsidR="00E13DD6" w:rsidRDefault="007A1BEF">
      <w:pPr>
        <w:pStyle w:val="paragrafus2"/>
      </w:pPr>
      <w:r>
        <w:t>A Szenátus hatáskörét elsősorban ülésein gyakorolja. A rektor jelen működési rend 15. § (2) bekezdésben foglalt esetben Szenátus ülésen kívül elektronikus úton történő szavazást és határozathozatalt (Virtuális Szenátus Ülés) kezdeményezhet.</w:t>
      </w:r>
    </w:p>
    <w:p w14:paraId="7F9006E8" w14:textId="77777777" w:rsidR="00E13DD6" w:rsidRDefault="007A1BEF">
      <w:pPr>
        <w:pStyle w:val="paragrafus2"/>
      </w:pPr>
      <w:r>
        <w:t>Nem hívható össze virtuális Szenátus ülés (Szenátus ülésen kívül elektronikus úton történő szavazást és határozathozatalt) személyi kérdésekben.</w:t>
      </w:r>
    </w:p>
    <w:p w14:paraId="5365E692" w14:textId="77777777" w:rsidR="00E13DD6" w:rsidRDefault="007A1BEF">
      <w:pPr>
        <w:pStyle w:val="paragrafus2"/>
      </w:pPr>
      <w:r>
        <w:t>A virtuális szenátusi ülés rendjét a 15.§ tartalmazza.</w:t>
      </w:r>
    </w:p>
    <w:p w14:paraId="074B4549" w14:textId="77777777" w:rsidR="00E13DD6" w:rsidRDefault="007A1BEF">
      <w:pPr>
        <w:pStyle w:val="Cmsor2"/>
      </w:pPr>
      <w:r>
        <w:t>A Szenátus összehívása</w:t>
      </w:r>
    </w:p>
    <w:p w14:paraId="3C6A07C8" w14:textId="77777777" w:rsidR="00E13DD6" w:rsidRDefault="007A1BEF">
      <w:pPr>
        <w:pStyle w:val="paragrafus2"/>
      </w:pPr>
      <w:r>
        <w:t>A rektor szükség szerint, de félévenként legalább kettő alkalommal – a napirend megjelölésével – köteles összehívni a testületet.</w:t>
      </w:r>
    </w:p>
    <w:p w14:paraId="4AB96656" w14:textId="77777777" w:rsidR="00E13DD6" w:rsidRDefault="007A1BEF">
      <w:pPr>
        <w:pStyle w:val="paragrafus2"/>
      </w:pPr>
      <w:r>
        <w:t>A rektor a tanulmányi félév első ülésén javaslatot tesz a Szenátus munkaprogramjára, amit a testület egyszerű többséggel fogad el.</w:t>
      </w:r>
    </w:p>
    <w:p w14:paraId="4597D38C" w14:textId="77777777" w:rsidR="00E13DD6" w:rsidRDefault="007A1BEF">
      <w:pPr>
        <w:pStyle w:val="paragrafus2"/>
      </w:pPr>
      <w:r>
        <w:t>A Szenátus ülésének időpontját és napirendjét a rektorral történő egyeztetés alapján a titkár tervezi.</w:t>
      </w:r>
    </w:p>
    <w:p w14:paraId="6C9B87AF" w14:textId="77777777" w:rsidR="00E13DD6" w:rsidRDefault="007A1BEF">
      <w:pPr>
        <w:pStyle w:val="paragrafus2"/>
      </w:pPr>
      <w:r>
        <w:t>Az ülést hét nappal az ülés időpontja előtt, az ülés időpontjának, helyszínének és a tárgysorozatának megjelölésével (meghívó) és az írásbeli előterjesztések valamennyi tag és az állandó meghívottak hivatalos e-mail címére történő megküldés formájában kell összehívni.</w:t>
      </w:r>
    </w:p>
    <w:p w14:paraId="25B13F02" w14:textId="77777777" w:rsidR="00E13DD6" w:rsidRDefault="007A1BEF">
      <w:pPr>
        <w:pStyle w:val="paragrafus2"/>
      </w:pPr>
      <w:r>
        <w:t>A Szenátus üléséről az ülés időpontja és a napirend megküldésével előzetesen a Nagykancellárt tájékoztatni kell. A Nagykancellár, vagy az általa delegált fenntartói képviselő az ülésen tanácskozási joggal vehet részt.</w:t>
      </w:r>
    </w:p>
    <w:p w14:paraId="1BCB0213" w14:textId="77777777" w:rsidR="00E13DD6" w:rsidRDefault="007A1BEF">
      <w:pPr>
        <w:pStyle w:val="paragrafus2"/>
      </w:pPr>
      <w:r>
        <w:t>A rektor kivételes esetben rendkívüli ülés összehívását is kezdeményezheti az indok pontos megjelölésével. Rendkívüli ülés esetén a meghívót és az ülés anyagát az ülés előtt legalább 3 munkanappal kell elküldeni.</w:t>
      </w:r>
    </w:p>
    <w:p w14:paraId="561B5E47" w14:textId="77777777" w:rsidR="00E13DD6" w:rsidRDefault="007A1BEF">
      <w:pPr>
        <w:pStyle w:val="paragrafus2"/>
      </w:pPr>
      <w:r>
        <w:t>A Szenátust tizenöt napon belül össze kell hívni, ha azt a tagok egyharmada – a napirend és az indok megjelölésével – írásban kéri. Amennyiben az elnök az összehívást elmulasztja, az összehívásra a kezdeményezők jogosultak.</w:t>
      </w:r>
    </w:p>
    <w:p w14:paraId="72FCBFA7" w14:textId="77777777" w:rsidR="00E13DD6" w:rsidRDefault="007A1BEF">
      <w:pPr>
        <w:pStyle w:val="paragrafus2"/>
      </w:pPr>
      <w:r>
        <w:t>A Szenátus ünnepélyes alkalmakkor nyilvános ülést tarthat, ahol a rektor, a rektorhelyettesek, a dékánok és dékánhelyettesek – az egyetemi hagyományoknak megfelelő – tisztségük jelvényét viselik.</w:t>
      </w:r>
    </w:p>
    <w:p w14:paraId="65515F27" w14:textId="77777777" w:rsidR="00E13DD6" w:rsidRDefault="007A1BEF">
      <w:pPr>
        <w:pStyle w:val="Cmsor2"/>
      </w:pPr>
      <w:r>
        <w:t>Az előterjesztés</w:t>
      </w:r>
    </w:p>
    <w:p w14:paraId="3CF62999" w14:textId="77777777" w:rsidR="00E13DD6" w:rsidRDefault="007A1BEF">
      <w:pPr>
        <w:pStyle w:val="paragrafus2"/>
      </w:pPr>
      <w:r>
        <w:t>A Szenátus ülésére előterjesztést a Szenátus tagja, titkára, állandó meghívottja, szenátusi rétegképviselője (tag) útján az egyetem (Eszterházy Károly Katolikus Egyetem) bármely dolgozója, hallgatója tehet.</w:t>
      </w:r>
    </w:p>
    <w:p w14:paraId="4AA6B81C" w14:textId="77777777" w:rsidR="00E13DD6" w:rsidRDefault="007A1BEF">
      <w:pPr>
        <w:pStyle w:val="paragrafus2"/>
      </w:pPr>
      <w:r>
        <w:t>Az előterjesztést a Szenátus hatáskörbe tartozó témában a Rektori Kabinethez elektronikus úton és papírformában kell benyújtani. Az előterjesztést a titkár által a meghívóban meghatározott időpontig kell eljuttatni.</w:t>
      </w:r>
    </w:p>
    <w:p w14:paraId="78F1E8BA" w14:textId="77777777" w:rsidR="00E13DD6" w:rsidRDefault="007A1BEF">
      <w:pPr>
        <w:pStyle w:val="paragrafus2"/>
      </w:pPr>
      <w:r>
        <w:t>Az írásbeli előterjesztésnek tartalmaznia kell:</w:t>
      </w:r>
    </w:p>
    <w:p w14:paraId="737A309D" w14:textId="77777777" w:rsidR="00E13DD6" w:rsidRDefault="007A1BEF">
      <w:pPr>
        <w:pStyle w:val="paragrafus3"/>
        <w:numPr>
          <w:ilvl w:val="2"/>
          <w:numId w:val="4"/>
        </w:numPr>
      </w:pPr>
      <w:r>
        <w:t>az előterjesztő nevét, beosztását;</w:t>
      </w:r>
    </w:p>
    <w:p w14:paraId="31A7D96B" w14:textId="77777777" w:rsidR="00E13DD6" w:rsidRDefault="007A1BEF">
      <w:pPr>
        <w:pStyle w:val="paragrafus3"/>
        <w:numPr>
          <w:ilvl w:val="2"/>
          <w:numId w:val="4"/>
        </w:numPr>
      </w:pPr>
      <w:r>
        <w:t>az előterjesztés tárgyát, célját, szakmai indokait, várható hatásait;</w:t>
      </w:r>
    </w:p>
    <w:p w14:paraId="0F4CA462" w14:textId="60403F27" w:rsidR="00E13DD6" w:rsidRDefault="001E6607">
      <w:pPr>
        <w:pStyle w:val="paragrafus3"/>
        <w:numPr>
          <w:ilvl w:val="2"/>
          <w:numId w:val="4"/>
        </w:numPr>
      </w:pPr>
      <w:r>
        <w:t>IFS-ben meghatározott azon cél megjelölését, amelynek végrehajtását az előterjesztés szolgálja;</w:t>
      </w:r>
    </w:p>
    <w:p w14:paraId="0A4AF429" w14:textId="77777777" w:rsidR="00E13DD6" w:rsidRDefault="007A1BEF">
      <w:pPr>
        <w:pStyle w:val="paragrafus3"/>
        <w:numPr>
          <w:ilvl w:val="2"/>
          <w:numId w:val="4"/>
        </w:numPr>
      </w:pPr>
      <w:r>
        <w:t>a végrehajtásért felelős személy és a végrehajtás idejének megjelölést;</w:t>
      </w:r>
    </w:p>
    <w:p w14:paraId="788570FA" w14:textId="77777777" w:rsidR="00E13DD6" w:rsidRDefault="007A1BEF">
      <w:pPr>
        <w:pStyle w:val="paragrafus3"/>
        <w:numPr>
          <w:ilvl w:val="2"/>
          <w:numId w:val="4"/>
        </w:numPr>
      </w:pPr>
      <w:r>
        <w:t>a határozat tervezetét;</w:t>
      </w:r>
    </w:p>
    <w:p w14:paraId="324C2DD8" w14:textId="77777777" w:rsidR="00E13DD6" w:rsidRDefault="007A1BEF">
      <w:pPr>
        <w:pStyle w:val="paragrafus3"/>
        <w:numPr>
          <w:ilvl w:val="2"/>
          <w:numId w:val="4"/>
        </w:numPr>
      </w:pPr>
      <w:r>
        <w:t>dátumot, az előterjesztő aláírását.</w:t>
      </w:r>
    </w:p>
    <w:p w14:paraId="2F87773C" w14:textId="77777777" w:rsidR="00E13DD6" w:rsidRDefault="007A1BEF">
      <w:pPr>
        <w:pStyle w:val="paragrafus2"/>
      </w:pPr>
      <w:r>
        <w:t>Az előterjesztést módosító indítványokra az előző bekezdés rendelkezéseit megfelelően alkalmazni kell.</w:t>
      </w:r>
    </w:p>
    <w:p w14:paraId="7AF60260" w14:textId="77777777" w:rsidR="00E13DD6" w:rsidRDefault="007A1BEF">
      <w:pPr>
        <w:pStyle w:val="paragrafus2"/>
      </w:pPr>
      <w:r>
        <w:t>A Szenátus napirendjének véglegesítéséről a titkár gondoskodik. A napirendet a megadott határidőre beérkező előterjesztési javaslatok alapján a rektorral történő előzetes egyeztetést követően kell összeállítani. Az ülésen új napirend felvételére nem kerülhet sor.</w:t>
      </w:r>
    </w:p>
    <w:p w14:paraId="29B8C3A8" w14:textId="77777777" w:rsidR="00E13DD6" w:rsidRDefault="007A1BEF">
      <w:pPr>
        <w:pStyle w:val="Cmsor2"/>
      </w:pPr>
      <w:r>
        <w:t>A Szenátus tanácskozásának alapvető szabályai</w:t>
      </w:r>
    </w:p>
    <w:p w14:paraId="4288F597" w14:textId="77777777" w:rsidR="00E13DD6" w:rsidRDefault="007A1BEF">
      <w:pPr>
        <w:pStyle w:val="paragrafus2"/>
      </w:pPr>
      <w:r>
        <w:t>A Szenátus ülései az egyetem (Eszterházy Károly Katolikus Egyetem) munkavállalói, hallgatói számára nyilvánosak, azonban a Szenátus jelen lévő tagjai több mint ötven százalékának indítványára zárt ülést kell elrendelni.</w:t>
      </w:r>
    </w:p>
    <w:p w14:paraId="1B42836A" w14:textId="77777777" w:rsidR="00E13DD6" w:rsidRDefault="007A1BEF">
      <w:pPr>
        <w:pStyle w:val="paragrafus2"/>
      </w:pPr>
      <w:r>
        <w:t>A Szenátus üléseit a rektor vezeti.</w:t>
      </w:r>
    </w:p>
    <w:p w14:paraId="61B84003" w14:textId="77777777" w:rsidR="00E13DD6" w:rsidRDefault="007A1BEF">
      <w:pPr>
        <w:pStyle w:val="paragrafus2"/>
      </w:pPr>
      <w:r>
        <w:t>A Szenátus akkor határozatképes, ha tagjainak legalább hatvan százaléka jelen van. A Szenátus titkárának a határozatképesség meglétét kétség esetén minden határozathozatalt megelőzően ellenőriznie kell.</w:t>
      </w:r>
    </w:p>
    <w:p w14:paraId="747CB05E" w14:textId="77777777" w:rsidR="00E13DD6" w:rsidRDefault="007A1BEF">
      <w:pPr>
        <w:pStyle w:val="paragrafus2"/>
      </w:pPr>
      <w:r>
        <w:t>A határozatképesség megállapítása után a rektor ismerteti az ülés napirendjét, amelyről a Szenátus dönt.</w:t>
      </w:r>
    </w:p>
    <w:p w14:paraId="6E86FAF6" w14:textId="77777777" w:rsidR="00E13DD6" w:rsidRDefault="007A1BEF">
      <w:pPr>
        <w:pStyle w:val="paragrafus2"/>
      </w:pPr>
      <w:r>
        <w:t>A napirend törlését a rektor kezdeményezheti, a törlési javaslat elfogadásáról a Szenátus dönt.</w:t>
      </w:r>
    </w:p>
    <w:p w14:paraId="4B569019" w14:textId="77777777" w:rsidR="00E13DD6" w:rsidRDefault="007A1BEF">
      <w:pPr>
        <w:pStyle w:val="paragrafus2"/>
      </w:pPr>
      <w:r>
        <w:t>Titkos szavazás esetén a rektor előterjesztést tesz a szavazatszámláló bizottság tagjaira, amelyről a Szenátus nyílt szavazással dönt.</w:t>
      </w:r>
    </w:p>
    <w:p w14:paraId="52E2FC1A" w14:textId="77777777" w:rsidR="00E13DD6" w:rsidRDefault="007A1BEF">
      <w:pPr>
        <w:pStyle w:val="paragrafus2"/>
      </w:pPr>
      <w:r>
        <w:t>Az előterjesztőknek a rektor adja meg a szót.</w:t>
      </w:r>
    </w:p>
    <w:p w14:paraId="68EE564C" w14:textId="77777777" w:rsidR="00E13DD6" w:rsidRDefault="007A1BEF">
      <w:pPr>
        <w:pStyle w:val="paragrafus2"/>
      </w:pPr>
      <w:r>
        <w:t>A Szenátus tagjai, majd a tagokat követően a Szenátus állandó meghívottjai az előterjesztést követően az előterjesztőkhöz kérdést intézhetnek, illetve az előterjesztéshez észrevételt, javaslatot fűzhetnek. A kérdésre, javaslatra az előterjesztő az ülésen köteles válaszolni. A kérdésre, javaslatra adott válasz után a kérdezőnek viszontválaszra van lehetősége. Amennyiben a kérdező, javaslatot tevő a választ nem fogadja el, a Szenátus elnöke határozza meg a válasz megadásának formáját és határidejét. A kérdések, észrevételek, javaslatok és válaszok időtartama nem haladhatja meg a tíz percet, amely alól a rektor kivételt tehet.</w:t>
      </w:r>
    </w:p>
    <w:p w14:paraId="1A718E2F" w14:textId="77777777" w:rsidR="00E13DD6" w:rsidRDefault="007A1BEF">
      <w:pPr>
        <w:pStyle w:val="paragrafus2"/>
      </w:pPr>
      <w:r>
        <w:t>A Szenátus ülésén a felszólalóknak az elnök adja meg a szót, valamint az elnök jogosult annak megvonására is. Az elnök jogosult megvonni a szót, ha a felszólaló a részére meghatározott határidőt túllépte, továbbá akkor is, ha a felszólaló egyértelműen nem az előterjesztéshez kapcsoló témában nyilatkozik, vagy egyértelműen zavarja az ülés rendjét.</w:t>
      </w:r>
    </w:p>
    <w:p w14:paraId="11685C1F" w14:textId="77777777" w:rsidR="00E13DD6" w:rsidRDefault="007A1BEF">
      <w:pPr>
        <w:pStyle w:val="Cmsor2"/>
      </w:pPr>
      <w:r>
        <w:t>Határozathozatal</w:t>
      </w:r>
    </w:p>
    <w:p w14:paraId="5F25CF89" w14:textId="77777777" w:rsidR="00E13DD6" w:rsidRDefault="007A1BEF">
      <w:pPr>
        <w:pStyle w:val="paragrafus2"/>
      </w:pPr>
      <w:r>
        <w:t>A Szenátus döntéseit határozatokba foglalja.</w:t>
      </w:r>
    </w:p>
    <w:p w14:paraId="4897AEFC" w14:textId="77777777" w:rsidR="00E13DD6" w:rsidRDefault="007A1BEF">
      <w:pPr>
        <w:pStyle w:val="paragrafus2"/>
      </w:pPr>
      <w:r>
        <w:t>A Szenátus minden szavazati joggal felruházott tagja egy szavazati joggal rendelkezik. A szavazati jog nem ruházható át azzal, hogy a hivatalbóli tagokat az SZMR (Szervezeti és Működési Rend) szerinti helyettesek a szavazásban is helyettesítik.</w:t>
      </w:r>
    </w:p>
    <w:p w14:paraId="7E20C8D1" w14:textId="77777777" w:rsidR="00E13DD6" w:rsidRDefault="007A1BEF">
      <w:pPr>
        <w:pStyle w:val="paragrafus2"/>
      </w:pPr>
      <w:r>
        <w:t>A Szenátus határozatait általában nyílt szavazással, a jelenlévő tagok egyszerű többségével hozza. Egyetemi szabályzatban meghatározott esetekben a szavazás érvényességéhez minősített többségű szavazás szükséges, amelynek két változata lehetséges:</w:t>
      </w:r>
    </w:p>
    <w:p w14:paraId="4AC500DF" w14:textId="77777777" w:rsidR="00E13DD6" w:rsidRDefault="007A1BEF">
      <w:pPr>
        <w:pStyle w:val="paragrafus3"/>
        <w:numPr>
          <w:ilvl w:val="2"/>
          <w:numId w:val="4"/>
        </w:numPr>
      </w:pPr>
      <w:r>
        <w:t>a testület összes tagjainak kétharmada igennel szavaz,</w:t>
      </w:r>
    </w:p>
    <w:p w14:paraId="02BF4A1A" w14:textId="77777777" w:rsidR="00E13DD6" w:rsidRDefault="007A1BEF">
      <w:pPr>
        <w:pStyle w:val="paragrafus3"/>
        <w:numPr>
          <w:ilvl w:val="2"/>
          <w:numId w:val="4"/>
        </w:numPr>
      </w:pPr>
      <w:r>
        <w:t>a testület jelen lévő tagjainak kétharmada igennel szavaz.</w:t>
      </w:r>
    </w:p>
    <w:p w14:paraId="7F8A67D0" w14:textId="77777777" w:rsidR="00E13DD6" w:rsidRDefault="007A1BEF">
      <w:pPr>
        <w:pStyle w:val="paragrafus2"/>
      </w:pPr>
      <w:r>
        <w:t>A Szenátus a jelenlévő tagok kétharmadának igenlő szavazatával hoz határozatot az alábbi esetekben:</w:t>
      </w:r>
    </w:p>
    <w:p w14:paraId="7BBD8262" w14:textId="77777777" w:rsidR="00E13DD6" w:rsidRDefault="007A1BEF">
      <w:pPr>
        <w:pStyle w:val="paragrafus3"/>
        <w:numPr>
          <w:ilvl w:val="2"/>
          <w:numId w:val="4"/>
        </w:numPr>
      </w:pPr>
      <w:r>
        <w:t>a költségvetés elfogadása;</w:t>
      </w:r>
    </w:p>
    <w:p w14:paraId="303FE90E" w14:textId="77777777" w:rsidR="00E13DD6" w:rsidRDefault="007A1BEF">
      <w:pPr>
        <w:pStyle w:val="paragrafus3"/>
        <w:numPr>
          <w:ilvl w:val="2"/>
          <w:numId w:val="4"/>
        </w:numPr>
      </w:pPr>
      <w:r>
        <w:t>címek és kitüntetések adományozása.</w:t>
      </w:r>
    </w:p>
    <w:p w14:paraId="1EDC96E1" w14:textId="77777777" w:rsidR="00E13DD6" w:rsidRDefault="007A1BEF">
      <w:pPr>
        <w:pStyle w:val="paragrafus2"/>
      </w:pPr>
      <w:r>
        <w:t>A Szenátus tagjai kétharmadának igenlő szavazatával határoz az alábbi esetekben:</w:t>
      </w:r>
    </w:p>
    <w:p w14:paraId="0F94F295" w14:textId="77777777" w:rsidR="00E13DD6" w:rsidRDefault="007A1BEF">
      <w:pPr>
        <w:pStyle w:val="paragrafus3"/>
        <w:numPr>
          <w:ilvl w:val="2"/>
          <w:numId w:val="4"/>
        </w:numPr>
      </w:pPr>
      <w:r>
        <w:t>rektor felmentésének kezdeményezése;</w:t>
      </w:r>
    </w:p>
    <w:p w14:paraId="602B047C" w14:textId="1BC3AB7D" w:rsidR="00E13DD6" w:rsidRDefault="001E6607">
      <w:pPr>
        <w:pStyle w:val="paragrafus3"/>
        <w:numPr>
          <w:ilvl w:val="2"/>
          <w:numId w:val="4"/>
        </w:numPr>
      </w:pPr>
      <w:r>
        <w:t>az egyetem (Eszterházy Károly Katolikus Egyetem) intézményfejlesztési stratégiájának elfogadása, módosítása;</w:t>
      </w:r>
    </w:p>
    <w:p w14:paraId="6D57F863" w14:textId="77777777" w:rsidR="00E13DD6" w:rsidRDefault="007A1BEF">
      <w:pPr>
        <w:pStyle w:val="paragrafus3"/>
        <w:numPr>
          <w:ilvl w:val="2"/>
          <w:numId w:val="4"/>
        </w:numPr>
      </w:pPr>
      <w:r>
        <w:t>az egyetem (Eszterházy Károly Katolikus Egyetem) átalakítással kapcsolatos kérdések.</w:t>
      </w:r>
    </w:p>
    <w:p w14:paraId="62E0EB05" w14:textId="77777777" w:rsidR="00E13DD6" w:rsidRDefault="007A1BEF">
      <w:pPr>
        <w:pStyle w:val="paragrafus2"/>
      </w:pPr>
      <w:r>
        <w:t>Kötelező kikérni az illetékes kari tanácsok állásfoglalását az alábbi esetekben:</w:t>
      </w:r>
    </w:p>
    <w:p w14:paraId="69A4FECC" w14:textId="77777777" w:rsidR="00E13DD6" w:rsidRDefault="007A1BEF">
      <w:pPr>
        <w:pStyle w:val="paragrafus3"/>
        <w:numPr>
          <w:ilvl w:val="2"/>
          <w:numId w:val="4"/>
        </w:numPr>
      </w:pPr>
      <w:r>
        <w:t>az adott kar szervezetét és működését érintő kérdésekben, új kar alapítása vagy megszűnésekor,</w:t>
      </w:r>
    </w:p>
    <w:p w14:paraId="79CFCC18" w14:textId="77777777" w:rsidR="00E13DD6" w:rsidRDefault="007A1BEF">
      <w:pPr>
        <w:pStyle w:val="paragrafus3"/>
        <w:numPr>
          <w:ilvl w:val="2"/>
          <w:numId w:val="4"/>
        </w:numPr>
      </w:pPr>
      <w:r>
        <w:t>az egyetemi SZMSZ (Szervezeti és Működési Szabályzat) mellékletét képező szabályzatok közül a kar szervezetét és működési rendjét érintő szabályozások elfogadásakor és módosításakor.</w:t>
      </w:r>
    </w:p>
    <w:p w14:paraId="33D5BBD1" w14:textId="77777777" w:rsidR="00E13DD6" w:rsidRDefault="007A1BEF">
      <w:pPr>
        <w:pStyle w:val="paragrafus2"/>
      </w:pPr>
      <w:r>
        <w:t>A Szenátus határozatait általában nyílt szavazással hozza. Nyílt szavazásnál az elnök utolsóként szavaz.</w:t>
      </w:r>
    </w:p>
    <w:p w14:paraId="29930796" w14:textId="77777777" w:rsidR="00E13DD6" w:rsidRDefault="007A1BEF">
      <w:pPr>
        <w:pStyle w:val="paragrafus2"/>
      </w:pPr>
      <w:r>
        <w:t>A Szenátus titkosan szavaz személyi kérdésekben, – a díszoklevelek adományozásáról szóló döntés kivételével – továbbá abban az esetben, ha a testület jelen lévő tagjainak legalább ötven százaléka a titkos szavazásról dönt.</w:t>
      </w:r>
    </w:p>
    <w:p w14:paraId="0896C3FC" w14:textId="77777777" w:rsidR="00E13DD6" w:rsidRDefault="007A1BEF">
      <w:pPr>
        <w:pStyle w:val="paragrafus2"/>
      </w:pPr>
      <w:r>
        <w:t>A szavazás általában egyfordulós, többes jelölés vagy több döntési változat előterjesztése esetén többfordulós szavazást kell tartani.</w:t>
      </w:r>
    </w:p>
    <w:p w14:paraId="1AE960C2" w14:textId="77777777" w:rsidR="00E13DD6" w:rsidRDefault="007A1BEF">
      <w:pPr>
        <w:pStyle w:val="paragrafus2"/>
      </w:pPr>
      <w:r>
        <w:t>A nyílt szavazás kézi vagy gépi – az „igen”, „nem” gomb használatával – úton történik. Titkos szavazás esetén a szavazást papír alapú szavazólapon kell lefolytatni. Ebben az esetben egy elnökből és legalább egy tagból álló szavazatszámláló bizottságot kell választani. A szavazás az egyetem (Eszterházy Károly Katolikus Egyetem) bélyegzőjével hitelesített szavazólapon történik. A szavazatok titkosságának megőrzéséhez minden feltételt biztosítani kell. A szavazólapok kitöltésére szavazóhelyiséget kell kijelölni. A szavazólapokat az e célra szolgáló, a bizottság által ellenőrzött szavazóurnába kell bedobni.</w:t>
      </w:r>
    </w:p>
    <w:p w14:paraId="0631AD86" w14:textId="77777777" w:rsidR="00E13DD6" w:rsidRDefault="007A1BEF">
      <w:pPr>
        <w:pStyle w:val="paragrafus2"/>
      </w:pPr>
      <w:r>
        <w:t>Amennyiben a Szenátus nem döntési jogkörben jár el, hanem véleményt nyilvánít vagy állást foglal, a határozatban a szavazati arányokat kell közölni.</w:t>
      </w:r>
    </w:p>
    <w:p w14:paraId="3ADAA640" w14:textId="77777777" w:rsidR="00E13DD6" w:rsidRDefault="007A1BEF">
      <w:pPr>
        <w:pStyle w:val="Cmsor2"/>
      </w:pPr>
      <w:r>
        <w:t>A nyilvánosság biztosítása</w:t>
      </w:r>
    </w:p>
    <w:p w14:paraId="4403BDD8" w14:textId="77777777" w:rsidR="00E13DD6" w:rsidRDefault="007A1BEF">
      <w:pPr>
        <w:pStyle w:val="paragrafus2"/>
      </w:pPr>
      <w:r>
        <w:t>A Szenátus ülései az egyetem (Eszterházy Károly Katolikus Egyetem) dolgozói, hallgatói számára nyilvánosak.</w:t>
      </w:r>
    </w:p>
    <w:p w14:paraId="5E96EF3E" w14:textId="77777777" w:rsidR="00E13DD6" w:rsidRDefault="007A1BEF">
      <w:pPr>
        <w:pStyle w:val="paragrafus2"/>
      </w:pPr>
      <w:r>
        <w:t>A Szenátus üléseinek előterjesztései, jegyzőkönyvei és határozatai az egyetem (Eszterházy Károly Katolikus Egyetem) oktatói, kutatói, dolgozói és hallgatói számára – az adat- és titokvédelmi rendelkezések figyelembevételével – nyilvánosak, megtekinthetők a Rektori Kabinetnél. A Szenátus határozatait és az ülésekről szóló tájékoztatót az egyetem (Eszterházy Károly Katolikus Egyetem) honlapján közzé kell tenni, figyelemmel az adatvédelmi szabályokra. A Szenátus egyszerű többséggel titkossá minősíthet bármely napirenden szereplő kérdést, az ahhoz kapcsolódó előterjesztéssel együtt. Titkossá minősítés esetén az érintett előterjesztés, illetve a jegyzőkönyv vonatkozó része nyilvánosságra nem hozható, betekintés csak a Szenátus által felhatalmazott személyek, illetve szervek részére engedélyezhető.</w:t>
      </w:r>
    </w:p>
    <w:p w14:paraId="5F650D51" w14:textId="77777777" w:rsidR="00E13DD6" w:rsidRDefault="007A1BEF">
      <w:pPr>
        <w:pStyle w:val="Cmsor2"/>
      </w:pPr>
      <w:r>
        <w:t>A szenátusi ülések dokumentálása</w:t>
      </w:r>
    </w:p>
    <w:p w14:paraId="5CB49FDB" w14:textId="77777777" w:rsidR="00E13DD6" w:rsidRDefault="007A1BEF">
      <w:pPr>
        <w:pStyle w:val="paragrafus2"/>
      </w:pPr>
      <w:r>
        <w:t>A Szenátus működésével kapcsolatos adminisztrációt a Rektori Kabinet látja el.</w:t>
      </w:r>
    </w:p>
    <w:p w14:paraId="186583D4" w14:textId="77777777" w:rsidR="00E13DD6" w:rsidRDefault="007A1BEF">
      <w:pPr>
        <w:pStyle w:val="paragrafus2"/>
      </w:pPr>
      <w:r>
        <w:t>A Szenátus határozatait évenként újrakezdődően számozva, írásban kell rögzíteni. A határozatokat a Szenátus elnöke hitelesíti aláírásával.</w:t>
      </w:r>
    </w:p>
    <w:p w14:paraId="097F2BBE" w14:textId="77777777" w:rsidR="00E13DD6" w:rsidRDefault="007A1BEF">
      <w:pPr>
        <w:pStyle w:val="paragrafus2"/>
      </w:pPr>
      <w:r>
        <w:t>A határozatot a döntéstől számított 15 napon belül a honlapon közzé kell tenni.</w:t>
      </w:r>
    </w:p>
    <w:p w14:paraId="03BBAD96" w14:textId="77777777" w:rsidR="00E13DD6" w:rsidRDefault="007A1BEF">
      <w:pPr>
        <w:pStyle w:val="paragrafus2"/>
      </w:pPr>
      <w:r>
        <w:t>A Szenátus üléséről hangfelvétel alapján jegyzőkönyv, a határozatokról írásos dokumentum, illetve szükség esetén jegyzőkönyvi kivonat is készül. A jegyzőkönyvet a Szenátus arra megválasztott két tagja hitelesíti.</w:t>
      </w:r>
    </w:p>
    <w:p w14:paraId="51FF15A7" w14:textId="77777777" w:rsidR="00E13DD6" w:rsidRDefault="007A1BEF">
      <w:pPr>
        <w:pStyle w:val="paragrafus2"/>
      </w:pPr>
      <w:r>
        <w:t>A jegyzőkönyv tartalmazza:</w:t>
      </w:r>
    </w:p>
    <w:p w14:paraId="41EE906B" w14:textId="77777777" w:rsidR="00E13DD6" w:rsidRDefault="007A1BEF">
      <w:pPr>
        <w:pStyle w:val="paragrafus3"/>
        <w:numPr>
          <w:ilvl w:val="2"/>
          <w:numId w:val="4"/>
        </w:numPr>
      </w:pPr>
      <w:r>
        <w:t>napirend előtti bejelentéseket;</w:t>
      </w:r>
    </w:p>
    <w:p w14:paraId="78273029" w14:textId="77777777" w:rsidR="00E13DD6" w:rsidRDefault="007A1BEF">
      <w:pPr>
        <w:pStyle w:val="paragrafus3"/>
        <w:numPr>
          <w:ilvl w:val="2"/>
          <w:numId w:val="4"/>
        </w:numPr>
      </w:pPr>
      <w:r>
        <w:t>a határozatképesség megállapítását;</w:t>
      </w:r>
    </w:p>
    <w:p w14:paraId="126F8630" w14:textId="77777777" w:rsidR="00E13DD6" w:rsidRDefault="007A1BEF">
      <w:pPr>
        <w:pStyle w:val="paragrafus3"/>
        <w:numPr>
          <w:ilvl w:val="2"/>
          <w:numId w:val="4"/>
        </w:numPr>
      </w:pPr>
      <w:r>
        <w:t>a napirendi pontok előterjesztőjét;</w:t>
      </w:r>
    </w:p>
    <w:p w14:paraId="5B7BAB7D" w14:textId="77777777" w:rsidR="00E13DD6" w:rsidRDefault="007A1BEF">
      <w:pPr>
        <w:pStyle w:val="paragrafus3"/>
        <w:numPr>
          <w:ilvl w:val="2"/>
          <w:numId w:val="4"/>
        </w:numPr>
      </w:pPr>
      <w:r>
        <w:t>napirendi pont vitájában hozzászólókat, ha szövegszerű módosító javaslatot tesznek, a javaslatukat vagy annak lényegét;</w:t>
      </w:r>
    </w:p>
    <w:p w14:paraId="326EC243" w14:textId="77777777" w:rsidR="00E13DD6" w:rsidRDefault="007A1BEF">
      <w:pPr>
        <w:pStyle w:val="paragrafus3"/>
        <w:numPr>
          <w:ilvl w:val="2"/>
          <w:numId w:val="4"/>
        </w:numPr>
      </w:pPr>
      <w:r>
        <w:t>a határozatok felsorolását, a meghozott határozatok szövegét;</w:t>
      </w:r>
    </w:p>
    <w:p w14:paraId="5E1F54BD" w14:textId="77777777" w:rsidR="00E13DD6" w:rsidRDefault="007A1BEF">
      <w:pPr>
        <w:pStyle w:val="paragrafus3"/>
        <w:numPr>
          <w:ilvl w:val="2"/>
          <w:numId w:val="4"/>
        </w:numPr>
      </w:pPr>
      <w:r>
        <w:t>a határozathozatal arányát;</w:t>
      </w:r>
    </w:p>
    <w:p w14:paraId="7302ACAD" w14:textId="77777777" w:rsidR="00E13DD6" w:rsidRDefault="007A1BEF">
      <w:pPr>
        <w:pStyle w:val="paragrafus3"/>
        <w:numPr>
          <w:ilvl w:val="2"/>
          <w:numId w:val="4"/>
        </w:numPr>
      </w:pPr>
      <w:r>
        <w:t>mellékletben az előterjesztéseket.</w:t>
      </w:r>
    </w:p>
    <w:p w14:paraId="48A756C4" w14:textId="77777777" w:rsidR="00E13DD6" w:rsidRDefault="007A1BEF">
      <w:pPr>
        <w:pStyle w:val="paragrafus2"/>
      </w:pPr>
      <w:r>
        <w:t>A Szenátus elnöke, titkára, az előterjesztő vagy bármely szenátusi tag kezdeményezésére – az indok megjelölésével – szó szerinti jegyzőkönyvet kell készíteni. Szó szerinti jegyzőkönyv az egyes előterjesztések vonatkozásában kérhető.</w:t>
      </w:r>
    </w:p>
    <w:p w14:paraId="56B88906" w14:textId="77777777" w:rsidR="00E13DD6" w:rsidRDefault="007A1BEF">
      <w:pPr>
        <w:pStyle w:val="paragrafus2"/>
      </w:pPr>
      <w:r>
        <w:t>Az ülések dokumentumainak kezelése és megőrzése az Iratkezelési szabályzat szerint történik.</w:t>
      </w:r>
    </w:p>
    <w:p w14:paraId="006D93A2" w14:textId="77777777" w:rsidR="00E13DD6" w:rsidRDefault="007A1BEF">
      <w:pPr>
        <w:pStyle w:val="Cmsor2"/>
      </w:pPr>
      <w:r>
        <w:t>Virtuális Szenátus ülés (Szenátus ülésen kívül elektronikus úton történő szavazást és határozathozatalt)</w:t>
      </w:r>
    </w:p>
    <w:p w14:paraId="5E64577B" w14:textId="77777777" w:rsidR="00E13DD6" w:rsidRDefault="007A1BEF">
      <w:pPr>
        <w:pStyle w:val="paragrafus2"/>
      </w:pPr>
      <w:r>
        <w:t>Virtuális Szenátus ülés (Szenátus ülésen kívül elektronikus úton történő szavazást és határozathozatalt) összehívásáról a rektor dönt.</w:t>
      </w:r>
    </w:p>
    <w:p w14:paraId="4A7CDFBD" w14:textId="77777777" w:rsidR="00E13DD6" w:rsidRDefault="007A1BEF">
      <w:pPr>
        <w:pStyle w:val="paragrafus2"/>
      </w:pPr>
      <w:r>
        <w:t>Virtuális Szenátus ülés (Szenátus ülésen kívül elektronikus úton történő szavazást és határozathozatalt) kizárólag egyszerű megítélésű, azonban sürgős ügyben, rendkívüli, illetve indokolt esetben rendelhető el. Személyi ügyben virtuális ülés nem rendelhető el. Virtuális Szenátus ülés (Szenátus ülésen kívül elektronikus úton történő szavazást és határozathozatalt) esetén az ülés összehívása a rendes ülés összehívásával megegyező módon történik azzal, hogy a meghívót és az előterjesztéseket legalább három munkanappal a szavazás kezdő időpontja előtt el kell juttatni a tagoknak, állandó meghívottaknak, ide értve a Nagykancellárt is azzal, hogy a szavazásra legalább egy munkanapot kell biztosítani;</w:t>
      </w:r>
    </w:p>
    <w:p w14:paraId="33A033EC" w14:textId="77777777" w:rsidR="00E13DD6" w:rsidRDefault="007A1BEF">
      <w:pPr>
        <w:pStyle w:val="paragrafus2"/>
      </w:pPr>
      <w:r>
        <w:t>A meghívó kiküldését követően - mely tartalmazza a virtuális ülés elrendelésének indokát, valamint a szavazás elrendelésének tényét, a hozzászólások megküldésének, valamint a szavazásra biztosított határidők meghatározásával - az elnök részére minden tag hivatalos egyetemi e-mail címéről a rektor által meghatározott e-mailcímre és határidőre:</w:t>
      </w:r>
    </w:p>
    <w:p w14:paraId="23F4AB8B" w14:textId="77777777" w:rsidR="00E13DD6" w:rsidRDefault="007A1BEF">
      <w:pPr>
        <w:pStyle w:val="paragrafus3"/>
        <w:numPr>
          <w:ilvl w:val="2"/>
          <w:numId w:val="4"/>
        </w:numPr>
      </w:pPr>
      <w:r>
        <w:t>köteles visszajelezni, hogy a virtuális Szenátus ülés (Szenátus ülésen kívül elektronikus úton történő szavazást és határozathozatalt) határozathozatalában részt tud venni, továbbá,</w:t>
      </w:r>
    </w:p>
    <w:p w14:paraId="7C65BFEB" w14:textId="77777777" w:rsidR="00E13DD6" w:rsidRDefault="007A1BEF">
      <w:pPr>
        <w:pStyle w:val="paragrafus3"/>
        <w:numPr>
          <w:ilvl w:val="2"/>
          <w:numId w:val="4"/>
        </w:numPr>
      </w:pPr>
      <w:r>
        <w:t>hogy elfogadja-e a virtuális Szenátus ülésen történő döntéshozatalt, valamint</w:t>
      </w:r>
    </w:p>
    <w:p w14:paraId="6680A510" w14:textId="77777777" w:rsidR="00E13DD6" w:rsidRDefault="007A1BEF">
      <w:pPr>
        <w:pStyle w:val="paragrafus3"/>
        <w:numPr>
          <w:ilvl w:val="2"/>
          <w:numId w:val="4"/>
        </w:numPr>
      </w:pPr>
      <w:r>
        <w:t>jogosult és köteles kérdéseit, kiegészítési, módosítási javaslatait megtenni,</w:t>
      </w:r>
    </w:p>
    <w:p w14:paraId="7049390A" w14:textId="77777777" w:rsidR="00E13DD6" w:rsidRDefault="007A1BEF">
      <w:pPr>
        <w:pStyle w:val="paragrafus3"/>
        <w:numPr>
          <w:ilvl w:val="2"/>
          <w:numId w:val="4"/>
        </w:numPr>
      </w:pPr>
      <w:r>
        <w:t>kérdés, kiegészítési, módosítási javaslat hiányában jogosult és köteles szavazatát leadni.</w:t>
      </w:r>
    </w:p>
    <w:p w14:paraId="441E39DB" w14:textId="77777777" w:rsidR="00E13DD6" w:rsidRDefault="007A1BEF">
      <w:pPr>
        <w:pStyle w:val="paragrafus2"/>
      </w:pPr>
      <w:r>
        <w:t>A virtuális Szenátus ülés (Szenátus ülésen kívül elektronikus úton történő szavazást és határozathozatalt) akkor tartható meg, ha:</w:t>
      </w:r>
    </w:p>
    <w:p w14:paraId="569E5EE6" w14:textId="77777777" w:rsidR="00E13DD6" w:rsidRDefault="007A1BEF">
      <w:pPr>
        <w:pStyle w:val="paragrafus3"/>
        <w:numPr>
          <w:ilvl w:val="2"/>
          <w:numId w:val="4"/>
        </w:numPr>
      </w:pPr>
      <w:r>
        <w:t>a Szenátus tagjainak legalább 60%-a részt tud venni a szavazáson továbbá,</w:t>
      </w:r>
    </w:p>
    <w:p w14:paraId="14AB7D51" w14:textId="77777777" w:rsidR="00E13DD6" w:rsidRDefault="007A1BEF">
      <w:pPr>
        <w:pStyle w:val="paragrafus3"/>
        <w:numPr>
          <w:ilvl w:val="2"/>
          <w:numId w:val="4"/>
        </w:numPr>
      </w:pPr>
      <w:r>
        <w:t>sem a Szenátus tagja, sem a Nagykancellár nem javasolta szenátusi ülés megtartását.</w:t>
      </w:r>
    </w:p>
    <w:p w14:paraId="11F34526" w14:textId="77777777" w:rsidR="00E13DD6" w:rsidRDefault="007A1BEF">
      <w:pPr>
        <w:pStyle w:val="paragrafus2"/>
      </w:pPr>
      <w:r>
        <w:t>Amennyiben az előterjesztések valamelyikéhez kérdés, kiegészítési vagy módosítási javaslat érkezik, annak megválaszolására a rektor felkéri az előterjesztőt, a válaszadásig a szavazás felfüggesztésre kerül, az addig esetlegesen beérkezett szavazatokat figyelmen kívül kell hagyni és a kérdések, módosítások megtárgyalását követően a szavazást újra kell indítani.</w:t>
      </w:r>
    </w:p>
    <w:p w14:paraId="3CB0898A" w14:textId="77777777" w:rsidR="00E13DD6" w:rsidRDefault="007A1BEF">
      <w:pPr>
        <w:pStyle w:val="paragrafus2"/>
      </w:pPr>
      <w:r>
        <w:t>Az előterjesztő a rektor által megadott határidőre köteles megadni a választ, amelynek valamennyi tag és állandó meghívott részére történő megküldésről a rektor, vagy az ő megbízásából a titkár gondoskodik. A szavazási határidőt ebben az esetben ettől az időponttól kell számítani.</w:t>
      </w:r>
    </w:p>
    <w:p w14:paraId="5B993897" w14:textId="77777777" w:rsidR="00E13DD6" w:rsidRDefault="007A1BEF">
      <w:pPr>
        <w:pStyle w:val="paragrafus2"/>
      </w:pPr>
      <w:r>
        <w:t>Amennyiben a kérdést, módosítási, kiegészítési javaslatot tevő a választ elfogadja, az elnök elrendeli a módosított, kiegészített napirend vonatkozásában a szavazást az új szavazási határidő meghatározásával.</w:t>
      </w:r>
    </w:p>
    <w:p w14:paraId="201CE14F" w14:textId="77777777" w:rsidR="00E13DD6" w:rsidRDefault="007A1BEF">
      <w:pPr>
        <w:pStyle w:val="paragrafus2"/>
      </w:pPr>
      <w:r>
        <w:t>A (3) bekezdésben meghatározottakon túl további kérdés feltevésére, módosítási javaslat megtételére kizárólag az addig feltett kérdések, kiegészítési, módosítási javaslatokhoz kapcsolódóan és addig van lehetőség, amíg az elnök nem rendeli el a módosított, kiegészített napirendre vonatkozó szavazást.</w:t>
      </w:r>
    </w:p>
    <w:p w14:paraId="0EFC4F1F" w14:textId="77777777" w:rsidR="00E13DD6" w:rsidRDefault="007A1BEF">
      <w:pPr>
        <w:pStyle w:val="paragrafus2"/>
      </w:pPr>
      <w:r>
        <w:t>Amennyiben az előterjesztés kapcsán olyan kérdés merült fel, amit a dokumentáció egy alkalommal történő kiegészítésével, módosításával nem lehet kezelni, az előterjesztést le kell venni a napirendről és az előterjesztés megtárgyalását a következő ülésig el kell halasztani.</w:t>
      </w:r>
    </w:p>
    <w:p w14:paraId="00740D51" w14:textId="77777777" w:rsidR="00E13DD6" w:rsidRDefault="007A1BEF">
      <w:pPr>
        <w:pStyle w:val="paragrafus2"/>
      </w:pPr>
      <w:r>
        <w:t>A szavazás a rektor által meghatározott e-mailcímre és határidőre a tag hivatalos egyetemi e-mail címéről megküldendő igen vagy nem választ tartalmazó e-mail formájában történik.</w:t>
      </w:r>
    </w:p>
    <w:p w14:paraId="7F2F809D" w14:textId="77777777" w:rsidR="00E13DD6" w:rsidRDefault="007A1BEF">
      <w:pPr>
        <w:pStyle w:val="paragrafus2"/>
      </w:pPr>
      <w:r>
        <w:t>A visszajelzések alapján a titkár megállapítja a határozatképességet, valamint összesíti a szavazatokat amelynek eredményéről a tagokat és az állandó meghívottakat írásban értesíteni kell. A határozatképesség tényét, a szavazásban részt vevők személyének megjelölésével, a szavazás eredményét pedig a beérkezett szavazatok számával írásban dokumentálni kell.</w:t>
      </w:r>
    </w:p>
    <w:p w14:paraId="5C65FCF9" w14:textId="77777777" w:rsidR="00E13DD6" w:rsidRDefault="007A1BEF">
      <w:pPr>
        <w:pStyle w:val="paragrafus2"/>
      </w:pPr>
      <w:r>
        <w:t>A virtuális Szenátus ülés (Szenátus ülésen kívül elektronikus úton történő szavazást és határozathozatalt) esetén minden szenátusi tag kiemelt felelőssége a szavazás rendjének betartása, különös tekintettel arra, hogy szavazni kizárólag személyesen lehet.</w:t>
      </w:r>
    </w:p>
    <w:p w14:paraId="4AD745D5" w14:textId="3C498A21" w:rsidR="00E13DD6" w:rsidRDefault="007A1BEF" w:rsidP="0036085D">
      <w:pPr>
        <w:spacing w:before="120" w:after="120"/>
        <w:rPr>
          <w:rFonts w:cs="Times New Roman"/>
          <w:szCs w:val="24"/>
        </w:rPr>
      </w:pPr>
      <w:r>
        <w:t>Jelen működési rend 2021. augusztus hó 01. nappal lép hatályba.</w:t>
      </w:r>
    </w:p>
    <w:p w14:paraId="3F9ECF2D" w14:textId="3C96989A" w:rsidR="00E13DD6" w:rsidRDefault="007A1BEF" w:rsidP="0036085D">
      <w:pPr>
        <w:spacing w:before="120" w:after="120"/>
        <w:jc w:val="both"/>
        <w:rPr>
          <w:rFonts w:cs="Times New Roman"/>
          <w:szCs w:val="24"/>
        </w:rPr>
      </w:pPr>
      <w:r>
        <w:t>Jelen működési rendet módosította a Szenátus a 11/2023. (IV.26.) és a 74/2024. (XII.11.) sz. határozataival, melynek a Művészeti Kar létrejöttével kapcsolatosan érintett bekezdései 2025. február hó 1. nappal lépnek hatályba.</w:t>
      </w:r>
    </w:p>
    <w:p w14:paraId="7B9F351E" w14:textId="095C43A7" w:rsidR="00E13DD6" w:rsidRDefault="007A1BEF" w:rsidP="0036085D">
      <w:pPr>
        <w:spacing w:before="120" w:after="120"/>
        <w:rPr>
          <w:rFonts w:cs="Times New Roman"/>
          <w:szCs w:val="24"/>
        </w:rPr>
      </w:pPr>
      <w:r>
        <w:t xml:space="preserve">Eger, 2024. december 11. </w:t>
        <w:tab/>
        <w:tab/>
        <w:tab/>
        <w:t>Eger, 2024.  _________.</w:t>
      </w:r>
    </w:p>
    <w:p w14:paraId="27698B48" w14:textId="339C1365" w:rsidR="000C7021" w:rsidRPr="000C7021" w:rsidRDefault="007A1BEF" w:rsidP="0036085D">
      <w:pPr>
        <w:spacing w:before="120" w:after="120"/>
        <w:ind w:left="4250"/>
        <w:rPr>
          <w:rFonts w:cs="Times New Roman"/>
          <w:szCs w:val="24"/>
        </w:rPr>
      </w:pPr>
      <w:r>
        <w:t>Az Egri Főegyházmegye képviseletében jóváhagyta:</w:t>
      </w:r>
    </w:p>
    <w:p w14:paraId="3DC3F44A" w14:textId="039D6DFB" w:rsidR="000C7021" w:rsidRPr="000C7021" w:rsidRDefault="007A1BEF" w:rsidP="0036085D">
      <w:pPr>
        <w:spacing w:before="120" w:after="120"/>
        <w:rPr>
          <w:rFonts w:cs="Times New Roman"/>
          <w:szCs w:val="24"/>
        </w:rPr>
      </w:pPr>
      <w:r>
        <w:t xml:space="preserve">Dr. Pajtókné Dr. Tari Ilona </w:t>
        <w:tab/>
        <w:tab/>
        <w:tab/>
        <w:tab/>
        <w:t>_____________________________</w:t>
      </w:r>
    </w:p>
    <w:p w14:paraId="524C0B62" w14:textId="1499A202" w:rsidR="00E13DD6" w:rsidRPr="0036085D" w:rsidRDefault="007A1BEF" w:rsidP="0036085D">
      <w:pPr>
        <w:spacing w:before="120" w:after="120"/>
        <w:ind w:firstLine="709"/>
        <w:rPr>
          <w:rFonts w:cs="Times New Roman"/>
          <w:szCs w:val="24"/>
        </w:rPr>
      </w:pPr>
      <w:r>
        <w:t>rektor</w:t>
      </w:r>
    </w:p>
    <w:sectPr w:rsidR="00E13DD6" w:rsidRPr="0036085D">
      <w:headerReference w:type="default" r:id="rId10"/>
      <w:footerReference w:type="default" r:id="rId11"/>
      <w:headerReference w:type="first" r:id="rId12"/>
      <w:pgSz w:w="11906" w:h="16838"/>
      <w:pgMar w:top="1417" w:right="1417" w:bottom="1417" w:left="1417" w:header="708" w:footer="708"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A0BF1" w14:textId="77777777" w:rsidR="00762EC3" w:rsidRDefault="00762EC3">
      <w:pPr>
        <w:spacing w:after="0" w:line="240" w:lineRule="auto"/>
      </w:pPr>
      <w:r>
        <w:separator/>
      </w:r>
    </w:p>
  </w:endnote>
  <w:endnote w:type="continuationSeparator" w:id="0">
    <w:p w14:paraId="3019280D" w14:textId="77777777" w:rsidR="00762EC3" w:rsidRDefault="00762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altName w:val="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rlito">
    <w:altName w:val="Calibri"/>
    <w:charset w:val="01"/>
    <w:family w:val="swiss"/>
    <w:pitch w:val="variable"/>
  </w:font>
  <w:font w:name="Noto Sans SC Regular">
    <w:panose1 w:val="00000000000000000000"/>
    <w:charset w:val="00"/>
    <w:family w:val="roman"/>
    <w:notTrueType/>
    <w:pitch w:val="default"/>
  </w:font>
  <w:font w:name="Noto Sans">
    <w:altName w:val="Arial"/>
    <w:charset w:val="00"/>
    <w:family w:val="swiss"/>
    <w:pitch w:val="variable"/>
    <w:sig w:usb0="E00082FF" w:usb1="400078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Futura">
    <w:altName w:val="Arial"/>
    <w:charset w:val="01"/>
    <w:family w:val="swiss"/>
    <w:pitch w:val="variable"/>
  </w:font>
  <w:font w:name="Eurostile">
    <w:altName w:val="Arial"/>
    <w:charset w:val="01"/>
    <w:family w:val="swiss"/>
    <w:pitch w:val="variable"/>
  </w:font>
  <w:font w:name="TimesNewRoman">
    <w:altName w:val="Times New Roman"/>
    <w:charset w:val="01"/>
    <w:family w:val="roman"/>
    <w:pitch w:val="variable"/>
  </w:font>
  <w:font w:name="Garamond">
    <w:panose1 w:val="02020404030301010803"/>
    <w:charset w:val="EE"/>
    <w:family w:val="roman"/>
    <w:pitch w:val="variable"/>
    <w:sig w:usb0="00000287" w:usb1="00000000" w:usb2="00000000" w:usb3="00000000" w:csb0="0000009F" w:csb1="00000000"/>
  </w:font>
  <w:font w:name="Adobe Garamond Pro Bold">
    <w:altName w:val="Times New Roman"/>
    <w:charset w:val="01"/>
    <w:family w:val="roman"/>
    <w:pitch w:val="variable"/>
  </w:font>
  <w:font w:name="Verdana">
    <w:panose1 w:val="020B0604030504040204"/>
    <w:charset w:val="EE"/>
    <w:family w:val="swiss"/>
    <w:pitch w:val="variable"/>
    <w:sig w:usb0="A00006FF" w:usb1="4000205B" w:usb2="00000010" w:usb3="00000000" w:csb0="0000019F" w:csb1="00000000"/>
  </w:font>
  <w:font w:name="Thimes new roman">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238322"/>
      <w:docPartObj>
        <w:docPartGallery w:val="Page Numbers (Top of Page)"/>
        <w:docPartUnique/>
      </w:docPartObj>
    </w:sdtPr>
    <w:sdtContent>
      <w:p w14:paraId="7640018C" w14:textId="0C555F2D" w:rsidR="00E13DD6" w:rsidRDefault="007A1BEF">
        <w:pPr>
          <w:pStyle w:val="llb"/>
          <w:jc w:val="center"/>
        </w:pPr>
        <w:r>
          <w:t xml:space="preserve">Oldal </w:t>
        </w:r>
        <w:r>
          <w:rPr>
            <w:b/>
            <w:bCs/>
            <w:szCs w:val="24"/>
          </w:rPr>
          <w:fldChar w:fldCharType="begin"/>
        </w:r>
        <w:r>
          <w:rPr>
            <w:b/>
            <w:bCs/>
            <w:szCs w:val="24"/>
          </w:rPr>
          <w:instrText xml:space="preserve"> PAGE </w:instrText>
        </w:r>
        <w:r>
          <w:rPr>
            <w:b/>
            <w:bCs/>
            <w:szCs w:val="24"/>
          </w:rPr>
          <w:fldChar w:fldCharType="separate"/>
        </w:r>
        <w:r w:rsidR="00F672BC">
          <w:rPr>
            <w:b/>
            <w:bCs/>
            <w:noProof/>
            <w:szCs w:val="24"/>
          </w:rPr>
          <w:t>114</w:t>
        </w:r>
        <w:r>
          <w:rPr>
            <w:b/>
            <w:bCs/>
            <w:szCs w:val="24"/>
          </w:rPr>
          <w:fldChar w:fldCharType="end"/>
        </w:r>
        <w:r>
          <w:t xml:space="preserve"> / </w:t>
        </w:r>
        <w:r>
          <w:rPr>
            <w:b/>
            <w:bCs/>
            <w:szCs w:val="24"/>
          </w:rPr>
          <w:fldChar w:fldCharType="begin"/>
        </w:r>
        <w:r>
          <w:rPr>
            <w:b/>
            <w:bCs/>
            <w:szCs w:val="24"/>
          </w:rPr>
          <w:instrText xml:space="preserve"> NUMPAGES </w:instrText>
        </w:r>
        <w:r>
          <w:rPr>
            <w:b/>
            <w:bCs/>
            <w:szCs w:val="24"/>
          </w:rPr>
          <w:fldChar w:fldCharType="separate"/>
        </w:r>
        <w:r w:rsidR="00F672BC">
          <w:rPr>
            <w:b/>
            <w:bCs/>
            <w:noProof/>
            <w:szCs w:val="24"/>
          </w:rPr>
          <w:t>141</w:t>
        </w:r>
        <w:r>
          <w:rPr>
            <w:b/>
            <w:bCs/>
            <w:szCs w:val="24"/>
          </w:rPr>
          <w:fldChar w:fldCharType="end"/>
        </w:r>
      </w:p>
    </w:sdtContent>
  </w:sdt>
  <w:p w14:paraId="10884CC0" w14:textId="77777777" w:rsidR="00E13DD6" w:rsidRDefault="00E13DD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864A7" w14:textId="77777777" w:rsidR="00762EC3" w:rsidRDefault="00762EC3">
      <w:r>
        <w:separator/>
      </w:r>
    </w:p>
  </w:footnote>
  <w:footnote w:type="continuationSeparator" w:id="0">
    <w:p w14:paraId="249A0A90" w14:textId="77777777" w:rsidR="00762EC3" w:rsidRDefault="00762EC3">
      <w:r>
        <w:continuationSeparator/>
      </w:r>
    </w:p>
  </w:footnote>
  <w:footnote w:id="1">
    <w:p w14:paraId="3EDDF3E8" w14:textId="77777777" w:rsidR="00E13DD6" w:rsidRDefault="007A1BEF">
      <w:pPr>
        <w:pStyle w:val="Lbjegyzetszveg"/>
      </w:pPr>
      <w:r>
        <w:rPr>
          <w:rStyle w:val="Lbjegyzet-karakterek"/>
        </w:rPr>
        <w:footnoteRef/>
      </w:r>
      <w:r>
        <w:t xml:space="preserve"> Módosította a Szenátus a 7/2024. (III.27.) sz. határozatával.</w:t>
      </w:r>
    </w:p>
  </w:footnote>
  <w:footnote w:id="2">
    <w:p w14:paraId="04C3F255" w14:textId="10EC2615" w:rsidR="00177A5E" w:rsidRDefault="00177A5E">
      <w:pPr>
        <w:pStyle w:val="Lbjegyzetszveg"/>
      </w:pPr>
      <w:r>
        <w:rPr>
          <w:rStyle w:val="Lbjegyzet-hivatkozs"/>
        </w:rPr>
        <w:footnoteRef/>
      </w:r>
      <w:r>
        <w:t xml:space="preserve"> Beillesztette a Szenátus a 74/2024. (XII.11.) sz. határozatával.</w:t>
      </w:r>
    </w:p>
  </w:footnote>
  <w:footnote w:id="3">
    <w:p w14:paraId="293E606B" w14:textId="6C3E9321" w:rsidR="00177A5E" w:rsidRDefault="00177A5E">
      <w:pPr>
        <w:pStyle w:val="Lbjegyzetszveg"/>
      </w:pPr>
      <w:r>
        <w:rPr>
          <w:rStyle w:val="Lbjegyzet-hivatkozs"/>
        </w:rPr>
        <w:footnoteRef/>
      </w:r>
      <w:r>
        <w:t xml:space="preserve"> </w:t>
      </w:r>
      <w:r>
        <w:t>Beillesztette a Szenátus a 74</w:t>
      </w:r>
      <w:r>
        <w:t>/</w:t>
      </w:r>
      <w:r>
        <w:t>2024. (XII.11.) sz. határozatával.</w:t>
      </w:r>
    </w:p>
  </w:footnote>
  <w:footnote w:id="4">
    <w:p w14:paraId="63E2D60F" w14:textId="77777777" w:rsidR="00E13DD6" w:rsidRDefault="007A1BEF">
      <w:pPr>
        <w:pStyle w:val="Lbjegyzetszveg"/>
      </w:pPr>
      <w:r>
        <w:rPr>
          <w:rStyle w:val="Lbjegyzet-karakterek"/>
        </w:rPr>
        <w:footnoteRef/>
      </w:r>
      <w:r>
        <w:t xml:space="preserve"> A Leányka utcai és a Joó János utcai ingatlanok címeit módosította a Szenátus a 7/2024. (III.27.) sz. határozatával.</w:t>
      </w:r>
    </w:p>
  </w:footnote>
  <w:footnote w:id="5">
    <w:p w14:paraId="4D21652B" w14:textId="2F59CCA5" w:rsidR="00177A5E" w:rsidRDefault="00177A5E">
      <w:pPr>
        <w:pStyle w:val="Lbjegyzetszveg"/>
      </w:pPr>
      <w:r>
        <w:rPr>
          <w:rStyle w:val="Lbjegyzet-hivatkozs"/>
        </w:rPr>
        <w:footnoteRef/>
      </w:r>
      <w:r>
        <w:t xml:space="preserve"> </w:t>
      </w:r>
      <w:bookmarkStart w:id="20" w:name="_Hlk184875104"/>
      <w:r>
        <w:t>Törölte</w:t>
      </w:r>
      <w:r>
        <w:t xml:space="preserve"> a Szenátus a 74</w:t>
      </w:r>
      <w:r>
        <w:t>/</w:t>
      </w:r>
      <w:r>
        <w:t>2024. (XII.11.) sz. határozatával.</w:t>
      </w:r>
      <w:bookmarkEnd w:id="20"/>
    </w:p>
  </w:footnote>
  <w:footnote w:id="6">
    <w:p w14:paraId="0E2D7142" w14:textId="547DC58E" w:rsidR="00177A5E" w:rsidRDefault="00177A5E">
      <w:pPr>
        <w:pStyle w:val="Lbjegyzetszveg"/>
      </w:pPr>
      <w:r>
        <w:rPr>
          <w:rStyle w:val="Lbjegyzet-hivatkozs"/>
        </w:rPr>
        <w:footnoteRef/>
      </w:r>
      <w:r>
        <w:t xml:space="preserve"> </w:t>
      </w:r>
      <w:r>
        <w:t>Törölte a Szenátus a 74/2024. (XII.11.) sz. határozatával.</w:t>
      </w:r>
    </w:p>
  </w:footnote>
  <w:footnote w:id="7">
    <w:p w14:paraId="103AE1EE" w14:textId="77777777" w:rsidR="00E13DD6" w:rsidRDefault="007A1BEF">
      <w:pPr>
        <w:pStyle w:val="Lbjegyzetszveg"/>
      </w:pPr>
      <w:r>
        <w:rPr>
          <w:rStyle w:val="Lbjegyzet-karakterek"/>
        </w:rPr>
        <w:footnoteRef/>
      </w:r>
      <w:r>
        <w:t xml:space="preserve"> Az EKKE Gyakorlóiskola neve 2022. szeptember 1. nappal megváltozott, annak jogállásváltozására, kormányhivatali nyilvántartásba vételére és kiadott működési engedélyére tekintettel.</w:t>
      </w:r>
    </w:p>
  </w:footnote>
  <w:footnote w:id="8">
    <w:p w14:paraId="3DFA3131" w14:textId="77777777" w:rsidR="00E13DD6" w:rsidRDefault="007A1BEF">
      <w:pPr>
        <w:pStyle w:val="Lbjegyzetszveg"/>
      </w:pPr>
      <w:r>
        <w:rPr>
          <w:rStyle w:val="Lbjegyzet-karakterek"/>
        </w:rPr>
        <w:footnoteRef/>
      </w:r>
      <w:r>
        <w:t xml:space="preserve"> Az </w:t>
      </w:r>
      <w:proofErr w:type="spellStart"/>
      <w:r>
        <w:t>Egerfood</w:t>
      </w:r>
      <w:proofErr w:type="spellEnd"/>
      <w:r>
        <w:t xml:space="preserve"> Kutatási, fejlesztési Kft. és az AGRIA TISZK </w:t>
      </w:r>
      <w:proofErr w:type="gramStart"/>
      <w:r>
        <w:t>Kft.</w:t>
      </w:r>
      <w:proofErr w:type="gramEnd"/>
      <w:r>
        <w:t xml:space="preserve"> valamint adataik a táblázatól törlésre kerültek a Szenátus 11/2023. sz. határozata alapján a cégnyilvántartásból történt időközi törlésükre tekintettel.</w:t>
      </w:r>
    </w:p>
  </w:footnote>
  <w:footnote w:id="9">
    <w:p w14:paraId="423DF473" w14:textId="77777777" w:rsidR="00E13DD6" w:rsidRDefault="007A1BEF">
      <w:pPr>
        <w:pStyle w:val="Lbjegyzetszveg"/>
      </w:pPr>
      <w:r>
        <w:rPr>
          <w:rStyle w:val="Lbjegyzet-karakterek"/>
        </w:rPr>
        <w:footnoteRef/>
      </w:r>
      <w:r>
        <w:t xml:space="preserve"> A címet módosította a Szenátus a 7/2024. (III.27.) sz. határozatával.</w:t>
      </w:r>
    </w:p>
  </w:footnote>
  <w:footnote w:id="10">
    <w:p w14:paraId="5DD7BCD6" w14:textId="77777777" w:rsidR="00E13DD6" w:rsidRDefault="007A1BEF">
      <w:pPr>
        <w:pStyle w:val="Lbjegyzetszveg"/>
      </w:pPr>
      <w:r>
        <w:rPr>
          <w:rStyle w:val="Lbjegyzet-karakterek"/>
        </w:rPr>
        <w:footnoteRef/>
      </w:r>
      <w:r>
        <w:t xml:space="preserve"> Az ágazati irányító neve és székhelye módosításra került a Szenátus 11/2023. sz. határozata alapján az időközben bekövetkezett változásokra tekintettel.</w:t>
      </w:r>
    </w:p>
  </w:footnote>
  <w:footnote w:id="11">
    <w:p w14:paraId="05FEF477" w14:textId="67CEB7F4" w:rsidR="00177A5E" w:rsidRDefault="00177A5E">
      <w:pPr>
        <w:pStyle w:val="Lbjegyzetszveg"/>
      </w:pPr>
      <w:r>
        <w:rPr>
          <w:rStyle w:val="Lbjegyzet-hivatkozs"/>
        </w:rPr>
        <w:footnoteRef/>
      </w:r>
      <w:r>
        <w:t xml:space="preserve"> A korábbi Intézményfejlesztési Terv elnevezést a </w:t>
      </w:r>
      <w:r>
        <w:t>Szenátus a 74/2024. (XII.11.) sz. határozatával</w:t>
      </w:r>
      <w:r>
        <w:t xml:space="preserve"> módosította Intézményfejlesztési Stratégia elnevezésre és azt módosítani rendelte el a dokumentum minden előfordulási helyén</w:t>
      </w:r>
      <w:r>
        <w:t>.</w:t>
      </w:r>
    </w:p>
  </w:footnote>
  <w:footnote w:id="12">
    <w:p w14:paraId="6A6E0FC4" w14:textId="3B45D854" w:rsidR="00177A5E" w:rsidRDefault="00177A5E">
      <w:pPr>
        <w:pStyle w:val="Lbjegyzetszveg"/>
      </w:pPr>
      <w:r>
        <w:rPr>
          <w:rStyle w:val="Lbjegyzet-hivatkozs"/>
        </w:rPr>
        <w:footnoteRef/>
      </w:r>
      <w:r>
        <w:t xml:space="preserve"> </w:t>
      </w:r>
      <w:bookmarkStart w:id="29" w:name="_Hlk184875259"/>
      <w:r>
        <w:t xml:space="preserve">Az IFT elnevezést IFS-re módosította </w:t>
      </w:r>
      <w:r>
        <w:t>a Szenátus a 74/2024. (XII.11.) sz. határozatával</w:t>
      </w:r>
      <w:bookmarkEnd w:id="29"/>
      <w:r>
        <w:t>.</w:t>
      </w:r>
    </w:p>
  </w:footnote>
  <w:footnote w:id="13">
    <w:p w14:paraId="494E01C8" w14:textId="3EB84C97" w:rsidR="00177A5E" w:rsidRDefault="00177A5E">
      <w:pPr>
        <w:pStyle w:val="Lbjegyzetszveg"/>
      </w:pPr>
      <w:r>
        <w:rPr>
          <w:rStyle w:val="Lbjegyzet-hivatkozs"/>
        </w:rPr>
        <w:footnoteRef/>
      </w:r>
      <w:r>
        <w:t xml:space="preserve"> </w:t>
      </w:r>
      <w:r>
        <w:t>Az IFT elnevezést IFS-re módosította a Szenátus a 74/2024. (XII.11.) sz. határozatával</w:t>
      </w:r>
    </w:p>
  </w:footnote>
  <w:footnote w:id="14">
    <w:p w14:paraId="59622669" w14:textId="33FE0BC3" w:rsidR="00177A5E" w:rsidRDefault="00177A5E">
      <w:pPr>
        <w:pStyle w:val="Lbjegyzetszveg"/>
      </w:pPr>
      <w:r>
        <w:rPr>
          <w:rStyle w:val="Lbjegyzet-hivatkozs"/>
        </w:rPr>
        <w:footnoteRef/>
      </w:r>
      <w:r>
        <w:t xml:space="preserve"> </w:t>
      </w:r>
      <w:r>
        <w:t>Az IFT elnevezést IFS-re módosította a Szenátus a 74/2024. (XII.11.) sz. határozatával</w:t>
      </w:r>
    </w:p>
  </w:footnote>
  <w:footnote w:id="15">
    <w:p w14:paraId="38744E83" w14:textId="77777777" w:rsidR="00E13DD6" w:rsidRDefault="007A1BEF">
      <w:pPr>
        <w:pStyle w:val="Lbjegyzetszveg"/>
      </w:pPr>
      <w:r>
        <w:rPr>
          <w:rStyle w:val="Lbjegyzet-karakterek"/>
        </w:rPr>
        <w:footnoteRef/>
      </w:r>
      <w:r>
        <w:t xml:space="preserve"> A hivatkozott fejezetet pontosította a Szenátus a 11/2023. (IV.26.) sz. határozatával.</w:t>
      </w:r>
    </w:p>
  </w:footnote>
  <w:footnote w:id="16">
    <w:p w14:paraId="60F4B93A" w14:textId="77777777" w:rsidR="00E13DD6" w:rsidRDefault="007A1BEF">
      <w:pPr>
        <w:pStyle w:val="Lbjegyzetszveg"/>
      </w:pPr>
      <w:r>
        <w:rPr>
          <w:rStyle w:val="Lbjegyzet-karakterek"/>
        </w:rPr>
        <w:footnoteRef/>
      </w:r>
      <w:r>
        <w:t xml:space="preserve"> A Doktorandusz Önkormányzatot beillesztette a Szenátus a 11/2023. (IV.26.) sz. határozatával.</w:t>
      </w:r>
    </w:p>
  </w:footnote>
  <w:footnote w:id="17">
    <w:p w14:paraId="7B97C23E" w14:textId="6A109733" w:rsidR="00274CBF" w:rsidRDefault="00274CBF">
      <w:pPr>
        <w:pStyle w:val="Lbjegyzetszveg"/>
      </w:pPr>
      <w:r>
        <w:rPr>
          <w:rStyle w:val="Lbjegyzet-hivatkozs"/>
        </w:rPr>
        <w:footnoteRef/>
      </w:r>
      <w:r>
        <w:t xml:space="preserve"> Módosította a Szenátus a 74/2024. (XII.11.) sz. határozatával.</w:t>
      </w:r>
    </w:p>
  </w:footnote>
  <w:footnote w:id="18">
    <w:p w14:paraId="611DCAF5" w14:textId="5E9DBB61" w:rsidR="00274CBF" w:rsidRDefault="00274CBF">
      <w:pPr>
        <w:pStyle w:val="Lbjegyzetszveg"/>
      </w:pPr>
      <w:r>
        <w:rPr>
          <w:rStyle w:val="Lbjegyzet-hivatkozs"/>
        </w:rPr>
        <w:footnoteRef/>
      </w:r>
      <w:r>
        <w:t xml:space="preserve"> </w:t>
      </w:r>
      <w:r>
        <w:t>Módosította a Szenátus a 74/2024. (XII.11.) sz. határozatával.</w:t>
      </w:r>
    </w:p>
  </w:footnote>
  <w:footnote w:id="19">
    <w:p w14:paraId="2772C468" w14:textId="77777777" w:rsidR="00E13DD6" w:rsidRDefault="007A1BEF">
      <w:pPr>
        <w:pStyle w:val="Lbjegyzetszveg"/>
      </w:pPr>
      <w:r>
        <w:rPr>
          <w:rStyle w:val="Lbjegyzet-karakterek"/>
        </w:rPr>
        <w:footnoteRef/>
      </w:r>
      <w:r>
        <w:t xml:space="preserve"> Beillesztette a Szenátus a 79/2022. (X.26.) sz. határozatával.</w:t>
      </w:r>
    </w:p>
  </w:footnote>
  <w:footnote w:id="20">
    <w:p w14:paraId="2E686F42" w14:textId="07518AEE" w:rsidR="00274CBF" w:rsidRDefault="00274CBF">
      <w:pPr>
        <w:pStyle w:val="Lbjegyzetszveg"/>
      </w:pPr>
      <w:r>
        <w:rPr>
          <w:rStyle w:val="Lbjegyzet-hivatkozs"/>
        </w:rPr>
        <w:footnoteRef/>
      </w:r>
      <w:r>
        <w:t xml:space="preserve"> </w:t>
      </w:r>
      <w:bookmarkStart w:id="98" w:name="_Hlk184878603"/>
      <w:r>
        <w:t>A Művészeti Kar létrejöttére tekintettel a Szenátus létszámát a Szenátus 2025. február hó 1. hatállyal m</w:t>
      </w:r>
      <w:r>
        <w:t>ódosította a 74/2024. (XII.11.) sz. határozatával</w:t>
      </w:r>
      <w:bookmarkEnd w:id="98"/>
      <w:r>
        <w:t>.</w:t>
      </w:r>
    </w:p>
  </w:footnote>
  <w:footnote w:id="21">
    <w:p w14:paraId="3FE8CA1A" w14:textId="2FA134F3" w:rsidR="00274CBF" w:rsidRDefault="00274CBF">
      <w:pPr>
        <w:pStyle w:val="Lbjegyzetszveg"/>
      </w:pPr>
      <w:r>
        <w:rPr>
          <w:rStyle w:val="Lbjegyzet-hivatkozs"/>
        </w:rPr>
        <w:footnoteRef/>
      </w:r>
      <w:r>
        <w:t xml:space="preserve"> </w:t>
      </w:r>
      <w:r>
        <w:t>A Művészeti Kar létrejöttére tekintettel a létszám</w:t>
      </w:r>
      <w:r>
        <w:t>o</w:t>
      </w:r>
      <w:r>
        <w:t>t a Szenátus 2025. február hó 1. hatállyal módosította a 74/2024. (XII.11.) sz. határozatával</w:t>
      </w:r>
      <w:r>
        <w:t>.</w:t>
      </w:r>
    </w:p>
  </w:footnote>
  <w:footnote w:id="22">
    <w:p w14:paraId="156909FB" w14:textId="46B55636" w:rsidR="00274CBF" w:rsidRDefault="00274CBF">
      <w:pPr>
        <w:pStyle w:val="Lbjegyzetszveg"/>
      </w:pPr>
      <w:r>
        <w:rPr>
          <w:rStyle w:val="Lbjegyzet-hivatkozs"/>
        </w:rPr>
        <w:footnoteRef/>
      </w:r>
      <w:r>
        <w:t xml:space="preserve"> </w:t>
      </w:r>
      <w:r>
        <w:t>A Művészeti Kar létrejöttére tekintettel a létszám</w:t>
      </w:r>
      <w:r>
        <w:t>o</w:t>
      </w:r>
      <w:r>
        <w:t>t a Szenátus 2025. február hó 1. hatállyal módosította a 74/2024. (XII.11.) sz. határozatával</w:t>
      </w:r>
    </w:p>
  </w:footnote>
  <w:footnote w:id="23">
    <w:p w14:paraId="78E5978E" w14:textId="77777777" w:rsidR="00E13DD6" w:rsidRDefault="007A1BEF">
      <w:pPr>
        <w:pStyle w:val="Lbjegyzetszveg"/>
      </w:pPr>
      <w:r>
        <w:rPr>
          <w:rStyle w:val="Lbjegyzet-karakterek"/>
        </w:rPr>
        <w:footnoteRef/>
      </w:r>
      <w:r>
        <w:t xml:space="preserve"> Pontosította a Szenátus a 11/2023. (IV.26.) sz. határozatával.</w:t>
      </w:r>
    </w:p>
  </w:footnote>
  <w:footnote w:id="24">
    <w:p w14:paraId="12A220B5" w14:textId="5D59F02A" w:rsidR="00274CBF" w:rsidRDefault="00274CBF">
      <w:pPr>
        <w:pStyle w:val="Lbjegyzetszveg"/>
      </w:pPr>
      <w:r>
        <w:rPr>
          <w:rStyle w:val="Lbjegyzet-hivatkozs"/>
        </w:rPr>
        <w:footnoteRef/>
      </w:r>
      <w:r>
        <w:t xml:space="preserve"> M</w:t>
      </w:r>
      <w:r>
        <w:t>ódosította a 74/2024. (XII.11.) sz. határozatával</w:t>
      </w:r>
      <w:r>
        <w:t>.</w:t>
      </w:r>
    </w:p>
  </w:footnote>
  <w:footnote w:id="25">
    <w:p w14:paraId="1AF41142" w14:textId="77777777" w:rsidR="00E13DD6" w:rsidRDefault="007A1BEF">
      <w:pPr>
        <w:pStyle w:val="Lbjegyzetszveg"/>
      </w:pPr>
      <w:r>
        <w:rPr>
          <w:rStyle w:val="Lbjegyzet-karakterek"/>
        </w:rPr>
        <w:footnoteRef/>
      </w:r>
      <w:r>
        <w:t xml:space="preserve"> Beillesztette a Szenátus a 11/2023. (IV.26.) sz. határozatával.</w:t>
      </w:r>
    </w:p>
  </w:footnote>
  <w:footnote w:id="26">
    <w:p w14:paraId="2046CF65" w14:textId="77777777" w:rsidR="00E13DD6" w:rsidRDefault="007A1BEF">
      <w:pPr>
        <w:pStyle w:val="Lbjegyzetszveg"/>
      </w:pPr>
      <w:r>
        <w:rPr>
          <w:rStyle w:val="Lbjegyzet-karakterek"/>
        </w:rPr>
        <w:footnoteRef/>
      </w:r>
      <w:r>
        <w:t xml:space="preserve"> Beillesztette a Szenátus a 11/2023. (IV.26.) sz. határozatával.</w:t>
      </w:r>
    </w:p>
  </w:footnote>
  <w:footnote w:id="27">
    <w:p w14:paraId="578F14EE" w14:textId="77777777" w:rsidR="00E13DD6" w:rsidRDefault="007A1BEF">
      <w:pPr>
        <w:pStyle w:val="Lbjegyzetszveg"/>
      </w:pPr>
      <w:r>
        <w:rPr>
          <w:rStyle w:val="Lbjegyzet-karakterek"/>
        </w:rPr>
        <w:footnoteRef/>
      </w:r>
      <w:r>
        <w:t xml:space="preserve"> A Gyakorlóiskola státuszát pontosította a Szenátus a 11/2023. (IV.26.) sz. határozatával.</w:t>
      </w:r>
    </w:p>
  </w:footnote>
  <w:footnote w:id="28">
    <w:p w14:paraId="28194890" w14:textId="16469CB1" w:rsidR="00274CBF" w:rsidRDefault="00274CBF">
      <w:pPr>
        <w:pStyle w:val="Lbjegyzetszveg"/>
      </w:pPr>
      <w:r>
        <w:rPr>
          <w:rStyle w:val="Lbjegyzet-hivatkozs"/>
        </w:rPr>
        <w:footnoteRef/>
      </w:r>
      <w:r>
        <w:t xml:space="preserve"> </w:t>
      </w:r>
      <w:r>
        <w:t xml:space="preserve">A Művészeti Kar létrejöttére tekintettel a </w:t>
      </w:r>
      <w:r>
        <w:t>Bölcsészettudományi és Művészeti Kar elnevezését</w:t>
      </w:r>
      <w:r>
        <w:t xml:space="preserve"> a Szenátus 2025. február hó 1. hatállyal </w:t>
      </w:r>
      <w:r>
        <w:t>Bölcsészettudományi Kar elnevezésre m</w:t>
      </w:r>
      <w:r>
        <w:t>ódosította a 74/2024. (XII.11.) sz. határozatával</w:t>
      </w:r>
    </w:p>
  </w:footnote>
  <w:footnote w:id="29">
    <w:p w14:paraId="22CEA255" w14:textId="77616B93" w:rsidR="00274CBF" w:rsidRDefault="00274CBF">
      <w:pPr>
        <w:pStyle w:val="Lbjegyzetszveg"/>
      </w:pPr>
      <w:r>
        <w:rPr>
          <w:rStyle w:val="Lbjegyzet-hivatkozs"/>
        </w:rPr>
        <w:footnoteRef/>
      </w:r>
      <w:r>
        <w:t xml:space="preserve"> </w:t>
      </w:r>
      <w:r w:rsidR="0036085D">
        <w:t xml:space="preserve">A Művészeti Kar létrejöttére tekintettel a </w:t>
      </w:r>
      <w:r w:rsidR="0036085D">
        <w:t xml:space="preserve">Bölcsészettudományi és Művészeti Kar jelenlegi művészeti intézetei </w:t>
      </w:r>
      <w:r w:rsidR="0036085D">
        <w:t xml:space="preserve">2025. február hó 1. hatállyal </w:t>
      </w:r>
      <w:r w:rsidR="0036085D">
        <w:t>kiválnak</w:t>
      </w:r>
      <w:r w:rsidR="0036085D">
        <w:t xml:space="preserve"> a 74/2024. (XII.11.) sz. határozat</w:t>
      </w:r>
      <w:r w:rsidR="0036085D">
        <w:t xml:space="preserve"> alapján.</w:t>
      </w:r>
    </w:p>
  </w:footnote>
  <w:footnote w:id="30">
    <w:p w14:paraId="2722D3FE" w14:textId="77777777" w:rsidR="00E13DD6" w:rsidRDefault="007A1BEF">
      <w:pPr>
        <w:pStyle w:val="Lbjegyzetszveg"/>
      </w:pPr>
      <w:r>
        <w:rPr>
          <w:rStyle w:val="Lbjegyzet-karakterek"/>
        </w:rPr>
        <w:footnoteRef/>
      </w:r>
      <w:r>
        <w:t xml:space="preserve"> A </w:t>
      </w:r>
      <w:proofErr w:type="spellStart"/>
      <w:r>
        <w:t>KoMeTi</w:t>
      </w:r>
      <w:proofErr w:type="spellEnd"/>
      <w:r>
        <w:t xml:space="preserve"> áthelyezésre került az Oktatási Igazgatósághoz a Szenátus a 11/2023. (IV.26.) sz. határozatával.</w:t>
      </w:r>
    </w:p>
  </w:footnote>
  <w:footnote w:id="31">
    <w:p w14:paraId="7E2B6F77" w14:textId="77777777" w:rsidR="00E13DD6" w:rsidRDefault="007A1BEF">
      <w:pPr>
        <w:pStyle w:val="Lbjegyzetszveg"/>
      </w:pPr>
      <w:r>
        <w:rPr>
          <w:rStyle w:val="Lbjegyzet-karakterek"/>
        </w:rPr>
        <w:footnoteRef/>
      </w:r>
      <w:r>
        <w:t xml:space="preserve"> Az Informatikai Fejlesztési Intézetet áthelyezte a GÜF szervezetébe a Szenátus a 48/2023. (VIII.23.) sz. határozatával.</w:t>
      </w:r>
    </w:p>
  </w:footnote>
  <w:footnote w:id="32">
    <w:p w14:paraId="0BBFEC11" w14:textId="7FDFE9EE" w:rsidR="0036085D" w:rsidRDefault="0036085D">
      <w:pPr>
        <w:pStyle w:val="Lbjegyzetszveg"/>
      </w:pPr>
      <w:r>
        <w:rPr>
          <w:rStyle w:val="Lbjegyzet-hivatkozs"/>
        </w:rPr>
        <w:footnoteRef/>
      </w:r>
      <w:r>
        <w:t xml:space="preserve"> </w:t>
      </w:r>
      <w:r>
        <w:t xml:space="preserve">A Művészeti Kar 2025. február hó 1. hatállyal </w:t>
      </w:r>
      <w:r>
        <w:t>jön létre a pontban rögzített szervezeti egységekből felépülően a Szenátus</w:t>
      </w:r>
      <w:r>
        <w:t xml:space="preserve"> 74/2024. (XII.11.) sz. határozat</w:t>
      </w:r>
      <w:r>
        <w:t>a alapján.</w:t>
      </w:r>
    </w:p>
  </w:footnote>
  <w:footnote w:id="33">
    <w:p w14:paraId="63603146" w14:textId="77777777" w:rsidR="00E13DD6" w:rsidRDefault="007A1BEF">
      <w:pPr>
        <w:pStyle w:val="Lbjegyzetszveg"/>
      </w:pPr>
      <w:r>
        <w:rPr>
          <w:rStyle w:val="Lbjegyzet-karakterek"/>
        </w:rPr>
        <w:footnoteRef/>
      </w:r>
      <w:r>
        <w:t xml:space="preserve"> A Tanszéket a Szenátus a 79/2021. (XI.24.) sz. határozatával hozta létre 2021. december hó 01. napjával.</w:t>
      </w:r>
    </w:p>
  </w:footnote>
  <w:footnote w:id="34">
    <w:p w14:paraId="7C4F2CCF" w14:textId="77777777" w:rsidR="00E13DD6" w:rsidRDefault="007A1BEF">
      <w:pPr>
        <w:pStyle w:val="Lbjegyzetszveg"/>
      </w:pPr>
      <w:r>
        <w:rPr>
          <w:rStyle w:val="Lbjegyzet-karakterek"/>
        </w:rPr>
        <w:footnoteRef/>
      </w:r>
      <w:r>
        <w:t xml:space="preserve"> A tanszéket létrehozta a Szenátus a 4/2022. (I.19.) sz. határozatával</w:t>
      </w:r>
    </w:p>
  </w:footnote>
  <w:footnote w:id="35">
    <w:p w14:paraId="0476EE00" w14:textId="77777777" w:rsidR="00E13DD6" w:rsidRDefault="007A1BEF">
      <w:pPr>
        <w:pStyle w:val="Lbjegyzetszveg"/>
      </w:pPr>
      <w:r>
        <w:rPr>
          <w:rStyle w:val="Lbjegyzet-karakterek"/>
        </w:rPr>
        <w:footnoteRef/>
      </w:r>
      <w:r>
        <w:t xml:space="preserve"> A tanszéket létrehozta a Szenátus a 4/2022. (I.19.) sz. határozatával</w:t>
      </w:r>
    </w:p>
  </w:footnote>
  <w:footnote w:id="36">
    <w:p w14:paraId="61951F95" w14:textId="77777777" w:rsidR="00E13DD6" w:rsidRDefault="007A1BEF">
      <w:pPr>
        <w:pStyle w:val="Lbjegyzetszveg"/>
      </w:pPr>
      <w:r>
        <w:rPr>
          <w:rStyle w:val="Lbjegyzet-karakterek"/>
        </w:rPr>
        <w:footnoteRef/>
      </w:r>
      <w:r>
        <w:t xml:space="preserve"> A Jászberényi Campus Oktatási egységeit a Szenátus a 20/2022. (IV.27.) sz. határozatával 2022. július hó 1. hatállyal nevezte át.</w:t>
      </w:r>
    </w:p>
  </w:footnote>
  <w:footnote w:id="37">
    <w:p w14:paraId="30E99010" w14:textId="77777777" w:rsidR="00E13DD6" w:rsidRDefault="007A1BEF">
      <w:pPr>
        <w:pStyle w:val="Lbjegyzetszveg"/>
      </w:pPr>
      <w:r>
        <w:rPr>
          <w:rStyle w:val="Lbjegyzet-karakterek"/>
        </w:rPr>
        <w:footnoteRef/>
      </w:r>
      <w:r>
        <w:t xml:space="preserve"> A Jászberényi Campus Oktatási egységeit a Szenátus a 20/2022. (IV.27.) sz. határozatával 2022. július hó 1. hatállyal szervezte át.</w:t>
      </w:r>
    </w:p>
  </w:footnote>
  <w:footnote w:id="38">
    <w:p w14:paraId="64A4506F" w14:textId="337AB291" w:rsidR="0036085D" w:rsidRDefault="0036085D">
      <w:pPr>
        <w:pStyle w:val="Lbjegyzetszveg"/>
      </w:pPr>
      <w:r>
        <w:rPr>
          <w:rStyle w:val="Lbjegyzet-hivatkozs"/>
        </w:rPr>
        <w:footnoteRef/>
      </w:r>
      <w:r>
        <w:t xml:space="preserve"> Beillesztette</w:t>
      </w:r>
      <w:r>
        <w:t xml:space="preserve"> a Szenátus létszámát a 74/2024. (XII.11.) sz. határozatával</w:t>
      </w:r>
      <w:r>
        <w:t>.</w:t>
      </w:r>
    </w:p>
  </w:footnote>
  <w:footnote w:id="39">
    <w:p w14:paraId="0B489619" w14:textId="21B68EE7" w:rsidR="00E13DD6" w:rsidRDefault="007A1BEF">
      <w:pPr>
        <w:pStyle w:val="Lbjegyzetszveg"/>
      </w:pPr>
      <w:r>
        <w:rPr>
          <w:rStyle w:val="Lbjegyzet-karakterek"/>
        </w:rPr>
        <w:footnoteRef/>
      </w:r>
      <w:r>
        <w:t xml:space="preserve"> A korábban létrehozott egységet a felsorolás</w:t>
      </w:r>
      <w:r w:rsidR="00FF44E4">
        <w:t>b</w:t>
      </w:r>
      <w:r>
        <w:t>a beillesztette a Szenátus a 11/2023. (IV.26.) sz. határozatával.</w:t>
      </w:r>
    </w:p>
  </w:footnote>
  <w:footnote w:id="40">
    <w:p w14:paraId="7AB30037"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41">
    <w:p w14:paraId="401C3498" w14:textId="77777777" w:rsidR="00E13DD6" w:rsidRDefault="007A1BEF">
      <w:pPr>
        <w:pStyle w:val="Lbjegyzetszveg"/>
      </w:pPr>
      <w:r>
        <w:rPr>
          <w:rStyle w:val="Lbjegyzet-karakterek"/>
        </w:rPr>
        <w:footnoteRef/>
      </w:r>
      <w:r>
        <w:t xml:space="preserve"> A felsorolást egyszerűsítette a Szenátus a 11/2023. (IV.26.) sz. határozatával.</w:t>
      </w:r>
    </w:p>
  </w:footnote>
  <w:footnote w:id="42">
    <w:p w14:paraId="151A7361" w14:textId="77777777" w:rsidR="00E13DD6" w:rsidRDefault="007A1BEF">
      <w:pPr>
        <w:pStyle w:val="Lbjegyzetszveg"/>
      </w:pPr>
      <w:r>
        <w:rPr>
          <w:rStyle w:val="Lbjegyzet-karakterek"/>
        </w:rPr>
        <w:footnoteRef/>
      </w:r>
      <w:r>
        <w:t xml:space="preserve"> Beillesztette a Szenátus a 11/2023. (IV.26.) sz. határozatával.</w:t>
      </w:r>
    </w:p>
  </w:footnote>
  <w:footnote w:id="43">
    <w:p w14:paraId="33A62E4A" w14:textId="31009830" w:rsidR="0036085D" w:rsidRDefault="0036085D">
      <w:pPr>
        <w:pStyle w:val="Lbjegyzetszveg"/>
      </w:pPr>
      <w:r>
        <w:rPr>
          <w:rStyle w:val="Lbjegyzet-hivatkozs"/>
        </w:rPr>
        <w:footnoteRef/>
      </w:r>
      <w:r>
        <w:t xml:space="preserve"> Beillesztette </w:t>
      </w:r>
      <w:r>
        <w:t>a Szenátus a 74/2024. (XII.11.) sz. határozatával</w:t>
      </w:r>
    </w:p>
  </w:footnote>
  <w:footnote w:id="44">
    <w:p w14:paraId="32C900A5" w14:textId="77777777" w:rsidR="00E13DD6" w:rsidRDefault="007A1BEF">
      <w:pPr>
        <w:pStyle w:val="Lbjegyzetszveg"/>
      </w:pPr>
      <w:r>
        <w:rPr>
          <w:rStyle w:val="Lbjegyzet-karakterek"/>
        </w:rPr>
        <w:footnoteRef/>
      </w:r>
      <w:r>
        <w:t xml:space="preserve"> Beillesztette a Szenátus a 11/2023. (IV.26.) sz. határozatával.</w:t>
      </w:r>
    </w:p>
  </w:footnote>
  <w:footnote w:id="45">
    <w:p w14:paraId="2E5B6B12" w14:textId="0859F18B" w:rsidR="00177A5E" w:rsidRDefault="00177A5E">
      <w:pPr>
        <w:pStyle w:val="Lbjegyzetszveg"/>
      </w:pPr>
      <w:r>
        <w:rPr>
          <w:rStyle w:val="Lbjegyzet-hivatkozs"/>
        </w:rPr>
        <w:footnoteRef/>
      </w:r>
      <w:r>
        <w:t xml:space="preserve"> Beillesztette</w:t>
      </w:r>
      <w:r>
        <w:t xml:space="preserve"> a Szenátus a 74/2024. (XII.11.) sz. határozatával</w:t>
      </w:r>
    </w:p>
  </w:footnote>
  <w:footnote w:id="46">
    <w:p w14:paraId="642A7A74" w14:textId="77777777" w:rsidR="00E13DD6" w:rsidRDefault="007A1BEF">
      <w:pPr>
        <w:pStyle w:val="Lbjegyzetszveg"/>
      </w:pPr>
      <w:r>
        <w:rPr>
          <w:rStyle w:val="Lbjegyzet-karakterek"/>
        </w:rPr>
        <w:footnoteRef/>
      </w:r>
      <w:r>
        <w:t xml:space="preserve"> Beillesztette a Szenátus a 11/2023. (IV.26.) sz. határozatával.</w:t>
      </w:r>
    </w:p>
  </w:footnote>
  <w:footnote w:id="47">
    <w:p w14:paraId="4CA89D0A" w14:textId="77777777" w:rsidR="00E13DD6" w:rsidRDefault="007A1BEF">
      <w:pPr>
        <w:pStyle w:val="Lbjegyzetszveg"/>
      </w:pPr>
      <w:r>
        <w:rPr>
          <w:rStyle w:val="Lbjegyzet-karakterek"/>
        </w:rPr>
        <w:footnoteRef/>
      </w:r>
      <w:r>
        <w:t xml:space="preserve"> A fogalmat pontosította a Szenátus a 11/2023. (IV.26.) sz. határozatával.</w:t>
      </w:r>
    </w:p>
  </w:footnote>
  <w:footnote w:id="48">
    <w:p w14:paraId="7B9D6DDC" w14:textId="77777777" w:rsidR="00E13DD6" w:rsidRDefault="007A1BEF">
      <w:pPr>
        <w:pStyle w:val="Lbjegyzetszveg"/>
      </w:pPr>
      <w:r>
        <w:rPr>
          <w:rStyle w:val="Lbjegyzet-karakterek"/>
        </w:rPr>
        <w:footnoteRef/>
      </w:r>
      <w:r>
        <w:t xml:space="preserve"> A fogalmat pontosította a Szenátus a 11/2023. (IV.26.) sz. határozatával.</w:t>
      </w:r>
    </w:p>
  </w:footnote>
  <w:footnote w:id="49">
    <w:p w14:paraId="618C79F8" w14:textId="77777777" w:rsidR="00E13DD6" w:rsidRDefault="007A1BEF">
      <w:pPr>
        <w:pStyle w:val="Lbjegyzetszveg"/>
      </w:pPr>
      <w:r>
        <w:rPr>
          <w:rStyle w:val="Lbjegyzet-karakterek"/>
        </w:rPr>
        <w:footnoteRef/>
      </w:r>
      <w:r>
        <w:t xml:space="preserve"> A fogalmat pontosította a Szenátus a 11/2023. (IV.26.) sz. határozatával.</w:t>
      </w:r>
    </w:p>
  </w:footnote>
  <w:footnote w:id="50">
    <w:p w14:paraId="138EA61D" w14:textId="0171B8CA" w:rsidR="007428D0" w:rsidRDefault="007428D0">
      <w:pPr>
        <w:pStyle w:val="Lbjegyzetszveg"/>
      </w:pPr>
      <w:r>
        <w:rPr>
          <w:rStyle w:val="Lbjegyzet-hivatkozs"/>
        </w:rPr>
        <w:footnoteRef/>
      </w:r>
      <w:r>
        <w:t xml:space="preserve"> </w:t>
      </w:r>
      <w:r>
        <w:t>Az IFT elnevezést IFS-re módosította a Szenátus a 74/2024. (XII.11.) sz. határozatával</w:t>
      </w:r>
      <w:r>
        <w:t>.</w:t>
      </w:r>
    </w:p>
  </w:footnote>
  <w:footnote w:id="51">
    <w:p w14:paraId="06F43759" w14:textId="0FB98EF4" w:rsidR="007428D0" w:rsidRDefault="007428D0">
      <w:pPr>
        <w:pStyle w:val="Lbjegyzetszveg"/>
      </w:pPr>
      <w:r>
        <w:rPr>
          <w:rStyle w:val="Lbjegyzet-hivatkozs"/>
        </w:rPr>
        <w:footnoteRef/>
      </w:r>
      <w:r>
        <w:t xml:space="preserve"> </w:t>
      </w:r>
      <w:r>
        <w:t>Az IFT elnevezést IFS-re módosította a Szenátus a 74/2024. (XII.11.) sz. határozatával</w:t>
      </w:r>
      <w:r>
        <w:t>.</w:t>
      </w:r>
    </w:p>
  </w:footnote>
  <w:footnote w:id="52">
    <w:p w14:paraId="2EA2CA90" w14:textId="48DA5EAC" w:rsidR="007428D0" w:rsidRDefault="007428D0">
      <w:pPr>
        <w:pStyle w:val="Lbjegyzetszveg"/>
      </w:pPr>
      <w:r>
        <w:rPr>
          <w:rStyle w:val="Lbjegyzet-hivatkozs"/>
        </w:rPr>
        <w:footnoteRef/>
      </w:r>
      <w:r>
        <w:t xml:space="preserve"> Módosította </w:t>
      </w:r>
      <w:r>
        <w:t>a Szenátus a 74/2024. (XII.11.) sz. határozatával</w:t>
      </w:r>
      <w:r>
        <w:t>.</w:t>
      </w:r>
    </w:p>
  </w:footnote>
  <w:footnote w:id="53">
    <w:p w14:paraId="65301268"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54">
    <w:p w14:paraId="003F0E88" w14:textId="77777777" w:rsidR="00E13DD6" w:rsidRDefault="007A1BEF">
      <w:pPr>
        <w:pStyle w:val="Lbjegyzetszveg"/>
      </w:pPr>
      <w:r>
        <w:rPr>
          <w:rStyle w:val="Lbjegyzet-karakterek"/>
        </w:rPr>
        <w:footnoteRef/>
      </w:r>
      <w:r>
        <w:t xml:space="preserve"> Beillesztette a Szenátus a 80/2022. (X.26.) sz. határozatára tekintettel.</w:t>
      </w:r>
    </w:p>
  </w:footnote>
  <w:footnote w:id="55">
    <w:p w14:paraId="54DF246F" w14:textId="31DCACA5" w:rsidR="007428D0" w:rsidRDefault="007428D0">
      <w:pPr>
        <w:pStyle w:val="Lbjegyzetszveg"/>
      </w:pPr>
      <w:r>
        <w:rPr>
          <w:rStyle w:val="Lbjegyzet-hivatkozs"/>
        </w:rPr>
        <w:footnoteRef/>
      </w:r>
      <w:r>
        <w:t xml:space="preserve"> </w:t>
      </w:r>
      <w:r>
        <w:t>Az IFT elnevezést IFS-re módosította a Szenátus a 74/2024. (XII.11.) sz. határozatával</w:t>
      </w:r>
      <w:r>
        <w:t>.</w:t>
      </w:r>
    </w:p>
  </w:footnote>
  <w:footnote w:id="56">
    <w:p w14:paraId="13E70B0C" w14:textId="1B0ED517" w:rsidR="007428D0" w:rsidRDefault="007428D0">
      <w:pPr>
        <w:pStyle w:val="Lbjegyzetszveg"/>
      </w:pPr>
      <w:r>
        <w:rPr>
          <w:rStyle w:val="Lbjegyzet-hivatkozs"/>
        </w:rPr>
        <w:footnoteRef/>
      </w:r>
      <w:r>
        <w:t xml:space="preserve"> </w:t>
      </w:r>
      <w:r>
        <w:t>Az IFT elnevezést IFS-re módosította a Szenátus a 74/2024. (XII.11.) sz. határozatával</w:t>
      </w:r>
      <w:r>
        <w:t>.</w:t>
      </w:r>
    </w:p>
  </w:footnote>
  <w:footnote w:id="57">
    <w:p w14:paraId="2988CCCE" w14:textId="04839CA6" w:rsidR="007428D0" w:rsidRDefault="007428D0">
      <w:pPr>
        <w:pStyle w:val="Lbjegyzetszveg"/>
      </w:pPr>
      <w:r>
        <w:rPr>
          <w:rStyle w:val="Lbjegyzet-hivatkozs"/>
        </w:rPr>
        <w:footnoteRef/>
      </w:r>
      <w:r>
        <w:t xml:space="preserve"> </w:t>
      </w:r>
      <w:bookmarkStart w:id="148" w:name="_Hlk184875680"/>
      <w:r>
        <w:t>Az IFT elnevezést IFS-re módosította a Szenátus a 74/2024. (XII.11.) sz. határozatával</w:t>
      </w:r>
      <w:r>
        <w:t>.</w:t>
      </w:r>
      <w:bookmarkEnd w:id="148"/>
    </w:p>
  </w:footnote>
  <w:footnote w:id="58">
    <w:p w14:paraId="0E1D165B" w14:textId="77777777" w:rsidR="00E13DD6" w:rsidRDefault="007A1BEF">
      <w:pPr>
        <w:pStyle w:val="Lbjegyzetszveg"/>
      </w:pPr>
      <w:r>
        <w:rPr>
          <w:rStyle w:val="Lbjegyzet-karakterek"/>
        </w:rPr>
        <w:footnoteRef/>
      </w:r>
      <w:r>
        <w:t xml:space="preserve"> A bizottság nevét módosította a Szenátus a 11/2023. (IV.26.) sz. határozatával.</w:t>
      </w:r>
    </w:p>
  </w:footnote>
  <w:footnote w:id="59">
    <w:p w14:paraId="0F354678" w14:textId="342343FD" w:rsidR="007428D0" w:rsidRDefault="007428D0">
      <w:pPr>
        <w:pStyle w:val="Lbjegyzetszveg"/>
      </w:pPr>
      <w:r>
        <w:rPr>
          <w:rStyle w:val="Lbjegyzet-hivatkozs"/>
        </w:rPr>
        <w:footnoteRef/>
      </w:r>
      <w:r>
        <w:t xml:space="preserve"> </w:t>
      </w:r>
      <w:r>
        <w:t xml:space="preserve">Az </w:t>
      </w:r>
      <w:r>
        <w:t>OKTÉR elnevezést ÉTÉR-re és a Bizottság nevét Teljesítményértékelési Bizottságra mó</w:t>
      </w:r>
      <w:r>
        <w:t>dosította a Szenátus a 74/2024. (XII.11.) sz. határozatával</w:t>
      </w:r>
      <w:r>
        <w:t>.</w:t>
      </w:r>
    </w:p>
  </w:footnote>
  <w:footnote w:id="60">
    <w:p w14:paraId="0CEF5537" w14:textId="77777777" w:rsidR="00E13DD6" w:rsidRDefault="007A1BEF">
      <w:pPr>
        <w:pStyle w:val="Lbjegyzetszveg"/>
      </w:pPr>
      <w:r>
        <w:rPr>
          <w:rStyle w:val="Lbjegyzet-karakterek"/>
        </w:rPr>
        <w:footnoteRef/>
      </w:r>
      <w:r>
        <w:t xml:space="preserve"> A bizottság nevét pontosította a Szenátus a 11/2023. (IV.26.) sz. határozatával.</w:t>
      </w:r>
    </w:p>
  </w:footnote>
  <w:footnote w:id="61">
    <w:p w14:paraId="0485D032" w14:textId="46BF580F" w:rsidR="007428D0" w:rsidRDefault="007428D0">
      <w:pPr>
        <w:pStyle w:val="Lbjegyzetszveg"/>
      </w:pPr>
      <w:r>
        <w:rPr>
          <w:rStyle w:val="Lbjegyzet-hivatkozs"/>
        </w:rPr>
        <w:footnoteRef/>
      </w:r>
      <w:r>
        <w:t xml:space="preserve"> Módosította </w:t>
      </w:r>
      <w:r>
        <w:t>a Szenátus a 74/2024. (XII.11.) sz. határozatával</w:t>
      </w:r>
      <w:r>
        <w:t>.</w:t>
      </w:r>
    </w:p>
  </w:footnote>
  <w:footnote w:id="62">
    <w:p w14:paraId="54A4CAA5" w14:textId="77777777" w:rsidR="00E13DD6" w:rsidRDefault="007A1BEF">
      <w:pPr>
        <w:pStyle w:val="Lbjegyzetszveg"/>
      </w:pPr>
      <w:r>
        <w:rPr>
          <w:rStyle w:val="Lbjegyzet-karakterek"/>
        </w:rPr>
        <w:footnoteRef/>
      </w:r>
      <w:r>
        <w:t xml:space="preserve"> Kiegészítette a Szenátus a 80/2022. (X.26.) sz. határozatára tekintettel.</w:t>
      </w:r>
    </w:p>
  </w:footnote>
  <w:footnote w:id="63">
    <w:p w14:paraId="7A911FFE" w14:textId="136A31A1" w:rsidR="007428D0" w:rsidRDefault="007428D0">
      <w:pPr>
        <w:pStyle w:val="Lbjegyzetszveg"/>
      </w:pPr>
      <w:r>
        <w:rPr>
          <w:rStyle w:val="Lbjegyzet-hivatkozs"/>
        </w:rPr>
        <w:footnoteRef/>
      </w:r>
      <w:r>
        <w:t xml:space="preserve"> </w:t>
      </w:r>
      <w:r>
        <w:t>A</w:t>
      </w:r>
      <w:r>
        <w:t xml:space="preserve"> Kar elnevezése 2025. február hó 1 hatállyal Bölcsészettudományi és Művészeti Karról Bölcsészettudományi Karra változik</w:t>
      </w:r>
      <w:r>
        <w:t xml:space="preserve"> a Szenátus a 74/2024. (XII.11.) sz. határozat</w:t>
      </w:r>
      <w:r>
        <w:t>a alapján.</w:t>
      </w:r>
    </w:p>
  </w:footnote>
  <w:footnote w:id="64">
    <w:p w14:paraId="225F593B" w14:textId="5E558D53" w:rsidR="007428D0" w:rsidRDefault="007428D0">
      <w:pPr>
        <w:pStyle w:val="Lbjegyzetszveg"/>
      </w:pPr>
      <w:r>
        <w:rPr>
          <w:rStyle w:val="Lbjegyzet-hivatkozs"/>
        </w:rPr>
        <w:footnoteRef/>
      </w:r>
      <w:r>
        <w:t xml:space="preserve"> </w:t>
      </w:r>
      <w:r>
        <w:t xml:space="preserve">A </w:t>
      </w:r>
      <w:r>
        <w:t>Művészeti Kar</w:t>
      </w:r>
      <w:r>
        <w:t xml:space="preserve"> 2025. február hó 1</w:t>
      </w:r>
      <w:r>
        <w:t>.</w:t>
      </w:r>
      <w:r>
        <w:t xml:space="preserve"> hatállyal </w:t>
      </w:r>
      <w:r>
        <w:t xml:space="preserve">önálló karként jön létre a </w:t>
      </w:r>
      <w:r>
        <w:t>Bölcsészettudományi és Művészeti Kar</w:t>
      </w:r>
      <w:r>
        <w:t>ból való kiválás eredményeként</w:t>
      </w:r>
      <w:r>
        <w:t xml:space="preserve"> a Szenátus a 74/2024. (XII.11.) sz. határozata alapján.</w:t>
      </w:r>
    </w:p>
  </w:footnote>
  <w:footnote w:id="65">
    <w:p w14:paraId="50FEF9A8" w14:textId="77777777" w:rsidR="00E13DD6" w:rsidRDefault="007A1BEF">
      <w:pPr>
        <w:pStyle w:val="Lbjegyzetszveg"/>
      </w:pPr>
      <w:r>
        <w:rPr>
          <w:rStyle w:val="Lbjegyzet-karakterek"/>
        </w:rPr>
        <w:footnoteRef/>
      </w:r>
      <w:r>
        <w:t xml:space="preserve"> Az osztály nevét pontosította a Szenátus a 11/2023. (IV.26.) sz. határozatával.</w:t>
      </w:r>
    </w:p>
  </w:footnote>
  <w:footnote w:id="66">
    <w:p w14:paraId="60BC8CA7" w14:textId="77777777" w:rsidR="00E13DD6" w:rsidRDefault="007A1BEF">
      <w:pPr>
        <w:pStyle w:val="Lbjegyzetszveg"/>
      </w:pPr>
      <w:r>
        <w:rPr>
          <w:rStyle w:val="Lbjegyzet-karakterek"/>
        </w:rPr>
        <w:footnoteRef/>
      </w:r>
      <w:r>
        <w:t xml:space="preserve"> Az egységet létrehozta a Szenátus a Szenátus a 11/2023. (IV.26.) sz. határozatával.</w:t>
      </w:r>
    </w:p>
  </w:footnote>
  <w:footnote w:id="67">
    <w:p w14:paraId="3C6CCEB7" w14:textId="77777777" w:rsidR="00E13DD6" w:rsidRDefault="007A1BEF">
      <w:pPr>
        <w:pStyle w:val="Lbjegyzetszveg"/>
      </w:pPr>
      <w:r>
        <w:rPr>
          <w:rStyle w:val="Lbjegyzet-karakterek"/>
        </w:rPr>
        <w:footnoteRef/>
      </w:r>
      <w:r>
        <w:t xml:space="preserve"> Az Igazgatóság elnevezését pontosította a Szenátus a 48/2023. (VIII.23.) sz. határozatával.</w:t>
      </w:r>
    </w:p>
  </w:footnote>
  <w:footnote w:id="68">
    <w:p w14:paraId="35431979"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69">
    <w:p w14:paraId="6A350C5F" w14:textId="77777777" w:rsidR="00E13DD6" w:rsidRDefault="007A1BEF">
      <w:pPr>
        <w:pStyle w:val="Lbjegyzetszveg"/>
      </w:pPr>
      <w:r>
        <w:rPr>
          <w:rStyle w:val="Lbjegyzet-karakterek"/>
        </w:rPr>
        <w:footnoteRef/>
      </w:r>
      <w:r>
        <w:t xml:space="preserve"> Az Igazgatóság elnevezését és a hozzá tartozó egységeket pontosította a Szenátus a 48/2023. (VIII.23.) sz. határozatával.</w:t>
      </w:r>
    </w:p>
  </w:footnote>
  <w:footnote w:id="70">
    <w:p w14:paraId="10289B6A" w14:textId="77777777" w:rsidR="00E13DD6" w:rsidRDefault="007A1BEF">
      <w:pPr>
        <w:pStyle w:val="Lbjegyzetszveg"/>
      </w:pPr>
      <w:r>
        <w:rPr>
          <w:rStyle w:val="Lbjegyzet-karakterek"/>
        </w:rPr>
        <w:footnoteRef/>
      </w:r>
      <w:r>
        <w:t xml:space="preserve"> Az egység elnevezését és a hozzá tartozó egységeket pontosította a Szenátus a 48/2023. (VIII.23.) sz. határozatával.</w:t>
      </w:r>
    </w:p>
  </w:footnote>
  <w:footnote w:id="71">
    <w:p w14:paraId="00DEF180" w14:textId="77777777" w:rsidR="00E13DD6" w:rsidRDefault="007A1BEF">
      <w:pPr>
        <w:pStyle w:val="Lbjegyzetszveg"/>
      </w:pPr>
      <w:r>
        <w:rPr>
          <w:rStyle w:val="Lbjegyzet-karakterek"/>
        </w:rPr>
        <w:footnoteRef/>
      </w:r>
      <w:r>
        <w:t xml:space="preserve"> Az egységet létrehozta a Szenátus a 48/2023. (VIII.23.) sz. határozatával az Informatikai Fejlesztési Intézet áthelyezésével.</w:t>
      </w:r>
    </w:p>
  </w:footnote>
  <w:footnote w:id="72">
    <w:p w14:paraId="03E373A0"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73">
    <w:p w14:paraId="47D7767A" w14:textId="77777777" w:rsidR="00E13DD6" w:rsidRDefault="007A1BEF">
      <w:pPr>
        <w:pStyle w:val="Lbjegyzetszveg"/>
      </w:pPr>
      <w:r>
        <w:rPr>
          <w:rStyle w:val="Lbjegyzet-karakterek"/>
        </w:rPr>
        <w:footnoteRef/>
      </w:r>
      <w:r>
        <w:t xml:space="preserve"> A kollégium nevét pontosította a Szenátus a 11/2023. (IV.26.) sz. határozatával.</w:t>
      </w:r>
    </w:p>
  </w:footnote>
  <w:footnote w:id="74">
    <w:p w14:paraId="2FE8F1E2" w14:textId="77777777" w:rsidR="00E13DD6" w:rsidRDefault="007A1BEF">
      <w:pPr>
        <w:pStyle w:val="Lbjegyzetszveg"/>
      </w:pPr>
      <w:r>
        <w:rPr>
          <w:rStyle w:val="Lbjegyzet-karakterek"/>
        </w:rPr>
        <w:footnoteRef/>
      </w:r>
      <w:r>
        <w:t xml:space="preserve"> A felsorolásból a Segítő Szűz Mária Kollégiumot törölte a felsorolásból a Beillesztette a Szenátus a 11/2023. (IV.26.) sz. határozatával.</w:t>
      </w:r>
    </w:p>
  </w:footnote>
  <w:footnote w:id="75">
    <w:p w14:paraId="1694313D" w14:textId="77777777" w:rsidR="00E13DD6" w:rsidRDefault="007A1BEF">
      <w:pPr>
        <w:pStyle w:val="Lbjegyzetszveg"/>
      </w:pPr>
      <w:r>
        <w:rPr>
          <w:rStyle w:val="Lbjegyzet-karakterek"/>
        </w:rPr>
        <w:footnoteRef/>
      </w:r>
      <w:r>
        <w:t xml:space="preserve"> Az Intézetet a Szenátus a 20/2022. (IV.27.) sz. határozatával 2022. július hó 1. hatállyal nevezte át.</w:t>
      </w:r>
    </w:p>
  </w:footnote>
  <w:footnote w:id="76">
    <w:p w14:paraId="0C9557A6" w14:textId="4DF4F2E1" w:rsidR="007428D0" w:rsidRDefault="007428D0">
      <w:pPr>
        <w:pStyle w:val="Lbjegyzetszveg"/>
      </w:pPr>
      <w:r>
        <w:rPr>
          <w:rStyle w:val="Lbjegyzet-hivatkozs"/>
        </w:rPr>
        <w:footnoteRef/>
      </w:r>
      <w:r>
        <w:t xml:space="preserve"> </w:t>
      </w:r>
      <w:bookmarkStart w:id="155" w:name="_Hlk184875840"/>
      <w:r>
        <w:t>Az IFT elnevezést IFS-re módosította a Szenátus a 74/2024. (XII.11.) sz. határozatával.</w:t>
      </w:r>
      <w:bookmarkEnd w:id="155"/>
    </w:p>
  </w:footnote>
  <w:footnote w:id="77">
    <w:p w14:paraId="350E2BC5" w14:textId="2D2EE953" w:rsidR="007428D0" w:rsidRDefault="007428D0">
      <w:pPr>
        <w:pStyle w:val="Lbjegyzetszveg"/>
      </w:pPr>
      <w:r>
        <w:rPr>
          <w:rStyle w:val="Lbjegyzet-hivatkozs"/>
        </w:rPr>
        <w:footnoteRef/>
      </w:r>
      <w:r>
        <w:t xml:space="preserve"> Az OKTÉR elnevezést ÉTÉR-re módosította a </w:t>
      </w:r>
      <w:r>
        <w:t>Szenátus a 74/2024. (XII.11.) sz. határozatával.</w:t>
      </w:r>
    </w:p>
  </w:footnote>
  <w:footnote w:id="78">
    <w:p w14:paraId="6734ADB2" w14:textId="42D1C54B" w:rsidR="007428D0" w:rsidRDefault="007428D0">
      <w:pPr>
        <w:pStyle w:val="Lbjegyzetszveg"/>
      </w:pPr>
      <w:r>
        <w:rPr>
          <w:rStyle w:val="Lbjegyzet-hivatkozs"/>
        </w:rPr>
        <w:footnoteRef/>
      </w:r>
      <w:r>
        <w:t xml:space="preserve"> </w:t>
      </w:r>
      <w:r>
        <w:t xml:space="preserve">Az </w:t>
      </w:r>
      <w:r>
        <w:t>OKTÉR</w:t>
      </w:r>
      <w:r>
        <w:t xml:space="preserve"> elnevezést </w:t>
      </w:r>
      <w:r>
        <w:t>ÉTÉR-re</w:t>
      </w:r>
      <w:r>
        <w:t xml:space="preserve"> módosította a Szenátus a 74/2024. (XII.11.) sz. határozatával.</w:t>
      </w:r>
    </w:p>
  </w:footnote>
  <w:footnote w:id="79">
    <w:p w14:paraId="77011DE9" w14:textId="7B5D1871" w:rsidR="007428D0" w:rsidRDefault="007428D0">
      <w:pPr>
        <w:pStyle w:val="Lbjegyzetszveg"/>
      </w:pPr>
      <w:r>
        <w:rPr>
          <w:rStyle w:val="Lbjegyzet-hivatkozs"/>
        </w:rPr>
        <w:footnoteRef/>
      </w:r>
      <w:r>
        <w:t xml:space="preserve"> A GYKER elnevezést PRAKTIKUM-</w:t>
      </w:r>
      <w:proofErr w:type="spellStart"/>
      <w:r>
        <w:t>ra</w:t>
      </w:r>
      <w:proofErr w:type="spellEnd"/>
      <w:r>
        <w:t xml:space="preserve"> </w:t>
      </w:r>
      <w:r>
        <w:t>módosította a Szenátus a 74/2024. (XII.11.) sz. határozatával.</w:t>
      </w:r>
    </w:p>
  </w:footnote>
  <w:footnote w:id="80">
    <w:p w14:paraId="2030C177" w14:textId="25EA0746" w:rsidR="007428D0" w:rsidRDefault="007428D0">
      <w:pPr>
        <w:pStyle w:val="Lbjegyzetszveg"/>
      </w:pPr>
      <w:r>
        <w:rPr>
          <w:rStyle w:val="Lbjegyzet-hivatkozs"/>
        </w:rPr>
        <w:footnoteRef/>
      </w:r>
      <w:r>
        <w:t xml:space="preserve"> </w:t>
      </w:r>
      <w:r>
        <w:t>A GYKER elnevezést PRAKTIKUM-</w:t>
      </w:r>
      <w:proofErr w:type="spellStart"/>
      <w:r>
        <w:t>ra</w:t>
      </w:r>
      <w:proofErr w:type="spellEnd"/>
      <w:r>
        <w:t xml:space="preserve"> módosította a Szenátus a 74/2024. (XII.11.) sz. határozatával.</w:t>
      </w:r>
    </w:p>
  </w:footnote>
  <w:footnote w:id="81">
    <w:p w14:paraId="4E31A53C" w14:textId="77777777" w:rsidR="00E13DD6" w:rsidRDefault="007A1BEF">
      <w:pPr>
        <w:pStyle w:val="Lbjegyzetszveg"/>
      </w:pPr>
      <w:r>
        <w:rPr>
          <w:rStyle w:val="Lbjegyzet-karakterek"/>
        </w:rPr>
        <w:footnoteRef/>
      </w:r>
      <w:r>
        <w:t xml:space="preserve"> Módosította a Szenátus az 54/2024. (IX.4.) sz. határozatával.</w:t>
      </w:r>
    </w:p>
  </w:footnote>
  <w:footnote w:id="82">
    <w:p w14:paraId="619CD1DA" w14:textId="77777777" w:rsidR="00E13DD6" w:rsidRDefault="007A1BEF">
      <w:pPr>
        <w:pStyle w:val="Lbjegyzetszveg"/>
      </w:pPr>
      <w:r>
        <w:rPr>
          <w:rStyle w:val="Lbjegyzet-karakterek"/>
        </w:rPr>
        <w:footnoteRef/>
      </w:r>
      <w:r>
        <w:t xml:space="preserve"> Törölte a Szenátus az 54/2024. (IX.4.) sz. határozatával.</w:t>
      </w:r>
    </w:p>
  </w:footnote>
  <w:footnote w:id="83">
    <w:p w14:paraId="7A6EC7D9" w14:textId="53045643" w:rsidR="007428D0" w:rsidRDefault="007428D0">
      <w:pPr>
        <w:pStyle w:val="Lbjegyzetszveg"/>
      </w:pPr>
      <w:r>
        <w:rPr>
          <w:rStyle w:val="Lbjegyzet-hivatkozs"/>
        </w:rPr>
        <w:footnoteRef/>
      </w:r>
      <w:r>
        <w:t xml:space="preserve"> </w:t>
      </w:r>
      <w:r>
        <w:t>Az IFT elnevezést IFS-re módosította a Szenátus a 74/2024. (XII.11.) sz. határozatával.</w:t>
      </w:r>
    </w:p>
  </w:footnote>
  <w:footnote w:id="84">
    <w:p w14:paraId="0B4BECD4" w14:textId="58BC6341" w:rsidR="007428D0" w:rsidRDefault="007428D0">
      <w:pPr>
        <w:pStyle w:val="Lbjegyzetszveg"/>
      </w:pPr>
      <w:r>
        <w:rPr>
          <w:rStyle w:val="Lbjegyzet-hivatkozs"/>
        </w:rPr>
        <w:footnoteRef/>
      </w:r>
      <w:r>
        <w:t xml:space="preserve"> Módosította</w:t>
      </w:r>
      <w:r>
        <w:t xml:space="preserve"> a Szenátus a 74/2024. (XII.11.) sz. határozatával.</w:t>
      </w:r>
    </w:p>
  </w:footnote>
  <w:footnote w:id="85">
    <w:p w14:paraId="32EEFCED" w14:textId="6FC742B4" w:rsidR="008420E3" w:rsidRDefault="008420E3">
      <w:pPr>
        <w:pStyle w:val="Lbjegyzetszveg"/>
      </w:pPr>
      <w:r>
        <w:rPr>
          <w:rStyle w:val="Lbjegyzet-hivatkozs"/>
        </w:rPr>
        <w:footnoteRef/>
      </w:r>
      <w:r>
        <w:t xml:space="preserve"> </w:t>
      </w:r>
      <w:r>
        <w:t>Az IFT elnevezést IFS-re módosította a Szenátus a 74/2024. (XII.11.) sz. határozatával.</w:t>
      </w:r>
    </w:p>
  </w:footnote>
  <w:footnote w:id="86">
    <w:p w14:paraId="582B76FA" w14:textId="77777777" w:rsidR="00E13DD6" w:rsidRDefault="007A1BEF">
      <w:pPr>
        <w:pStyle w:val="Lbjegyzetszveg"/>
      </w:pPr>
      <w:r>
        <w:rPr>
          <w:rStyle w:val="Lbjegyzet-karakterek"/>
        </w:rPr>
        <w:footnoteRef/>
      </w:r>
      <w:r>
        <w:t xml:space="preserve"> Beillesztette a Szenátus a 11/2023. (IV.26.) sz. határozatával.</w:t>
      </w:r>
    </w:p>
  </w:footnote>
  <w:footnote w:id="87">
    <w:p w14:paraId="16804C69" w14:textId="77777777" w:rsidR="00E13DD6" w:rsidRDefault="007A1BEF">
      <w:pPr>
        <w:pStyle w:val="Lbjegyzetszveg"/>
      </w:pPr>
      <w:r>
        <w:rPr>
          <w:rStyle w:val="Lbjegyzet-karakterek"/>
        </w:rPr>
        <w:footnoteRef/>
      </w:r>
      <w:r>
        <w:t xml:space="preserve"> Módosította a Szenátus a 11/2023. (IV.26.) sz. határozatával.</w:t>
      </w:r>
    </w:p>
  </w:footnote>
  <w:footnote w:id="88">
    <w:p w14:paraId="530007B9" w14:textId="77777777" w:rsidR="00E13DD6" w:rsidRDefault="007A1BEF">
      <w:pPr>
        <w:pStyle w:val="Lbjegyzetszveg"/>
      </w:pPr>
      <w:r>
        <w:rPr>
          <w:rStyle w:val="Lbjegyzet-karakterek"/>
        </w:rPr>
        <w:footnoteRef/>
      </w:r>
      <w:r>
        <w:t xml:space="preserve"> A </w:t>
      </w:r>
      <w:proofErr w:type="spellStart"/>
      <w:r>
        <w:t>KoMeTi</w:t>
      </w:r>
      <w:proofErr w:type="spellEnd"/>
      <w:r>
        <w:t xml:space="preserve"> szervezetileg áthelyezésre kerül az Oktatási Igazgatóság szervezetébe a Szenátus a 11/2023. (IV.26.) sz. határozata alapján.</w:t>
      </w:r>
    </w:p>
  </w:footnote>
  <w:footnote w:id="89">
    <w:p w14:paraId="43352B29" w14:textId="77777777" w:rsidR="00E13DD6" w:rsidRDefault="007A1BEF">
      <w:pPr>
        <w:pStyle w:val="Lbjegyzetszveg"/>
      </w:pPr>
      <w:r>
        <w:rPr>
          <w:rStyle w:val="Lbjegyzet-karakterek"/>
        </w:rPr>
        <w:footnoteRef/>
      </w:r>
      <w:r>
        <w:t xml:space="preserve"> A Varázstornyot átnevezte a Szenátus a 3/2022. (I.19.) sz. határozatával</w:t>
      </w:r>
    </w:p>
  </w:footnote>
  <w:footnote w:id="90">
    <w:p w14:paraId="69C58D66" w14:textId="77777777" w:rsidR="00E13DD6" w:rsidRDefault="007A1BEF">
      <w:pPr>
        <w:pStyle w:val="Lbjegyzetszveg"/>
      </w:pPr>
      <w:r>
        <w:rPr>
          <w:rStyle w:val="Lbjegyzet-karakterek"/>
        </w:rPr>
        <w:footnoteRef/>
      </w:r>
      <w:r>
        <w:t xml:space="preserve"> Módosította a Szenátus a 48/2023. (VIII.23.) sz. határozatával.</w:t>
      </w:r>
    </w:p>
  </w:footnote>
  <w:footnote w:id="91">
    <w:p w14:paraId="5ACE6329" w14:textId="77777777" w:rsidR="00E13DD6" w:rsidRDefault="007A1BEF">
      <w:pPr>
        <w:pStyle w:val="Lbjegyzetszveg"/>
      </w:pPr>
      <w:r>
        <w:rPr>
          <w:rStyle w:val="Lbjegyzet-karakterek"/>
        </w:rPr>
        <w:footnoteRef/>
      </w:r>
      <w:r>
        <w:t xml:space="preserve"> Módosította a Szenátus a 7/2024. (III.27.) sz. határozatával.</w:t>
      </w:r>
    </w:p>
  </w:footnote>
  <w:footnote w:id="92">
    <w:p w14:paraId="1AA7B028" w14:textId="10D5DAC7" w:rsidR="008420E3" w:rsidRDefault="008420E3">
      <w:pPr>
        <w:pStyle w:val="Lbjegyzetszveg"/>
      </w:pPr>
      <w:r>
        <w:rPr>
          <w:rStyle w:val="Lbjegyzet-hivatkozs"/>
        </w:rPr>
        <w:footnoteRef/>
      </w:r>
      <w:r>
        <w:t xml:space="preserve"> Mó</w:t>
      </w:r>
      <w:r>
        <w:t>dosította a Szenátus a 74/2024. (XII.11.) sz. határozatával.</w:t>
      </w:r>
    </w:p>
  </w:footnote>
  <w:footnote w:id="93">
    <w:p w14:paraId="3ABF0552" w14:textId="77777777" w:rsidR="00E13DD6" w:rsidRDefault="007A1BEF">
      <w:pPr>
        <w:pStyle w:val="Lbjegyzetszveg"/>
      </w:pPr>
      <w:r>
        <w:rPr>
          <w:rStyle w:val="Lbjegyzet-karakterek"/>
        </w:rPr>
        <w:footnoteRef/>
      </w:r>
      <w:r>
        <w:t xml:space="preserve"> Beillesztette a Szenátus a 7/2024. (III.27.) sz. határozatával.</w:t>
      </w:r>
    </w:p>
  </w:footnote>
  <w:footnote w:id="94">
    <w:p w14:paraId="68C8BFA9" w14:textId="0F39640C" w:rsidR="008420E3" w:rsidRDefault="008420E3">
      <w:pPr>
        <w:pStyle w:val="Lbjegyzetszveg"/>
      </w:pPr>
      <w:r>
        <w:rPr>
          <w:rStyle w:val="Lbjegyzet-hivatkozs"/>
        </w:rPr>
        <w:footnoteRef/>
      </w:r>
      <w:r>
        <w:t xml:space="preserve"> </w:t>
      </w:r>
      <w:r>
        <w:t>Az IFT elnevezést IFS-re módosította a Szenátus a 74/2024. (XII.11.) sz. határozatával.</w:t>
      </w:r>
    </w:p>
  </w:footnote>
  <w:footnote w:id="95">
    <w:p w14:paraId="4D3BE412" w14:textId="77777777" w:rsidR="00E13DD6" w:rsidRDefault="007A1BEF">
      <w:pPr>
        <w:pStyle w:val="Lbjegyzetszveg"/>
      </w:pPr>
      <w:r>
        <w:rPr>
          <w:rStyle w:val="Lbjegyzet-karakterek"/>
        </w:rPr>
        <w:footnoteRef/>
      </w:r>
      <w:r>
        <w:t xml:space="preserve"> Módosította a Szenátus a 11/2023. (IV.26.) sz. határozatával.</w:t>
      </w:r>
    </w:p>
  </w:footnote>
  <w:footnote w:id="96">
    <w:p w14:paraId="0DA952BF" w14:textId="77777777" w:rsidR="00E13DD6" w:rsidRDefault="007A1BEF">
      <w:pPr>
        <w:pStyle w:val="Lbjegyzetszveg"/>
      </w:pPr>
      <w:r>
        <w:rPr>
          <w:rStyle w:val="Lbjegyzet-karakterek"/>
        </w:rPr>
        <w:footnoteRef/>
      </w:r>
      <w:r>
        <w:t xml:space="preserve"> A címeket módosította a Szenátus a 7/2024. (III.27.) sz. határozatával.</w:t>
      </w:r>
    </w:p>
  </w:footnote>
  <w:footnote w:id="97">
    <w:p w14:paraId="4DD264D2" w14:textId="5BDA295D" w:rsidR="008420E3" w:rsidRDefault="008420E3">
      <w:pPr>
        <w:pStyle w:val="Lbjegyzetszveg"/>
      </w:pPr>
      <w:r>
        <w:rPr>
          <w:rStyle w:val="Lbjegyzet-hivatkozs"/>
        </w:rPr>
        <w:footnoteRef/>
      </w:r>
      <w:r>
        <w:t xml:space="preserve"> Pontosította</w:t>
      </w:r>
      <w:r>
        <w:t xml:space="preserve"> a Szenátus a 74/2024. (XII.11.) sz. határozatával.</w:t>
      </w:r>
    </w:p>
  </w:footnote>
  <w:footnote w:id="98">
    <w:p w14:paraId="0ED3F206" w14:textId="51F80130" w:rsidR="008420E3" w:rsidRDefault="008420E3">
      <w:pPr>
        <w:pStyle w:val="Lbjegyzetszveg"/>
      </w:pPr>
      <w:r>
        <w:rPr>
          <w:rStyle w:val="Lbjegyzet-hivatkozs"/>
        </w:rPr>
        <w:footnoteRef/>
      </w:r>
      <w:r>
        <w:t xml:space="preserve"> </w:t>
      </w:r>
      <w:r>
        <w:t xml:space="preserve">Az </w:t>
      </w:r>
      <w:r>
        <w:t xml:space="preserve">időközben működését megkezdő </w:t>
      </w:r>
      <w:proofErr w:type="spellStart"/>
      <w:r>
        <w:t>Académia</w:t>
      </w:r>
      <w:proofErr w:type="spellEnd"/>
      <w:r>
        <w:t xml:space="preserve"> Tanbolttal (borbolt) a bekezdést kiegészítette a</w:t>
      </w:r>
      <w:r>
        <w:t xml:space="preserve"> Szenátus a 74/2024. (XII.11.) sz. határozatával.</w:t>
      </w:r>
    </w:p>
  </w:footnote>
  <w:footnote w:id="99">
    <w:p w14:paraId="71DA7503" w14:textId="44722DD8" w:rsidR="008420E3" w:rsidRDefault="008420E3">
      <w:pPr>
        <w:pStyle w:val="Lbjegyzetszveg"/>
      </w:pPr>
      <w:r>
        <w:rPr>
          <w:rStyle w:val="Lbjegyzet-hivatkozs"/>
        </w:rPr>
        <w:footnoteRef/>
      </w:r>
      <w:r>
        <w:t xml:space="preserve"> M</w:t>
      </w:r>
      <w:r>
        <w:t>ódosította a Szenátus a 74/2024. (XII.11.) sz. határozatával.</w:t>
      </w:r>
    </w:p>
  </w:footnote>
  <w:footnote w:id="100">
    <w:p w14:paraId="33D81273" w14:textId="77777777" w:rsidR="00E13DD6" w:rsidRDefault="007A1BEF">
      <w:pPr>
        <w:pStyle w:val="Lbjegyzetszveg"/>
      </w:pPr>
      <w:r>
        <w:rPr>
          <w:rStyle w:val="Lbjegyzet-karakterek"/>
        </w:rPr>
        <w:footnoteRef/>
      </w:r>
      <w:r>
        <w:t xml:space="preserve"> A Pedagógiai Intézetet a Pedagógusképző Központhoz szervezetileg áthelyezte a Szenátus a 65/2022. (VII.20.) sz. határozatával.</w:t>
      </w:r>
    </w:p>
  </w:footnote>
  <w:footnote w:id="101">
    <w:p w14:paraId="03488DF0" w14:textId="77777777" w:rsidR="00E13DD6" w:rsidRDefault="007A1BEF">
      <w:pPr>
        <w:pStyle w:val="Lbjegyzetszveg"/>
      </w:pPr>
      <w:r>
        <w:rPr>
          <w:rStyle w:val="Lbjegyzet-karakterek"/>
        </w:rPr>
        <w:footnoteRef/>
      </w:r>
      <w:r>
        <w:t xml:space="preserve"> Módosította a Szenátus a 11/2023. (IV.26.) sz. határozatával.</w:t>
      </w:r>
    </w:p>
  </w:footnote>
  <w:footnote w:id="102">
    <w:p w14:paraId="1179E098"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103">
    <w:p w14:paraId="0BA9E7BD"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104">
    <w:p w14:paraId="102BF0D7" w14:textId="77777777" w:rsidR="00E13DD6" w:rsidRDefault="007A1BEF">
      <w:pPr>
        <w:pStyle w:val="Lbjegyzetszveg"/>
      </w:pPr>
      <w:r>
        <w:rPr>
          <w:rStyle w:val="Lbjegyzet-karakterek"/>
        </w:rPr>
        <w:footnoteRef/>
      </w:r>
      <w:r>
        <w:t xml:space="preserve"> A Pedagógiai Intézetet szervezetileg a Pedagógusképző Központhoz áthelyezte a Szenátus a 65/2022. (VII.20.) sz. határozatával.</w:t>
      </w:r>
    </w:p>
  </w:footnote>
  <w:footnote w:id="105">
    <w:p w14:paraId="00C31DE8" w14:textId="77777777" w:rsidR="00E13DD6" w:rsidRDefault="007A1BEF">
      <w:pPr>
        <w:pStyle w:val="Lbjegyzetszveg"/>
      </w:pPr>
      <w:r>
        <w:rPr>
          <w:rStyle w:val="Lbjegyzet-karakterek"/>
        </w:rPr>
        <w:footnoteRef/>
      </w:r>
      <w:r>
        <w:t xml:space="preserve"> A Pedagógiai Intézetet törölte a Szenátus a 11/2023. (IV.26.) sz. határozatával.</w:t>
      </w:r>
    </w:p>
  </w:footnote>
  <w:footnote w:id="106">
    <w:p w14:paraId="585F10CA" w14:textId="77777777" w:rsidR="00E13DD6" w:rsidRDefault="007A1BEF">
      <w:pPr>
        <w:pStyle w:val="Lbjegyzetszveg"/>
      </w:pPr>
      <w:r>
        <w:rPr>
          <w:rStyle w:val="Lbjegyzet-karakterek"/>
        </w:rPr>
        <w:footnoteRef/>
      </w:r>
      <w:r>
        <w:t xml:space="preserve"> A feladatot beillesztette a Szenátus a 65/2022. (VII.20.) sz. határozatával.</w:t>
      </w:r>
    </w:p>
  </w:footnote>
  <w:footnote w:id="107">
    <w:p w14:paraId="52140879" w14:textId="77777777" w:rsidR="00E13DD6" w:rsidRDefault="007A1BEF">
      <w:pPr>
        <w:pStyle w:val="Lbjegyzetszveg"/>
      </w:pPr>
      <w:r>
        <w:rPr>
          <w:rStyle w:val="Lbjegyzet-karakterek"/>
        </w:rPr>
        <w:footnoteRef/>
      </w:r>
      <w:r>
        <w:t xml:space="preserve"> Törölte a Szenátus a 11/2023. (IV.26.) sz. határozatával.</w:t>
      </w:r>
    </w:p>
  </w:footnote>
  <w:footnote w:id="108">
    <w:p w14:paraId="6595EF42" w14:textId="77777777" w:rsidR="00E13DD6" w:rsidRDefault="007A1BEF">
      <w:pPr>
        <w:pStyle w:val="Lbjegyzetszveg"/>
      </w:pPr>
      <w:r>
        <w:rPr>
          <w:rStyle w:val="Lbjegyzet-karakterek"/>
        </w:rPr>
        <w:footnoteRef/>
      </w:r>
      <w:r>
        <w:t xml:space="preserve"> Törölte a Szenátus a 11/2023. (IV.26.) sz. határozatával.</w:t>
      </w:r>
    </w:p>
  </w:footnote>
  <w:footnote w:id="109">
    <w:p w14:paraId="4408A6FF" w14:textId="77777777" w:rsidR="00E13DD6" w:rsidRDefault="007A1BEF">
      <w:pPr>
        <w:pStyle w:val="Lbjegyzetszveg"/>
      </w:pPr>
      <w:r>
        <w:rPr>
          <w:rStyle w:val="Lbjegyzet-karakterek"/>
        </w:rPr>
        <w:footnoteRef/>
      </w:r>
      <w:r>
        <w:t xml:space="preserve"> Törölte a Szenátus a 11/2023. (IV.26.) sz. határozatával.</w:t>
      </w:r>
    </w:p>
  </w:footnote>
  <w:footnote w:id="110">
    <w:p w14:paraId="1AFB4D52" w14:textId="77777777" w:rsidR="00E13DD6" w:rsidRDefault="007A1BEF">
      <w:pPr>
        <w:pStyle w:val="Lbjegyzetszveg"/>
      </w:pPr>
      <w:r>
        <w:rPr>
          <w:rStyle w:val="Lbjegyzet-karakterek"/>
        </w:rPr>
        <w:footnoteRef/>
      </w:r>
      <w:r>
        <w:t xml:space="preserve"> Pontosította a Szenátus a 11/2023. (IV.26.) sz. határozatával.</w:t>
      </w:r>
    </w:p>
  </w:footnote>
  <w:footnote w:id="111">
    <w:p w14:paraId="35D1FD9C" w14:textId="77777777" w:rsidR="00E13DD6" w:rsidRDefault="007A1BEF">
      <w:pPr>
        <w:pStyle w:val="Lbjegyzetszveg"/>
      </w:pPr>
      <w:r>
        <w:rPr>
          <w:rStyle w:val="Lbjegyzet-karakterek"/>
        </w:rPr>
        <w:footnoteRef/>
      </w:r>
      <w:r>
        <w:t xml:space="preserve"> Az EKKE Gyakorlóiskola nevét pontosította a Szenátus a 65/2022. (VII.20.) sz. határozatával.</w:t>
      </w:r>
    </w:p>
  </w:footnote>
  <w:footnote w:id="112">
    <w:p w14:paraId="53FB13B3" w14:textId="77777777" w:rsidR="00E13DD6" w:rsidRDefault="007A1BEF">
      <w:pPr>
        <w:pStyle w:val="Lbjegyzetszveg"/>
      </w:pPr>
      <w:r>
        <w:rPr>
          <w:rStyle w:val="Lbjegyzet-karakterek"/>
        </w:rPr>
        <w:footnoteRef/>
      </w:r>
      <w:r>
        <w:t xml:space="preserve"> Pontosította a Szenátus a 11/2023. (IV.26.) sz. határozatával.</w:t>
      </w:r>
    </w:p>
  </w:footnote>
  <w:footnote w:id="113">
    <w:p w14:paraId="622FA58C" w14:textId="77777777" w:rsidR="00E13DD6" w:rsidRDefault="007A1BEF">
      <w:pPr>
        <w:pStyle w:val="Lbjegyzetszveg"/>
      </w:pPr>
      <w:r>
        <w:rPr>
          <w:rStyle w:val="Lbjegyzet-karakterek"/>
        </w:rPr>
        <w:footnoteRef/>
      </w:r>
      <w:r>
        <w:t xml:space="preserve"> Pontosította a Szenátus a 11/2023. (IV.26.) sz. határozatával.</w:t>
      </w:r>
    </w:p>
  </w:footnote>
  <w:footnote w:id="114">
    <w:p w14:paraId="58EEDECC" w14:textId="77777777" w:rsidR="00E13DD6" w:rsidRDefault="007A1BEF">
      <w:pPr>
        <w:pStyle w:val="Lbjegyzetszveg"/>
      </w:pPr>
      <w:r>
        <w:rPr>
          <w:rStyle w:val="Lbjegyzet-karakterek"/>
        </w:rPr>
        <w:footnoteRef/>
      </w:r>
      <w:r>
        <w:t xml:space="preserve"> A Pedagógiai Intézetet szervezetileg a Pedagógusképző Központhoz áthelyezte a Szenátus a 65/2022. (VII.20.) sz. határozatával.</w:t>
      </w:r>
    </w:p>
  </w:footnote>
  <w:footnote w:id="115">
    <w:p w14:paraId="5EE62A60" w14:textId="6E5F3853" w:rsidR="00E13DD6" w:rsidRDefault="007A1BEF">
      <w:pPr>
        <w:pStyle w:val="Lbjegyzetszveg"/>
      </w:pPr>
      <w:r>
        <w:rPr>
          <w:rStyle w:val="Lbjegyzet-karakterek"/>
        </w:rPr>
        <w:footnoteRef/>
      </w:r>
      <w:r>
        <w:t xml:space="preserve"> A Pedagógiai Intézet megszüntetésére tekintettel módosította a Szenátus a 11/2023. (IV.26.) sz. határozatával egyidejűleg törölte a Pedagó</w:t>
      </w:r>
      <w:r w:rsidR="00FF44E4">
        <w:t>g</w:t>
      </w:r>
      <w:r>
        <w:t>iai Intézetre vonatkozó pontokat.</w:t>
      </w:r>
    </w:p>
  </w:footnote>
  <w:footnote w:id="116">
    <w:p w14:paraId="13D4B1FA" w14:textId="25CF32C4" w:rsidR="00695714" w:rsidRDefault="00695714">
      <w:pPr>
        <w:pStyle w:val="Lbjegyzetszveg"/>
      </w:pPr>
      <w:r>
        <w:rPr>
          <w:rStyle w:val="Lbjegyzet-hivatkozs"/>
        </w:rPr>
        <w:footnoteRef/>
      </w:r>
      <w:r>
        <w:t xml:space="preserve"> M</w:t>
      </w:r>
      <w:r>
        <w:t>ódosította a Szenátus a 74/2024. (XII.11.) sz. határozatával.</w:t>
      </w:r>
    </w:p>
  </w:footnote>
  <w:footnote w:id="117">
    <w:p w14:paraId="3EF47ECA" w14:textId="77777777" w:rsidR="00E13DD6" w:rsidRDefault="007A1BEF">
      <w:pPr>
        <w:pStyle w:val="Lbjegyzetszveg"/>
      </w:pPr>
      <w:r>
        <w:rPr>
          <w:rStyle w:val="Lbjegyzet-karakterek"/>
        </w:rPr>
        <w:footnoteRef/>
      </w:r>
      <w:r>
        <w:t xml:space="preserve"> Az egységet a Szenátus a 78/2021. (XI.24.) sz. határozatával hozta létre 2021. december hó 01. napjával.</w:t>
      </w:r>
    </w:p>
  </w:footnote>
  <w:footnote w:id="118">
    <w:p w14:paraId="124A4542" w14:textId="2D270EF8" w:rsidR="00695714" w:rsidRDefault="00695714">
      <w:pPr>
        <w:pStyle w:val="Lbjegyzetszveg"/>
      </w:pPr>
      <w:r>
        <w:rPr>
          <w:rStyle w:val="Lbjegyzet-hivatkozs"/>
        </w:rPr>
        <w:footnoteRef/>
      </w:r>
      <w:r>
        <w:t xml:space="preserve"> </w:t>
      </w:r>
      <w:r>
        <w:t>Az IFT elnevezést IFS-re módosította a Szenátus a 74/2024. (XII.11.) sz. határozatával.</w:t>
      </w:r>
    </w:p>
  </w:footnote>
  <w:footnote w:id="119">
    <w:p w14:paraId="44B0E406" w14:textId="77777777" w:rsidR="00E13DD6" w:rsidRDefault="007A1BEF">
      <w:pPr>
        <w:pStyle w:val="Lbjegyzetszveg"/>
      </w:pPr>
      <w:r>
        <w:rPr>
          <w:rStyle w:val="Lbjegyzet-karakterek"/>
        </w:rPr>
        <w:footnoteRef/>
      </w:r>
      <w:r>
        <w:t xml:space="preserve"> Pontosította a Szenátus a 11/2023. (IV.26.) sz. határozatával.</w:t>
      </w:r>
    </w:p>
  </w:footnote>
  <w:footnote w:id="120">
    <w:p w14:paraId="69E6CC9F" w14:textId="2FB3DED2" w:rsidR="00695714" w:rsidRDefault="00695714">
      <w:pPr>
        <w:pStyle w:val="Lbjegyzetszveg"/>
      </w:pPr>
      <w:r>
        <w:rPr>
          <w:rStyle w:val="Lbjegyzet-hivatkozs"/>
        </w:rPr>
        <w:footnoteRef/>
      </w:r>
      <w:r>
        <w:t xml:space="preserve"> </w:t>
      </w:r>
      <w:r>
        <w:t xml:space="preserve">Az </w:t>
      </w:r>
      <w:r>
        <w:t>OKTÉR</w:t>
      </w:r>
      <w:r>
        <w:t xml:space="preserve"> elnevezést </w:t>
      </w:r>
      <w:r>
        <w:t>ÉTÉR</w:t>
      </w:r>
      <w:r>
        <w:t>-re módosította a Szenátus a 74/2024. (XII.11.) sz. határozatával.</w:t>
      </w:r>
    </w:p>
  </w:footnote>
  <w:footnote w:id="121">
    <w:p w14:paraId="51288F73" w14:textId="77777777" w:rsidR="00E13DD6" w:rsidRDefault="007A1BEF">
      <w:pPr>
        <w:pStyle w:val="Lbjegyzetszveg"/>
      </w:pPr>
      <w:r>
        <w:rPr>
          <w:rStyle w:val="Lbjegyzet-karakterek"/>
        </w:rPr>
        <w:footnoteRef/>
      </w:r>
      <w:r>
        <w:t xml:space="preserve"> A bizottság nevét pontosította a Szenátus a 11/2023. (IV.26.) sz. határozatával.</w:t>
      </w:r>
    </w:p>
  </w:footnote>
  <w:footnote w:id="122">
    <w:p w14:paraId="1C13FD61" w14:textId="77777777" w:rsidR="00E13DD6" w:rsidRDefault="007A1BEF">
      <w:pPr>
        <w:pStyle w:val="Lbjegyzetszveg"/>
      </w:pPr>
      <w:r>
        <w:rPr>
          <w:rStyle w:val="Lbjegyzet-karakterek"/>
        </w:rPr>
        <w:footnoteRef/>
      </w:r>
      <w:r>
        <w:t xml:space="preserve"> Beillesztette a Szenátus a 11/2023. (IV.26.) sz. határozatával.</w:t>
      </w:r>
    </w:p>
  </w:footnote>
  <w:footnote w:id="123">
    <w:p w14:paraId="45EC3A78" w14:textId="77777777" w:rsidR="00E13DD6" w:rsidRDefault="007A1BEF">
      <w:pPr>
        <w:pStyle w:val="Lbjegyzetszveg"/>
      </w:pPr>
      <w:r>
        <w:rPr>
          <w:rStyle w:val="Lbjegyzet-karakterek"/>
        </w:rPr>
        <w:footnoteRef/>
      </w:r>
      <w:r>
        <w:t xml:space="preserve"> Az Osztály elnevezését pontosította a Szenátus a 11/2023. (IV.26.) sz. határozatával.</w:t>
      </w:r>
    </w:p>
  </w:footnote>
  <w:footnote w:id="124">
    <w:p w14:paraId="128BEB55" w14:textId="77777777" w:rsidR="00E13DD6" w:rsidRDefault="007A1BEF">
      <w:pPr>
        <w:pStyle w:val="Lbjegyzetszveg"/>
      </w:pPr>
      <w:r>
        <w:rPr>
          <w:rStyle w:val="Lbjegyzet-karakterek"/>
        </w:rPr>
        <w:footnoteRef/>
      </w:r>
      <w:r>
        <w:t xml:space="preserve"> Létrehozta a Szenátus a 11/2023. (IV.26.) sz. határozatával.</w:t>
      </w:r>
    </w:p>
  </w:footnote>
  <w:footnote w:id="125">
    <w:p w14:paraId="1CCFD846" w14:textId="77777777" w:rsidR="00E13DD6" w:rsidRDefault="007A1BEF">
      <w:pPr>
        <w:pStyle w:val="Lbjegyzetszveg"/>
      </w:pPr>
      <w:r>
        <w:rPr>
          <w:rStyle w:val="Lbjegyzet-karakterek"/>
        </w:rPr>
        <w:footnoteRef/>
      </w:r>
      <w:r>
        <w:t xml:space="preserve"> Módosította a Szenátus a 11/2023. (IV.26.) sz. határozatával.</w:t>
      </w:r>
    </w:p>
  </w:footnote>
  <w:footnote w:id="126">
    <w:p w14:paraId="6CA8B857" w14:textId="77777777" w:rsidR="00E13DD6" w:rsidRDefault="007A1BEF">
      <w:pPr>
        <w:pStyle w:val="Lbjegyzetszveg"/>
      </w:pPr>
      <w:r>
        <w:rPr>
          <w:rStyle w:val="Lbjegyzet-karakterek"/>
        </w:rPr>
        <w:footnoteRef/>
      </w:r>
      <w:r>
        <w:t xml:space="preserve"> Pontosította a Szenátus a 11/2023. (IV.26.) sz. határozatával.</w:t>
      </w:r>
    </w:p>
  </w:footnote>
  <w:footnote w:id="127">
    <w:p w14:paraId="1FB4C350" w14:textId="77777777" w:rsidR="00E13DD6" w:rsidRDefault="007A1BEF">
      <w:pPr>
        <w:pStyle w:val="Lbjegyzetszveg"/>
      </w:pPr>
      <w:r>
        <w:rPr>
          <w:rStyle w:val="Lbjegyzet-karakterek"/>
        </w:rPr>
        <w:footnoteRef/>
      </w:r>
      <w:r>
        <w:t xml:space="preserve"> Az osztály nevét pontosította a Szenátus a 11/2023. (IV.26.) sz. határozatával.</w:t>
      </w:r>
    </w:p>
  </w:footnote>
  <w:footnote w:id="128">
    <w:p w14:paraId="74B5A881" w14:textId="77777777" w:rsidR="00E13DD6" w:rsidRDefault="007A1BEF">
      <w:pPr>
        <w:pStyle w:val="Lbjegyzetszveg"/>
      </w:pPr>
      <w:r>
        <w:rPr>
          <w:rStyle w:val="Lbjegyzet-karakterek"/>
        </w:rPr>
        <w:footnoteRef/>
      </w:r>
      <w:r>
        <w:t xml:space="preserve"> Törölte a Szenátus a 11/2023. (IV.26.) sz. határozatával.</w:t>
      </w:r>
    </w:p>
  </w:footnote>
  <w:footnote w:id="129">
    <w:p w14:paraId="780E51E6" w14:textId="77777777" w:rsidR="00E13DD6" w:rsidRDefault="007A1BEF">
      <w:pPr>
        <w:pStyle w:val="Lbjegyzetszveg"/>
      </w:pPr>
      <w:r>
        <w:rPr>
          <w:rStyle w:val="Lbjegyzet-karakterek"/>
        </w:rPr>
        <w:footnoteRef/>
      </w:r>
      <w:r>
        <w:t xml:space="preserve"> Az osztály nevét pontosította a Szenátus a 11/2023. (IV.26.) sz. határozatával.</w:t>
      </w:r>
    </w:p>
  </w:footnote>
  <w:footnote w:id="130">
    <w:p w14:paraId="5868DA44" w14:textId="77777777" w:rsidR="00E13DD6" w:rsidRDefault="007A1BEF">
      <w:pPr>
        <w:pStyle w:val="Lbjegyzetszveg"/>
      </w:pPr>
      <w:r>
        <w:rPr>
          <w:rStyle w:val="Lbjegyzet-karakterek"/>
        </w:rPr>
        <w:footnoteRef/>
      </w:r>
      <w:r>
        <w:t xml:space="preserve"> Az osztály nevét pontosította a Szenátus a 11/2023. (IV.26.) sz. határozatával.</w:t>
      </w:r>
    </w:p>
  </w:footnote>
  <w:footnote w:id="131">
    <w:p w14:paraId="498A4A54" w14:textId="77777777" w:rsidR="00E13DD6" w:rsidRDefault="007A1BEF">
      <w:pPr>
        <w:pStyle w:val="Lbjegyzetszveg"/>
      </w:pPr>
      <w:r>
        <w:rPr>
          <w:rStyle w:val="Lbjegyzet-karakterek"/>
        </w:rPr>
        <w:footnoteRef/>
      </w:r>
      <w:r>
        <w:t xml:space="preserve"> Megszüntette a Szenátus a 11/2023. (IV.26.) sz. határozatával.</w:t>
      </w:r>
    </w:p>
  </w:footnote>
  <w:footnote w:id="132">
    <w:p w14:paraId="59525A5F" w14:textId="77777777" w:rsidR="00E13DD6" w:rsidRDefault="007A1BEF">
      <w:pPr>
        <w:pStyle w:val="Lbjegyzetszveg"/>
      </w:pPr>
      <w:r>
        <w:rPr>
          <w:rStyle w:val="Lbjegyzet-karakterek"/>
        </w:rPr>
        <w:footnoteRef/>
      </w:r>
      <w:r>
        <w:t xml:space="preserve"> Beillesztette a Szenátus a 11/2023. (IV.26.) sz. határozatával.</w:t>
      </w:r>
    </w:p>
  </w:footnote>
  <w:footnote w:id="133">
    <w:p w14:paraId="4761D0E4" w14:textId="77777777" w:rsidR="00E13DD6" w:rsidRDefault="007A1BEF">
      <w:pPr>
        <w:pStyle w:val="Lbjegyzetszveg"/>
      </w:pPr>
      <w:r>
        <w:rPr>
          <w:rStyle w:val="Lbjegyzet-karakterek"/>
        </w:rPr>
        <w:footnoteRef/>
      </w:r>
      <w:r>
        <w:t xml:space="preserve"> Beillesztette a Szenátus a 11/2023. (IV.26.) sz. határozatával.</w:t>
      </w:r>
    </w:p>
  </w:footnote>
  <w:footnote w:id="134">
    <w:p w14:paraId="0E97A7A1" w14:textId="77777777" w:rsidR="00E13DD6" w:rsidRDefault="007A1BEF">
      <w:pPr>
        <w:pStyle w:val="Lbjegyzetszveg"/>
      </w:pPr>
      <w:r>
        <w:rPr>
          <w:rStyle w:val="Lbjegyzet-karakterek"/>
        </w:rPr>
        <w:footnoteRef/>
      </w:r>
      <w:r>
        <w:t xml:space="preserve"> Beillesztette a Szenátus a 11/2023. (IV.26.) sz. határozatával.</w:t>
      </w:r>
    </w:p>
  </w:footnote>
  <w:footnote w:id="135">
    <w:p w14:paraId="6B067512" w14:textId="77777777" w:rsidR="00E13DD6" w:rsidRDefault="007A1BEF">
      <w:pPr>
        <w:pStyle w:val="Lbjegyzetszveg"/>
      </w:pPr>
      <w:r>
        <w:rPr>
          <w:rStyle w:val="Lbjegyzet-karakterek"/>
        </w:rPr>
        <w:footnoteRef/>
      </w:r>
      <w:r>
        <w:t xml:space="preserve"> Beillesztette a Szenátus a 11/2023. (IV.26.) sz. határozatával.</w:t>
      </w:r>
    </w:p>
  </w:footnote>
  <w:footnote w:id="136">
    <w:p w14:paraId="71C62C78" w14:textId="77777777" w:rsidR="00E13DD6" w:rsidRDefault="007A1BEF">
      <w:pPr>
        <w:pStyle w:val="Lbjegyzetszveg"/>
      </w:pPr>
      <w:r>
        <w:rPr>
          <w:rStyle w:val="Lbjegyzet-karakterek"/>
        </w:rPr>
        <w:footnoteRef/>
      </w:r>
      <w:r>
        <w:t xml:space="preserve"> Beillesztette a Szenátus a 11/2023. (IV.26.) sz. határozatával.</w:t>
      </w:r>
    </w:p>
  </w:footnote>
  <w:footnote w:id="137">
    <w:p w14:paraId="5AA4FE63" w14:textId="77777777" w:rsidR="00E13DD6" w:rsidRDefault="007A1BEF">
      <w:pPr>
        <w:pStyle w:val="Lbjegyzetszveg"/>
      </w:pPr>
      <w:r>
        <w:rPr>
          <w:rStyle w:val="Lbjegyzet-karakterek"/>
        </w:rPr>
        <w:footnoteRef/>
      </w:r>
      <w:r>
        <w:t xml:space="preserve"> Beillesztette a Szenátus a 11/2023. (IV.26.) sz. határozatával.</w:t>
      </w:r>
    </w:p>
  </w:footnote>
  <w:footnote w:id="138">
    <w:p w14:paraId="06C0137B" w14:textId="77777777" w:rsidR="00E13DD6" w:rsidRDefault="007A1BEF">
      <w:pPr>
        <w:pStyle w:val="Lbjegyzetszveg"/>
      </w:pPr>
      <w:r>
        <w:rPr>
          <w:rStyle w:val="Lbjegyzet-karakterek"/>
        </w:rPr>
        <w:footnoteRef/>
      </w:r>
      <w:r>
        <w:t xml:space="preserve"> Beillesztette a Szenátus a 11/2023. (IV.26.) sz. határozatával.</w:t>
      </w:r>
    </w:p>
  </w:footnote>
  <w:footnote w:id="139">
    <w:p w14:paraId="2A320BE9" w14:textId="0148C285" w:rsidR="00695714" w:rsidRDefault="00695714">
      <w:pPr>
        <w:pStyle w:val="Lbjegyzetszveg"/>
      </w:pPr>
      <w:r>
        <w:rPr>
          <w:rStyle w:val="Lbjegyzet-hivatkozs"/>
        </w:rPr>
        <w:footnoteRef/>
      </w:r>
      <w:r>
        <w:t xml:space="preserve"> Pontosította</w:t>
      </w:r>
      <w:r>
        <w:t xml:space="preserve"> a Szenátus a 74/2024. (XII.11.) sz. határozatával.</w:t>
      </w:r>
    </w:p>
  </w:footnote>
  <w:footnote w:id="140">
    <w:p w14:paraId="5B36AC8C" w14:textId="5B405F10" w:rsidR="00695714" w:rsidRDefault="00695714">
      <w:pPr>
        <w:pStyle w:val="Lbjegyzetszveg"/>
      </w:pPr>
      <w:r>
        <w:rPr>
          <w:rStyle w:val="Lbjegyzet-hivatkozs"/>
        </w:rPr>
        <w:footnoteRef/>
      </w:r>
      <w:r>
        <w:t xml:space="preserve"> Pont</w:t>
      </w:r>
      <w:r>
        <w:t>osította a Szenátus a 74/2024. (XII.11.) sz. határozatával.</w:t>
      </w:r>
    </w:p>
  </w:footnote>
  <w:footnote w:id="141">
    <w:p w14:paraId="11B7FE4C" w14:textId="77777777" w:rsidR="00E13DD6" w:rsidRDefault="007A1BEF">
      <w:pPr>
        <w:pStyle w:val="Lbjegyzetszveg"/>
      </w:pPr>
      <w:r>
        <w:rPr>
          <w:rStyle w:val="Lbjegyzet-karakterek"/>
        </w:rPr>
        <w:footnoteRef/>
      </w:r>
      <w:r>
        <w:t xml:space="preserve"> Az igazgatóság elnevezését pontosította a Szenátus a 48/2023. (VIII.23.) sz. határozatával.</w:t>
      </w:r>
    </w:p>
  </w:footnote>
  <w:footnote w:id="142">
    <w:p w14:paraId="5AA36E51" w14:textId="77777777" w:rsidR="00E13DD6" w:rsidRDefault="007A1BEF">
      <w:pPr>
        <w:pStyle w:val="Lbjegyzetszveg"/>
      </w:pPr>
      <w:r>
        <w:rPr>
          <w:rStyle w:val="Lbjegyzet-karakterek"/>
        </w:rPr>
        <w:footnoteRef/>
      </w:r>
      <w:r>
        <w:t xml:space="preserve"> Az igazgatóság és a hozzá tartozó Osztályok elnevezését pontosította a Szenátus a 48/2023. (VIII.23.) sz. határozatával.</w:t>
      </w:r>
    </w:p>
  </w:footnote>
  <w:footnote w:id="143">
    <w:p w14:paraId="4ACC08EB" w14:textId="77777777" w:rsidR="00E13DD6" w:rsidRDefault="007A1BEF">
      <w:pPr>
        <w:pStyle w:val="Lbjegyzetszveg"/>
      </w:pPr>
      <w:r>
        <w:rPr>
          <w:rStyle w:val="Lbjegyzet-karakterek"/>
        </w:rPr>
        <w:footnoteRef/>
      </w:r>
      <w:r>
        <w:t xml:space="preserve"> Az igazgatóságot és a hozzá tartozó osztályokat létrehozta a Szenátus a 48/2023. (VIII.23.) sz. határozatával.</w:t>
      </w:r>
    </w:p>
  </w:footnote>
  <w:footnote w:id="144">
    <w:p w14:paraId="107F0401" w14:textId="77777777" w:rsidR="00E13DD6" w:rsidRDefault="007A1BEF">
      <w:pPr>
        <w:pStyle w:val="Lbjegyzetszveg"/>
      </w:pPr>
      <w:r>
        <w:rPr>
          <w:rStyle w:val="Lbjegyzet-karakterek"/>
        </w:rPr>
        <w:footnoteRef/>
      </w:r>
      <w:r>
        <w:t xml:space="preserve"> Pontosította a Szenátus a 48/2023. (VIII.23.) sz. határozatával.</w:t>
      </w:r>
    </w:p>
  </w:footnote>
  <w:footnote w:id="145">
    <w:p w14:paraId="66DFF53F" w14:textId="17453782" w:rsidR="00695714" w:rsidRDefault="00695714">
      <w:pPr>
        <w:pStyle w:val="Lbjegyzetszveg"/>
      </w:pPr>
      <w:r>
        <w:rPr>
          <w:rStyle w:val="Lbjegyzet-hivatkozs"/>
        </w:rPr>
        <w:footnoteRef/>
      </w:r>
      <w:r>
        <w:t xml:space="preserve"> </w:t>
      </w:r>
      <w:r>
        <w:t>A</w:t>
      </w:r>
      <w:r>
        <w:t xml:space="preserve"> bekezdést átemelte a Gazdasági Igazgatóság főcím alá</w:t>
      </w:r>
      <w:r>
        <w:t xml:space="preserve"> a Szenátus a 74/2024. (XII.11.) sz. határozatával.</w:t>
      </w:r>
    </w:p>
  </w:footnote>
  <w:footnote w:id="146">
    <w:p w14:paraId="73C94BAA" w14:textId="77777777" w:rsidR="00E13DD6" w:rsidRDefault="007A1BEF">
      <w:pPr>
        <w:pStyle w:val="Lbjegyzetszveg"/>
      </w:pPr>
      <w:r>
        <w:rPr>
          <w:rStyle w:val="Lbjegyzet-karakterek"/>
        </w:rPr>
        <w:footnoteRef/>
      </w:r>
      <w:r>
        <w:t xml:space="preserve"> Pontosította a Szenátus a 48/2023. (VIII.23.) sz. határozatával.</w:t>
      </w:r>
    </w:p>
  </w:footnote>
  <w:footnote w:id="147">
    <w:p w14:paraId="79BA10AC" w14:textId="6C2885CA" w:rsidR="00695714" w:rsidRDefault="00695714">
      <w:pPr>
        <w:pStyle w:val="Lbjegyzetszveg"/>
      </w:pPr>
      <w:r>
        <w:rPr>
          <w:rStyle w:val="Lbjegyzet-hivatkozs"/>
        </w:rPr>
        <w:footnoteRef/>
      </w:r>
      <w:r>
        <w:t xml:space="preserve"> Törölte</w:t>
      </w:r>
      <w:r>
        <w:t xml:space="preserve"> a Szenátus a 74/2024. (XII.11.) sz. határozatával.</w:t>
      </w:r>
    </w:p>
  </w:footnote>
  <w:footnote w:id="148">
    <w:p w14:paraId="1252018F" w14:textId="53A1CD26" w:rsidR="00695714" w:rsidRDefault="00695714">
      <w:pPr>
        <w:pStyle w:val="Lbjegyzetszveg"/>
      </w:pPr>
      <w:r>
        <w:rPr>
          <w:rStyle w:val="Lbjegyzet-hivatkozs"/>
        </w:rPr>
        <w:footnoteRef/>
      </w:r>
      <w:r>
        <w:t xml:space="preserve"> M</w:t>
      </w:r>
      <w:r>
        <w:t>ódosította a Szenátus a 74/2024. (XII.11.) sz. határozatával.</w:t>
      </w:r>
    </w:p>
  </w:footnote>
  <w:footnote w:id="149">
    <w:p w14:paraId="537E9D26" w14:textId="52AB697B" w:rsidR="00695714" w:rsidRDefault="00695714">
      <w:pPr>
        <w:pStyle w:val="Lbjegyzetszveg"/>
      </w:pPr>
      <w:r>
        <w:rPr>
          <w:rStyle w:val="Lbjegyzet-hivatkozs"/>
        </w:rPr>
        <w:footnoteRef/>
      </w:r>
      <w:r>
        <w:t xml:space="preserve"> M</w:t>
      </w:r>
      <w:r>
        <w:t>ódosította a Szenátus a 74/2024. (XII.11.) sz. határozatával.</w:t>
      </w:r>
    </w:p>
  </w:footnote>
  <w:footnote w:id="150">
    <w:p w14:paraId="0C68A688" w14:textId="7D3E06BC" w:rsidR="00E13DD6" w:rsidRDefault="007A1BEF">
      <w:pPr>
        <w:pStyle w:val="Lbjegyzetszveg"/>
      </w:pPr>
      <w:r>
        <w:rPr>
          <w:rStyle w:val="Lbjegyzet-karakterek"/>
        </w:rPr>
        <w:footnoteRef/>
      </w:r>
      <w:r>
        <w:t xml:space="preserve"> A csoport elnevezését pontosított</w:t>
      </w:r>
      <w:r w:rsidR="00695714">
        <w:t>a</w:t>
      </w:r>
      <w:r>
        <w:t xml:space="preserve"> a Szenátus a 48/2023. (VIII.23.) sz. határozatával.</w:t>
      </w:r>
    </w:p>
  </w:footnote>
  <w:footnote w:id="151">
    <w:p w14:paraId="1ADD1CB7" w14:textId="4D96B640" w:rsidR="00695714" w:rsidRDefault="00695714">
      <w:pPr>
        <w:pStyle w:val="Lbjegyzetszveg"/>
      </w:pPr>
      <w:r>
        <w:rPr>
          <w:rStyle w:val="Lbjegyzet-hivatkozs"/>
        </w:rPr>
        <w:footnoteRef/>
      </w:r>
      <w:r>
        <w:t xml:space="preserve"> M</w:t>
      </w:r>
      <w:r>
        <w:t>ódosította a Szenátus a 74/2024. (XII.11.) sz. határozatával.</w:t>
      </w:r>
    </w:p>
  </w:footnote>
  <w:footnote w:id="152">
    <w:p w14:paraId="330F1900" w14:textId="51E811F7" w:rsidR="00695714" w:rsidRDefault="00695714">
      <w:pPr>
        <w:pStyle w:val="Lbjegyzetszveg"/>
      </w:pPr>
      <w:r>
        <w:rPr>
          <w:rStyle w:val="Lbjegyzet-hivatkozs"/>
        </w:rPr>
        <w:footnoteRef/>
      </w:r>
      <w:r>
        <w:t xml:space="preserve"> M</w:t>
      </w:r>
      <w:r>
        <w:t>ódosította a Szenátus a 74/2024. (XII.11.) sz. határozatával.</w:t>
      </w:r>
    </w:p>
  </w:footnote>
  <w:footnote w:id="153">
    <w:p w14:paraId="496408A8" w14:textId="2BEEB78A" w:rsidR="00695714" w:rsidRDefault="00695714">
      <w:pPr>
        <w:pStyle w:val="Lbjegyzetszveg"/>
      </w:pPr>
      <w:r>
        <w:rPr>
          <w:rStyle w:val="Lbjegyzet-hivatkozs"/>
        </w:rPr>
        <w:footnoteRef/>
      </w:r>
      <w:r>
        <w:t xml:space="preserve"> M</w:t>
      </w:r>
      <w:r>
        <w:t>ódosította a Szenátus a 74/2024. (XII.11.) sz. határozatával.</w:t>
      </w:r>
    </w:p>
  </w:footnote>
  <w:footnote w:id="154">
    <w:p w14:paraId="25C966EE"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155">
    <w:p w14:paraId="3A7E82CA"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156">
    <w:p w14:paraId="2DE8C5C0" w14:textId="4ABC3C2E" w:rsidR="00695714" w:rsidRDefault="00695714">
      <w:pPr>
        <w:pStyle w:val="Lbjegyzetszveg"/>
      </w:pPr>
      <w:r>
        <w:rPr>
          <w:rStyle w:val="Lbjegyzet-hivatkozs"/>
        </w:rPr>
        <w:footnoteRef/>
      </w:r>
      <w:r>
        <w:t xml:space="preserve"> Törölte</w:t>
      </w:r>
      <w:r>
        <w:t xml:space="preserve"> a Szenátus a 74/2024. (XII.11.) sz. határozatával.</w:t>
      </w:r>
    </w:p>
  </w:footnote>
  <w:footnote w:id="157">
    <w:p w14:paraId="3D34D1A4" w14:textId="1FA608A0" w:rsidR="00695714" w:rsidRDefault="00695714">
      <w:pPr>
        <w:pStyle w:val="Lbjegyzetszveg"/>
      </w:pPr>
      <w:r>
        <w:rPr>
          <w:rStyle w:val="Lbjegyzet-hivatkozs"/>
        </w:rPr>
        <w:footnoteRef/>
      </w:r>
      <w:r>
        <w:t xml:space="preserve"> M</w:t>
      </w:r>
      <w:r>
        <w:t>ódosította a Szenátus a 74/2024. (XII.11.) sz. határozatával.</w:t>
      </w:r>
    </w:p>
  </w:footnote>
  <w:footnote w:id="158">
    <w:p w14:paraId="03F16753" w14:textId="4B937AC2" w:rsidR="00695714" w:rsidRDefault="00695714">
      <w:pPr>
        <w:pStyle w:val="Lbjegyzetszveg"/>
      </w:pPr>
      <w:r>
        <w:rPr>
          <w:rStyle w:val="Lbjegyzet-hivatkozs"/>
        </w:rPr>
        <w:footnoteRef/>
      </w:r>
      <w:r>
        <w:t xml:space="preserve"> M</w:t>
      </w:r>
      <w:r>
        <w:t>ódosította a Szenátus a 74/2024. (XII.11.) sz. határozatával.</w:t>
      </w:r>
    </w:p>
  </w:footnote>
  <w:footnote w:id="159">
    <w:p w14:paraId="226C606B" w14:textId="77777777" w:rsidR="00E13DD6" w:rsidRDefault="007A1BEF">
      <w:pPr>
        <w:pStyle w:val="Lbjegyzetszveg"/>
      </w:pPr>
      <w:r>
        <w:rPr>
          <w:rStyle w:val="Lbjegyzet-karakterek"/>
        </w:rPr>
        <w:footnoteRef/>
      </w:r>
      <w:r>
        <w:t xml:space="preserve"> Pontosította a Szenátus a 11/2023. (IV.26.) sz. határozatával.</w:t>
      </w:r>
    </w:p>
  </w:footnote>
  <w:footnote w:id="160">
    <w:p w14:paraId="32BBA4F7" w14:textId="77777777" w:rsidR="00E13DD6" w:rsidRDefault="007A1BEF">
      <w:pPr>
        <w:pStyle w:val="Lbjegyzetszveg"/>
      </w:pPr>
      <w:r>
        <w:rPr>
          <w:rStyle w:val="Lbjegyzet-karakterek"/>
        </w:rPr>
        <w:footnoteRef/>
      </w:r>
      <w:r>
        <w:t xml:space="preserve"> Pontosította a Szenátus a 48/2023. (VIII.23.) sz. határozatával.</w:t>
      </w:r>
    </w:p>
  </w:footnote>
  <w:footnote w:id="161">
    <w:p w14:paraId="55179811" w14:textId="3E80EE16" w:rsidR="00695714" w:rsidRDefault="00695714">
      <w:pPr>
        <w:pStyle w:val="Lbjegyzetszveg"/>
      </w:pPr>
      <w:r>
        <w:rPr>
          <w:rStyle w:val="Lbjegyzet-hivatkozs"/>
        </w:rPr>
        <w:footnoteRef/>
      </w:r>
      <w:r>
        <w:t xml:space="preserve"> M</w:t>
      </w:r>
      <w:r>
        <w:t>ódosította a Szenátus a 74/2024. (XII.11.) sz. határozatával.</w:t>
      </w:r>
    </w:p>
  </w:footnote>
  <w:footnote w:id="162">
    <w:p w14:paraId="63B46521" w14:textId="77777777" w:rsidR="00E13DD6" w:rsidRDefault="007A1BEF">
      <w:pPr>
        <w:pStyle w:val="Lbjegyzetszveg"/>
      </w:pPr>
      <w:r>
        <w:rPr>
          <w:rStyle w:val="Lbjegyzet-karakterek"/>
        </w:rPr>
        <w:footnoteRef/>
      </w:r>
      <w:r>
        <w:t xml:space="preserve"> Beillesztette a Szenátus a 11/2023. (IV.26.) sz. határozatával.</w:t>
      </w:r>
    </w:p>
  </w:footnote>
  <w:footnote w:id="163">
    <w:p w14:paraId="1A98952E" w14:textId="77777777" w:rsidR="00E13DD6" w:rsidRDefault="007A1BEF">
      <w:pPr>
        <w:pStyle w:val="Lbjegyzetszveg"/>
      </w:pPr>
      <w:r>
        <w:rPr>
          <w:rStyle w:val="Lbjegyzet-karakterek"/>
        </w:rPr>
        <w:footnoteRef/>
      </w:r>
      <w:r>
        <w:t xml:space="preserve"> Pontosította a Szenátus a 11/2023. (IV.26.) sz. határozatával.</w:t>
      </w:r>
    </w:p>
  </w:footnote>
  <w:footnote w:id="164">
    <w:p w14:paraId="6A9FD8A7" w14:textId="77777777" w:rsidR="00E13DD6" w:rsidRDefault="007A1BEF">
      <w:pPr>
        <w:pStyle w:val="Lbjegyzetszveg"/>
      </w:pPr>
      <w:r>
        <w:rPr>
          <w:rStyle w:val="Lbjegyzet-karakterek"/>
        </w:rPr>
        <w:footnoteRef/>
      </w:r>
      <w:r>
        <w:t xml:space="preserve"> Törölte a Szenátus a 11/2023. (IV.26.) sz. határozatával.</w:t>
      </w:r>
    </w:p>
  </w:footnote>
  <w:footnote w:id="165">
    <w:p w14:paraId="114781CC" w14:textId="77777777" w:rsidR="00E13DD6" w:rsidRDefault="007A1BEF">
      <w:pPr>
        <w:pStyle w:val="Lbjegyzetszveg"/>
      </w:pPr>
      <w:r>
        <w:rPr>
          <w:rStyle w:val="Lbjegyzet-karakterek"/>
        </w:rPr>
        <w:footnoteRef/>
      </w:r>
      <w:r>
        <w:t xml:space="preserve"> Beillesztette a Szenátus a 11/2023. (IV.26.) sz. határozatával.</w:t>
      </w:r>
    </w:p>
  </w:footnote>
  <w:footnote w:id="166">
    <w:p w14:paraId="13052071" w14:textId="28B9142B" w:rsidR="00E55701" w:rsidRDefault="00E55701">
      <w:pPr>
        <w:pStyle w:val="Lbjegyzetszveg"/>
      </w:pPr>
      <w:r>
        <w:rPr>
          <w:rStyle w:val="Lbjegyzet-hivatkozs"/>
        </w:rPr>
        <w:footnoteRef/>
      </w:r>
      <w:r>
        <w:t xml:space="preserve"> Módos</w:t>
      </w:r>
      <w:r>
        <w:t>ította a Szenátus a 74/2024. (XII.11.) sz. határozatával.</w:t>
      </w:r>
    </w:p>
  </w:footnote>
  <w:footnote w:id="167">
    <w:p w14:paraId="7F4B1DA3" w14:textId="77777777" w:rsidR="00E13DD6" w:rsidRDefault="007A1BEF">
      <w:pPr>
        <w:pStyle w:val="Lbjegyzetszveg"/>
      </w:pPr>
      <w:r>
        <w:rPr>
          <w:rStyle w:val="Lbjegyzet-karakterek"/>
        </w:rPr>
        <w:footnoteRef/>
      </w:r>
      <w:r>
        <w:t xml:space="preserve"> Pontosította a Szenátus a 11/2023. (IV.26.) sz. határozatával.</w:t>
      </w:r>
    </w:p>
  </w:footnote>
  <w:footnote w:id="168">
    <w:p w14:paraId="7FBCEEB2" w14:textId="77777777" w:rsidR="00E13DD6" w:rsidRDefault="007A1BEF">
      <w:pPr>
        <w:pStyle w:val="Lbjegyzetszveg"/>
      </w:pPr>
      <w:r>
        <w:rPr>
          <w:rStyle w:val="Lbjegyzet-karakterek"/>
        </w:rPr>
        <w:footnoteRef/>
      </w:r>
      <w:r>
        <w:t xml:space="preserve"> Törölte a Szenátus a 11/2023. (IV.26.) sz. határozatával.</w:t>
      </w:r>
    </w:p>
  </w:footnote>
  <w:footnote w:id="169">
    <w:p w14:paraId="0E1E25DE" w14:textId="77777777" w:rsidR="00E13DD6" w:rsidRDefault="007A1BEF">
      <w:pPr>
        <w:pStyle w:val="Lbjegyzetszveg"/>
      </w:pPr>
      <w:r>
        <w:rPr>
          <w:rStyle w:val="Lbjegyzet-karakterek"/>
        </w:rPr>
        <w:footnoteRef/>
      </w:r>
      <w:r>
        <w:t xml:space="preserve"> Törölte a Szenátus a 11/2023. (IV.26.) sz. határozatával.</w:t>
      </w:r>
    </w:p>
  </w:footnote>
  <w:footnote w:id="170">
    <w:p w14:paraId="363024CF" w14:textId="32E5DD47" w:rsidR="00E55701" w:rsidRDefault="00E55701">
      <w:pPr>
        <w:pStyle w:val="Lbjegyzetszveg"/>
      </w:pPr>
      <w:r>
        <w:rPr>
          <w:rStyle w:val="Lbjegyzet-hivatkozs"/>
        </w:rPr>
        <w:footnoteRef/>
      </w:r>
      <w:r>
        <w:t xml:space="preserve"> M</w:t>
      </w:r>
      <w:r>
        <w:t>ódosította a Szenátus a 74/2024. (XII.11.) sz. határozatával.</w:t>
      </w:r>
    </w:p>
  </w:footnote>
  <w:footnote w:id="171">
    <w:p w14:paraId="1C4CDDEF" w14:textId="3985B7B4" w:rsidR="00E55701" w:rsidRDefault="00E55701">
      <w:pPr>
        <w:pStyle w:val="Lbjegyzetszveg"/>
      </w:pPr>
      <w:r>
        <w:rPr>
          <w:rStyle w:val="Lbjegyzet-hivatkozs"/>
        </w:rPr>
        <w:footnoteRef/>
      </w:r>
      <w:r>
        <w:t xml:space="preserve"> M</w:t>
      </w:r>
      <w:r>
        <w:t>ódosította a Szenátus a 74/2024. (XII.11.) sz. határozatával.</w:t>
      </w:r>
    </w:p>
  </w:footnote>
  <w:footnote w:id="172">
    <w:p w14:paraId="359F6B39" w14:textId="77777777" w:rsidR="00E13DD6" w:rsidRDefault="007A1BEF">
      <w:pPr>
        <w:pStyle w:val="Lbjegyzetszveg"/>
      </w:pPr>
      <w:r>
        <w:rPr>
          <w:rStyle w:val="Lbjegyzet-karakterek"/>
        </w:rPr>
        <w:footnoteRef/>
      </w:r>
      <w:r>
        <w:t xml:space="preserve"> A feladatkört módosította a Szenátus a 34/2022. (VI.22.) sz. határozatával, a Külügyi Osztály átszervezéséhez kapcsolódóan megszűnő Erasmus Iroda feladatainak áthelyezésére tekintettel.</w:t>
      </w:r>
    </w:p>
  </w:footnote>
  <w:footnote w:id="173">
    <w:p w14:paraId="111E292B" w14:textId="01384C9B" w:rsidR="00E55701" w:rsidRDefault="00E55701">
      <w:pPr>
        <w:pStyle w:val="Lbjegyzetszveg"/>
      </w:pPr>
      <w:r>
        <w:rPr>
          <w:rStyle w:val="Lbjegyzet-hivatkozs"/>
        </w:rPr>
        <w:footnoteRef/>
      </w:r>
      <w:r>
        <w:t xml:space="preserve"> M</w:t>
      </w:r>
      <w:r>
        <w:t>ódosította a Szenátus a 74/2024. (XII.11.) sz. határozatával.</w:t>
      </w:r>
    </w:p>
  </w:footnote>
  <w:footnote w:id="174">
    <w:p w14:paraId="4C84030B" w14:textId="4E60EF47" w:rsidR="00E55701" w:rsidRDefault="00E55701">
      <w:pPr>
        <w:pStyle w:val="Lbjegyzetszveg"/>
      </w:pPr>
      <w:r>
        <w:rPr>
          <w:rStyle w:val="Lbjegyzet-hivatkozs"/>
        </w:rPr>
        <w:footnoteRef/>
      </w:r>
      <w:r>
        <w:t xml:space="preserve"> M</w:t>
      </w:r>
      <w:r>
        <w:t>ódosította a Szenátus a 74/2024. (XII.11.) sz. határozatával.</w:t>
      </w:r>
    </w:p>
  </w:footnote>
  <w:footnote w:id="175">
    <w:p w14:paraId="3FE13EAD" w14:textId="77777777" w:rsidR="00E13DD6" w:rsidRDefault="007A1BEF">
      <w:pPr>
        <w:pStyle w:val="Lbjegyzetszveg"/>
      </w:pPr>
      <w:r>
        <w:rPr>
          <w:rStyle w:val="Lbjegyzet-karakterek"/>
        </w:rPr>
        <w:footnoteRef/>
      </w:r>
      <w:r>
        <w:t xml:space="preserve"> A GÜF szervezeti átalakítására tekintettel a § egészét pontosította a Szenátus a 48/2023. (VIII.23.) sz. határozatával.</w:t>
      </w:r>
    </w:p>
  </w:footnote>
  <w:footnote w:id="176">
    <w:p w14:paraId="2F2AC09A" w14:textId="51FAC762" w:rsidR="00E55701" w:rsidRDefault="00E55701">
      <w:pPr>
        <w:pStyle w:val="Lbjegyzetszveg"/>
      </w:pPr>
      <w:r>
        <w:rPr>
          <w:rStyle w:val="Lbjegyzet-hivatkozs"/>
        </w:rPr>
        <w:footnoteRef/>
      </w:r>
      <w:r>
        <w:t xml:space="preserve"> M</w:t>
      </w:r>
      <w:r>
        <w:t>ódosította a Szenátus a 74/2024. (XII.11.) sz. határozatával.</w:t>
      </w:r>
    </w:p>
  </w:footnote>
  <w:footnote w:id="177">
    <w:p w14:paraId="120A73A8" w14:textId="74F69DA1" w:rsidR="00E55701" w:rsidRDefault="00E55701">
      <w:pPr>
        <w:pStyle w:val="Lbjegyzetszveg"/>
      </w:pPr>
      <w:r>
        <w:rPr>
          <w:rStyle w:val="Lbjegyzet-hivatkozs"/>
        </w:rPr>
        <w:footnoteRef/>
      </w:r>
      <w:r>
        <w:t xml:space="preserve"> </w:t>
      </w:r>
      <w:r>
        <w:t>A</w:t>
      </w:r>
      <w:r>
        <w:t xml:space="preserve"> főcímet beillesztette</w:t>
      </w:r>
      <w:r>
        <w:t xml:space="preserve"> a Szenátus a 74/2024. (XII.11.) sz. határozatával.</w:t>
      </w:r>
    </w:p>
  </w:footnote>
  <w:footnote w:id="178">
    <w:p w14:paraId="1179F6C3" w14:textId="7CE038C1" w:rsidR="00E55701" w:rsidRDefault="00E55701">
      <w:pPr>
        <w:pStyle w:val="Lbjegyzetszveg"/>
      </w:pPr>
      <w:r>
        <w:rPr>
          <w:rStyle w:val="Lbjegyzet-hivatkozs"/>
        </w:rPr>
        <w:footnoteRef/>
      </w:r>
      <w:r>
        <w:t xml:space="preserve"> M</w:t>
      </w:r>
      <w:r>
        <w:t>ódosította a Szenátus a 74/2024. (XII.11.) sz. határozatával.</w:t>
      </w:r>
    </w:p>
  </w:footnote>
  <w:footnote w:id="179">
    <w:p w14:paraId="3F2E4BF0" w14:textId="77777777" w:rsidR="00E13DD6" w:rsidRDefault="007A1BEF">
      <w:pPr>
        <w:pStyle w:val="Lbjegyzetszveg"/>
      </w:pPr>
      <w:r>
        <w:rPr>
          <w:rStyle w:val="Lbjegyzet-karakterek"/>
        </w:rPr>
        <w:footnoteRef/>
      </w:r>
      <w:r>
        <w:t xml:space="preserve"> A GÜF szervezeti átalakítására tekintettel a Beruházási Csoportot törölte a Szenátus a 48/2023. (VIII.23.) sz. határozatával</w:t>
      </w:r>
    </w:p>
  </w:footnote>
  <w:footnote w:id="180">
    <w:p w14:paraId="4EA8E7FD" w14:textId="325BD314" w:rsidR="00E55701" w:rsidRDefault="00E55701">
      <w:pPr>
        <w:pStyle w:val="Lbjegyzetszveg"/>
      </w:pPr>
      <w:r>
        <w:rPr>
          <w:rStyle w:val="Lbjegyzet-hivatkozs"/>
        </w:rPr>
        <w:footnoteRef/>
      </w:r>
      <w:r>
        <w:t xml:space="preserve"> Mó</w:t>
      </w:r>
      <w:r>
        <w:t>dosította a Szenátus a 74/2024. (XII.11.) sz. határozatával.</w:t>
      </w:r>
    </w:p>
  </w:footnote>
  <w:footnote w:id="181">
    <w:p w14:paraId="688DE266" w14:textId="6F3A32D4" w:rsidR="00E55701" w:rsidRDefault="00E55701">
      <w:pPr>
        <w:pStyle w:val="Lbjegyzetszveg"/>
      </w:pPr>
      <w:r>
        <w:rPr>
          <w:rStyle w:val="Lbjegyzet-hivatkozs"/>
        </w:rPr>
        <w:footnoteRef/>
      </w:r>
      <w:r>
        <w:t xml:space="preserve"> M</w:t>
      </w:r>
      <w:r w:rsidRPr="00E55701">
        <w:t>ódosította a Szenátus a 74/2024. (XII.11.) sz. határozatával.</w:t>
      </w:r>
    </w:p>
  </w:footnote>
  <w:footnote w:id="182">
    <w:p w14:paraId="687F9F4B" w14:textId="103E2B96" w:rsidR="00E55701" w:rsidRDefault="00E55701">
      <w:pPr>
        <w:pStyle w:val="Lbjegyzetszveg"/>
      </w:pPr>
      <w:r>
        <w:rPr>
          <w:rStyle w:val="Lbjegyzet-hivatkozs"/>
        </w:rPr>
        <w:footnoteRef/>
      </w:r>
      <w:r>
        <w:t xml:space="preserve"> M</w:t>
      </w:r>
      <w:r>
        <w:t>ódosította a Szenátus a 74/2024. (XII.11.) sz. határozatával.</w:t>
      </w:r>
    </w:p>
  </w:footnote>
  <w:footnote w:id="183">
    <w:p w14:paraId="1445960F" w14:textId="6942896A" w:rsidR="00E55701" w:rsidRDefault="00E55701">
      <w:pPr>
        <w:pStyle w:val="Lbjegyzetszveg"/>
      </w:pPr>
      <w:r>
        <w:rPr>
          <w:rStyle w:val="Lbjegyzet-hivatkozs"/>
        </w:rPr>
        <w:footnoteRef/>
      </w:r>
      <w:r>
        <w:t xml:space="preserve"> </w:t>
      </w:r>
      <w:r>
        <w:t>A</w:t>
      </w:r>
      <w:r>
        <w:t xml:space="preserve"> főcímet beillesztette</w:t>
      </w:r>
      <w:r>
        <w:t xml:space="preserve"> a Szenátus a 74/2024. (XII.11.) sz. határozatával.</w:t>
      </w:r>
    </w:p>
  </w:footnote>
  <w:footnote w:id="184">
    <w:p w14:paraId="6B09B83B" w14:textId="6F0DD3CB" w:rsidR="00E55701" w:rsidRDefault="00E55701">
      <w:pPr>
        <w:pStyle w:val="Lbjegyzetszveg"/>
      </w:pPr>
      <w:r>
        <w:rPr>
          <w:rStyle w:val="Lbjegyzet-hivatkozs"/>
        </w:rPr>
        <w:footnoteRef/>
      </w:r>
      <w:r>
        <w:t xml:space="preserve"> M</w:t>
      </w:r>
      <w:r>
        <w:t>ódosította a Szenátus a 74/2024. (XII.11.) sz. határozatával.</w:t>
      </w:r>
    </w:p>
  </w:footnote>
  <w:footnote w:id="185">
    <w:p w14:paraId="6E240EE6" w14:textId="77777777" w:rsidR="00E13DD6" w:rsidRDefault="007A1BEF">
      <w:pPr>
        <w:pStyle w:val="Lbjegyzetszveg"/>
      </w:pPr>
      <w:r>
        <w:rPr>
          <w:rStyle w:val="Lbjegyzet-karakterek"/>
        </w:rPr>
        <w:footnoteRef/>
      </w:r>
      <w:r>
        <w:t xml:space="preserve"> A GÜF szervezeti átalakítására tekintettel a § egészét pontosította a Szenátus a 48/2023. (VIII.23.) sz. határozatával.</w:t>
      </w:r>
    </w:p>
  </w:footnote>
  <w:footnote w:id="186">
    <w:p w14:paraId="36DE1DB1" w14:textId="17E0CCB6" w:rsidR="00E55701" w:rsidRDefault="00E55701">
      <w:pPr>
        <w:pStyle w:val="Lbjegyzetszveg"/>
      </w:pPr>
      <w:r>
        <w:rPr>
          <w:rStyle w:val="Lbjegyzet-hivatkozs"/>
        </w:rPr>
        <w:footnoteRef/>
      </w:r>
      <w:r>
        <w:t xml:space="preserve"> M</w:t>
      </w:r>
      <w:r>
        <w:t>ódosította a Szenátus a 74/2024. (XII.11.) sz. határozatával.</w:t>
      </w:r>
    </w:p>
  </w:footnote>
  <w:footnote w:id="187">
    <w:p w14:paraId="0244BE95" w14:textId="7B73BB85" w:rsidR="00E55701" w:rsidRDefault="00E55701">
      <w:pPr>
        <w:pStyle w:val="Lbjegyzetszveg"/>
      </w:pPr>
      <w:r>
        <w:rPr>
          <w:rStyle w:val="Lbjegyzet-hivatkozs"/>
        </w:rPr>
        <w:footnoteRef/>
      </w:r>
      <w:r>
        <w:t xml:space="preserve"> </w:t>
      </w:r>
      <w:r>
        <w:t>A</w:t>
      </w:r>
      <w:r>
        <w:t xml:space="preserve"> főcímet beillesztette </w:t>
      </w:r>
      <w:r>
        <w:t>a Szenátus a 74/2024. (XII.11.) sz. határozatával.</w:t>
      </w:r>
    </w:p>
  </w:footnote>
  <w:footnote w:id="188">
    <w:p w14:paraId="51126F47" w14:textId="3C8122E7" w:rsidR="00E55701" w:rsidRDefault="00E55701">
      <w:pPr>
        <w:pStyle w:val="Lbjegyzetszveg"/>
      </w:pPr>
      <w:r>
        <w:rPr>
          <w:rStyle w:val="Lbjegyzet-hivatkozs"/>
        </w:rPr>
        <w:footnoteRef/>
      </w:r>
      <w:r>
        <w:t xml:space="preserve"> M</w:t>
      </w:r>
      <w:r>
        <w:t>ódosította a Szenátus a 74/2024. (XII.11.) sz. határozatával.</w:t>
      </w:r>
    </w:p>
  </w:footnote>
  <w:footnote w:id="189">
    <w:p w14:paraId="2F444901" w14:textId="5317DAF8" w:rsidR="00E55701" w:rsidRDefault="00E55701">
      <w:pPr>
        <w:pStyle w:val="Lbjegyzetszveg"/>
      </w:pPr>
      <w:r>
        <w:rPr>
          <w:rStyle w:val="Lbjegyzet-hivatkozs"/>
        </w:rPr>
        <w:footnoteRef/>
      </w:r>
      <w:r>
        <w:t xml:space="preserve"> M</w:t>
      </w:r>
      <w:r>
        <w:t>ódosította a Szenátus a 74/2024. (XII.11.) sz. határozatával.</w:t>
      </w:r>
    </w:p>
  </w:footnote>
  <w:footnote w:id="190">
    <w:p w14:paraId="5067EDA3" w14:textId="11738139" w:rsidR="00E55701" w:rsidRDefault="00E55701">
      <w:pPr>
        <w:pStyle w:val="Lbjegyzetszveg"/>
      </w:pPr>
      <w:r>
        <w:rPr>
          <w:rStyle w:val="Lbjegyzet-hivatkozs"/>
        </w:rPr>
        <w:footnoteRef/>
      </w:r>
      <w:r>
        <w:t xml:space="preserve"> M</w:t>
      </w:r>
      <w:r>
        <w:t>ódosította a Szenátus a 74/2024. (XII.11.) sz. határozatával.</w:t>
      </w:r>
    </w:p>
  </w:footnote>
  <w:footnote w:id="191">
    <w:p w14:paraId="2141A1D4" w14:textId="73C960EC" w:rsidR="00E55701" w:rsidRDefault="00E55701">
      <w:pPr>
        <w:pStyle w:val="Lbjegyzetszveg"/>
      </w:pPr>
      <w:r>
        <w:rPr>
          <w:rStyle w:val="Lbjegyzet-hivatkozs"/>
        </w:rPr>
        <w:footnoteRef/>
      </w:r>
      <w:r>
        <w:t xml:space="preserve"> M</w:t>
      </w:r>
      <w:r>
        <w:t>ódosította a Szenátus a 74/2024. (XII.11.) sz. határozatával.</w:t>
      </w:r>
    </w:p>
  </w:footnote>
  <w:footnote w:id="192">
    <w:p w14:paraId="72E2579F" w14:textId="7DE2438A" w:rsidR="00E55701" w:rsidRDefault="00E55701">
      <w:pPr>
        <w:pStyle w:val="Lbjegyzetszveg"/>
      </w:pPr>
      <w:r>
        <w:rPr>
          <w:rStyle w:val="Lbjegyzet-hivatkozs"/>
        </w:rPr>
        <w:footnoteRef/>
      </w:r>
      <w:r>
        <w:t xml:space="preserve"> </w:t>
      </w:r>
      <w:r>
        <w:t>A</w:t>
      </w:r>
      <w:r>
        <w:t xml:space="preserve"> főcímet beillesztette</w:t>
      </w:r>
      <w:r>
        <w:t xml:space="preserve"> a Szenátus a 74/2024. (XII.11.) sz. határozatával.</w:t>
      </w:r>
    </w:p>
  </w:footnote>
  <w:footnote w:id="193">
    <w:p w14:paraId="1FC9E7C2" w14:textId="5377AB64" w:rsidR="00E55701" w:rsidRDefault="00E55701">
      <w:pPr>
        <w:pStyle w:val="Lbjegyzetszveg"/>
      </w:pPr>
      <w:r>
        <w:rPr>
          <w:rStyle w:val="Lbjegyzet-hivatkozs"/>
        </w:rPr>
        <w:footnoteRef/>
      </w:r>
      <w:r>
        <w:t xml:space="preserve"> M</w:t>
      </w:r>
      <w:r>
        <w:t>ódosította a Szenátus a 74/2024. (XII.11.) sz. határozatával.</w:t>
      </w:r>
    </w:p>
  </w:footnote>
  <w:footnote w:id="194">
    <w:p w14:paraId="785C9027" w14:textId="77777777" w:rsidR="00E13DD6" w:rsidRDefault="007A1BEF">
      <w:pPr>
        <w:pStyle w:val="Lbjegyzetszveg"/>
      </w:pPr>
      <w:r>
        <w:rPr>
          <w:rStyle w:val="Lbjegyzet-karakterek"/>
        </w:rPr>
        <w:footnoteRef/>
      </w:r>
      <w:r>
        <w:t xml:space="preserve"> A Külügyi Osztály elnevezését és feladatait módosította a Szenátus a 34/2022. (VI.22.) sz. határozatával.</w:t>
      </w:r>
    </w:p>
  </w:footnote>
  <w:footnote w:id="195">
    <w:p w14:paraId="698FAC7C" w14:textId="03EFC8C9" w:rsidR="00E55701" w:rsidRDefault="00E55701">
      <w:pPr>
        <w:pStyle w:val="Lbjegyzetszveg"/>
      </w:pPr>
      <w:r>
        <w:rPr>
          <w:rStyle w:val="Lbjegyzet-hivatkozs"/>
        </w:rPr>
        <w:footnoteRef/>
      </w:r>
      <w:r>
        <w:t xml:space="preserve"> </w:t>
      </w:r>
      <w:r>
        <w:t>Az IFT elnevezést IFS-re módosította a Szenátus a 74/2024. (XII.11.) sz. határozatával.</w:t>
      </w:r>
    </w:p>
  </w:footnote>
  <w:footnote w:id="196">
    <w:p w14:paraId="606EE8E0" w14:textId="45441934" w:rsidR="00E55701" w:rsidRDefault="00E55701">
      <w:pPr>
        <w:pStyle w:val="Lbjegyzetszveg"/>
      </w:pPr>
      <w:r>
        <w:rPr>
          <w:rStyle w:val="Lbjegyzet-hivatkozs"/>
        </w:rPr>
        <w:footnoteRef/>
      </w:r>
      <w:r>
        <w:t xml:space="preserve"> </w:t>
      </w:r>
      <w:r>
        <w:t>Az IFT elnevezést IFS-re módosította a Szenátus a 74/2024. (XII.11.) sz. határozatával.</w:t>
      </w:r>
    </w:p>
  </w:footnote>
  <w:footnote w:id="197">
    <w:p w14:paraId="2185E35C" w14:textId="5D7CB257" w:rsidR="00E55701" w:rsidRDefault="00E55701">
      <w:pPr>
        <w:pStyle w:val="Lbjegyzetszveg"/>
      </w:pPr>
      <w:r>
        <w:rPr>
          <w:rStyle w:val="Lbjegyzet-hivatkozs"/>
        </w:rPr>
        <w:footnoteRef/>
      </w:r>
      <w:r>
        <w:t xml:space="preserve"> M</w:t>
      </w:r>
      <w:r>
        <w:t>ódosította a Szenátus a 74/2024. (XII.11.) sz. határozatával.</w:t>
      </w:r>
    </w:p>
  </w:footnote>
  <w:footnote w:id="198">
    <w:p w14:paraId="12131917" w14:textId="77777777" w:rsidR="00E13DD6" w:rsidRDefault="007A1BEF">
      <w:pPr>
        <w:pStyle w:val="Lbjegyzetszveg"/>
      </w:pPr>
      <w:r>
        <w:rPr>
          <w:rStyle w:val="Lbjegyzet-karakterek"/>
        </w:rPr>
        <w:footnoteRef/>
      </w:r>
      <w:r>
        <w:t xml:space="preserve"> Pontosította a Szenátus a 11/2023. (IV.26.) sz. határozatával.</w:t>
      </w:r>
    </w:p>
  </w:footnote>
  <w:footnote w:id="199">
    <w:p w14:paraId="01B630A5" w14:textId="77777777" w:rsidR="00E13DD6" w:rsidRDefault="007A1BEF">
      <w:pPr>
        <w:pStyle w:val="Lbjegyzetszveg"/>
      </w:pPr>
      <w:r>
        <w:rPr>
          <w:rStyle w:val="Lbjegyzet-karakterek"/>
        </w:rPr>
        <w:footnoteRef/>
      </w:r>
      <w:r>
        <w:t xml:space="preserve"> Pontosította a Szenátus a 11/2023. (IV.26.) sz. határozatával.</w:t>
      </w:r>
    </w:p>
  </w:footnote>
  <w:footnote w:id="200">
    <w:p w14:paraId="4574E0A4" w14:textId="77777777" w:rsidR="00E13DD6" w:rsidRDefault="007A1BEF">
      <w:pPr>
        <w:pStyle w:val="Lbjegyzetszveg"/>
      </w:pPr>
      <w:r>
        <w:rPr>
          <w:rStyle w:val="Lbjegyzet-karakterek"/>
        </w:rPr>
        <w:footnoteRef/>
      </w:r>
      <w:r>
        <w:t xml:space="preserve"> A bizottság elnevezését módosította a Szenátus az 55/2024. (IX.4.) sz. határozatával.</w:t>
      </w:r>
    </w:p>
  </w:footnote>
  <w:footnote w:id="201">
    <w:p w14:paraId="2FDABDFC" w14:textId="77777777" w:rsidR="00E13DD6" w:rsidRDefault="007A1BEF">
      <w:pPr>
        <w:pStyle w:val="Lbjegyzetszveg"/>
      </w:pPr>
      <w:r>
        <w:rPr>
          <w:rStyle w:val="Lbjegyzet-karakterek"/>
        </w:rPr>
        <w:footnoteRef/>
      </w:r>
      <w:r>
        <w:t xml:space="preserve"> A bizottság nevét pontosított a Szenátus a 11/2023. (IV.26.) sz. határozatával.</w:t>
      </w:r>
    </w:p>
  </w:footnote>
  <w:footnote w:id="202">
    <w:p w14:paraId="75B7452F" w14:textId="77777777" w:rsidR="00E13DD6" w:rsidRDefault="007A1BEF">
      <w:pPr>
        <w:pStyle w:val="Lbjegyzetszveg"/>
      </w:pPr>
      <w:r>
        <w:rPr>
          <w:rStyle w:val="Lbjegyzet-karakterek"/>
        </w:rPr>
        <w:footnoteRef/>
      </w:r>
      <w:r>
        <w:t xml:space="preserve"> A bizottságot létrehozta a Szenátus a 11/2023. (IV.26.) sz. határozatával.</w:t>
      </w:r>
    </w:p>
  </w:footnote>
  <w:footnote w:id="203">
    <w:p w14:paraId="12E617B6" w14:textId="77777777" w:rsidR="00E13DD6" w:rsidRDefault="007A1BEF">
      <w:pPr>
        <w:pStyle w:val="Lbjegyzetszveg"/>
      </w:pPr>
      <w:r>
        <w:rPr>
          <w:rStyle w:val="Lbjegyzet-karakterek"/>
        </w:rPr>
        <w:footnoteRef/>
      </w:r>
      <w:r>
        <w:t xml:space="preserve"> A Tanácsot létrehozta a Szenátus az 5/2024. (II.21.) sz. határozatával.</w:t>
      </w:r>
    </w:p>
  </w:footnote>
  <w:footnote w:id="204">
    <w:p w14:paraId="567281EA" w14:textId="61945279" w:rsidR="00E55701" w:rsidRDefault="00E55701">
      <w:pPr>
        <w:pStyle w:val="Lbjegyzetszveg"/>
      </w:pPr>
      <w:r>
        <w:rPr>
          <w:rStyle w:val="Lbjegyzet-hivatkozs"/>
        </w:rPr>
        <w:footnoteRef/>
      </w:r>
      <w:r>
        <w:t xml:space="preserve"> M</w:t>
      </w:r>
      <w:r>
        <w:t>ódosította a Szenátus a 74/2024. (XII.11.) sz. határozatával.</w:t>
      </w:r>
    </w:p>
  </w:footnote>
  <w:footnote w:id="205">
    <w:p w14:paraId="50D7659E" w14:textId="7D565142" w:rsidR="00E55701" w:rsidRDefault="00E55701">
      <w:pPr>
        <w:pStyle w:val="Lbjegyzetszveg"/>
      </w:pPr>
      <w:r>
        <w:rPr>
          <w:rStyle w:val="Lbjegyzet-hivatkozs"/>
        </w:rPr>
        <w:footnoteRef/>
      </w:r>
      <w:r>
        <w:t xml:space="preserve"> M</w:t>
      </w:r>
      <w:r>
        <w:t>ódosította a Szenátus a 74/2024. (XII.11.) sz. határozatával.</w:t>
      </w:r>
    </w:p>
  </w:footnote>
  <w:footnote w:id="206">
    <w:p w14:paraId="20284981" w14:textId="77777777" w:rsidR="00E13DD6" w:rsidRDefault="007A1BEF">
      <w:pPr>
        <w:pStyle w:val="Lbjegyzetszveg"/>
      </w:pPr>
      <w:r>
        <w:rPr>
          <w:rStyle w:val="Lbjegyzet-karakterek"/>
        </w:rPr>
        <w:footnoteRef/>
      </w:r>
      <w:r>
        <w:t xml:space="preserve"> A bizottság elnevezését módosította a Szenátus az 54/2024. (IX.4.) sz. határozatával.</w:t>
      </w:r>
    </w:p>
  </w:footnote>
  <w:footnote w:id="207">
    <w:p w14:paraId="4498B008" w14:textId="77777777" w:rsidR="00E13DD6" w:rsidRDefault="007A1BEF">
      <w:pPr>
        <w:pStyle w:val="Lbjegyzetszveg"/>
      </w:pPr>
      <w:r>
        <w:rPr>
          <w:rStyle w:val="Lbjegyzet-karakterek"/>
        </w:rPr>
        <w:footnoteRef/>
      </w:r>
      <w:r>
        <w:t xml:space="preserve"> Módosította a Szenátus az 54/2024. (IX.4.) sz. határozatával</w:t>
      </w:r>
    </w:p>
  </w:footnote>
  <w:footnote w:id="208">
    <w:p w14:paraId="30A5F867" w14:textId="77777777" w:rsidR="00E13DD6" w:rsidRDefault="007A1BEF">
      <w:pPr>
        <w:pStyle w:val="Lbjegyzetszveg"/>
      </w:pPr>
      <w:r>
        <w:rPr>
          <w:rStyle w:val="Lbjegyzet-karakterek"/>
        </w:rPr>
        <w:footnoteRef/>
      </w:r>
      <w:r>
        <w:t xml:space="preserve"> Beillesztette a Szenátus az 54/2024. (IX.4.) sz. határozatával.</w:t>
      </w:r>
    </w:p>
  </w:footnote>
  <w:footnote w:id="209">
    <w:p w14:paraId="6A37448F" w14:textId="77777777" w:rsidR="00E13DD6" w:rsidRDefault="007A1BEF">
      <w:pPr>
        <w:pStyle w:val="Lbjegyzetszveg"/>
      </w:pPr>
      <w:r>
        <w:rPr>
          <w:rStyle w:val="Lbjegyzet-karakterek"/>
        </w:rPr>
        <w:footnoteRef/>
      </w:r>
      <w:r>
        <w:t xml:space="preserve"> Módosította a Szenátus az 54/2024. (IX.4.) sz. határozatával.</w:t>
      </w:r>
    </w:p>
  </w:footnote>
  <w:footnote w:id="210">
    <w:p w14:paraId="028F1165" w14:textId="47A77FD2" w:rsidR="00E55701" w:rsidRDefault="00E55701">
      <w:pPr>
        <w:pStyle w:val="Lbjegyzetszveg"/>
      </w:pPr>
      <w:r>
        <w:rPr>
          <w:rStyle w:val="Lbjegyzet-hivatkozs"/>
        </w:rPr>
        <w:footnoteRef/>
      </w:r>
      <w:r>
        <w:t xml:space="preserve"> M</w:t>
      </w:r>
      <w:r>
        <w:t>ódosította a Szenátus a 74/2024. (XII.11.) sz. határozatával.</w:t>
      </w:r>
    </w:p>
  </w:footnote>
  <w:footnote w:id="211">
    <w:p w14:paraId="654E042E" w14:textId="77777777" w:rsidR="00E13DD6" w:rsidRDefault="007A1BEF">
      <w:pPr>
        <w:pStyle w:val="Lbjegyzetszveg"/>
      </w:pPr>
      <w:r>
        <w:rPr>
          <w:rStyle w:val="Lbjegyzet-karakterek"/>
        </w:rPr>
        <w:footnoteRef/>
      </w:r>
      <w:r>
        <w:t xml:space="preserve"> Módosította a Szenátus az 54/2024. (IX.4.) sz. határozatával.</w:t>
      </w:r>
    </w:p>
  </w:footnote>
  <w:footnote w:id="212">
    <w:p w14:paraId="7D033791" w14:textId="77777777" w:rsidR="00E13DD6" w:rsidRDefault="007A1BEF">
      <w:pPr>
        <w:pStyle w:val="Lbjegyzetszveg"/>
      </w:pPr>
      <w:r>
        <w:rPr>
          <w:rStyle w:val="Lbjegyzet-karakterek"/>
        </w:rPr>
        <w:footnoteRef/>
      </w:r>
      <w:r>
        <w:t xml:space="preserve"> Pontosította a Szenátus a 11/2023. (IV.26.) sz. határozatával.</w:t>
      </w:r>
    </w:p>
  </w:footnote>
  <w:footnote w:id="213">
    <w:p w14:paraId="7F77B43A" w14:textId="77777777" w:rsidR="00E13DD6" w:rsidRDefault="007A1BEF">
      <w:pPr>
        <w:pStyle w:val="Lbjegyzetszveg"/>
      </w:pPr>
      <w:r>
        <w:rPr>
          <w:rStyle w:val="Lbjegyzet-karakterek"/>
        </w:rPr>
        <w:footnoteRef/>
      </w:r>
      <w:r>
        <w:t xml:space="preserve"> Pontosította a Szenátus a 11/2023. (IV.26.) sz. határozatával.</w:t>
      </w:r>
    </w:p>
  </w:footnote>
  <w:footnote w:id="214">
    <w:p w14:paraId="2E4A0D55" w14:textId="77777777" w:rsidR="00E13DD6" w:rsidRDefault="007A1BEF">
      <w:pPr>
        <w:pStyle w:val="Lbjegyzetszveg"/>
      </w:pPr>
      <w:r>
        <w:rPr>
          <w:rStyle w:val="Lbjegyzet-karakterek"/>
        </w:rPr>
        <w:footnoteRef/>
      </w:r>
      <w:r>
        <w:t xml:space="preserve"> A bizottság nevét pontosította a Szenátus a 11/2023. (IV.26.) sz. határozatával.</w:t>
      </w:r>
    </w:p>
  </w:footnote>
  <w:footnote w:id="215">
    <w:p w14:paraId="69EE3DE2" w14:textId="77777777" w:rsidR="00E13DD6" w:rsidRDefault="007A1BEF">
      <w:pPr>
        <w:pStyle w:val="Lbjegyzetszveg"/>
      </w:pPr>
      <w:r>
        <w:rPr>
          <w:rStyle w:val="Lbjegyzet-karakterek"/>
        </w:rPr>
        <w:footnoteRef/>
      </w:r>
      <w:r>
        <w:t xml:space="preserve"> Pontosította a Szenátus a 11/2023. (IV.26.) sz. határozatával.</w:t>
      </w:r>
    </w:p>
  </w:footnote>
  <w:footnote w:id="216">
    <w:p w14:paraId="73C8F64B" w14:textId="77777777" w:rsidR="00E13DD6" w:rsidRDefault="007A1BEF">
      <w:pPr>
        <w:pStyle w:val="Lbjegyzetszveg"/>
      </w:pPr>
      <w:r>
        <w:rPr>
          <w:rStyle w:val="Lbjegyzet-karakterek"/>
        </w:rPr>
        <w:footnoteRef/>
      </w:r>
      <w:r>
        <w:t xml:space="preserve"> Pontosította a Szenátus a 11/2023. (IV.26.) sz. határozatával.</w:t>
      </w:r>
    </w:p>
  </w:footnote>
  <w:footnote w:id="217">
    <w:p w14:paraId="79F08C99" w14:textId="6F6997E6" w:rsidR="00E55701" w:rsidRDefault="00E55701">
      <w:pPr>
        <w:pStyle w:val="Lbjegyzetszveg"/>
      </w:pPr>
      <w:r>
        <w:rPr>
          <w:rStyle w:val="Lbjegyzet-hivatkozs"/>
        </w:rPr>
        <w:footnoteRef/>
      </w:r>
      <w:r>
        <w:t xml:space="preserve"> </w:t>
      </w:r>
      <w:r>
        <w:t xml:space="preserve">Az </w:t>
      </w:r>
      <w:r>
        <w:t>OKTÉR</w:t>
      </w:r>
      <w:r>
        <w:t xml:space="preserve"> elnevezést </w:t>
      </w:r>
      <w:r>
        <w:t>ÉTÉR</w:t>
      </w:r>
      <w:r>
        <w:t>-re módosította a Szenátus a 74/2024. (XII.11.) sz. határozatával.</w:t>
      </w:r>
    </w:p>
  </w:footnote>
  <w:footnote w:id="218">
    <w:p w14:paraId="7F9D8A5C" w14:textId="77777777" w:rsidR="00E13DD6" w:rsidRDefault="007A1BEF">
      <w:pPr>
        <w:pStyle w:val="Lbjegyzetszveg"/>
      </w:pPr>
      <w:r>
        <w:rPr>
          <w:rStyle w:val="Lbjegyzet-karakterek"/>
        </w:rPr>
        <w:footnoteRef/>
      </w:r>
      <w:r>
        <w:t xml:space="preserve"> A bizottság összetételét módosította a Szenátus az 54/2024. (IX.4.) sz. határozatával.</w:t>
      </w:r>
    </w:p>
  </w:footnote>
  <w:footnote w:id="219">
    <w:p w14:paraId="59D1FA02" w14:textId="77777777" w:rsidR="00E13DD6" w:rsidRDefault="007A1BEF">
      <w:pPr>
        <w:pStyle w:val="Lbjegyzetszveg"/>
      </w:pPr>
      <w:r>
        <w:rPr>
          <w:rStyle w:val="Lbjegyzet-karakterek"/>
        </w:rPr>
        <w:footnoteRef/>
      </w:r>
      <w:r>
        <w:t xml:space="preserve"> A Varázstornyot átnevezte a Szenátus a 3/2022. (I.19.) sz. határozatával</w:t>
      </w:r>
    </w:p>
  </w:footnote>
  <w:footnote w:id="220">
    <w:p w14:paraId="6771120A" w14:textId="77777777" w:rsidR="00E13DD6" w:rsidRDefault="007A1BEF">
      <w:pPr>
        <w:pStyle w:val="Lbjegyzetszveg"/>
      </w:pPr>
      <w:r>
        <w:rPr>
          <w:rStyle w:val="Lbjegyzet-karakterek"/>
        </w:rPr>
        <w:footnoteRef/>
      </w:r>
      <w:r>
        <w:t xml:space="preserve"> Pontosított a Csillagvizsgáló vezetőjének titulusát a Szenátus a 48/2023. (VIII.23.) sz. határozatával.</w:t>
      </w:r>
    </w:p>
  </w:footnote>
  <w:footnote w:id="221">
    <w:p w14:paraId="77CDF860" w14:textId="77777777" w:rsidR="00E13DD6" w:rsidRDefault="007A1BEF">
      <w:pPr>
        <w:pStyle w:val="Lbjegyzetszveg"/>
      </w:pPr>
      <w:r>
        <w:rPr>
          <w:rStyle w:val="Lbjegyzet-karakterek"/>
        </w:rPr>
        <w:footnoteRef/>
      </w:r>
      <w:r>
        <w:t xml:space="preserve"> Az alpontot beillesztette a Szenátus az 54/2024. sz. határozatával.</w:t>
      </w:r>
    </w:p>
  </w:footnote>
  <w:footnote w:id="222">
    <w:p w14:paraId="31091027" w14:textId="0A53DC34" w:rsidR="00E55701" w:rsidRDefault="00E55701">
      <w:pPr>
        <w:pStyle w:val="Lbjegyzetszveg"/>
      </w:pPr>
      <w:r>
        <w:rPr>
          <w:rStyle w:val="Lbjegyzet-hivatkozs"/>
        </w:rPr>
        <w:footnoteRef/>
      </w:r>
      <w:r>
        <w:t xml:space="preserve"> M</w:t>
      </w:r>
      <w:r>
        <w:t>ódosította a Szenátus a 74/2024. (XII.11.) sz. határozatával.</w:t>
      </w:r>
    </w:p>
  </w:footnote>
  <w:footnote w:id="223">
    <w:p w14:paraId="33BE668C" w14:textId="77777777" w:rsidR="00E13DD6" w:rsidRDefault="007A1BEF">
      <w:pPr>
        <w:pStyle w:val="Lbjegyzetszveg"/>
      </w:pPr>
      <w:r>
        <w:rPr>
          <w:rStyle w:val="Lbjegyzet-karakterek"/>
        </w:rPr>
        <w:footnoteRef/>
      </w:r>
      <w:r>
        <w:t xml:space="preserve"> Módosította a Szenátus az 54/2024. (IX.4.) sz. határozatával.</w:t>
      </w:r>
    </w:p>
  </w:footnote>
  <w:footnote w:id="224">
    <w:p w14:paraId="2A70E373" w14:textId="77777777" w:rsidR="00E13DD6" w:rsidRDefault="007A1BEF">
      <w:pPr>
        <w:pStyle w:val="Lbjegyzetszveg"/>
      </w:pPr>
      <w:r>
        <w:rPr>
          <w:rStyle w:val="Lbjegyzet-karakterek"/>
        </w:rPr>
        <w:footnoteRef/>
      </w:r>
      <w:r>
        <w:t xml:space="preserve"> Módosította a Szenátus az 54/2024. (IX.4.) sz. határozatával.</w:t>
      </w:r>
    </w:p>
  </w:footnote>
  <w:footnote w:id="225">
    <w:p w14:paraId="47D27D68" w14:textId="77777777" w:rsidR="00E13DD6" w:rsidRDefault="007A1BEF">
      <w:pPr>
        <w:pStyle w:val="Lbjegyzetszveg"/>
      </w:pPr>
      <w:r>
        <w:rPr>
          <w:rStyle w:val="Lbjegyzet-karakterek"/>
        </w:rPr>
        <w:footnoteRef/>
      </w:r>
      <w:r>
        <w:t xml:space="preserve"> Pontosította a Szenátus a 11/2023. (IV.26.) sz. határozatával.</w:t>
      </w:r>
    </w:p>
  </w:footnote>
  <w:footnote w:id="226">
    <w:p w14:paraId="7121D552" w14:textId="77777777" w:rsidR="00E13DD6" w:rsidRDefault="007A1BEF">
      <w:pPr>
        <w:pStyle w:val="Lbjegyzetszveg"/>
      </w:pPr>
      <w:r>
        <w:rPr>
          <w:rStyle w:val="Lbjegyzet-karakterek"/>
        </w:rPr>
        <w:footnoteRef/>
      </w:r>
      <w:r>
        <w:t xml:space="preserve"> Pontosította a Szenátus a 11/2023. (IV.26.) sz. határozatával.</w:t>
      </w:r>
    </w:p>
  </w:footnote>
  <w:footnote w:id="227">
    <w:p w14:paraId="3A01A320" w14:textId="77777777" w:rsidR="00E13DD6" w:rsidRDefault="007A1BEF">
      <w:pPr>
        <w:pStyle w:val="Lbjegyzetszveg"/>
      </w:pPr>
      <w:r>
        <w:rPr>
          <w:rStyle w:val="Lbjegyzet-karakterek"/>
        </w:rPr>
        <w:footnoteRef/>
      </w:r>
      <w:r>
        <w:t xml:space="preserve"> Pontosította a Szenátus a 11/2023. (IV.26.) sz. határozatával.</w:t>
      </w:r>
    </w:p>
  </w:footnote>
  <w:footnote w:id="228">
    <w:p w14:paraId="5835C44A" w14:textId="3C4BFB81" w:rsidR="00E55701" w:rsidRDefault="00E55701">
      <w:pPr>
        <w:pStyle w:val="Lbjegyzetszveg"/>
      </w:pPr>
      <w:r>
        <w:rPr>
          <w:rStyle w:val="Lbjegyzet-hivatkozs"/>
        </w:rPr>
        <w:footnoteRef/>
      </w:r>
      <w:r>
        <w:t xml:space="preserve"> M</w:t>
      </w:r>
      <w:r>
        <w:t>ódosította a Szenátus a 74/2024. (XII.11.) sz. határozatával.</w:t>
      </w:r>
    </w:p>
  </w:footnote>
  <w:footnote w:id="229">
    <w:p w14:paraId="0E18C60C" w14:textId="3D65E42D" w:rsidR="001E6607" w:rsidRDefault="001E6607">
      <w:pPr>
        <w:pStyle w:val="Lbjegyzetszveg"/>
      </w:pPr>
      <w:r>
        <w:rPr>
          <w:rStyle w:val="Lbjegyzet-hivatkozs"/>
        </w:rPr>
        <w:footnoteRef/>
      </w:r>
      <w:r>
        <w:t xml:space="preserve"> M</w:t>
      </w:r>
      <w:r>
        <w:t>ódosította a Szenátus a 74/2024. (XII.11.) sz. határozatával.</w:t>
      </w:r>
    </w:p>
  </w:footnote>
  <w:footnote w:id="230">
    <w:p w14:paraId="6BDBD1AC" w14:textId="77777777" w:rsidR="00E13DD6" w:rsidRDefault="007A1BEF">
      <w:pPr>
        <w:pStyle w:val="Lbjegyzetszveg"/>
      </w:pPr>
      <w:r>
        <w:rPr>
          <w:rStyle w:val="Lbjegyzet-karakterek"/>
        </w:rPr>
        <w:footnoteRef/>
      </w:r>
      <w:r>
        <w:t xml:space="preserve"> Pontosította a Szenátus a 11/2023. (IV.26.) sz. határozatával.</w:t>
      </w:r>
    </w:p>
  </w:footnote>
  <w:footnote w:id="231">
    <w:p w14:paraId="6B07A586" w14:textId="77777777" w:rsidR="00E13DD6" w:rsidRDefault="007A1BEF">
      <w:pPr>
        <w:pStyle w:val="Lbjegyzetszveg"/>
      </w:pPr>
      <w:r>
        <w:rPr>
          <w:rStyle w:val="Lbjegyzet-karakterek"/>
        </w:rPr>
        <w:footnoteRef/>
      </w:r>
      <w:r>
        <w:t xml:space="preserve"> Módosította a Szenátus az 54/2024. (IX.4.) sz. határozatával</w:t>
      </w:r>
    </w:p>
  </w:footnote>
  <w:footnote w:id="232">
    <w:p w14:paraId="1F65F134" w14:textId="77777777" w:rsidR="00E13DD6" w:rsidRDefault="007A1BEF">
      <w:pPr>
        <w:pStyle w:val="Lbjegyzetszveg"/>
      </w:pPr>
      <w:r>
        <w:rPr>
          <w:rStyle w:val="Lbjegyzet-karakterek"/>
        </w:rPr>
        <w:footnoteRef/>
      </w:r>
      <w:r>
        <w:t xml:space="preserve"> Pontosította a Szenátus a 11/2023. (IV.26.) sz. határozatával.</w:t>
      </w:r>
    </w:p>
  </w:footnote>
  <w:footnote w:id="233">
    <w:p w14:paraId="24E3248B" w14:textId="77777777" w:rsidR="00E13DD6" w:rsidRDefault="007A1BEF">
      <w:pPr>
        <w:pStyle w:val="Lbjegyzetszveg"/>
      </w:pPr>
      <w:r>
        <w:rPr>
          <w:rStyle w:val="Lbjegyzet-karakterek"/>
        </w:rPr>
        <w:footnoteRef/>
      </w:r>
      <w:r>
        <w:t xml:space="preserve"> Pontosította a Szenátus a 11/2023. (IV.26.) sz. határozatával.</w:t>
      </w:r>
    </w:p>
  </w:footnote>
  <w:footnote w:id="234">
    <w:p w14:paraId="38FDBB5E"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235">
    <w:p w14:paraId="7909DAF0"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236">
    <w:p w14:paraId="0A212892" w14:textId="77777777" w:rsidR="00E13DD6" w:rsidRDefault="007A1BEF">
      <w:pPr>
        <w:pStyle w:val="Lbjegyzetszveg"/>
      </w:pPr>
      <w:r>
        <w:rPr>
          <w:rStyle w:val="Lbjegyzet-karakterek"/>
        </w:rPr>
        <w:footnoteRef/>
      </w:r>
      <w:r>
        <w:t xml:space="preserve"> A bizottságot létrehozta a Szenátus a 11/2023. (IV.26.) sz. határozatával.</w:t>
      </w:r>
    </w:p>
  </w:footnote>
  <w:footnote w:id="237">
    <w:p w14:paraId="3050C28B" w14:textId="5D664FB6" w:rsidR="001E6607" w:rsidRDefault="001E6607">
      <w:pPr>
        <w:pStyle w:val="Lbjegyzetszveg"/>
      </w:pPr>
      <w:r>
        <w:rPr>
          <w:rStyle w:val="Lbjegyzet-hivatkozs"/>
        </w:rPr>
        <w:footnoteRef/>
      </w:r>
      <w:r>
        <w:t xml:space="preserve"> </w:t>
      </w:r>
      <w:r>
        <w:t>Az IFT elnevezést IFS-re módosította a Szenátus a 74/2024. (XII.11.) sz. határozatával.</w:t>
      </w:r>
    </w:p>
  </w:footnote>
  <w:footnote w:id="238">
    <w:p w14:paraId="351E146C" w14:textId="77777777" w:rsidR="00E13DD6" w:rsidRDefault="007A1BEF">
      <w:pPr>
        <w:pStyle w:val="Lbjegyzetszveg"/>
      </w:pPr>
      <w:r>
        <w:rPr>
          <w:rStyle w:val="Lbjegyzet-karakterek"/>
        </w:rPr>
        <w:footnoteRef/>
      </w:r>
      <w:r>
        <w:t xml:space="preserve"> A Tanácsot létrehozta a Szenátus az 5/2024. (II.21.) sz. határozatával.</w:t>
      </w:r>
    </w:p>
  </w:footnote>
  <w:footnote w:id="239">
    <w:p w14:paraId="5E025397" w14:textId="77777777" w:rsidR="00E13DD6" w:rsidRDefault="007A1BEF">
      <w:pPr>
        <w:pStyle w:val="Lbjegyzetszveg"/>
      </w:pPr>
      <w:r>
        <w:rPr>
          <w:rStyle w:val="Lbjegyzet-karakterek"/>
        </w:rPr>
        <w:footnoteRef/>
      </w:r>
      <w:r>
        <w:t xml:space="preserve"> Pontosította a Szenátus a 11/2023. (IV.26.) sz. határozatával.</w:t>
      </w:r>
    </w:p>
  </w:footnote>
  <w:footnote w:id="240">
    <w:p w14:paraId="1A4DB853" w14:textId="77777777" w:rsidR="00E13DD6" w:rsidRDefault="007A1BEF">
      <w:pPr>
        <w:pStyle w:val="Lbjegyzetszveg"/>
      </w:pPr>
      <w:r>
        <w:rPr>
          <w:rStyle w:val="Lbjegyzet-karakterek"/>
        </w:rPr>
        <w:footnoteRef/>
      </w:r>
      <w:r>
        <w:t xml:space="preserve"> Módosította a Szenátus a 11/2023. (IV.26.) sz. határozatával.</w:t>
      </w:r>
    </w:p>
  </w:footnote>
  <w:footnote w:id="241">
    <w:p w14:paraId="32A51448" w14:textId="77777777" w:rsidR="00E13DD6" w:rsidRDefault="007A1BEF">
      <w:pPr>
        <w:pStyle w:val="Lbjegyzetszveg"/>
      </w:pPr>
      <w:r>
        <w:rPr>
          <w:rStyle w:val="Lbjegyzet-karakterek"/>
        </w:rPr>
        <w:footnoteRef/>
      </w:r>
      <w:r>
        <w:t xml:space="preserve"> Módosította a Szenátus a 11/2023. (IV.26.) sz. határozatával.</w:t>
      </w:r>
    </w:p>
  </w:footnote>
  <w:footnote w:id="242">
    <w:p w14:paraId="0207D69E" w14:textId="77777777" w:rsidR="00E13DD6" w:rsidRDefault="007A1BEF">
      <w:pPr>
        <w:pStyle w:val="Lbjegyzetszveg"/>
      </w:pPr>
      <w:r>
        <w:rPr>
          <w:rStyle w:val="Lbjegyzet-karakterek"/>
        </w:rPr>
        <w:footnoteRef/>
      </w:r>
      <w:r>
        <w:t xml:space="preserve"> Módosította a Szenátus a 11/2023. (IV.26.) sz. határozatával.</w:t>
      </w:r>
    </w:p>
  </w:footnote>
  <w:footnote w:id="243">
    <w:p w14:paraId="12B5599E" w14:textId="2A5786E7" w:rsidR="001E6607" w:rsidRDefault="001E6607">
      <w:pPr>
        <w:pStyle w:val="Lbjegyzetszveg"/>
      </w:pPr>
      <w:r>
        <w:rPr>
          <w:rStyle w:val="Lbjegyzet-hivatkozs"/>
        </w:rPr>
        <w:footnoteRef/>
      </w:r>
      <w:r>
        <w:t xml:space="preserve"> </w:t>
      </w:r>
      <w:bookmarkStart w:id="632" w:name="_Hlk184877414"/>
      <w:r>
        <w:t>A</w:t>
      </w:r>
      <w:r>
        <w:t xml:space="preserve"> Szenátus létszámát – a Művészeti Kar létrejöttére tekintettel – 2025. február hó 1. hatállyal m</w:t>
      </w:r>
      <w:r>
        <w:t>ódosította a Szenátus a 74/2024. (XII.11.) sz. határozatával.</w:t>
      </w:r>
      <w:bookmarkEnd w:id="632"/>
    </w:p>
  </w:footnote>
  <w:footnote w:id="244">
    <w:p w14:paraId="2E665BF8" w14:textId="7A69A646" w:rsidR="001E6607" w:rsidRDefault="001E6607">
      <w:pPr>
        <w:pStyle w:val="Lbjegyzetszveg"/>
      </w:pPr>
      <w:r>
        <w:rPr>
          <w:rStyle w:val="Lbjegyzet-hivatkozs"/>
        </w:rPr>
        <w:footnoteRef/>
      </w:r>
      <w:r>
        <w:t xml:space="preserve"> </w:t>
      </w:r>
      <w:r>
        <w:t>A létszám</w:t>
      </w:r>
      <w:r>
        <w:t>ot</w:t>
      </w:r>
      <w:r>
        <w:t xml:space="preserve"> – a Művészeti Kar létrejöttére tekintettel – 2025. február hó 1. hatállyal módosította a Szenátus a 74/2024. (XII.11.) sz. határozatával.</w:t>
      </w:r>
    </w:p>
  </w:footnote>
  <w:footnote w:id="245">
    <w:p w14:paraId="7B37F0A5" w14:textId="62980CEA" w:rsidR="001E6607" w:rsidRDefault="001E6607">
      <w:pPr>
        <w:pStyle w:val="Lbjegyzetszveg"/>
      </w:pPr>
      <w:r>
        <w:rPr>
          <w:rStyle w:val="Lbjegyzet-hivatkozs"/>
        </w:rPr>
        <w:footnoteRef/>
      </w:r>
      <w:r>
        <w:t xml:space="preserve"> </w:t>
      </w:r>
      <w:r>
        <w:t>A létszám</w:t>
      </w:r>
      <w:r>
        <w:t>o</w:t>
      </w:r>
      <w:r>
        <w:t>t – a Művészeti Kar létrejöttére tekintettel – 2025. február hó 1. hatállyal módosította a Szenátus a 74/2024. (XII.11.) sz. határozatával.</w:t>
      </w:r>
    </w:p>
  </w:footnote>
  <w:footnote w:id="246">
    <w:p w14:paraId="4C635C44" w14:textId="7E7964F7" w:rsidR="001E6607" w:rsidRDefault="001E6607">
      <w:pPr>
        <w:pStyle w:val="Lbjegyzetszveg"/>
      </w:pPr>
      <w:r>
        <w:rPr>
          <w:rStyle w:val="Lbjegyzet-hivatkozs"/>
        </w:rPr>
        <w:footnoteRef/>
      </w:r>
      <w:r>
        <w:t xml:space="preserve"> A pozíció elnevezését m</w:t>
      </w:r>
      <w:r>
        <w:t>ódosította a Szenátus a 74/2024. (XII.11.) sz. határozatával.</w:t>
      </w:r>
    </w:p>
  </w:footnote>
  <w:footnote w:id="247">
    <w:p w14:paraId="01C11151" w14:textId="77777777" w:rsidR="00E13DD6" w:rsidRDefault="007A1BEF">
      <w:pPr>
        <w:pStyle w:val="Lbjegyzetszveg"/>
      </w:pPr>
      <w:r>
        <w:rPr>
          <w:rStyle w:val="Lbjegyzet-karakterek"/>
        </w:rPr>
        <w:footnoteRef/>
      </w:r>
      <w:r>
        <w:t xml:space="preserve"> Beillesztette a Szenátus a 11/2023. (IV.26.) sz. határozatával.</w:t>
      </w:r>
    </w:p>
  </w:footnote>
  <w:footnote w:id="248">
    <w:p w14:paraId="60145416" w14:textId="6597FCF5" w:rsidR="001E6607" w:rsidRDefault="001E6607">
      <w:pPr>
        <w:pStyle w:val="Lbjegyzetszveg"/>
      </w:pPr>
      <w:r>
        <w:rPr>
          <w:rStyle w:val="Lbjegyzet-hivatkozs"/>
        </w:rPr>
        <w:footnoteRef/>
      </w:r>
      <w:r>
        <w:t xml:space="preserve"> M</w:t>
      </w:r>
      <w:r>
        <w:t>ódosította a Szenátus a 74/2024. (XII.11.) sz. határozatával.</w:t>
      </w:r>
    </w:p>
  </w:footnote>
  <w:footnote w:id="249">
    <w:p w14:paraId="20148356" w14:textId="36DF8A55" w:rsidR="001E6607" w:rsidRDefault="001E6607">
      <w:pPr>
        <w:pStyle w:val="Lbjegyzetszveg"/>
      </w:pPr>
      <w:r>
        <w:rPr>
          <w:rStyle w:val="Lbjegyzet-hivatkozs"/>
        </w:rPr>
        <w:footnoteRef/>
      </w:r>
      <w:r>
        <w:t xml:space="preserve"> M</w:t>
      </w:r>
      <w:r>
        <w:t>ódosította a Szenátus a 74/2024. (XII.11.) sz. határozatával.</w:t>
      </w:r>
    </w:p>
  </w:footnote>
  <w:footnote w:id="250">
    <w:p w14:paraId="122326FF" w14:textId="4E71D7B7" w:rsidR="001E6607" w:rsidRDefault="001E6607">
      <w:pPr>
        <w:pStyle w:val="Lbjegyzetszveg"/>
      </w:pPr>
      <w:r>
        <w:rPr>
          <w:rStyle w:val="Lbjegyzet-hivatkozs"/>
        </w:rPr>
        <w:footnoteRef/>
      </w:r>
      <w:r>
        <w:t xml:space="preserve"> </w:t>
      </w:r>
      <w:r>
        <w:t>A</w:t>
      </w:r>
      <w:r>
        <w:t xml:space="preserve">z IFT elnevezést IFS-re </w:t>
      </w:r>
      <w:r>
        <w:t>módosította a Szenátus a 74/2024. (XII.11.) sz. határozatával.</w:t>
      </w:r>
    </w:p>
  </w:footnote>
  <w:footnote w:id="251">
    <w:p w14:paraId="58372949" w14:textId="69DC6A18" w:rsidR="001E6607" w:rsidRDefault="001E6607">
      <w:pPr>
        <w:pStyle w:val="Lbjegyzetszveg"/>
      </w:pPr>
      <w:r>
        <w:rPr>
          <w:rStyle w:val="Lbjegyzet-hivatkozs"/>
        </w:rPr>
        <w:footnoteRef/>
      </w:r>
      <w:r>
        <w:t xml:space="preserve"> </w:t>
      </w:r>
      <w:r>
        <w:t>Az IFT elnevezést IFS-re módosította a Szenátus a 74/2024. (XII.11.) sz. határozatával.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B5247" w14:textId="77777777" w:rsidR="00E13DD6" w:rsidRDefault="007A1BEF">
    <w:pPr>
      <w:pStyle w:val="lfej"/>
    </w:pPr>
  </w:p>
  <w:p w14:paraId="3F305C8A" w14:textId="77777777" w:rsidR="00E13DD6" w:rsidRDefault="007A1BEF">
    <w:pPr>
      <w:pStyle w:val="lfej"/>
    </w:pPr>
  </w:p>
  <w:p w14:paraId="3D5ADF98" w14:textId="54EDC437" w:rsidR="00E13DD6" w:rsidRDefault="007A1BEF">
    <w:pPr>
      <w:pStyle w:val="lfej"/>
    </w:pPr>
  </w:p>
  <w:p w14:paraId="62408C4E" w14:textId="77777777" w:rsidR="00E13DD6" w:rsidRDefault="00E13DD6">
    <w:pPr>
      <w:pStyle w:val="lfej"/>
    </w:pPr>
  </w:p>
  <w:p w14:paraId="61536E1E" w14:textId="77777777" w:rsidR="00E13DD6" w:rsidRDefault="00E13DD6">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BF2" w14:textId="77777777" w:rsidR="00E13DD6" w:rsidRDefault="007A1BEF">
    <w:pPr>
      <w:pStyle w:val="lfej"/>
    </w:pPr>
    <w:r>
      <w:rPr>
        <w:noProof/>
        <w:lang w:eastAsia="hu-HU"/>
      </w:rPr>
      <w:drawing>
        <wp:anchor distT="0" distB="0" distL="0" distR="0" simplePos="0" relativeHeight="2" behindDoc="1" locked="0" layoutInCell="1" allowOverlap="1" wp14:anchorId="1D59A78A" wp14:editId="137D0964">
          <wp:simplePos x="0" y="0"/>
          <wp:positionH relativeFrom="column">
            <wp:posOffset>-899795</wp:posOffset>
          </wp:positionH>
          <wp:positionV relativeFrom="page">
            <wp:posOffset>-635</wp:posOffset>
          </wp:positionV>
          <wp:extent cx="7560310" cy="10692130"/>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a:picLocks noChangeAspect="1" noChangeArrowheads="1"/>
                  </pic:cNvPicPr>
                </pic:nvPicPr>
                <pic:blipFill>
                  <a:blip r:embed="rId1"/>
                  <a:stretch>
                    <a:fillRect/>
                  </a:stretch>
                </pic:blipFill>
                <pic:spPr bwMode="auto">
                  <a:xfrm>
                    <a:off x="0" y="0"/>
                    <a:ext cx="7560310" cy="10692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C7D"/>
    <w:multiLevelType w:val="multilevel"/>
    <w:tmpl w:val="61EAEAD6"/>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 w15:restartNumberingAfterBreak="0">
    <w:nsid w:val="0358091B"/>
    <w:multiLevelType w:val="multilevel"/>
    <w:tmpl w:val="E26A7A92"/>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 w15:restartNumberingAfterBreak="0">
    <w:nsid w:val="071553DC"/>
    <w:multiLevelType w:val="multilevel"/>
    <w:tmpl w:val="F2044CAA"/>
    <w:lvl w:ilvl="0">
      <w:start w:val="1"/>
      <w:numFmt w:val="bullet"/>
      <w:lvlText w:val="o"/>
      <w:lvlJc w:val="left"/>
      <w:pPr>
        <w:tabs>
          <w:tab w:val="num" w:pos="0"/>
        </w:tabs>
        <w:ind w:left="2832" w:hanging="705"/>
      </w:pPr>
      <w:rPr>
        <w:rFonts w:ascii="Courier New" w:hAnsi="Courier New" w:cs="Courier New" w:hint="default"/>
      </w:rPr>
    </w:lvl>
    <w:lvl w:ilvl="1">
      <w:start w:val="1"/>
      <w:numFmt w:val="bullet"/>
      <w:lvlText w:val="o"/>
      <w:lvlJc w:val="left"/>
      <w:pPr>
        <w:tabs>
          <w:tab w:val="num" w:pos="0"/>
        </w:tabs>
        <w:ind w:left="3207" w:hanging="360"/>
      </w:pPr>
      <w:rPr>
        <w:rFonts w:ascii="Courier New" w:hAnsi="Courier New" w:cs="Courier New" w:hint="default"/>
      </w:rPr>
    </w:lvl>
    <w:lvl w:ilvl="2">
      <w:start w:val="1"/>
      <w:numFmt w:val="bullet"/>
      <w:lvlText w:val=""/>
      <w:lvlJc w:val="left"/>
      <w:pPr>
        <w:tabs>
          <w:tab w:val="num" w:pos="0"/>
        </w:tabs>
        <w:ind w:left="3927" w:hanging="360"/>
      </w:pPr>
      <w:rPr>
        <w:rFonts w:ascii="Wingdings" w:hAnsi="Wingdings" w:cs="Wingdings" w:hint="default"/>
      </w:rPr>
    </w:lvl>
    <w:lvl w:ilvl="3">
      <w:start w:val="1"/>
      <w:numFmt w:val="bullet"/>
      <w:lvlText w:val=""/>
      <w:lvlJc w:val="left"/>
      <w:pPr>
        <w:tabs>
          <w:tab w:val="num" w:pos="0"/>
        </w:tabs>
        <w:ind w:left="4647" w:hanging="360"/>
      </w:pPr>
      <w:rPr>
        <w:rFonts w:ascii="Symbol" w:hAnsi="Symbol" w:cs="Symbol" w:hint="default"/>
      </w:rPr>
    </w:lvl>
    <w:lvl w:ilvl="4">
      <w:start w:val="1"/>
      <w:numFmt w:val="bullet"/>
      <w:lvlText w:val="o"/>
      <w:lvlJc w:val="left"/>
      <w:pPr>
        <w:tabs>
          <w:tab w:val="num" w:pos="0"/>
        </w:tabs>
        <w:ind w:left="5367" w:hanging="360"/>
      </w:pPr>
      <w:rPr>
        <w:rFonts w:ascii="Courier New" w:hAnsi="Courier New" w:cs="Courier New" w:hint="default"/>
      </w:rPr>
    </w:lvl>
    <w:lvl w:ilvl="5">
      <w:start w:val="1"/>
      <w:numFmt w:val="bullet"/>
      <w:lvlText w:val=""/>
      <w:lvlJc w:val="left"/>
      <w:pPr>
        <w:tabs>
          <w:tab w:val="num" w:pos="0"/>
        </w:tabs>
        <w:ind w:left="6087" w:hanging="360"/>
      </w:pPr>
      <w:rPr>
        <w:rFonts w:ascii="Wingdings" w:hAnsi="Wingdings" w:cs="Wingdings" w:hint="default"/>
      </w:rPr>
    </w:lvl>
    <w:lvl w:ilvl="6">
      <w:start w:val="1"/>
      <w:numFmt w:val="bullet"/>
      <w:lvlText w:val=""/>
      <w:lvlJc w:val="left"/>
      <w:pPr>
        <w:tabs>
          <w:tab w:val="num" w:pos="0"/>
        </w:tabs>
        <w:ind w:left="6807" w:hanging="360"/>
      </w:pPr>
      <w:rPr>
        <w:rFonts w:ascii="Symbol" w:hAnsi="Symbol" w:cs="Symbol" w:hint="default"/>
      </w:rPr>
    </w:lvl>
    <w:lvl w:ilvl="7">
      <w:start w:val="1"/>
      <w:numFmt w:val="bullet"/>
      <w:lvlText w:val="o"/>
      <w:lvlJc w:val="left"/>
      <w:pPr>
        <w:tabs>
          <w:tab w:val="num" w:pos="0"/>
        </w:tabs>
        <w:ind w:left="7527" w:hanging="360"/>
      </w:pPr>
      <w:rPr>
        <w:rFonts w:ascii="Courier New" w:hAnsi="Courier New" w:cs="Courier New" w:hint="default"/>
      </w:rPr>
    </w:lvl>
    <w:lvl w:ilvl="8">
      <w:start w:val="1"/>
      <w:numFmt w:val="bullet"/>
      <w:lvlText w:val=""/>
      <w:lvlJc w:val="left"/>
      <w:pPr>
        <w:tabs>
          <w:tab w:val="num" w:pos="0"/>
        </w:tabs>
        <w:ind w:left="8247" w:hanging="360"/>
      </w:pPr>
      <w:rPr>
        <w:rFonts w:ascii="Wingdings" w:hAnsi="Wingdings" w:cs="Wingdings" w:hint="default"/>
      </w:rPr>
    </w:lvl>
  </w:abstractNum>
  <w:abstractNum w:abstractNumId="3" w15:restartNumberingAfterBreak="0">
    <w:nsid w:val="09535EEF"/>
    <w:multiLevelType w:val="multilevel"/>
    <w:tmpl w:val="A38A68B2"/>
    <w:lvl w:ilvl="0">
      <w:start w:val="1"/>
      <w:numFmt w:val="lowerLetter"/>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4" w15:restartNumberingAfterBreak="0">
    <w:nsid w:val="0CD85FBF"/>
    <w:multiLevelType w:val="multilevel"/>
    <w:tmpl w:val="D974C9A4"/>
    <w:lvl w:ilvl="0">
      <w:start w:val="37"/>
      <w:numFmt w:val="bullet"/>
      <w:lvlText w:val="-"/>
      <w:lvlJc w:val="left"/>
      <w:pPr>
        <w:tabs>
          <w:tab w:val="num" w:pos="0"/>
        </w:tabs>
        <w:ind w:left="1770" w:hanging="360"/>
      </w:pPr>
      <w:rPr>
        <w:rFonts w:ascii="Times New Roman" w:hAnsi="Times New Roman" w:cs="Times New Roman" w:hint="default"/>
      </w:rPr>
    </w:lvl>
    <w:lvl w:ilvl="1">
      <w:start w:val="1"/>
      <w:numFmt w:val="bullet"/>
      <w:lvlText w:val="o"/>
      <w:lvlJc w:val="left"/>
      <w:pPr>
        <w:tabs>
          <w:tab w:val="num" w:pos="0"/>
        </w:tabs>
        <w:ind w:left="2490" w:hanging="360"/>
      </w:pPr>
      <w:rPr>
        <w:rFonts w:ascii="Courier New" w:hAnsi="Courier New" w:cs="Courier New" w:hint="default"/>
      </w:rPr>
    </w:lvl>
    <w:lvl w:ilvl="2">
      <w:start w:val="1"/>
      <w:numFmt w:val="bullet"/>
      <w:lvlText w:val=""/>
      <w:lvlJc w:val="left"/>
      <w:pPr>
        <w:tabs>
          <w:tab w:val="num" w:pos="0"/>
        </w:tabs>
        <w:ind w:left="3210" w:hanging="360"/>
      </w:pPr>
      <w:rPr>
        <w:rFonts w:ascii="Wingdings" w:hAnsi="Wingdings" w:cs="Wingdings" w:hint="default"/>
      </w:rPr>
    </w:lvl>
    <w:lvl w:ilvl="3">
      <w:start w:val="1"/>
      <w:numFmt w:val="bullet"/>
      <w:lvlText w:val=""/>
      <w:lvlJc w:val="left"/>
      <w:pPr>
        <w:tabs>
          <w:tab w:val="num" w:pos="0"/>
        </w:tabs>
        <w:ind w:left="3930" w:hanging="360"/>
      </w:pPr>
      <w:rPr>
        <w:rFonts w:ascii="Symbol" w:hAnsi="Symbol" w:cs="Symbol" w:hint="default"/>
      </w:rPr>
    </w:lvl>
    <w:lvl w:ilvl="4">
      <w:start w:val="1"/>
      <w:numFmt w:val="bullet"/>
      <w:lvlText w:val="o"/>
      <w:lvlJc w:val="left"/>
      <w:pPr>
        <w:tabs>
          <w:tab w:val="num" w:pos="0"/>
        </w:tabs>
        <w:ind w:left="4650" w:hanging="360"/>
      </w:pPr>
      <w:rPr>
        <w:rFonts w:ascii="Courier New" w:hAnsi="Courier New" w:cs="Courier New" w:hint="default"/>
      </w:rPr>
    </w:lvl>
    <w:lvl w:ilvl="5">
      <w:start w:val="1"/>
      <w:numFmt w:val="bullet"/>
      <w:lvlText w:val=""/>
      <w:lvlJc w:val="left"/>
      <w:pPr>
        <w:tabs>
          <w:tab w:val="num" w:pos="0"/>
        </w:tabs>
        <w:ind w:left="5370" w:hanging="360"/>
      </w:pPr>
      <w:rPr>
        <w:rFonts w:ascii="Wingdings" w:hAnsi="Wingdings" w:cs="Wingdings" w:hint="default"/>
      </w:rPr>
    </w:lvl>
    <w:lvl w:ilvl="6">
      <w:start w:val="1"/>
      <w:numFmt w:val="bullet"/>
      <w:lvlText w:val=""/>
      <w:lvlJc w:val="left"/>
      <w:pPr>
        <w:tabs>
          <w:tab w:val="num" w:pos="0"/>
        </w:tabs>
        <w:ind w:left="6090" w:hanging="360"/>
      </w:pPr>
      <w:rPr>
        <w:rFonts w:ascii="Symbol" w:hAnsi="Symbol" w:cs="Symbol" w:hint="default"/>
      </w:rPr>
    </w:lvl>
    <w:lvl w:ilvl="7">
      <w:start w:val="1"/>
      <w:numFmt w:val="bullet"/>
      <w:lvlText w:val="o"/>
      <w:lvlJc w:val="left"/>
      <w:pPr>
        <w:tabs>
          <w:tab w:val="num" w:pos="0"/>
        </w:tabs>
        <w:ind w:left="6810" w:hanging="360"/>
      </w:pPr>
      <w:rPr>
        <w:rFonts w:ascii="Courier New" w:hAnsi="Courier New" w:cs="Courier New" w:hint="default"/>
      </w:rPr>
    </w:lvl>
    <w:lvl w:ilvl="8">
      <w:start w:val="1"/>
      <w:numFmt w:val="bullet"/>
      <w:lvlText w:val=""/>
      <w:lvlJc w:val="left"/>
      <w:pPr>
        <w:tabs>
          <w:tab w:val="num" w:pos="0"/>
        </w:tabs>
        <w:ind w:left="7530" w:hanging="360"/>
      </w:pPr>
      <w:rPr>
        <w:rFonts w:ascii="Wingdings" w:hAnsi="Wingdings" w:cs="Wingdings" w:hint="default"/>
      </w:rPr>
    </w:lvl>
  </w:abstractNum>
  <w:abstractNum w:abstractNumId="5" w15:restartNumberingAfterBreak="0">
    <w:nsid w:val="10F831E4"/>
    <w:multiLevelType w:val="multilevel"/>
    <w:tmpl w:val="4EE2C744"/>
    <w:lvl w:ilvl="0">
      <w:start w:val="1"/>
      <w:numFmt w:val="decimal"/>
      <w:suff w:val="nothing"/>
      <w:lvlText w:val="%1.§ "/>
      <w:lvlJc w:val="left"/>
      <w:pPr>
        <w:tabs>
          <w:tab w:val="num" w:pos="0"/>
        </w:tabs>
        <w:ind w:left="4820" w:firstLine="284"/>
      </w:pPr>
      <w:rPr>
        <w:rFonts w:cs="Times New Roman"/>
      </w:rPr>
    </w:lvl>
    <w:lvl w:ilvl="1">
      <w:start w:val="1"/>
      <w:numFmt w:val="decimal"/>
      <w:pStyle w:val="paragrafus2"/>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6" w15:restartNumberingAfterBreak="0">
    <w:nsid w:val="14891070"/>
    <w:multiLevelType w:val="multilevel"/>
    <w:tmpl w:val="A36ACD10"/>
    <w:lvl w:ilvl="0">
      <w:numFmt w:val="bullet"/>
      <w:pStyle w:val="paragrafus4"/>
      <w:lvlText w:val="–"/>
      <w:lvlJc w:val="left"/>
      <w:pPr>
        <w:tabs>
          <w:tab w:val="num" w:pos="1211"/>
        </w:tabs>
        <w:ind w:left="1211" w:hanging="502"/>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55166BF"/>
    <w:multiLevelType w:val="multilevel"/>
    <w:tmpl w:val="104200B6"/>
    <w:lvl w:ilvl="0">
      <w:start w:val="1"/>
      <w:numFmt w:val="bullet"/>
      <w:lvlText w:val="−"/>
      <w:lvlJc w:val="left"/>
      <w:pPr>
        <w:tabs>
          <w:tab w:val="num" w:pos="709"/>
        </w:tabs>
        <w:ind w:left="709" w:hanging="284"/>
      </w:pPr>
      <w:rPr>
        <w:rFonts w:ascii="Times New Roman" w:hAnsi="Times New Roman" w:cs="Times New Roman" w:hint="default"/>
      </w:rPr>
    </w:lvl>
    <w:lvl w:ilvl="1">
      <w:start w:val="1"/>
      <w:numFmt w:val="lowerLetter"/>
      <w:lvlText w:val="%2)"/>
      <w:lvlJc w:val="left"/>
      <w:pPr>
        <w:tabs>
          <w:tab w:val="num" w:pos="1279"/>
        </w:tabs>
        <w:ind w:left="1276" w:hanging="567"/>
      </w:pPr>
      <w:rPr>
        <w:rFonts w:ascii="Times New Roman" w:eastAsia="Times New Roman" w:hAnsi="Times New Roman" w:cs="Times New Roman"/>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8" w15:restartNumberingAfterBreak="0">
    <w:nsid w:val="172E04B6"/>
    <w:multiLevelType w:val="multilevel"/>
    <w:tmpl w:val="BAE441B2"/>
    <w:lvl w:ilvl="0">
      <w:start w:val="1"/>
      <w:numFmt w:val="decimal"/>
      <w:lvlText w:val="(%1)"/>
      <w:lvlJc w:val="left"/>
      <w:pPr>
        <w:tabs>
          <w:tab w:val="num" w:pos="0"/>
        </w:tabs>
        <w:ind w:left="1065" w:hanging="705"/>
      </w:pPr>
      <w:rPr>
        <w:color w:val="auto"/>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78C1266"/>
    <w:multiLevelType w:val="multilevel"/>
    <w:tmpl w:val="F5041B1E"/>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0" w15:restartNumberingAfterBreak="0">
    <w:nsid w:val="20ED56D6"/>
    <w:multiLevelType w:val="multilevel"/>
    <w:tmpl w:val="52F6159C"/>
    <w:lvl w:ilvl="0">
      <w:start w:val="1"/>
      <w:numFmt w:val="upperRoman"/>
      <w:lvlText w:val="%1. fejezet"/>
      <w:lvlJc w:val="left"/>
      <w:pPr>
        <w:tabs>
          <w:tab w:val="num" w:pos="108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15:restartNumberingAfterBreak="0">
    <w:nsid w:val="21044187"/>
    <w:multiLevelType w:val="multilevel"/>
    <w:tmpl w:val="2BAA89B4"/>
    <w:lvl w:ilvl="0">
      <w:start w:val="1"/>
      <w:numFmt w:val="decimal"/>
      <w:lvlText w:val="(%1)"/>
      <w:lvlJc w:val="left"/>
      <w:pPr>
        <w:tabs>
          <w:tab w:val="num" w:pos="0"/>
        </w:tabs>
        <w:ind w:left="502" w:hanging="360"/>
      </w:pPr>
    </w:lvl>
    <w:lvl w:ilvl="1">
      <w:start w:val="1"/>
      <w:numFmt w:val="lowerLetter"/>
      <w:lvlText w:val="%2."/>
      <w:lvlJc w:val="left"/>
      <w:pPr>
        <w:tabs>
          <w:tab w:val="num" w:pos="0"/>
        </w:tabs>
        <w:ind w:left="1222" w:hanging="360"/>
      </w:pPr>
    </w:lvl>
    <w:lvl w:ilvl="2">
      <w:start w:val="1"/>
      <w:numFmt w:val="lowerRoman"/>
      <w:lvlText w:val="%3."/>
      <w:lvlJc w:val="right"/>
      <w:pPr>
        <w:tabs>
          <w:tab w:val="num" w:pos="0"/>
        </w:tabs>
        <w:ind w:left="1942" w:hanging="180"/>
      </w:pPr>
    </w:lvl>
    <w:lvl w:ilvl="3">
      <w:start w:val="1"/>
      <w:numFmt w:val="decimal"/>
      <w:lvlText w:val="%4."/>
      <w:lvlJc w:val="left"/>
      <w:pPr>
        <w:tabs>
          <w:tab w:val="num" w:pos="0"/>
        </w:tabs>
        <w:ind w:left="2662" w:hanging="360"/>
      </w:pPr>
    </w:lvl>
    <w:lvl w:ilvl="4">
      <w:start w:val="1"/>
      <w:numFmt w:val="lowerLetter"/>
      <w:lvlText w:val="%5."/>
      <w:lvlJc w:val="left"/>
      <w:pPr>
        <w:tabs>
          <w:tab w:val="num" w:pos="0"/>
        </w:tabs>
        <w:ind w:left="3382" w:hanging="360"/>
      </w:pPr>
    </w:lvl>
    <w:lvl w:ilvl="5">
      <w:start w:val="1"/>
      <w:numFmt w:val="lowerRoman"/>
      <w:lvlText w:val="%6."/>
      <w:lvlJc w:val="right"/>
      <w:pPr>
        <w:tabs>
          <w:tab w:val="num" w:pos="0"/>
        </w:tabs>
        <w:ind w:left="4102" w:hanging="180"/>
      </w:pPr>
    </w:lvl>
    <w:lvl w:ilvl="6">
      <w:start w:val="1"/>
      <w:numFmt w:val="decimal"/>
      <w:lvlText w:val="%7."/>
      <w:lvlJc w:val="left"/>
      <w:pPr>
        <w:tabs>
          <w:tab w:val="num" w:pos="0"/>
        </w:tabs>
        <w:ind w:left="4822" w:hanging="360"/>
      </w:pPr>
    </w:lvl>
    <w:lvl w:ilvl="7">
      <w:start w:val="1"/>
      <w:numFmt w:val="lowerLetter"/>
      <w:lvlText w:val="%8."/>
      <w:lvlJc w:val="left"/>
      <w:pPr>
        <w:tabs>
          <w:tab w:val="num" w:pos="0"/>
        </w:tabs>
        <w:ind w:left="5542" w:hanging="360"/>
      </w:pPr>
    </w:lvl>
    <w:lvl w:ilvl="8">
      <w:start w:val="1"/>
      <w:numFmt w:val="lowerRoman"/>
      <w:lvlText w:val="%9."/>
      <w:lvlJc w:val="right"/>
      <w:pPr>
        <w:tabs>
          <w:tab w:val="num" w:pos="0"/>
        </w:tabs>
        <w:ind w:left="6262" w:hanging="180"/>
      </w:pPr>
    </w:lvl>
  </w:abstractNum>
  <w:abstractNum w:abstractNumId="12" w15:restartNumberingAfterBreak="0">
    <w:nsid w:val="21515F18"/>
    <w:multiLevelType w:val="multilevel"/>
    <w:tmpl w:val="BD84F8A0"/>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062"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13" w15:restartNumberingAfterBreak="0">
    <w:nsid w:val="2204372E"/>
    <w:multiLevelType w:val="multilevel"/>
    <w:tmpl w:val="244E0F3E"/>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2FF5881"/>
    <w:multiLevelType w:val="multilevel"/>
    <w:tmpl w:val="1284CC96"/>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5" w15:restartNumberingAfterBreak="0">
    <w:nsid w:val="2BE64340"/>
    <w:multiLevelType w:val="multilevel"/>
    <w:tmpl w:val="49A82F5C"/>
    <w:lvl w:ilvl="0">
      <w:start w:val="1"/>
      <w:numFmt w:val="decimal"/>
      <w:suff w:val="nothing"/>
      <w:lvlText w:val="%1.§ "/>
      <w:lvlJc w:val="left"/>
      <w:pPr>
        <w:tabs>
          <w:tab w:val="num" w:pos="0"/>
        </w:tabs>
        <w:ind w:left="4216" w:firstLine="284"/>
      </w:pPr>
      <w:rPr>
        <w:rFonts w:cs="Times New Roman"/>
      </w:rPr>
    </w:lvl>
    <w:lvl w:ilvl="1">
      <w:start w:val="1"/>
      <w:numFmt w:val="decimal"/>
      <w:lvlText w:val="(%2)"/>
      <w:lvlJc w:val="left"/>
      <w:pPr>
        <w:tabs>
          <w:tab w:val="num" w:pos="709"/>
        </w:tabs>
        <w:ind w:left="709"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6" w15:restartNumberingAfterBreak="0">
    <w:nsid w:val="39094219"/>
    <w:multiLevelType w:val="multilevel"/>
    <w:tmpl w:val="0EF4E1B0"/>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7" w15:restartNumberingAfterBreak="0">
    <w:nsid w:val="3CAC5867"/>
    <w:multiLevelType w:val="multilevel"/>
    <w:tmpl w:val="457C0946"/>
    <w:lvl w:ilvl="0">
      <w:numFmt w:val="bullet"/>
      <w:lvlText w:val="-"/>
      <w:lvlJc w:val="left"/>
      <w:pPr>
        <w:tabs>
          <w:tab w:val="num" w:pos="0"/>
        </w:tabs>
        <w:ind w:left="1919" w:hanging="161"/>
      </w:pPr>
      <w:rPr>
        <w:rFonts w:ascii="Times New Roman" w:hAnsi="Times New Roman" w:cs="Times New Roman"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18" w15:restartNumberingAfterBreak="0">
    <w:nsid w:val="43485417"/>
    <w:multiLevelType w:val="multilevel"/>
    <w:tmpl w:val="843A22FC"/>
    <w:lvl w:ilvl="0">
      <w:start w:val="1"/>
      <w:numFmt w:val="lowerLetter"/>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9" w15:restartNumberingAfterBreak="0">
    <w:nsid w:val="458949E7"/>
    <w:multiLevelType w:val="multilevel"/>
    <w:tmpl w:val="C8029BFC"/>
    <w:lvl w:ilvl="0">
      <w:start w:val="1"/>
      <w:numFmt w:val="decimal"/>
      <w:lvlText w:val="(%1)"/>
      <w:lvlJc w:val="left"/>
      <w:pPr>
        <w:tabs>
          <w:tab w:val="num" w:pos="0"/>
        </w:tabs>
        <w:ind w:left="644" w:hanging="360"/>
      </w:pPr>
      <w:rPr>
        <w:rFonts w:ascii="Times New Roman" w:hAnsi="Times New Roman" w:cs="Times New Roman"/>
        <w:b w:val="0"/>
        <w:sz w:val="24"/>
        <w:szCs w:val="24"/>
      </w:rPr>
    </w:lvl>
    <w:lvl w:ilvl="1">
      <w:start w:val="1"/>
      <w:numFmt w:val="lowerLetter"/>
      <w:lvlText w:val="%2)"/>
      <w:lvlJc w:val="left"/>
      <w:pPr>
        <w:tabs>
          <w:tab w:val="num" w:pos="0"/>
        </w:tabs>
        <w:ind w:left="1440" w:hanging="360"/>
      </w:pPr>
      <w:rPr>
        <w:b w:val="0"/>
        <w:bCs w:val="0"/>
      </w:rPr>
    </w:lvl>
    <w:lvl w:ilvl="2">
      <w:start w:val="37"/>
      <w:numFmt w:val="bullet"/>
      <w:lvlText w:val="-"/>
      <w:lvlJc w:val="left"/>
      <w:pPr>
        <w:tabs>
          <w:tab w:val="num" w:pos="0"/>
        </w:tabs>
        <w:ind w:left="2160" w:hanging="180"/>
      </w:pPr>
      <w:rPr>
        <w:rFonts w:ascii="Times New Roman" w:hAnsi="Times New Roman" w:cs="Times New Roman"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6852C84"/>
    <w:multiLevelType w:val="multilevel"/>
    <w:tmpl w:val="FD8436FC"/>
    <w:lvl w:ilvl="0">
      <w:numFmt w:val="bullet"/>
      <w:lvlText w:val="-"/>
      <w:lvlJc w:val="left"/>
      <w:pPr>
        <w:tabs>
          <w:tab w:val="num" w:pos="0"/>
        </w:tabs>
        <w:ind w:left="2771" w:hanging="360"/>
      </w:pPr>
      <w:rPr>
        <w:rFonts w:ascii="Times New Roman" w:hAnsi="Times New Roman" w:cs="Times New Roman" w:hint="default"/>
      </w:rPr>
    </w:lvl>
    <w:lvl w:ilvl="1">
      <w:start w:val="1"/>
      <w:numFmt w:val="bullet"/>
      <w:lvlText w:val="o"/>
      <w:lvlJc w:val="left"/>
      <w:pPr>
        <w:tabs>
          <w:tab w:val="num" w:pos="0"/>
        </w:tabs>
        <w:ind w:left="3491" w:hanging="360"/>
      </w:pPr>
      <w:rPr>
        <w:rFonts w:ascii="Courier New" w:hAnsi="Courier New" w:cs="Courier New" w:hint="default"/>
      </w:rPr>
    </w:lvl>
    <w:lvl w:ilvl="2">
      <w:start w:val="1"/>
      <w:numFmt w:val="bullet"/>
      <w:lvlText w:val=""/>
      <w:lvlJc w:val="left"/>
      <w:pPr>
        <w:tabs>
          <w:tab w:val="num" w:pos="0"/>
        </w:tabs>
        <w:ind w:left="4211" w:hanging="360"/>
      </w:pPr>
      <w:rPr>
        <w:rFonts w:ascii="Wingdings" w:hAnsi="Wingdings" w:cs="Wingdings" w:hint="default"/>
      </w:rPr>
    </w:lvl>
    <w:lvl w:ilvl="3">
      <w:start w:val="1"/>
      <w:numFmt w:val="bullet"/>
      <w:lvlText w:val=""/>
      <w:lvlJc w:val="left"/>
      <w:pPr>
        <w:tabs>
          <w:tab w:val="num" w:pos="0"/>
        </w:tabs>
        <w:ind w:left="4931" w:hanging="360"/>
      </w:pPr>
      <w:rPr>
        <w:rFonts w:ascii="Symbol" w:hAnsi="Symbol" w:cs="Symbol" w:hint="default"/>
      </w:rPr>
    </w:lvl>
    <w:lvl w:ilvl="4">
      <w:start w:val="1"/>
      <w:numFmt w:val="bullet"/>
      <w:lvlText w:val="o"/>
      <w:lvlJc w:val="left"/>
      <w:pPr>
        <w:tabs>
          <w:tab w:val="num" w:pos="0"/>
        </w:tabs>
        <w:ind w:left="5651" w:hanging="360"/>
      </w:pPr>
      <w:rPr>
        <w:rFonts w:ascii="Courier New" w:hAnsi="Courier New" w:cs="Courier New" w:hint="default"/>
      </w:rPr>
    </w:lvl>
    <w:lvl w:ilvl="5">
      <w:start w:val="1"/>
      <w:numFmt w:val="bullet"/>
      <w:lvlText w:val=""/>
      <w:lvlJc w:val="left"/>
      <w:pPr>
        <w:tabs>
          <w:tab w:val="num" w:pos="0"/>
        </w:tabs>
        <w:ind w:left="6371" w:hanging="360"/>
      </w:pPr>
      <w:rPr>
        <w:rFonts w:ascii="Wingdings" w:hAnsi="Wingdings" w:cs="Wingdings" w:hint="default"/>
      </w:rPr>
    </w:lvl>
    <w:lvl w:ilvl="6">
      <w:start w:val="1"/>
      <w:numFmt w:val="bullet"/>
      <w:lvlText w:val=""/>
      <w:lvlJc w:val="left"/>
      <w:pPr>
        <w:tabs>
          <w:tab w:val="num" w:pos="0"/>
        </w:tabs>
        <w:ind w:left="7091" w:hanging="360"/>
      </w:pPr>
      <w:rPr>
        <w:rFonts w:ascii="Symbol" w:hAnsi="Symbol" w:cs="Symbol" w:hint="default"/>
      </w:rPr>
    </w:lvl>
    <w:lvl w:ilvl="7">
      <w:start w:val="1"/>
      <w:numFmt w:val="bullet"/>
      <w:lvlText w:val="o"/>
      <w:lvlJc w:val="left"/>
      <w:pPr>
        <w:tabs>
          <w:tab w:val="num" w:pos="0"/>
        </w:tabs>
        <w:ind w:left="7811" w:hanging="360"/>
      </w:pPr>
      <w:rPr>
        <w:rFonts w:ascii="Courier New" w:hAnsi="Courier New" w:cs="Courier New" w:hint="default"/>
      </w:rPr>
    </w:lvl>
    <w:lvl w:ilvl="8">
      <w:start w:val="1"/>
      <w:numFmt w:val="bullet"/>
      <w:lvlText w:val=""/>
      <w:lvlJc w:val="left"/>
      <w:pPr>
        <w:tabs>
          <w:tab w:val="num" w:pos="0"/>
        </w:tabs>
        <w:ind w:left="8531" w:hanging="360"/>
      </w:pPr>
      <w:rPr>
        <w:rFonts w:ascii="Wingdings" w:hAnsi="Wingdings" w:cs="Wingdings" w:hint="default"/>
      </w:rPr>
    </w:lvl>
  </w:abstractNum>
  <w:abstractNum w:abstractNumId="21" w15:restartNumberingAfterBreak="0">
    <w:nsid w:val="47B1131D"/>
    <w:multiLevelType w:val="multilevel"/>
    <w:tmpl w:val="DD8612A2"/>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2" w15:restartNumberingAfterBreak="0">
    <w:nsid w:val="4CA639A7"/>
    <w:multiLevelType w:val="multilevel"/>
    <w:tmpl w:val="D520ADFE"/>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3" w15:restartNumberingAfterBreak="0">
    <w:nsid w:val="4F181AFD"/>
    <w:multiLevelType w:val="multilevel"/>
    <w:tmpl w:val="107CBFF6"/>
    <w:lvl w:ilvl="0">
      <w:start w:val="1"/>
      <w:numFmt w:val="decimal"/>
      <w:lvlText w:val="(%1)"/>
      <w:lvlJc w:val="left"/>
      <w:pPr>
        <w:tabs>
          <w:tab w:val="num" w:pos="0"/>
        </w:tabs>
        <w:ind w:left="644" w:hanging="360"/>
      </w:pPr>
      <w:rPr>
        <w:rFonts w:ascii="Times New Roman" w:hAnsi="Times New Roman" w:cs="Times New Roman"/>
        <w:b w:val="0"/>
        <w:sz w:val="24"/>
        <w:szCs w:val="24"/>
      </w:rPr>
    </w:lvl>
    <w:lvl w:ilvl="1">
      <w:start w:val="1"/>
      <w:numFmt w:val="lowerLetter"/>
      <w:lvlText w:val="%2)"/>
      <w:lvlJc w:val="left"/>
      <w:pPr>
        <w:tabs>
          <w:tab w:val="num" w:pos="0"/>
        </w:tabs>
        <w:ind w:left="1440" w:hanging="360"/>
      </w:pPr>
      <w:rPr>
        <w:b w:val="0"/>
        <w:bCs w:val="0"/>
      </w:rPr>
    </w:lvl>
    <w:lvl w:ilvl="2">
      <w:start w:val="37"/>
      <w:numFmt w:val="bullet"/>
      <w:lvlText w:val="-"/>
      <w:lvlJc w:val="left"/>
      <w:pPr>
        <w:tabs>
          <w:tab w:val="num" w:pos="0"/>
        </w:tabs>
        <w:ind w:left="2160" w:hanging="180"/>
      </w:pPr>
      <w:rPr>
        <w:rFonts w:ascii="Times New Roman" w:hAnsi="Times New Roman" w:cs="Times New Roman"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64551DC"/>
    <w:multiLevelType w:val="multilevel"/>
    <w:tmpl w:val="3E36FF06"/>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5" w15:restartNumberingAfterBreak="0">
    <w:nsid w:val="585A3A61"/>
    <w:multiLevelType w:val="multilevel"/>
    <w:tmpl w:val="D6EA582E"/>
    <w:lvl w:ilvl="0">
      <w:start w:val="15"/>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9C358D2"/>
    <w:multiLevelType w:val="multilevel"/>
    <w:tmpl w:val="967C91A4"/>
    <w:lvl w:ilvl="0">
      <w:start w:val="12"/>
      <w:numFmt w:val="bullet"/>
      <w:lvlText w:val="-"/>
      <w:lvlJc w:val="left"/>
      <w:pPr>
        <w:tabs>
          <w:tab w:val="num" w:pos="0"/>
        </w:tabs>
        <w:ind w:left="2771" w:hanging="360"/>
      </w:pPr>
      <w:rPr>
        <w:rFonts w:ascii="Times New Roman" w:hAnsi="Times New Roman" w:cs="Times New Roman" w:hint="default"/>
      </w:rPr>
    </w:lvl>
    <w:lvl w:ilvl="1">
      <w:start w:val="1"/>
      <w:numFmt w:val="bullet"/>
      <w:lvlText w:val="o"/>
      <w:lvlJc w:val="left"/>
      <w:pPr>
        <w:tabs>
          <w:tab w:val="num" w:pos="0"/>
        </w:tabs>
        <w:ind w:left="3491" w:hanging="360"/>
      </w:pPr>
      <w:rPr>
        <w:rFonts w:ascii="Courier New" w:hAnsi="Courier New" w:cs="Courier New" w:hint="default"/>
      </w:rPr>
    </w:lvl>
    <w:lvl w:ilvl="2">
      <w:start w:val="1"/>
      <w:numFmt w:val="bullet"/>
      <w:lvlText w:val=""/>
      <w:lvlJc w:val="left"/>
      <w:pPr>
        <w:tabs>
          <w:tab w:val="num" w:pos="0"/>
        </w:tabs>
        <w:ind w:left="4211" w:hanging="360"/>
      </w:pPr>
      <w:rPr>
        <w:rFonts w:ascii="Wingdings" w:hAnsi="Wingdings" w:cs="Wingdings" w:hint="default"/>
      </w:rPr>
    </w:lvl>
    <w:lvl w:ilvl="3">
      <w:start w:val="1"/>
      <w:numFmt w:val="bullet"/>
      <w:lvlText w:val=""/>
      <w:lvlJc w:val="left"/>
      <w:pPr>
        <w:tabs>
          <w:tab w:val="num" w:pos="0"/>
        </w:tabs>
        <w:ind w:left="4931" w:hanging="360"/>
      </w:pPr>
      <w:rPr>
        <w:rFonts w:ascii="Symbol" w:hAnsi="Symbol" w:cs="Symbol" w:hint="default"/>
      </w:rPr>
    </w:lvl>
    <w:lvl w:ilvl="4">
      <w:start w:val="1"/>
      <w:numFmt w:val="bullet"/>
      <w:lvlText w:val="o"/>
      <w:lvlJc w:val="left"/>
      <w:pPr>
        <w:tabs>
          <w:tab w:val="num" w:pos="0"/>
        </w:tabs>
        <w:ind w:left="5651" w:hanging="360"/>
      </w:pPr>
      <w:rPr>
        <w:rFonts w:ascii="Courier New" w:hAnsi="Courier New" w:cs="Courier New" w:hint="default"/>
      </w:rPr>
    </w:lvl>
    <w:lvl w:ilvl="5">
      <w:start w:val="1"/>
      <w:numFmt w:val="bullet"/>
      <w:lvlText w:val=""/>
      <w:lvlJc w:val="left"/>
      <w:pPr>
        <w:tabs>
          <w:tab w:val="num" w:pos="0"/>
        </w:tabs>
        <w:ind w:left="6371" w:hanging="360"/>
      </w:pPr>
      <w:rPr>
        <w:rFonts w:ascii="Wingdings" w:hAnsi="Wingdings" w:cs="Wingdings" w:hint="default"/>
      </w:rPr>
    </w:lvl>
    <w:lvl w:ilvl="6">
      <w:start w:val="1"/>
      <w:numFmt w:val="bullet"/>
      <w:lvlText w:val=""/>
      <w:lvlJc w:val="left"/>
      <w:pPr>
        <w:tabs>
          <w:tab w:val="num" w:pos="0"/>
        </w:tabs>
        <w:ind w:left="7091" w:hanging="360"/>
      </w:pPr>
      <w:rPr>
        <w:rFonts w:ascii="Symbol" w:hAnsi="Symbol" w:cs="Symbol" w:hint="default"/>
      </w:rPr>
    </w:lvl>
    <w:lvl w:ilvl="7">
      <w:start w:val="1"/>
      <w:numFmt w:val="bullet"/>
      <w:lvlText w:val="o"/>
      <w:lvlJc w:val="left"/>
      <w:pPr>
        <w:tabs>
          <w:tab w:val="num" w:pos="0"/>
        </w:tabs>
        <w:ind w:left="7811" w:hanging="360"/>
      </w:pPr>
      <w:rPr>
        <w:rFonts w:ascii="Courier New" w:hAnsi="Courier New" w:cs="Courier New" w:hint="default"/>
      </w:rPr>
    </w:lvl>
    <w:lvl w:ilvl="8">
      <w:start w:val="1"/>
      <w:numFmt w:val="bullet"/>
      <w:lvlText w:val=""/>
      <w:lvlJc w:val="left"/>
      <w:pPr>
        <w:tabs>
          <w:tab w:val="num" w:pos="0"/>
        </w:tabs>
        <w:ind w:left="8531" w:hanging="360"/>
      </w:pPr>
      <w:rPr>
        <w:rFonts w:ascii="Wingdings" w:hAnsi="Wingdings" w:cs="Wingdings" w:hint="default"/>
      </w:rPr>
    </w:lvl>
  </w:abstractNum>
  <w:abstractNum w:abstractNumId="27" w15:restartNumberingAfterBreak="0">
    <w:nsid w:val="5AF65D0B"/>
    <w:multiLevelType w:val="multilevel"/>
    <w:tmpl w:val="953ED60A"/>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8" w15:restartNumberingAfterBreak="0">
    <w:nsid w:val="607B227B"/>
    <w:multiLevelType w:val="multilevel"/>
    <w:tmpl w:val="2644570C"/>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9" w15:restartNumberingAfterBreak="0">
    <w:nsid w:val="66790ED8"/>
    <w:multiLevelType w:val="multilevel"/>
    <w:tmpl w:val="44B8A3BA"/>
    <w:lvl w:ilvl="0">
      <w:start w:val="1"/>
      <w:numFmt w:val="bullet"/>
      <w:pStyle w:val="Felsorol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90833D6"/>
    <w:multiLevelType w:val="multilevel"/>
    <w:tmpl w:val="A7305F52"/>
    <w:lvl w:ilvl="0">
      <w:start w:val="1"/>
      <w:numFmt w:val="decimal"/>
      <w:pStyle w:val="mellklet"/>
      <w:lvlText w:val="%1. melléklet:"/>
      <w:lvlJc w:val="left"/>
      <w:pPr>
        <w:tabs>
          <w:tab w:val="num" w:pos="1800"/>
        </w:tabs>
        <w:ind w:left="1418" w:hanging="1418"/>
      </w:pPr>
      <w:rPr>
        <w:rFonts w:cs="Times New Roman"/>
        <w:b/>
        <w:i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6B660646"/>
    <w:multiLevelType w:val="multilevel"/>
    <w:tmpl w:val="AF70F932"/>
    <w:lvl w:ilvl="0">
      <w:start w:val="1"/>
      <w:numFmt w:val="bullet"/>
      <w:pStyle w:val="Ekozigfranciafelsorolas"/>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2" w15:restartNumberingAfterBreak="0">
    <w:nsid w:val="6BDE71D2"/>
    <w:multiLevelType w:val="multilevel"/>
    <w:tmpl w:val="88C8D174"/>
    <w:lvl w:ilvl="0">
      <w:start w:val="1"/>
      <w:numFmt w:val="bullet"/>
      <w:lvlText w:val="o"/>
      <w:lvlJc w:val="left"/>
      <w:pPr>
        <w:tabs>
          <w:tab w:val="num" w:pos="0"/>
        </w:tabs>
        <w:ind w:left="2073" w:hanging="360"/>
      </w:pPr>
      <w:rPr>
        <w:rFonts w:ascii="Courier New" w:hAnsi="Courier New" w:cs="Courier New" w:hint="default"/>
      </w:rPr>
    </w:lvl>
    <w:lvl w:ilvl="1">
      <w:start w:val="1"/>
      <w:numFmt w:val="bullet"/>
      <w:lvlText w:val="o"/>
      <w:lvlJc w:val="left"/>
      <w:pPr>
        <w:tabs>
          <w:tab w:val="num" w:pos="0"/>
        </w:tabs>
        <w:ind w:left="2793" w:hanging="360"/>
      </w:pPr>
      <w:rPr>
        <w:rFonts w:ascii="Courier New" w:hAnsi="Courier New" w:cs="Courier New" w:hint="default"/>
      </w:rPr>
    </w:lvl>
    <w:lvl w:ilvl="2">
      <w:start w:val="1"/>
      <w:numFmt w:val="bullet"/>
      <w:lvlText w:val=""/>
      <w:lvlJc w:val="left"/>
      <w:pPr>
        <w:tabs>
          <w:tab w:val="num" w:pos="0"/>
        </w:tabs>
        <w:ind w:left="3513" w:hanging="360"/>
      </w:pPr>
      <w:rPr>
        <w:rFonts w:ascii="Wingdings" w:hAnsi="Wingdings" w:cs="Wingdings" w:hint="default"/>
      </w:rPr>
    </w:lvl>
    <w:lvl w:ilvl="3">
      <w:start w:val="1"/>
      <w:numFmt w:val="bullet"/>
      <w:lvlText w:val=""/>
      <w:lvlJc w:val="left"/>
      <w:pPr>
        <w:tabs>
          <w:tab w:val="num" w:pos="0"/>
        </w:tabs>
        <w:ind w:left="4233" w:hanging="360"/>
      </w:pPr>
      <w:rPr>
        <w:rFonts w:ascii="Symbol" w:hAnsi="Symbol" w:cs="Symbol" w:hint="default"/>
      </w:rPr>
    </w:lvl>
    <w:lvl w:ilvl="4">
      <w:start w:val="1"/>
      <w:numFmt w:val="bullet"/>
      <w:lvlText w:val="o"/>
      <w:lvlJc w:val="left"/>
      <w:pPr>
        <w:tabs>
          <w:tab w:val="num" w:pos="0"/>
        </w:tabs>
        <w:ind w:left="4953" w:hanging="360"/>
      </w:pPr>
      <w:rPr>
        <w:rFonts w:ascii="Courier New" w:hAnsi="Courier New" w:cs="Courier New" w:hint="default"/>
      </w:rPr>
    </w:lvl>
    <w:lvl w:ilvl="5">
      <w:start w:val="1"/>
      <w:numFmt w:val="bullet"/>
      <w:lvlText w:val=""/>
      <w:lvlJc w:val="left"/>
      <w:pPr>
        <w:tabs>
          <w:tab w:val="num" w:pos="0"/>
        </w:tabs>
        <w:ind w:left="5673" w:hanging="360"/>
      </w:pPr>
      <w:rPr>
        <w:rFonts w:ascii="Wingdings" w:hAnsi="Wingdings" w:cs="Wingdings" w:hint="default"/>
      </w:rPr>
    </w:lvl>
    <w:lvl w:ilvl="6">
      <w:start w:val="1"/>
      <w:numFmt w:val="bullet"/>
      <w:lvlText w:val=""/>
      <w:lvlJc w:val="left"/>
      <w:pPr>
        <w:tabs>
          <w:tab w:val="num" w:pos="0"/>
        </w:tabs>
        <w:ind w:left="6393" w:hanging="360"/>
      </w:pPr>
      <w:rPr>
        <w:rFonts w:ascii="Symbol" w:hAnsi="Symbol" w:cs="Symbol" w:hint="default"/>
      </w:rPr>
    </w:lvl>
    <w:lvl w:ilvl="7">
      <w:start w:val="1"/>
      <w:numFmt w:val="bullet"/>
      <w:lvlText w:val="o"/>
      <w:lvlJc w:val="left"/>
      <w:pPr>
        <w:tabs>
          <w:tab w:val="num" w:pos="0"/>
        </w:tabs>
        <w:ind w:left="7113" w:hanging="360"/>
      </w:pPr>
      <w:rPr>
        <w:rFonts w:ascii="Courier New" w:hAnsi="Courier New" w:cs="Courier New" w:hint="default"/>
      </w:rPr>
    </w:lvl>
    <w:lvl w:ilvl="8">
      <w:start w:val="1"/>
      <w:numFmt w:val="bullet"/>
      <w:lvlText w:val=""/>
      <w:lvlJc w:val="left"/>
      <w:pPr>
        <w:tabs>
          <w:tab w:val="num" w:pos="0"/>
        </w:tabs>
        <w:ind w:left="7833" w:hanging="360"/>
      </w:pPr>
      <w:rPr>
        <w:rFonts w:ascii="Wingdings" w:hAnsi="Wingdings" w:cs="Wingdings" w:hint="default"/>
      </w:rPr>
    </w:lvl>
  </w:abstractNum>
  <w:abstractNum w:abstractNumId="33" w15:restartNumberingAfterBreak="0">
    <w:nsid w:val="6DAE7CCD"/>
    <w:multiLevelType w:val="multilevel"/>
    <w:tmpl w:val="2438D28C"/>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34" w15:restartNumberingAfterBreak="0">
    <w:nsid w:val="7007177B"/>
    <w:multiLevelType w:val="multilevel"/>
    <w:tmpl w:val="133095A0"/>
    <w:lvl w:ilvl="0">
      <w:start w:val="1"/>
      <w:numFmt w:val="bullet"/>
      <w:lvlText w:val="o"/>
      <w:lvlJc w:val="left"/>
      <w:pPr>
        <w:tabs>
          <w:tab w:val="num" w:pos="0"/>
        </w:tabs>
        <w:ind w:left="2847" w:hanging="360"/>
      </w:pPr>
      <w:rPr>
        <w:rFonts w:ascii="Courier New" w:hAnsi="Courier New" w:cs="Courier New" w:hint="default"/>
      </w:rPr>
    </w:lvl>
    <w:lvl w:ilvl="1">
      <w:start w:val="1"/>
      <w:numFmt w:val="bullet"/>
      <w:lvlText w:val="o"/>
      <w:lvlJc w:val="left"/>
      <w:pPr>
        <w:tabs>
          <w:tab w:val="num" w:pos="0"/>
        </w:tabs>
        <w:ind w:left="3567" w:hanging="360"/>
      </w:pPr>
      <w:rPr>
        <w:rFonts w:ascii="Courier New" w:hAnsi="Courier New" w:cs="Courier New" w:hint="default"/>
      </w:rPr>
    </w:lvl>
    <w:lvl w:ilvl="2">
      <w:start w:val="1"/>
      <w:numFmt w:val="bullet"/>
      <w:lvlText w:val=""/>
      <w:lvlJc w:val="left"/>
      <w:pPr>
        <w:tabs>
          <w:tab w:val="num" w:pos="0"/>
        </w:tabs>
        <w:ind w:left="4287" w:hanging="360"/>
      </w:pPr>
      <w:rPr>
        <w:rFonts w:ascii="Wingdings" w:hAnsi="Wingdings" w:cs="Wingdings" w:hint="default"/>
      </w:rPr>
    </w:lvl>
    <w:lvl w:ilvl="3">
      <w:start w:val="1"/>
      <w:numFmt w:val="bullet"/>
      <w:lvlText w:val=""/>
      <w:lvlJc w:val="left"/>
      <w:pPr>
        <w:tabs>
          <w:tab w:val="num" w:pos="0"/>
        </w:tabs>
        <w:ind w:left="5007" w:hanging="360"/>
      </w:pPr>
      <w:rPr>
        <w:rFonts w:ascii="Symbol" w:hAnsi="Symbol" w:cs="Symbol" w:hint="default"/>
      </w:rPr>
    </w:lvl>
    <w:lvl w:ilvl="4">
      <w:start w:val="1"/>
      <w:numFmt w:val="bullet"/>
      <w:lvlText w:val="o"/>
      <w:lvlJc w:val="left"/>
      <w:pPr>
        <w:tabs>
          <w:tab w:val="num" w:pos="0"/>
        </w:tabs>
        <w:ind w:left="5727" w:hanging="360"/>
      </w:pPr>
      <w:rPr>
        <w:rFonts w:ascii="Courier New" w:hAnsi="Courier New" w:cs="Courier New" w:hint="default"/>
      </w:rPr>
    </w:lvl>
    <w:lvl w:ilvl="5">
      <w:start w:val="1"/>
      <w:numFmt w:val="bullet"/>
      <w:lvlText w:val=""/>
      <w:lvlJc w:val="left"/>
      <w:pPr>
        <w:tabs>
          <w:tab w:val="num" w:pos="0"/>
        </w:tabs>
        <w:ind w:left="6447" w:hanging="360"/>
      </w:pPr>
      <w:rPr>
        <w:rFonts w:ascii="Wingdings" w:hAnsi="Wingdings" w:cs="Wingdings" w:hint="default"/>
      </w:rPr>
    </w:lvl>
    <w:lvl w:ilvl="6">
      <w:start w:val="1"/>
      <w:numFmt w:val="bullet"/>
      <w:lvlText w:val=""/>
      <w:lvlJc w:val="left"/>
      <w:pPr>
        <w:tabs>
          <w:tab w:val="num" w:pos="0"/>
        </w:tabs>
        <w:ind w:left="7167" w:hanging="360"/>
      </w:pPr>
      <w:rPr>
        <w:rFonts w:ascii="Symbol" w:hAnsi="Symbol" w:cs="Symbol" w:hint="default"/>
      </w:rPr>
    </w:lvl>
    <w:lvl w:ilvl="7">
      <w:start w:val="1"/>
      <w:numFmt w:val="bullet"/>
      <w:lvlText w:val="o"/>
      <w:lvlJc w:val="left"/>
      <w:pPr>
        <w:tabs>
          <w:tab w:val="num" w:pos="0"/>
        </w:tabs>
        <w:ind w:left="7887" w:hanging="360"/>
      </w:pPr>
      <w:rPr>
        <w:rFonts w:ascii="Courier New" w:hAnsi="Courier New" w:cs="Courier New" w:hint="default"/>
      </w:rPr>
    </w:lvl>
    <w:lvl w:ilvl="8">
      <w:start w:val="1"/>
      <w:numFmt w:val="bullet"/>
      <w:lvlText w:val=""/>
      <w:lvlJc w:val="left"/>
      <w:pPr>
        <w:tabs>
          <w:tab w:val="num" w:pos="0"/>
        </w:tabs>
        <w:ind w:left="8607" w:hanging="360"/>
      </w:pPr>
      <w:rPr>
        <w:rFonts w:ascii="Wingdings" w:hAnsi="Wingdings" w:cs="Wingdings" w:hint="default"/>
      </w:rPr>
    </w:lvl>
  </w:abstractNum>
  <w:abstractNum w:abstractNumId="35" w15:restartNumberingAfterBreak="0">
    <w:nsid w:val="748A1864"/>
    <w:multiLevelType w:val="multilevel"/>
    <w:tmpl w:val="B64ABF56"/>
    <w:lvl w:ilvl="0">
      <w:start w:val="1"/>
      <w:numFmt w:val="bullet"/>
      <w:pStyle w:val="paragrafus1"/>
      <w:lvlText w:val="−"/>
      <w:lvlJc w:val="left"/>
      <w:pPr>
        <w:tabs>
          <w:tab w:val="num" w:pos="709"/>
        </w:tabs>
        <w:ind w:left="709" w:hanging="284"/>
      </w:pPr>
      <w:rPr>
        <w:rFonts w:ascii="Times New Roman" w:hAnsi="Times New Roman" w:cs="Times New Roman" w:hint="default"/>
      </w:rPr>
    </w:lvl>
    <w:lvl w:ilvl="1">
      <w:start w:val="1"/>
      <w:numFmt w:val="lowerLetter"/>
      <w:lvlText w:val="%2)"/>
      <w:lvlJc w:val="left"/>
      <w:pPr>
        <w:tabs>
          <w:tab w:val="num" w:pos="1279"/>
        </w:tabs>
        <w:ind w:left="1276" w:hanging="567"/>
      </w:pPr>
      <w:rPr>
        <w:rFonts w:ascii="Times New Roman" w:eastAsia="Times New Roman" w:hAnsi="Times New Roman" w:cs="Times New Roman"/>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36" w15:restartNumberingAfterBreak="0">
    <w:nsid w:val="78D427E2"/>
    <w:multiLevelType w:val="multilevel"/>
    <w:tmpl w:val="83ACC310"/>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37" w15:restartNumberingAfterBreak="0">
    <w:nsid w:val="7B8F66B8"/>
    <w:multiLevelType w:val="multilevel"/>
    <w:tmpl w:val="F7088B52"/>
    <w:lvl w:ilvl="0">
      <w:start w:val="1"/>
      <w:numFmt w:val="bullet"/>
      <w:pStyle w:val="Ktjeles2"/>
      <w:lvlText w:val=""/>
      <w:lvlJc w:val="left"/>
      <w:pPr>
        <w:tabs>
          <w:tab w:val="num" w:pos="1275"/>
        </w:tabs>
        <w:ind w:left="1275" w:hanging="566"/>
      </w:pPr>
      <w:rPr>
        <w:rFonts w:ascii="Symbol" w:hAnsi="Symbol" w:cs="Symbol" w:hint="default"/>
      </w:rPr>
    </w:lvl>
    <w:lvl w:ilvl="1">
      <w:start w:val="1"/>
      <w:numFmt w:val="bullet"/>
      <w:lvlText w:val=""/>
      <w:lvlJc w:val="left"/>
      <w:pPr>
        <w:tabs>
          <w:tab w:val="num" w:pos="1068"/>
        </w:tabs>
        <w:ind w:left="0" w:firstLine="708"/>
      </w:pPr>
      <w:rPr>
        <w:rFonts w:ascii="Symbol" w:hAnsi="Symbol" w:cs="Symbol" w:hint="default"/>
      </w:rPr>
    </w:lvl>
    <w:lvl w:ilvl="2">
      <w:start w:val="1"/>
      <w:numFmt w:val="lowerRoman"/>
      <w:lvlText w:val="%3."/>
      <w:lvlJc w:val="right"/>
      <w:pPr>
        <w:tabs>
          <w:tab w:val="num" w:pos="2233"/>
        </w:tabs>
        <w:ind w:left="2233" w:hanging="180"/>
      </w:pPr>
      <w:rPr>
        <w:rFonts w:cs="Times New Roman"/>
      </w:rPr>
    </w:lvl>
    <w:lvl w:ilvl="3">
      <w:start w:val="1"/>
      <w:numFmt w:val="decimal"/>
      <w:lvlText w:val="%4."/>
      <w:lvlJc w:val="left"/>
      <w:pPr>
        <w:tabs>
          <w:tab w:val="num" w:pos="2953"/>
        </w:tabs>
        <w:ind w:left="2953" w:hanging="360"/>
      </w:pPr>
      <w:rPr>
        <w:rFonts w:cs="Times New Roman"/>
      </w:rPr>
    </w:lvl>
    <w:lvl w:ilvl="4">
      <w:start w:val="1"/>
      <w:numFmt w:val="lowerLetter"/>
      <w:lvlText w:val="%5."/>
      <w:lvlJc w:val="left"/>
      <w:pPr>
        <w:tabs>
          <w:tab w:val="num" w:pos="3673"/>
        </w:tabs>
        <w:ind w:left="3673" w:hanging="360"/>
      </w:pPr>
      <w:rPr>
        <w:rFonts w:cs="Times New Roman"/>
      </w:rPr>
    </w:lvl>
    <w:lvl w:ilvl="5">
      <w:start w:val="1"/>
      <w:numFmt w:val="lowerRoman"/>
      <w:lvlText w:val="%6."/>
      <w:lvlJc w:val="right"/>
      <w:pPr>
        <w:tabs>
          <w:tab w:val="num" w:pos="4393"/>
        </w:tabs>
        <w:ind w:left="4393" w:hanging="180"/>
      </w:pPr>
      <w:rPr>
        <w:rFonts w:cs="Times New Roman"/>
      </w:rPr>
    </w:lvl>
    <w:lvl w:ilvl="6">
      <w:start w:val="1"/>
      <w:numFmt w:val="decimal"/>
      <w:lvlText w:val="%7."/>
      <w:lvlJc w:val="left"/>
      <w:pPr>
        <w:tabs>
          <w:tab w:val="num" w:pos="5113"/>
        </w:tabs>
        <w:ind w:left="5113" w:hanging="360"/>
      </w:pPr>
      <w:rPr>
        <w:rFonts w:cs="Times New Roman"/>
      </w:rPr>
    </w:lvl>
    <w:lvl w:ilvl="7">
      <w:start w:val="1"/>
      <w:numFmt w:val="lowerLetter"/>
      <w:lvlText w:val="%8."/>
      <w:lvlJc w:val="left"/>
      <w:pPr>
        <w:tabs>
          <w:tab w:val="num" w:pos="5833"/>
        </w:tabs>
        <w:ind w:left="5833" w:hanging="360"/>
      </w:pPr>
      <w:rPr>
        <w:rFonts w:cs="Times New Roman"/>
      </w:rPr>
    </w:lvl>
    <w:lvl w:ilvl="8">
      <w:start w:val="1"/>
      <w:numFmt w:val="lowerRoman"/>
      <w:lvlText w:val="%9."/>
      <w:lvlJc w:val="right"/>
      <w:pPr>
        <w:tabs>
          <w:tab w:val="num" w:pos="6553"/>
        </w:tabs>
        <w:ind w:left="6553" w:hanging="180"/>
      </w:pPr>
      <w:rPr>
        <w:rFonts w:cs="Times New Roman"/>
      </w:rPr>
    </w:lvl>
  </w:abstractNum>
  <w:abstractNum w:abstractNumId="38" w15:restartNumberingAfterBreak="0">
    <w:nsid w:val="7E850775"/>
    <w:multiLevelType w:val="multilevel"/>
    <w:tmpl w:val="A6D6D056"/>
    <w:lvl w:ilvl="0">
      <w:start w:val="1"/>
      <w:numFmt w:val="bullet"/>
      <w:pStyle w:val="felsorols0"/>
      <w:lvlText w:val="–"/>
      <w:lvlJc w:val="left"/>
      <w:pPr>
        <w:tabs>
          <w:tab w:val="num" w:pos="0"/>
        </w:tabs>
        <w:ind w:left="4897" w:hanging="360"/>
      </w:pPr>
      <w:rPr>
        <w:rFonts w:ascii="Times New Roman" w:hAnsi="Times New Roman" w:cs="Times New Roman" w:hint="default"/>
      </w:rPr>
    </w:lvl>
    <w:lvl w:ilvl="1">
      <w:start w:val="1"/>
      <w:numFmt w:val="bullet"/>
      <w:lvlText w:val="o"/>
      <w:lvlJc w:val="left"/>
      <w:pPr>
        <w:tabs>
          <w:tab w:val="num" w:pos="0"/>
        </w:tabs>
        <w:ind w:left="1069" w:hanging="360"/>
      </w:pPr>
      <w:rPr>
        <w:rFonts w:ascii="Courier New" w:hAnsi="Courier New" w:cs="Courier New" w:hint="default"/>
      </w:rPr>
    </w:lvl>
    <w:lvl w:ilvl="2">
      <w:start w:val="1"/>
      <w:numFmt w:val="bullet"/>
      <w:lvlText w:val=""/>
      <w:lvlJc w:val="left"/>
      <w:pPr>
        <w:tabs>
          <w:tab w:val="num" w:pos="0"/>
        </w:tabs>
        <w:ind w:left="1876" w:hanging="360"/>
      </w:pPr>
      <w:rPr>
        <w:rFonts w:ascii="Wingdings" w:hAnsi="Wingdings" w:cs="Wingdings" w:hint="default"/>
      </w:rPr>
    </w:lvl>
    <w:lvl w:ilvl="3">
      <w:start w:val="1"/>
      <w:numFmt w:val="bullet"/>
      <w:lvlText w:val=""/>
      <w:lvlJc w:val="left"/>
      <w:pPr>
        <w:tabs>
          <w:tab w:val="num" w:pos="0"/>
        </w:tabs>
        <w:ind w:left="2596" w:hanging="360"/>
      </w:pPr>
      <w:rPr>
        <w:rFonts w:ascii="Symbol" w:hAnsi="Symbol" w:cs="Symbol" w:hint="default"/>
      </w:rPr>
    </w:lvl>
    <w:lvl w:ilvl="4">
      <w:start w:val="1"/>
      <w:numFmt w:val="bullet"/>
      <w:lvlText w:val="o"/>
      <w:lvlJc w:val="left"/>
      <w:pPr>
        <w:tabs>
          <w:tab w:val="num" w:pos="0"/>
        </w:tabs>
        <w:ind w:left="3316" w:hanging="360"/>
      </w:pPr>
      <w:rPr>
        <w:rFonts w:ascii="Courier New" w:hAnsi="Courier New" w:cs="Courier New" w:hint="default"/>
      </w:rPr>
    </w:lvl>
    <w:lvl w:ilvl="5">
      <w:start w:val="1"/>
      <w:numFmt w:val="bullet"/>
      <w:lvlText w:val=""/>
      <w:lvlJc w:val="left"/>
      <w:pPr>
        <w:tabs>
          <w:tab w:val="num" w:pos="0"/>
        </w:tabs>
        <w:ind w:left="4036" w:hanging="360"/>
      </w:pPr>
      <w:rPr>
        <w:rFonts w:ascii="Wingdings" w:hAnsi="Wingdings" w:cs="Wingdings" w:hint="default"/>
      </w:rPr>
    </w:lvl>
    <w:lvl w:ilvl="6">
      <w:start w:val="1"/>
      <w:numFmt w:val="bullet"/>
      <w:lvlText w:val=""/>
      <w:lvlJc w:val="left"/>
      <w:pPr>
        <w:tabs>
          <w:tab w:val="num" w:pos="0"/>
        </w:tabs>
        <w:ind w:left="4756" w:hanging="360"/>
      </w:pPr>
      <w:rPr>
        <w:rFonts w:ascii="Symbol" w:hAnsi="Symbol" w:cs="Symbol" w:hint="default"/>
      </w:rPr>
    </w:lvl>
    <w:lvl w:ilvl="7">
      <w:start w:val="1"/>
      <w:numFmt w:val="bullet"/>
      <w:lvlText w:val="o"/>
      <w:lvlJc w:val="left"/>
      <w:pPr>
        <w:tabs>
          <w:tab w:val="num" w:pos="0"/>
        </w:tabs>
        <w:ind w:left="5476" w:hanging="360"/>
      </w:pPr>
      <w:rPr>
        <w:rFonts w:ascii="Courier New" w:hAnsi="Courier New" w:cs="Courier New" w:hint="default"/>
      </w:rPr>
    </w:lvl>
    <w:lvl w:ilvl="8">
      <w:start w:val="1"/>
      <w:numFmt w:val="bullet"/>
      <w:lvlText w:val=""/>
      <w:lvlJc w:val="left"/>
      <w:pPr>
        <w:tabs>
          <w:tab w:val="num" w:pos="0"/>
        </w:tabs>
        <w:ind w:left="6196" w:hanging="360"/>
      </w:pPr>
      <w:rPr>
        <w:rFonts w:ascii="Wingdings" w:hAnsi="Wingdings" w:cs="Wingdings" w:hint="default"/>
      </w:rPr>
    </w:lvl>
  </w:abstractNum>
  <w:num w:numId="1" w16cid:durableId="715852872">
    <w:abstractNumId w:val="6"/>
  </w:num>
  <w:num w:numId="2" w16cid:durableId="597911733">
    <w:abstractNumId w:val="35"/>
  </w:num>
  <w:num w:numId="3" w16cid:durableId="143931828">
    <w:abstractNumId w:val="30"/>
  </w:num>
  <w:num w:numId="4" w16cid:durableId="1946107306">
    <w:abstractNumId w:val="5"/>
  </w:num>
  <w:num w:numId="5" w16cid:durableId="939029800">
    <w:abstractNumId w:val="29"/>
  </w:num>
  <w:num w:numId="6" w16cid:durableId="1448619804">
    <w:abstractNumId w:val="33"/>
  </w:num>
  <w:num w:numId="7" w16cid:durableId="928007021">
    <w:abstractNumId w:val="12"/>
  </w:num>
  <w:num w:numId="8" w16cid:durableId="706418916">
    <w:abstractNumId w:val="31"/>
  </w:num>
  <w:num w:numId="9" w16cid:durableId="1178619587">
    <w:abstractNumId w:val="37"/>
  </w:num>
  <w:num w:numId="10" w16cid:durableId="412896278">
    <w:abstractNumId w:val="32"/>
  </w:num>
  <w:num w:numId="11" w16cid:durableId="1579486600">
    <w:abstractNumId w:val="4"/>
  </w:num>
  <w:num w:numId="12" w16cid:durableId="257912120">
    <w:abstractNumId w:val="38"/>
  </w:num>
  <w:num w:numId="13" w16cid:durableId="237521027">
    <w:abstractNumId w:val="7"/>
  </w:num>
  <w:num w:numId="14" w16cid:durableId="689797740">
    <w:abstractNumId w:val="1"/>
  </w:num>
  <w:num w:numId="15" w16cid:durableId="945768386">
    <w:abstractNumId w:val="9"/>
  </w:num>
  <w:num w:numId="16" w16cid:durableId="643969279">
    <w:abstractNumId w:val="15"/>
  </w:num>
  <w:num w:numId="17" w16cid:durableId="79254793">
    <w:abstractNumId w:val="14"/>
  </w:num>
  <w:num w:numId="18" w16cid:durableId="1578662176">
    <w:abstractNumId w:val="36"/>
  </w:num>
  <w:num w:numId="19" w16cid:durableId="210927272">
    <w:abstractNumId w:val="19"/>
  </w:num>
  <w:num w:numId="20" w16cid:durableId="859050964">
    <w:abstractNumId w:val="27"/>
  </w:num>
  <w:num w:numId="21" w16cid:durableId="9530372">
    <w:abstractNumId w:val="3"/>
  </w:num>
  <w:num w:numId="22" w16cid:durableId="31617903">
    <w:abstractNumId w:val="18"/>
  </w:num>
  <w:num w:numId="23" w16cid:durableId="411319573">
    <w:abstractNumId w:val="24"/>
  </w:num>
  <w:num w:numId="24" w16cid:durableId="426930953">
    <w:abstractNumId w:val="16"/>
  </w:num>
  <w:num w:numId="25" w16cid:durableId="786314113">
    <w:abstractNumId w:val="17"/>
  </w:num>
  <w:num w:numId="26" w16cid:durableId="745111186">
    <w:abstractNumId w:val="20"/>
  </w:num>
  <w:num w:numId="27" w16cid:durableId="1525902548">
    <w:abstractNumId w:val="8"/>
  </w:num>
  <w:num w:numId="28" w16cid:durableId="1677226866">
    <w:abstractNumId w:val="13"/>
  </w:num>
  <w:num w:numId="29" w16cid:durableId="408430564">
    <w:abstractNumId w:val="11"/>
  </w:num>
  <w:num w:numId="30" w16cid:durableId="828400963">
    <w:abstractNumId w:val="21"/>
  </w:num>
  <w:num w:numId="31" w16cid:durableId="1496729522">
    <w:abstractNumId w:val="34"/>
  </w:num>
  <w:num w:numId="32" w16cid:durableId="1188911086">
    <w:abstractNumId w:val="28"/>
  </w:num>
  <w:num w:numId="33" w16cid:durableId="264922253">
    <w:abstractNumId w:val="26"/>
  </w:num>
  <w:num w:numId="34" w16cid:durableId="2098361355">
    <w:abstractNumId w:val="0"/>
  </w:num>
  <w:num w:numId="35" w16cid:durableId="1677687342">
    <w:abstractNumId w:val="22"/>
  </w:num>
  <w:num w:numId="36" w16cid:durableId="1305961451">
    <w:abstractNumId w:val="23"/>
  </w:num>
  <w:num w:numId="37" w16cid:durableId="139542787">
    <w:abstractNumId w:val="25"/>
  </w:num>
  <w:num w:numId="38" w16cid:durableId="30496300">
    <w:abstractNumId w:val="2"/>
  </w:num>
  <w:num w:numId="39" w16cid:durableId="896622031">
    <w:abstractNumId w:val="10"/>
  </w:num>
  <w:num w:numId="40" w16cid:durableId="1429538854">
    <w:abstractNumId w:val="5"/>
  </w:num>
  <w:num w:numId="41" w16cid:durableId="907228537">
    <w:abstractNumId w:val="5"/>
  </w:num>
  <w:num w:numId="42" w16cid:durableId="654645092">
    <w:abstractNumId w:val="5"/>
  </w:num>
  <w:num w:numId="43" w16cid:durableId="374233187">
    <w:abstractNumId w:val="5"/>
  </w:num>
  <w:num w:numId="44" w16cid:durableId="569392497">
    <w:abstractNumId w:val="5"/>
  </w:num>
  <w:num w:numId="45" w16cid:durableId="1295140938">
    <w:abstractNumId w:val="5"/>
  </w:num>
  <w:num w:numId="46" w16cid:durableId="971444993">
    <w:abstractNumId w:val="5"/>
  </w:num>
  <w:num w:numId="47" w16cid:durableId="944116263">
    <w:abstractNumId w:val="5"/>
  </w:num>
  <w:num w:numId="48" w16cid:durableId="887570563">
    <w:abstractNumId w:val="5"/>
  </w:num>
  <w:num w:numId="49" w16cid:durableId="592084166">
    <w:abstractNumId w:val="5"/>
  </w:num>
  <w:num w:numId="50" w16cid:durableId="1601570736">
    <w:abstractNumId w:val="5"/>
  </w:num>
  <w:num w:numId="51" w16cid:durableId="1605919618">
    <w:abstractNumId w:val="5"/>
  </w:num>
  <w:num w:numId="52" w16cid:durableId="1618948007">
    <w:abstractNumId w:val="5"/>
  </w:num>
  <w:num w:numId="53" w16cid:durableId="1783377608">
    <w:abstractNumId w:val="5"/>
  </w:num>
  <w:num w:numId="54" w16cid:durableId="1147279327">
    <w:abstractNumId w:val="5"/>
  </w:num>
  <w:num w:numId="55" w16cid:durableId="1282302234">
    <w:abstractNumId w:val="5"/>
  </w:num>
  <w:num w:numId="56" w16cid:durableId="1832484524">
    <w:abstractNumId w:val="5"/>
  </w:num>
  <w:num w:numId="57" w16cid:durableId="1329556520">
    <w:abstractNumId w:val="5"/>
  </w:num>
  <w:num w:numId="58" w16cid:durableId="290215061">
    <w:abstractNumId w:val="5"/>
  </w:num>
  <w:num w:numId="59" w16cid:durableId="1829782639">
    <w:abstractNumId w:val="5"/>
  </w:num>
  <w:num w:numId="60" w16cid:durableId="959990772">
    <w:abstractNumId w:val="5"/>
  </w:num>
  <w:num w:numId="61" w16cid:durableId="602961510">
    <w:abstractNumId w:val="5"/>
  </w:num>
  <w:num w:numId="62" w16cid:durableId="505246756">
    <w:abstractNumId w:val="5"/>
  </w:num>
  <w:num w:numId="63" w16cid:durableId="1358921061">
    <w:abstractNumId w:val="5"/>
  </w:num>
  <w:num w:numId="64" w16cid:durableId="1710570438">
    <w:abstractNumId w:val="5"/>
    <w:lvlOverride w:ilvl="0">
      <w:startOverride w:val="1"/>
    </w:lvlOverride>
    <w:lvlOverride w:ilvl="1">
      <w:startOverride w:val="1"/>
    </w:lvlOverride>
  </w:num>
  <w:num w:numId="65" w16cid:durableId="990867997">
    <w:abstractNumId w:val="5"/>
  </w:num>
  <w:num w:numId="66" w16cid:durableId="882182222">
    <w:abstractNumId w:val="5"/>
  </w:num>
  <w:num w:numId="67" w16cid:durableId="1515994151">
    <w:abstractNumId w:val="5"/>
  </w:num>
  <w:num w:numId="68" w16cid:durableId="856041421">
    <w:abstractNumId w:val="5"/>
  </w:num>
  <w:num w:numId="69" w16cid:durableId="130560641">
    <w:abstractNumId w:val="5"/>
  </w:num>
  <w:num w:numId="70" w16cid:durableId="1855075578">
    <w:abstractNumId w:val="5"/>
  </w:num>
  <w:num w:numId="71" w16cid:durableId="1215969457">
    <w:abstractNumId w:val="5"/>
  </w:num>
  <w:num w:numId="72" w16cid:durableId="1556817217">
    <w:abstractNumId w:val="5"/>
  </w:num>
  <w:num w:numId="73" w16cid:durableId="567885957">
    <w:abstractNumId w:val="5"/>
  </w:num>
  <w:num w:numId="74" w16cid:durableId="789012524">
    <w:abstractNumId w:val="5"/>
  </w:num>
  <w:num w:numId="75" w16cid:durableId="1564635415">
    <w:abstractNumId w:val="5"/>
  </w:num>
  <w:num w:numId="76" w16cid:durableId="149905855">
    <w:abstractNumId w:val="5"/>
  </w:num>
  <w:num w:numId="77" w16cid:durableId="1964455088">
    <w:abstractNumId w:val="5"/>
  </w:num>
  <w:num w:numId="78" w16cid:durableId="307907982">
    <w:abstractNumId w:val="5"/>
  </w:num>
  <w:num w:numId="79" w16cid:durableId="452142018">
    <w:abstractNumId w:val="5"/>
  </w:num>
  <w:num w:numId="80" w16cid:durableId="1484589079">
    <w:abstractNumId w:val="5"/>
  </w:num>
  <w:num w:numId="81" w16cid:durableId="309485259">
    <w:abstractNumId w:val="5"/>
  </w:num>
  <w:num w:numId="82" w16cid:durableId="19596129">
    <w:abstractNumId w:val="5"/>
  </w:num>
  <w:num w:numId="83" w16cid:durableId="1434208390">
    <w:abstractNumId w:val="5"/>
  </w:num>
  <w:num w:numId="84" w16cid:durableId="1775780780">
    <w:abstractNumId w:val="5"/>
  </w:num>
  <w:num w:numId="85" w16cid:durableId="1145969183">
    <w:abstractNumId w:val="5"/>
  </w:num>
  <w:num w:numId="86" w16cid:durableId="149911093">
    <w:abstractNumId w:val="5"/>
  </w:num>
  <w:num w:numId="87" w16cid:durableId="1877886779">
    <w:abstractNumId w:val="5"/>
  </w:num>
  <w:num w:numId="88" w16cid:durableId="194125277">
    <w:abstractNumId w:val="5"/>
  </w:num>
  <w:num w:numId="89" w16cid:durableId="321280431">
    <w:abstractNumId w:val="5"/>
  </w:num>
  <w:num w:numId="90" w16cid:durableId="985473512">
    <w:abstractNumId w:val="5"/>
  </w:num>
  <w:num w:numId="91" w16cid:durableId="394477443">
    <w:abstractNumId w:val="5"/>
  </w:num>
  <w:num w:numId="92" w16cid:durableId="1786273131">
    <w:abstractNumId w:val="5"/>
  </w:num>
  <w:num w:numId="93" w16cid:durableId="236980204">
    <w:abstractNumId w:val="7"/>
    <w:lvlOverride w:ilvl="0">
      <w:startOverride w:val="1"/>
    </w:lvlOverride>
    <w:lvlOverride w:ilvl="1">
      <w:startOverride w:val="1"/>
    </w:lvlOverride>
  </w:num>
  <w:num w:numId="94" w16cid:durableId="1159006912">
    <w:abstractNumId w:val="5"/>
  </w:num>
  <w:num w:numId="95" w16cid:durableId="1715084460">
    <w:abstractNumId w:val="5"/>
    <w:lvlOverride w:ilvl="0">
      <w:startOverride w:val="1"/>
    </w:lvlOverride>
    <w:lvlOverride w:ilvl="1">
      <w:startOverride w:val="1"/>
    </w:lvlOverride>
  </w:num>
  <w:num w:numId="96" w16cid:durableId="1202788991">
    <w:abstractNumId w:val="5"/>
  </w:num>
  <w:num w:numId="97" w16cid:durableId="1054542306">
    <w:abstractNumId w:val="5"/>
    <w:lvlOverride w:ilvl="0">
      <w:startOverride w:val="1"/>
    </w:lvlOverride>
    <w:lvlOverride w:ilvl="1">
      <w:startOverride w:val="1"/>
    </w:lvlOverride>
  </w:num>
  <w:num w:numId="98" w16cid:durableId="1650400781">
    <w:abstractNumId w:val="5"/>
  </w:num>
  <w:num w:numId="99" w16cid:durableId="885988597">
    <w:abstractNumId w:val="5"/>
    <w:lvlOverride w:ilvl="0">
      <w:startOverride w:val="1"/>
    </w:lvlOverride>
    <w:lvlOverride w:ilvl="1">
      <w:startOverride w:val="1"/>
    </w:lvlOverride>
  </w:num>
  <w:num w:numId="100" w16cid:durableId="6249379">
    <w:abstractNumId w:val="5"/>
  </w:num>
  <w:num w:numId="101" w16cid:durableId="1368140889">
    <w:abstractNumId w:val="5"/>
  </w:num>
  <w:num w:numId="102" w16cid:durableId="1535654243">
    <w:abstractNumId w:val="5"/>
  </w:num>
  <w:num w:numId="103" w16cid:durableId="655959692">
    <w:abstractNumId w:val="5"/>
  </w:num>
  <w:num w:numId="104" w16cid:durableId="779451742">
    <w:abstractNumId w:val="5"/>
  </w:num>
  <w:num w:numId="105" w16cid:durableId="1966151731">
    <w:abstractNumId w:val="5"/>
  </w:num>
  <w:num w:numId="106" w16cid:durableId="989360330">
    <w:abstractNumId w:val="5"/>
    <w:lvlOverride w:ilvl="0">
      <w:startOverride w:val="1"/>
    </w:lvlOverride>
    <w:lvlOverride w:ilvl="1">
      <w:startOverride w:val="1"/>
    </w:lvlOverride>
  </w:num>
  <w:num w:numId="107" w16cid:durableId="1552495511">
    <w:abstractNumId w:val="5"/>
  </w:num>
  <w:num w:numId="108" w16cid:durableId="15616278">
    <w:abstractNumId w:val="5"/>
  </w:num>
  <w:num w:numId="109" w16cid:durableId="893154274">
    <w:abstractNumId w:val="5"/>
  </w:num>
  <w:num w:numId="110" w16cid:durableId="640501779">
    <w:abstractNumId w:val="5"/>
  </w:num>
  <w:num w:numId="111" w16cid:durableId="562910520">
    <w:abstractNumId w:val="5"/>
  </w:num>
  <w:num w:numId="112" w16cid:durableId="1254700446">
    <w:abstractNumId w:val="5"/>
    <w:lvlOverride w:ilvl="0">
      <w:startOverride w:val="1"/>
    </w:lvlOverride>
    <w:lvlOverride w:ilvl="1">
      <w:startOverride w:val="1"/>
    </w:lvlOverride>
    <w:lvlOverride w:ilvl="2">
      <w:startOverride w:val="12"/>
    </w:lvlOverride>
  </w:num>
  <w:num w:numId="113" w16cid:durableId="717049322">
    <w:abstractNumId w:val="5"/>
  </w:num>
  <w:num w:numId="114" w16cid:durableId="322779097">
    <w:abstractNumId w:val="5"/>
  </w:num>
  <w:num w:numId="115" w16cid:durableId="1278181071">
    <w:abstractNumId w:val="5"/>
  </w:num>
  <w:num w:numId="116" w16cid:durableId="1388335164">
    <w:abstractNumId w:val="5"/>
  </w:num>
  <w:num w:numId="117" w16cid:durableId="1155681214">
    <w:abstractNumId w:val="5"/>
  </w:num>
  <w:num w:numId="118" w16cid:durableId="1766878660">
    <w:abstractNumId w:val="5"/>
  </w:num>
  <w:num w:numId="119" w16cid:durableId="875889067">
    <w:abstractNumId w:val="5"/>
  </w:num>
  <w:num w:numId="120" w16cid:durableId="276527753">
    <w:abstractNumId w:val="5"/>
  </w:num>
  <w:num w:numId="121" w16cid:durableId="2079282991">
    <w:abstractNumId w:val="5"/>
  </w:num>
  <w:num w:numId="122" w16cid:durableId="2116173111">
    <w:abstractNumId w:val="5"/>
  </w:num>
  <w:num w:numId="123" w16cid:durableId="328946177">
    <w:abstractNumId w:val="5"/>
  </w:num>
  <w:num w:numId="124" w16cid:durableId="1477646768">
    <w:abstractNumId w:val="5"/>
  </w:num>
  <w:num w:numId="125" w16cid:durableId="1790733973">
    <w:abstractNumId w:val="5"/>
  </w:num>
  <w:num w:numId="126" w16cid:durableId="606934612">
    <w:abstractNumId w:val="5"/>
  </w:num>
  <w:num w:numId="127" w16cid:durableId="1913273201">
    <w:abstractNumId w:val="5"/>
  </w:num>
  <w:num w:numId="128" w16cid:durableId="465586417">
    <w:abstractNumId w:val="5"/>
  </w:num>
  <w:num w:numId="129" w16cid:durableId="864096070">
    <w:abstractNumId w:val="5"/>
  </w:num>
  <w:num w:numId="130" w16cid:durableId="1992754847">
    <w:abstractNumId w:val="5"/>
  </w:num>
  <w:num w:numId="131" w16cid:durableId="525797452">
    <w:abstractNumId w:val="5"/>
  </w:num>
  <w:num w:numId="132" w16cid:durableId="1173567865">
    <w:abstractNumId w:val="5"/>
  </w:num>
  <w:num w:numId="133" w16cid:durableId="1416051783">
    <w:abstractNumId w:val="5"/>
  </w:num>
  <w:num w:numId="134" w16cid:durableId="807936482">
    <w:abstractNumId w:val="5"/>
  </w:num>
  <w:num w:numId="135" w16cid:durableId="611938579">
    <w:abstractNumId w:val="5"/>
  </w:num>
  <w:num w:numId="136" w16cid:durableId="773940457">
    <w:abstractNumId w:val="5"/>
  </w:num>
  <w:num w:numId="137" w16cid:durableId="841168550">
    <w:abstractNumId w:val="5"/>
  </w:num>
  <w:num w:numId="138" w16cid:durableId="1782214759">
    <w:abstractNumId w:val="5"/>
  </w:num>
  <w:num w:numId="139" w16cid:durableId="1829592365">
    <w:abstractNumId w:val="5"/>
  </w:num>
  <w:num w:numId="140" w16cid:durableId="1586260644">
    <w:abstractNumId w:val="5"/>
  </w:num>
  <w:num w:numId="141" w16cid:durableId="1382100273">
    <w:abstractNumId w:val="5"/>
  </w:num>
  <w:num w:numId="142" w16cid:durableId="1846439508">
    <w:abstractNumId w:val="5"/>
  </w:num>
  <w:num w:numId="143" w16cid:durableId="1349671126">
    <w:abstractNumId w:val="5"/>
  </w:num>
  <w:num w:numId="144" w16cid:durableId="442385231">
    <w:abstractNumId w:val="5"/>
    <w:lvlOverride w:ilvl="0">
      <w:startOverride w:val="1"/>
    </w:lvlOverride>
    <w:lvlOverride w:ilvl="1">
      <w:startOverride w:val="1"/>
    </w:lvlOverride>
  </w:num>
  <w:num w:numId="145" w16cid:durableId="1833598262">
    <w:abstractNumId w:val="5"/>
    <w:lvlOverride w:ilvl="0">
      <w:startOverride w:val="1"/>
    </w:lvlOverride>
    <w:lvlOverride w:ilvl="1">
      <w:startOverride w:val="1"/>
    </w:lvlOverride>
  </w:num>
  <w:num w:numId="146" w16cid:durableId="1002245325">
    <w:abstractNumId w:val="5"/>
  </w:num>
  <w:num w:numId="147" w16cid:durableId="935284919">
    <w:abstractNumId w:val="5"/>
  </w:num>
  <w:num w:numId="148" w16cid:durableId="1397314487">
    <w:abstractNumId w:val="5"/>
  </w:num>
  <w:num w:numId="149" w16cid:durableId="871646266">
    <w:abstractNumId w:val="5"/>
  </w:num>
  <w:num w:numId="150" w16cid:durableId="1838420951">
    <w:abstractNumId w:val="5"/>
  </w:num>
  <w:num w:numId="151" w16cid:durableId="816790">
    <w:abstractNumId w:val="5"/>
    <w:lvlOverride w:ilvl="0">
      <w:startOverride w:val="1"/>
    </w:lvlOverride>
    <w:lvlOverride w:ilvl="1">
      <w:startOverride w:val="1"/>
    </w:lvlOverride>
  </w:num>
  <w:num w:numId="152" w16cid:durableId="1674214239">
    <w:abstractNumId w:val="5"/>
  </w:num>
  <w:num w:numId="153" w16cid:durableId="1226141287">
    <w:abstractNumId w:val="5"/>
  </w:num>
  <w:num w:numId="154" w16cid:durableId="208567421">
    <w:abstractNumId w:val="5"/>
  </w:num>
  <w:num w:numId="155" w16cid:durableId="1341467664">
    <w:abstractNumId w:val="5"/>
  </w:num>
  <w:num w:numId="156" w16cid:durableId="212468876">
    <w:abstractNumId w:val="5"/>
  </w:num>
  <w:num w:numId="157" w16cid:durableId="205532454">
    <w:abstractNumId w:val="5"/>
  </w:num>
  <w:num w:numId="158" w16cid:durableId="1113743138">
    <w:abstractNumId w:val="5"/>
  </w:num>
  <w:num w:numId="159" w16cid:durableId="1607690589">
    <w:abstractNumId w:val="5"/>
  </w:num>
  <w:num w:numId="160" w16cid:durableId="1266888198">
    <w:abstractNumId w:val="5"/>
  </w:num>
  <w:num w:numId="161" w16cid:durableId="1585534861">
    <w:abstractNumId w:val="5"/>
  </w:num>
  <w:num w:numId="162" w16cid:durableId="372386463">
    <w:abstractNumId w:val="5"/>
  </w:num>
  <w:num w:numId="163" w16cid:durableId="1851750241">
    <w:abstractNumId w:val="5"/>
  </w:num>
  <w:num w:numId="164" w16cid:durableId="158085070">
    <w:abstractNumId w:val="5"/>
  </w:num>
  <w:num w:numId="165" w16cid:durableId="1471441407">
    <w:abstractNumId w:val="5"/>
  </w:num>
  <w:num w:numId="166" w16cid:durableId="1518810841">
    <w:abstractNumId w:val="5"/>
    <w:lvlOverride w:ilvl="0">
      <w:startOverride w:val="1"/>
    </w:lvlOverride>
  </w:num>
  <w:num w:numId="167" w16cid:durableId="253246703">
    <w:abstractNumId w:val="5"/>
  </w:num>
  <w:num w:numId="168" w16cid:durableId="212083055">
    <w:abstractNumId w:val="5"/>
  </w:num>
  <w:num w:numId="169" w16cid:durableId="2008898820">
    <w:abstractNumId w:val="5"/>
  </w:num>
  <w:num w:numId="170" w16cid:durableId="797836282">
    <w:abstractNumId w:val="5"/>
  </w:num>
  <w:num w:numId="171" w16cid:durableId="689333046">
    <w:abstractNumId w:val="5"/>
  </w:num>
  <w:num w:numId="172" w16cid:durableId="479734150">
    <w:abstractNumId w:val="5"/>
  </w:num>
  <w:num w:numId="173" w16cid:durableId="204759818">
    <w:abstractNumId w:val="5"/>
  </w:num>
  <w:num w:numId="174" w16cid:durableId="769620108">
    <w:abstractNumId w:val="5"/>
  </w:num>
  <w:num w:numId="175" w16cid:durableId="1957979683">
    <w:abstractNumId w:val="5"/>
  </w:num>
  <w:num w:numId="176" w16cid:durableId="1770465668">
    <w:abstractNumId w:val="5"/>
  </w:num>
  <w:num w:numId="177" w16cid:durableId="1183739046">
    <w:abstractNumId w:val="5"/>
  </w:num>
  <w:num w:numId="178" w16cid:durableId="512107637">
    <w:abstractNumId w:val="5"/>
  </w:num>
  <w:num w:numId="179" w16cid:durableId="637300739">
    <w:abstractNumId w:val="5"/>
  </w:num>
  <w:num w:numId="180" w16cid:durableId="1936744222">
    <w:abstractNumId w:val="5"/>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DD6"/>
    <w:rsid w:val="000C7021"/>
    <w:rsid w:val="00177A5E"/>
    <w:rsid w:val="001B1AA5"/>
    <w:rsid w:val="001E6607"/>
    <w:rsid w:val="00274CBF"/>
    <w:rsid w:val="0036085D"/>
    <w:rsid w:val="00406D1D"/>
    <w:rsid w:val="00695714"/>
    <w:rsid w:val="00714379"/>
    <w:rsid w:val="007428D0"/>
    <w:rsid w:val="00762EC3"/>
    <w:rsid w:val="007A1BEF"/>
    <w:rsid w:val="008420E3"/>
    <w:rsid w:val="008A2771"/>
    <w:rsid w:val="00922295"/>
    <w:rsid w:val="00E062DC"/>
    <w:rsid w:val="00E13DD6"/>
    <w:rsid w:val="00E55701"/>
    <w:rsid w:val="00F672BC"/>
    <w:rsid w:val="00FF44E4"/>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F725A"/>
  <w15:docId w15:val="{980DCB91-C1EE-44A0-A223-5E904BEB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B1F70"/>
    <w:pPr>
      <w:spacing w:after="200" w:line="276" w:lineRule="auto"/>
    </w:pPr>
    <w:rPr>
      <w:rFonts w:ascii="Times New Roman" w:hAnsi="Times New Roman"/>
      <w:sz w:val="24"/>
    </w:rPr>
  </w:style>
  <w:style w:type="paragraph" w:styleId="Cmsor1">
    <w:name w:val="heading 1"/>
    <w:basedOn w:val="Norml"/>
    <w:next w:val="Fejezetcm"/>
    <w:link w:val="Cmsor1Char"/>
    <w:qFormat/>
    <w:rsid w:val="008B1067"/>
    <w:pPr>
      <w:pageBreakBefore/>
      <w:widowControl w:val="0"/>
      <w:tabs>
        <w:tab w:val="left" w:pos="794"/>
      </w:tabs>
      <w:spacing w:before="360" w:after="0" w:line="240" w:lineRule="auto"/>
      <w:ind w:left="714" w:hanging="357"/>
      <w:jc w:val="center"/>
      <w:outlineLvl w:val="0"/>
    </w:pPr>
    <w:rPr>
      <w:rFonts w:eastAsia="Times New Roman" w:cs="Arial"/>
      <w:b/>
      <w:bCs/>
      <w:kern w:val="2"/>
      <w:sz w:val="28"/>
      <w:szCs w:val="32"/>
      <w:lang w:eastAsia="hu-HU"/>
    </w:rPr>
  </w:style>
  <w:style w:type="paragraph" w:styleId="Cmsor2">
    <w:name w:val="heading 2"/>
    <w:basedOn w:val="Norml"/>
    <w:next w:val="paragrafus1"/>
    <w:link w:val="Cmsor2Char"/>
    <w:autoRedefine/>
    <w:qFormat/>
    <w:rsid w:val="00692309"/>
    <w:pPr>
      <w:keepNext/>
      <w:tabs>
        <w:tab w:val="left" w:pos="0"/>
      </w:tabs>
      <w:spacing w:before="120" w:after="0" w:line="240" w:lineRule="auto"/>
      <w:jc w:val="center"/>
      <w:outlineLvl w:val="1"/>
    </w:pPr>
    <w:rPr>
      <w:rFonts w:eastAsia="Times New Roman" w:cs="Times New Roman"/>
      <w:b/>
      <w:szCs w:val="28"/>
      <w:lang w:eastAsia="hu-HU"/>
    </w:rPr>
  </w:style>
  <w:style w:type="paragraph" w:styleId="Cmsor3">
    <w:name w:val="heading 3"/>
    <w:basedOn w:val="Norml"/>
    <w:next w:val="Norml"/>
    <w:link w:val="Cmsor3Char"/>
    <w:qFormat/>
    <w:rsid w:val="008B1067"/>
    <w:pPr>
      <w:keepNext/>
      <w:spacing w:before="240" w:after="60" w:line="240" w:lineRule="auto"/>
      <w:jc w:val="both"/>
      <w:outlineLvl w:val="2"/>
    </w:pPr>
    <w:rPr>
      <w:rFonts w:ascii="Arial" w:eastAsia="Times New Roman" w:hAnsi="Arial" w:cs="Arial"/>
      <w:b/>
      <w:bCs/>
      <w:sz w:val="26"/>
      <w:szCs w:val="26"/>
      <w:lang w:eastAsia="hu-HU"/>
    </w:rPr>
  </w:style>
  <w:style w:type="paragraph" w:styleId="Cmsor4">
    <w:name w:val="heading 4"/>
    <w:basedOn w:val="Norml"/>
    <w:next w:val="Norml"/>
    <w:link w:val="Cmsor4Char"/>
    <w:qFormat/>
    <w:rsid w:val="008B1067"/>
    <w:pPr>
      <w:keepNext/>
      <w:spacing w:before="240" w:after="60" w:line="240" w:lineRule="auto"/>
      <w:ind w:left="709"/>
      <w:jc w:val="both"/>
      <w:outlineLvl w:val="3"/>
    </w:pPr>
    <w:rPr>
      <w:rFonts w:eastAsia="Times New Roman" w:cs="Times New Roman"/>
      <w:b/>
      <w:bCs/>
      <w:szCs w:val="20"/>
      <w:lang w:eastAsia="hu-HU"/>
    </w:rPr>
  </w:style>
  <w:style w:type="paragraph" w:styleId="Cmsor5">
    <w:name w:val="heading 5"/>
    <w:basedOn w:val="Norml"/>
    <w:next w:val="Norml"/>
    <w:link w:val="Cmsor5Char"/>
    <w:qFormat/>
    <w:rsid w:val="008B1067"/>
    <w:pPr>
      <w:keepNext/>
      <w:spacing w:after="360" w:line="240" w:lineRule="auto"/>
      <w:jc w:val="center"/>
      <w:outlineLvl w:val="4"/>
    </w:pPr>
    <w:rPr>
      <w:rFonts w:eastAsia="Times New Roman" w:cs="Times New Roman"/>
      <w:b/>
      <w:sz w:val="36"/>
      <w:szCs w:val="24"/>
      <w:lang w:eastAsia="hu-HU"/>
    </w:rPr>
  </w:style>
  <w:style w:type="paragraph" w:styleId="Cmsor6">
    <w:name w:val="heading 6"/>
    <w:basedOn w:val="Norml"/>
    <w:next w:val="Norml"/>
    <w:link w:val="Cmsor6Char"/>
    <w:qFormat/>
    <w:rsid w:val="008B1067"/>
    <w:pPr>
      <w:keepNext/>
      <w:tabs>
        <w:tab w:val="center" w:pos="2127"/>
        <w:tab w:val="center" w:pos="6663"/>
      </w:tabs>
      <w:spacing w:after="0" w:line="240" w:lineRule="auto"/>
      <w:jc w:val="both"/>
      <w:outlineLvl w:val="5"/>
    </w:pPr>
    <w:rPr>
      <w:rFonts w:eastAsia="Times New Roman" w:cs="Times New Roman"/>
      <w:b/>
      <w:szCs w:val="24"/>
      <w:lang w:eastAsia="hu-HU"/>
    </w:rPr>
  </w:style>
  <w:style w:type="paragraph" w:styleId="Cmsor7">
    <w:name w:val="heading 7"/>
    <w:basedOn w:val="Norml"/>
    <w:next w:val="Norml"/>
    <w:link w:val="Cmsor7Char"/>
    <w:qFormat/>
    <w:rsid w:val="008B1067"/>
    <w:pPr>
      <w:keepNext/>
      <w:spacing w:after="7080" w:line="240" w:lineRule="auto"/>
      <w:jc w:val="center"/>
      <w:outlineLvl w:val="6"/>
    </w:pPr>
    <w:rPr>
      <w:rFonts w:eastAsia="Times New Roman" w:cs="Times New Roman"/>
      <w:b/>
      <w:bCs/>
      <w:sz w:val="28"/>
      <w:szCs w:val="24"/>
      <w:u w:val="single"/>
      <w:lang w:eastAsia="hu-HU"/>
    </w:rPr>
  </w:style>
  <w:style w:type="paragraph" w:styleId="Cmsor8">
    <w:name w:val="heading 8"/>
    <w:basedOn w:val="Norml"/>
    <w:next w:val="Norml"/>
    <w:link w:val="Cmsor8Char"/>
    <w:qFormat/>
    <w:rsid w:val="008B1067"/>
    <w:pPr>
      <w:keepNext/>
      <w:spacing w:after="7080" w:line="240" w:lineRule="auto"/>
      <w:jc w:val="center"/>
      <w:outlineLvl w:val="7"/>
    </w:pPr>
    <w:rPr>
      <w:rFonts w:eastAsia="Times New Roman" w:cs="Times New Roman"/>
      <w:b/>
      <w:bCs/>
      <w:szCs w:val="24"/>
      <w:u w:val="single"/>
      <w:lang w:eastAsia="hu-HU"/>
    </w:rPr>
  </w:style>
  <w:style w:type="paragraph" w:styleId="Cmsor9">
    <w:name w:val="heading 9"/>
    <w:basedOn w:val="Norml"/>
    <w:next w:val="Norml"/>
    <w:link w:val="Cmsor9Char"/>
    <w:qFormat/>
    <w:rsid w:val="008B1067"/>
    <w:pPr>
      <w:keepNext/>
      <w:tabs>
        <w:tab w:val="center" w:pos="2160"/>
        <w:tab w:val="center" w:pos="6660"/>
      </w:tabs>
      <w:spacing w:after="0" w:line="240" w:lineRule="auto"/>
      <w:jc w:val="both"/>
      <w:outlineLvl w:val="8"/>
    </w:pPr>
    <w:rPr>
      <w:rFonts w:eastAsia="Times New Roman" w:cs="Times New Roman"/>
      <w:b/>
      <w:szCs w:val="24"/>
      <w:lang w:eastAsia="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link w:val="lfej"/>
    <w:uiPriority w:val="99"/>
    <w:qFormat/>
    <w:rsid w:val="00AB308F"/>
  </w:style>
  <w:style w:type="character" w:customStyle="1" w:styleId="llbChar">
    <w:name w:val="Élőláb Char"/>
    <w:basedOn w:val="Bekezdsalapbettpusa"/>
    <w:link w:val="llb"/>
    <w:uiPriority w:val="99"/>
    <w:qFormat/>
    <w:rsid w:val="00AB308F"/>
  </w:style>
  <w:style w:type="character" w:customStyle="1" w:styleId="BuborkszvegChar">
    <w:name w:val="Buborékszöveg Char"/>
    <w:basedOn w:val="Bekezdsalapbettpusa"/>
    <w:link w:val="Buborkszveg"/>
    <w:semiHidden/>
    <w:qFormat/>
    <w:rsid w:val="00AB308F"/>
    <w:rPr>
      <w:rFonts w:ascii="Tahoma" w:hAnsi="Tahoma" w:cs="Tahoma"/>
      <w:sz w:val="16"/>
      <w:szCs w:val="16"/>
    </w:rPr>
  </w:style>
  <w:style w:type="character" w:customStyle="1" w:styleId="Cmsor1Char">
    <w:name w:val="Címsor 1 Char"/>
    <w:basedOn w:val="Bekezdsalapbettpusa"/>
    <w:link w:val="Cmsor1"/>
    <w:qFormat/>
    <w:rsid w:val="008B1067"/>
    <w:rPr>
      <w:rFonts w:ascii="Times New Roman" w:eastAsia="Times New Roman" w:hAnsi="Times New Roman" w:cs="Arial"/>
      <w:b/>
      <w:bCs/>
      <w:kern w:val="2"/>
      <w:sz w:val="28"/>
      <w:szCs w:val="32"/>
      <w:lang w:eastAsia="hu-HU"/>
    </w:rPr>
  </w:style>
  <w:style w:type="character" w:customStyle="1" w:styleId="Cmsor2Char">
    <w:name w:val="Címsor 2 Char"/>
    <w:basedOn w:val="Bekezdsalapbettpusa"/>
    <w:link w:val="Cmsor2"/>
    <w:qFormat/>
    <w:rsid w:val="00692309"/>
    <w:rPr>
      <w:rFonts w:ascii="Times New Roman" w:eastAsia="Times New Roman" w:hAnsi="Times New Roman" w:cs="Times New Roman"/>
      <w:b/>
      <w:sz w:val="24"/>
      <w:szCs w:val="28"/>
      <w:lang w:eastAsia="hu-HU"/>
    </w:rPr>
  </w:style>
  <w:style w:type="character" w:customStyle="1" w:styleId="Cmsor3Char">
    <w:name w:val="Címsor 3 Char"/>
    <w:basedOn w:val="Bekezdsalapbettpusa"/>
    <w:link w:val="Cmsor3"/>
    <w:qFormat/>
    <w:rsid w:val="008B1067"/>
    <w:rPr>
      <w:rFonts w:ascii="Arial" w:eastAsia="Times New Roman" w:hAnsi="Arial" w:cs="Arial"/>
      <w:b/>
      <w:bCs/>
      <w:sz w:val="26"/>
      <w:szCs w:val="26"/>
      <w:lang w:eastAsia="hu-HU"/>
    </w:rPr>
  </w:style>
  <w:style w:type="character" w:customStyle="1" w:styleId="Cmsor4Char">
    <w:name w:val="Címsor 4 Char"/>
    <w:basedOn w:val="Bekezdsalapbettpusa"/>
    <w:link w:val="Cmsor4"/>
    <w:qFormat/>
    <w:rsid w:val="008B1067"/>
    <w:rPr>
      <w:rFonts w:ascii="Times New Roman" w:eastAsia="Times New Roman" w:hAnsi="Times New Roman" w:cs="Times New Roman"/>
      <w:b/>
      <w:bCs/>
      <w:sz w:val="24"/>
      <w:szCs w:val="20"/>
      <w:lang w:eastAsia="hu-HU"/>
    </w:rPr>
  </w:style>
  <w:style w:type="character" w:customStyle="1" w:styleId="Cmsor5Char">
    <w:name w:val="Címsor 5 Char"/>
    <w:basedOn w:val="Bekezdsalapbettpusa"/>
    <w:link w:val="Cmsor5"/>
    <w:qFormat/>
    <w:rsid w:val="008B1067"/>
    <w:rPr>
      <w:rFonts w:ascii="Times New Roman" w:eastAsia="Times New Roman" w:hAnsi="Times New Roman" w:cs="Times New Roman"/>
      <w:b/>
      <w:sz w:val="36"/>
      <w:szCs w:val="24"/>
      <w:lang w:eastAsia="hu-HU"/>
    </w:rPr>
  </w:style>
  <w:style w:type="character" w:customStyle="1" w:styleId="Cmsor6Char">
    <w:name w:val="Címsor 6 Char"/>
    <w:basedOn w:val="Bekezdsalapbettpusa"/>
    <w:link w:val="Cmsor6"/>
    <w:qFormat/>
    <w:rsid w:val="008B1067"/>
    <w:rPr>
      <w:rFonts w:ascii="Times New Roman" w:eastAsia="Times New Roman" w:hAnsi="Times New Roman" w:cs="Times New Roman"/>
      <w:b/>
      <w:sz w:val="24"/>
      <w:szCs w:val="24"/>
      <w:lang w:eastAsia="hu-HU"/>
    </w:rPr>
  </w:style>
  <w:style w:type="character" w:customStyle="1" w:styleId="Cmsor7Char">
    <w:name w:val="Címsor 7 Char"/>
    <w:basedOn w:val="Bekezdsalapbettpusa"/>
    <w:link w:val="Cmsor7"/>
    <w:qFormat/>
    <w:rsid w:val="008B1067"/>
    <w:rPr>
      <w:rFonts w:ascii="Times New Roman" w:eastAsia="Times New Roman" w:hAnsi="Times New Roman" w:cs="Times New Roman"/>
      <w:b/>
      <w:bCs/>
      <w:sz w:val="28"/>
      <w:szCs w:val="24"/>
      <w:u w:val="single"/>
      <w:lang w:eastAsia="hu-HU"/>
    </w:rPr>
  </w:style>
  <w:style w:type="character" w:customStyle="1" w:styleId="Cmsor8Char">
    <w:name w:val="Címsor 8 Char"/>
    <w:basedOn w:val="Bekezdsalapbettpusa"/>
    <w:link w:val="Cmsor8"/>
    <w:qFormat/>
    <w:rsid w:val="008B1067"/>
    <w:rPr>
      <w:rFonts w:ascii="Times New Roman" w:eastAsia="Times New Roman" w:hAnsi="Times New Roman" w:cs="Times New Roman"/>
      <w:b/>
      <w:bCs/>
      <w:sz w:val="24"/>
      <w:szCs w:val="24"/>
      <w:u w:val="single"/>
      <w:lang w:eastAsia="hu-HU"/>
    </w:rPr>
  </w:style>
  <w:style w:type="character" w:customStyle="1" w:styleId="Cmsor9Char">
    <w:name w:val="Címsor 9 Char"/>
    <w:basedOn w:val="Bekezdsalapbettpusa"/>
    <w:link w:val="Cmsor9"/>
    <w:qFormat/>
    <w:rsid w:val="008B1067"/>
    <w:rPr>
      <w:rFonts w:ascii="Times New Roman" w:eastAsia="Times New Roman" w:hAnsi="Times New Roman" w:cs="Times New Roman"/>
      <w:b/>
      <w:sz w:val="24"/>
      <w:szCs w:val="24"/>
      <w:lang w:eastAsia="hu-HU"/>
    </w:rPr>
  </w:style>
  <w:style w:type="character" w:customStyle="1" w:styleId="paragrafus2Char">
    <w:name w:val="paragrafus2 Char"/>
    <w:link w:val="paragrafus2"/>
    <w:qFormat/>
    <w:locked/>
    <w:rsid w:val="0058696D"/>
    <w:rPr>
      <w:rFonts w:ascii="Times" w:eastAsia="Times New Roman" w:hAnsi="Times" w:cs="Times New Roman"/>
      <w:sz w:val="24"/>
      <w:szCs w:val="24"/>
      <w:lang w:eastAsia="hu-HU"/>
    </w:rPr>
  </w:style>
  <w:style w:type="character" w:customStyle="1" w:styleId="paragrafus1Char">
    <w:name w:val="paragrafus1 Char"/>
    <w:link w:val="paragrafus1"/>
    <w:qFormat/>
    <w:locked/>
    <w:rsid w:val="008B1067"/>
    <w:rPr>
      <w:rFonts w:ascii="Times New Roman" w:eastAsia="Times New Roman" w:hAnsi="Times New Roman" w:cs="Times New Roman"/>
      <w:b/>
      <w:sz w:val="24"/>
      <w:szCs w:val="24"/>
      <w:lang w:eastAsia="hu-HU"/>
    </w:rPr>
  </w:style>
  <w:style w:type="character" w:customStyle="1" w:styleId="CmChar">
    <w:name w:val="Cím Char"/>
    <w:basedOn w:val="Bekezdsalapbettpusa"/>
    <w:link w:val="Cm"/>
    <w:qFormat/>
    <w:rsid w:val="008B1067"/>
    <w:rPr>
      <w:rFonts w:ascii="Times New Roman" w:eastAsia="Times New Roman" w:hAnsi="Times New Roman" w:cs="Arial"/>
      <w:b/>
      <w:bCs/>
      <w:kern w:val="2"/>
      <w:sz w:val="36"/>
      <w:szCs w:val="32"/>
      <w:lang w:eastAsia="hu-HU"/>
    </w:rPr>
  </w:style>
  <w:style w:type="character" w:styleId="Oldalszm">
    <w:name w:val="page number"/>
    <w:basedOn w:val="Bekezdsalapbettpusa"/>
    <w:rsid w:val="008B1067"/>
  </w:style>
  <w:style w:type="character" w:customStyle="1" w:styleId="InternetLink">
    <w:name w:val="Internet Link"/>
    <w:uiPriority w:val="99"/>
    <w:qFormat/>
    <w:rsid w:val="008B1067"/>
    <w:rPr>
      <w:color w:val="0000FF"/>
      <w:u w:val="single"/>
    </w:rPr>
  </w:style>
  <w:style w:type="character" w:customStyle="1" w:styleId="DokumentumtrkpChar">
    <w:name w:val="Dokumentumtérkép Char"/>
    <w:basedOn w:val="Bekezdsalapbettpusa"/>
    <w:link w:val="Dokumentumtrkp"/>
    <w:semiHidden/>
    <w:qFormat/>
    <w:rsid w:val="008B1067"/>
    <w:rPr>
      <w:rFonts w:ascii="Tahoma" w:eastAsia="Times New Roman" w:hAnsi="Tahoma" w:cs="Tahoma"/>
      <w:sz w:val="20"/>
      <w:szCs w:val="20"/>
      <w:shd w:val="clear" w:color="auto" w:fill="000080"/>
      <w:lang w:eastAsia="hu-HU"/>
    </w:rPr>
  </w:style>
  <w:style w:type="character" w:customStyle="1" w:styleId="LbjegyzetszvegChar">
    <w:name w:val="Lábjegyzetszöveg Char"/>
    <w:basedOn w:val="Bekezdsalapbettpusa"/>
    <w:link w:val="Lbjegyzetszveg"/>
    <w:semiHidden/>
    <w:qFormat/>
    <w:rsid w:val="008B1067"/>
    <w:rPr>
      <w:rFonts w:ascii="Times New Roman" w:eastAsia="Times New Roman" w:hAnsi="Times New Roman" w:cs="Times New Roman"/>
      <w:sz w:val="20"/>
      <w:szCs w:val="20"/>
      <w:lang w:eastAsia="hu-HU"/>
    </w:rPr>
  </w:style>
  <w:style w:type="character" w:customStyle="1" w:styleId="SzvegtrzsChar">
    <w:name w:val="Szövegtörzs Char"/>
    <w:basedOn w:val="Bekezdsalapbettpusa"/>
    <w:link w:val="Szvegtrzs"/>
    <w:qFormat/>
    <w:rsid w:val="008B1067"/>
    <w:rPr>
      <w:rFonts w:ascii="Times New Roman" w:eastAsia="Times New Roman" w:hAnsi="Times New Roman" w:cs="Times New Roman"/>
      <w:sz w:val="24"/>
      <w:szCs w:val="24"/>
      <w:lang w:eastAsia="hu-HU"/>
    </w:rPr>
  </w:style>
  <w:style w:type="character" w:customStyle="1" w:styleId="SzvegtrzsbehzssalChar">
    <w:name w:val="Szövegtörzs behúzással Char"/>
    <w:basedOn w:val="Bekezdsalapbettpusa"/>
    <w:link w:val="BodyTextIndented"/>
    <w:qFormat/>
    <w:rsid w:val="008B1067"/>
    <w:rPr>
      <w:rFonts w:ascii="Times New Roman" w:eastAsia="Times New Roman" w:hAnsi="Times New Roman" w:cs="Times New Roman"/>
      <w:sz w:val="24"/>
      <w:szCs w:val="24"/>
      <w:lang w:eastAsia="hu-HU"/>
    </w:rPr>
  </w:style>
  <w:style w:type="character" w:customStyle="1" w:styleId="Szvegtrzsbehzssal2Char">
    <w:name w:val="Szövegtörzs behúzással 2 Char"/>
    <w:basedOn w:val="Bekezdsalapbettpusa"/>
    <w:link w:val="Szvegtrzsbehzssal2"/>
    <w:qFormat/>
    <w:rsid w:val="008B1067"/>
    <w:rPr>
      <w:rFonts w:ascii="Times New Roman" w:eastAsia="Times New Roman" w:hAnsi="Times New Roman" w:cs="Times New Roman"/>
      <w:i/>
      <w:iCs/>
      <w:sz w:val="24"/>
      <w:szCs w:val="20"/>
      <w:lang w:eastAsia="hu-HU"/>
    </w:rPr>
  </w:style>
  <w:style w:type="character" w:customStyle="1" w:styleId="Szvegtrzs3Char">
    <w:name w:val="Szövegtörzs 3 Char"/>
    <w:basedOn w:val="Bekezdsalapbettpusa"/>
    <w:link w:val="Szvegtrzs3"/>
    <w:qFormat/>
    <w:rsid w:val="008B1067"/>
    <w:rPr>
      <w:rFonts w:ascii="Times New Roman" w:eastAsia="Times New Roman" w:hAnsi="Times New Roman" w:cs="Times New Roman"/>
      <w:sz w:val="26"/>
      <w:szCs w:val="26"/>
      <w:lang w:eastAsia="hu-HU"/>
    </w:rPr>
  </w:style>
  <w:style w:type="character" w:customStyle="1" w:styleId="Szvegtrzs2Char">
    <w:name w:val="Szövegtörzs 2 Char"/>
    <w:basedOn w:val="Bekezdsalapbettpusa"/>
    <w:link w:val="Szvegtrzs2"/>
    <w:qFormat/>
    <w:rsid w:val="008B1067"/>
    <w:rPr>
      <w:rFonts w:ascii="Times New Roman" w:eastAsia="Times New Roman" w:hAnsi="Times New Roman" w:cs="Times New Roman"/>
      <w:sz w:val="24"/>
      <w:szCs w:val="28"/>
      <w:lang w:eastAsia="hu-HU"/>
    </w:rPr>
  </w:style>
  <w:style w:type="character" w:customStyle="1" w:styleId="Szvegtrzsbehzssal3Char">
    <w:name w:val="Szövegtörzs behúzással 3 Char"/>
    <w:basedOn w:val="Bekezdsalapbettpusa"/>
    <w:link w:val="Szvegtrzsbehzssal3"/>
    <w:qFormat/>
    <w:rsid w:val="008B1067"/>
    <w:rPr>
      <w:rFonts w:ascii="Times New Roman" w:eastAsia="Times New Roman" w:hAnsi="Times New Roman" w:cs="Times New Roman"/>
      <w:sz w:val="24"/>
      <w:szCs w:val="24"/>
      <w:lang w:eastAsia="hu-HU"/>
    </w:rPr>
  </w:style>
  <w:style w:type="character" w:customStyle="1" w:styleId="CsakszvegChar">
    <w:name w:val="Csak szöveg Char"/>
    <w:basedOn w:val="Bekezdsalapbettpusa"/>
    <w:link w:val="Csakszveg"/>
    <w:qFormat/>
    <w:rsid w:val="008B1067"/>
    <w:rPr>
      <w:rFonts w:ascii="Courier New" w:eastAsia="Times New Roman" w:hAnsi="Courier New" w:cs="Courier New"/>
      <w:b/>
      <w:bCs/>
      <w:sz w:val="20"/>
      <w:szCs w:val="20"/>
      <w:lang w:eastAsia="hu-HU"/>
    </w:rPr>
  </w:style>
  <w:style w:type="character" w:styleId="Kiemels">
    <w:name w:val="Emphasis"/>
    <w:uiPriority w:val="20"/>
    <w:qFormat/>
    <w:rsid w:val="008B1067"/>
    <w:rPr>
      <w:i/>
    </w:rPr>
  </w:style>
  <w:style w:type="character" w:styleId="Mrltotthiperhivatkozs">
    <w:name w:val="FollowedHyperlink"/>
    <w:rsid w:val="008B1067"/>
    <w:rPr>
      <w:color w:val="800080"/>
      <w:u w:val="single"/>
    </w:rPr>
  </w:style>
  <w:style w:type="character" w:customStyle="1" w:styleId="Lbjegyzet-karakterek">
    <w:name w:val="Lábjegyzet-karakterek"/>
    <w:semiHidden/>
    <w:qFormat/>
    <w:rsid w:val="008B1067"/>
    <w:rPr>
      <w:vertAlign w:val="superscript"/>
    </w:rPr>
  </w:style>
  <w:style w:type="character" w:styleId="Lbjegyzet-hivatkozs">
    <w:name w:val="footnote reference"/>
    <w:rPr>
      <w:vertAlign w:val="superscript"/>
    </w:rPr>
  </w:style>
  <w:style w:type="character" w:styleId="Jegyzethivatkozs">
    <w:name w:val="annotation reference"/>
    <w:uiPriority w:val="99"/>
    <w:qFormat/>
    <w:rsid w:val="008B1067"/>
    <w:rPr>
      <w:sz w:val="16"/>
    </w:rPr>
  </w:style>
  <w:style w:type="character" w:customStyle="1" w:styleId="JegyzetszvegChar">
    <w:name w:val="Jegyzetszöveg Char"/>
    <w:basedOn w:val="Bekezdsalapbettpusa"/>
    <w:uiPriority w:val="99"/>
    <w:qFormat/>
    <w:rsid w:val="008B1067"/>
    <w:rPr>
      <w:sz w:val="20"/>
      <w:szCs w:val="20"/>
    </w:rPr>
  </w:style>
  <w:style w:type="character" w:customStyle="1" w:styleId="JegyzetszvegChar1">
    <w:name w:val="Jegyzetszöveg Char1"/>
    <w:link w:val="Jegyzetszveg"/>
    <w:uiPriority w:val="99"/>
    <w:qFormat/>
    <w:locked/>
    <w:rsid w:val="008B1067"/>
    <w:rPr>
      <w:rFonts w:ascii="Times New Roman" w:eastAsia="Times New Roman" w:hAnsi="Times New Roman" w:cs="Times New Roman"/>
      <w:sz w:val="20"/>
      <w:szCs w:val="20"/>
      <w:lang w:eastAsia="hu-HU"/>
    </w:rPr>
  </w:style>
  <w:style w:type="character" w:customStyle="1" w:styleId="MegjegyzstrgyaChar">
    <w:name w:val="Megjegyzés tárgya Char"/>
    <w:basedOn w:val="JegyzetszvegChar"/>
    <w:link w:val="Megjegyzstrgya"/>
    <w:qFormat/>
    <w:rsid w:val="008B1067"/>
    <w:rPr>
      <w:rFonts w:ascii="Times New Roman" w:eastAsia="Times New Roman" w:hAnsi="Times New Roman" w:cs="Times New Roman"/>
      <w:b/>
      <w:bCs/>
      <w:sz w:val="20"/>
      <w:szCs w:val="20"/>
      <w:lang w:eastAsia="hu-HU"/>
    </w:rPr>
  </w:style>
  <w:style w:type="character" w:customStyle="1" w:styleId="apple-converted-space">
    <w:name w:val="apple-converted-space"/>
    <w:qFormat/>
    <w:rsid w:val="008B1067"/>
    <w:rPr>
      <w:rFonts w:cs="Times New Roman"/>
    </w:rPr>
  </w:style>
  <w:style w:type="character" w:customStyle="1" w:styleId="AlcmChar">
    <w:name w:val="Alcím Char"/>
    <w:basedOn w:val="Bekezdsalapbettpusa"/>
    <w:link w:val="Alcm"/>
    <w:qFormat/>
    <w:rsid w:val="008B1067"/>
    <w:rPr>
      <w:rFonts w:ascii="Cambria" w:eastAsia="Times New Roman" w:hAnsi="Cambria" w:cs="Times New Roman"/>
      <w:sz w:val="24"/>
      <w:szCs w:val="24"/>
      <w:lang w:eastAsia="hu-HU"/>
    </w:rPr>
  </w:style>
  <w:style w:type="character" w:customStyle="1" w:styleId="AlrsChar">
    <w:name w:val="Aláírás Char"/>
    <w:basedOn w:val="Bekezdsalapbettpusa"/>
    <w:link w:val="Alrs"/>
    <w:qFormat/>
    <w:rsid w:val="008B1067"/>
    <w:rPr>
      <w:rFonts w:ascii="Times New Roman" w:eastAsia="Times New Roman" w:hAnsi="Times New Roman" w:cs="Times New Roman"/>
      <w:sz w:val="24"/>
      <w:szCs w:val="24"/>
      <w:lang w:eastAsia="hu-HU"/>
    </w:rPr>
  </w:style>
  <w:style w:type="character" w:customStyle="1" w:styleId="CommentTextChar">
    <w:name w:val="Comment Text Char"/>
    <w:semiHidden/>
    <w:qFormat/>
    <w:locked/>
    <w:rsid w:val="008B1067"/>
    <w:rPr>
      <w:rFonts w:ascii="Times New Roman" w:hAnsi="Times New Roman"/>
      <w:sz w:val="20"/>
      <w:lang w:val="x-none" w:eastAsia="hu-HU"/>
    </w:rPr>
  </w:style>
  <w:style w:type="character" w:customStyle="1" w:styleId="NoSpacingChar">
    <w:name w:val="No Spacing Char"/>
    <w:link w:val="Nincstrkz1"/>
    <w:qFormat/>
    <w:locked/>
    <w:rsid w:val="008B1067"/>
    <w:rPr>
      <w:rFonts w:ascii="Times New Roman" w:eastAsia="Times New Roman" w:hAnsi="Times New Roman" w:cs="Times New Roman"/>
      <w:sz w:val="24"/>
      <w:szCs w:val="24"/>
      <w:lang w:eastAsia="hu-HU"/>
    </w:rPr>
  </w:style>
  <w:style w:type="character" w:styleId="Kiemels2">
    <w:name w:val="Strong"/>
    <w:qFormat/>
    <w:rsid w:val="008B1067"/>
    <w:rPr>
      <w:b/>
    </w:rPr>
  </w:style>
  <w:style w:type="character" w:customStyle="1" w:styleId="Cmsor4Char0">
    <w:name w:val="Címsor4 Char"/>
    <w:link w:val="Cmsor40"/>
    <w:qFormat/>
    <w:locked/>
    <w:rsid w:val="008B1067"/>
    <w:rPr>
      <w:rFonts w:ascii="Arial" w:eastAsia="Times New Roman" w:hAnsi="Arial" w:cs="Arial"/>
      <w:b/>
      <w:bCs/>
      <w:sz w:val="30"/>
      <w:szCs w:val="30"/>
      <w:lang w:eastAsia="hu-HU"/>
    </w:rPr>
  </w:style>
  <w:style w:type="character" w:customStyle="1" w:styleId="Cmsor5Char0">
    <w:name w:val="Címsor5 Char"/>
    <w:link w:val="Cmsor50"/>
    <w:qFormat/>
    <w:locked/>
    <w:rsid w:val="008B1067"/>
    <w:rPr>
      <w:rFonts w:ascii="Times New Roman" w:eastAsia="Times New Roman" w:hAnsi="Times New Roman" w:cs="Times New Roman"/>
      <w:b/>
      <w:sz w:val="24"/>
      <w:szCs w:val="24"/>
      <w:lang w:eastAsia="hu-HU"/>
    </w:rPr>
  </w:style>
  <w:style w:type="character" w:customStyle="1" w:styleId="Cmsor6Char0">
    <w:name w:val="Címsor6 Char"/>
    <w:link w:val="Cmsor60"/>
    <w:qFormat/>
    <w:locked/>
    <w:rsid w:val="008B1067"/>
    <w:rPr>
      <w:rFonts w:ascii="Times New Roman" w:eastAsia="Times New Roman" w:hAnsi="Times New Roman" w:cs="Times New Roman"/>
      <w:b/>
      <w:sz w:val="28"/>
      <w:szCs w:val="28"/>
      <w:lang w:eastAsia="hu-HU"/>
    </w:rPr>
  </w:style>
  <w:style w:type="character" w:customStyle="1" w:styleId="section">
    <w:name w:val="section"/>
    <w:qFormat/>
    <w:rsid w:val="008B1067"/>
  </w:style>
  <w:style w:type="character" w:customStyle="1" w:styleId="point">
    <w:name w:val="point"/>
    <w:qFormat/>
    <w:rsid w:val="008B1067"/>
  </w:style>
  <w:style w:type="character" w:customStyle="1" w:styleId="ff33">
    <w:name w:val="ff33"/>
    <w:qFormat/>
    <w:rsid w:val="008B1067"/>
    <w:rPr>
      <w:rFonts w:ascii="Tahoma" w:hAnsi="Tahoma"/>
    </w:rPr>
  </w:style>
  <w:style w:type="character" w:customStyle="1" w:styleId="chapter11">
    <w:name w:val="chapter11"/>
    <w:qFormat/>
    <w:rsid w:val="008B1067"/>
    <w:rPr>
      <w:rFonts w:ascii="Georgia" w:hAnsi="Georgia"/>
      <w:b/>
      <w:color w:val="000000"/>
      <w:sz w:val="32"/>
    </w:rPr>
  </w:style>
  <w:style w:type="character" w:customStyle="1" w:styleId="para1">
    <w:name w:val="para1"/>
    <w:qFormat/>
    <w:rsid w:val="008B1067"/>
    <w:rPr>
      <w:b/>
    </w:rPr>
  </w:style>
  <w:style w:type="character" w:customStyle="1" w:styleId="apple-tab-span">
    <w:name w:val="apple-tab-span"/>
    <w:qFormat/>
    <w:rsid w:val="008B1067"/>
  </w:style>
  <w:style w:type="character" w:customStyle="1" w:styleId="NoSpacingChar1">
    <w:name w:val="No Spacing Char1"/>
    <w:link w:val="Nincstrkz2"/>
    <w:qFormat/>
    <w:locked/>
    <w:rsid w:val="008B1067"/>
    <w:rPr>
      <w:rFonts w:ascii="Times New Roman" w:eastAsia="Times New Roman" w:hAnsi="Times New Roman" w:cs="Times New Roman"/>
      <w:sz w:val="24"/>
      <w:szCs w:val="24"/>
      <w:lang w:eastAsia="hu-HU"/>
    </w:rPr>
  </w:style>
  <w:style w:type="character" w:customStyle="1" w:styleId="felsorolsChar1">
    <w:name w:val="felsorolás Char1"/>
    <w:basedOn w:val="Bekezdsalapbettpusa"/>
    <w:link w:val="felsorols0"/>
    <w:uiPriority w:val="99"/>
    <w:qFormat/>
    <w:rsid w:val="001A200E"/>
    <w:rPr>
      <w:rFonts w:ascii="Times New Roman" w:eastAsia="Calibri" w:hAnsi="Times New Roman" w:cs="Times New Roman"/>
      <w:sz w:val="24"/>
      <w:szCs w:val="24"/>
    </w:rPr>
  </w:style>
  <w:style w:type="character" w:customStyle="1" w:styleId="ListaszerbekezdsChar">
    <w:name w:val="Listaszerű bekezdés Char"/>
    <w:link w:val="Listaszerbekezds"/>
    <w:uiPriority w:val="34"/>
    <w:qFormat/>
    <w:rsid w:val="0068596B"/>
    <w:rPr>
      <w:rFonts w:ascii="Times New Roman" w:hAnsi="Times New Roman"/>
      <w:sz w:val="24"/>
    </w:rPr>
  </w:style>
  <w:style w:type="character" w:styleId="Hiperhivatkozs">
    <w:name w:val="Hyperlink"/>
    <w:rPr>
      <w:color w:val="000080"/>
      <w:u w:val="single"/>
    </w:rPr>
  </w:style>
  <w:style w:type="character" w:customStyle="1" w:styleId="Jegyzkhivatkozs">
    <w:name w:val="Jegyzékhivatkozás"/>
    <w:qFormat/>
  </w:style>
  <w:style w:type="character" w:styleId="Sorszma">
    <w:name w:val="line number"/>
  </w:style>
  <w:style w:type="character" w:styleId="Vgjegyzet-hivatkozs">
    <w:name w:val="endnote reference"/>
    <w:rPr>
      <w:vertAlign w:val="superscript"/>
    </w:rPr>
  </w:style>
  <w:style w:type="character" w:customStyle="1" w:styleId="Vgjegyzet-karakterek">
    <w:name w:val="Végjegyzet-karakterek"/>
    <w:qFormat/>
  </w:style>
  <w:style w:type="paragraph" w:customStyle="1" w:styleId="Cmsor">
    <w:name w:val="Címsor"/>
    <w:basedOn w:val="Norml"/>
    <w:next w:val="Szvegtrzs"/>
    <w:qFormat/>
    <w:pPr>
      <w:keepNext/>
      <w:spacing w:before="240" w:after="120"/>
    </w:pPr>
    <w:rPr>
      <w:rFonts w:ascii="Carlito" w:eastAsia="Noto Sans SC Regular" w:hAnsi="Carlito" w:cs="Noto Sans"/>
      <w:sz w:val="28"/>
      <w:szCs w:val="28"/>
    </w:rPr>
  </w:style>
  <w:style w:type="paragraph" w:styleId="Szvegtrzs">
    <w:name w:val="Body Text"/>
    <w:basedOn w:val="Norml"/>
    <w:link w:val="SzvegtrzsChar"/>
    <w:rsid w:val="008B1067"/>
    <w:pPr>
      <w:spacing w:after="0" w:line="240" w:lineRule="auto"/>
      <w:jc w:val="both"/>
    </w:pPr>
    <w:rPr>
      <w:rFonts w:eastAsia="Times New Roman" w:cs="Times New Roman"/>
      <w:szCs w:val="24"/>
      <w:lang w:eastAsia="hu-HU"/>
    </w:rPr>
  </w:style>
  <w:style w:type="paragraph" w:styleId="Lista">
    <w:name w:val="List"/>
    <w:basedOn w:val="Norml"/>
    <w:rsid w:val="008B1067"/>
    <w:pPr>
      <w:spacing w:after="0" w:line="240" w:lineRule="auto"/>
      <w:ind w:left="283" w:hanging="283"/>
      <w:jc w:val="both"/>
    </w:pPr>
    <w:rPr>
      <w:rFonts w:eastAsia="Times New Roman" w:cs="Times New Roman"/>
      <w:szCs w:val="24"/>
      <w:lang w:eastAsia="hu-HU"/>
    </w:rPr>
  </w:style>
  <w:style w:type="paragraph" w:styleId="Kpalrs">
    <w:name w:val="caption"/>
    <w:basedOn w:val="Norml"/>
    <w:next w:val="Norml"/>
    <w:qFormat/>
    <w:rsid w:val="008B1067"/>
    <w:pPr>
      <w:spacing w:before="120" w:after="120" w:line="240" w:lineRule="auto"/>
    </w:pPr>
    <w:rPr>
      <w:rFonts w:eastAsia="Times New Roman" w:cs="Times New Roman"/>
      <w:b/>
      <w:sz w:val="28"/>
      <w:szCs w:val="24"/>
      <w:lang w:eastAsia="hu-HU"/>
    </w:rPr>
  </w:style>
  <w:style w:type="paragraph" w:customStyle="1" w:styleId="Trgymutat">
    <w:name w:val="Tárgymutató"/>
    <w:basedOn w:val="Norml"/>
    <w:qFormat/>
    <w:pPr>
      <w:suppressLineNumbers/>
    </w:pPr>
    <w:rPr>
      <w:rFonts w:cs="Noto Sans"/>
    </w:rPr>
  </w:style>
  <w:style w:type="paragraph" w:customStyle="1" w:styleId="HeaderandFooter">
    <w:name w:val="Header and Footer"/>
    <w:basedOn w:val="Norml"/>
    <w:qFormat/>
  </w:style>
  <w:style w:type="paragraph" w:styleId="lfej">
    <w:name w:val="header"/>
    <w:basedOn w:val="Norml"/>
    <w:link w:val="lfejChar"/>
    <w:uiPriority w:val="99"/>
    <w:unhideWhenUsed/>
    <w:rsid w:val="00AB308F"/>
    <w:pPr>
      <w:tabs>
        <w:tab w:val="center" w:pos="4536"/>
        <w:tab w:val="right" w:pos="9072"/>
      </w:tabs>
      <w:spacing w:after="0" w:line="240" w:lineRule="auto"/>
    </w:pPr>
  </w:style>
  <w:style w:type="paragraph" w:styleId="llb">
    <w:name w:val="footer"/>
    <w:basedOn w:val="Norml"/>
    <w:link w:val="llbChar"/>
    <w:uiPriority w:val="99"/>
    <w:unhideWhenUsed/>
    <w:rsid w:val="00AB308F"/>
    <w:pPr>
      <w:tabs>
        <w:tab w:val="center" w:pos="4536"/>
        <w:tab w:val="right" w:pos="9072"/>
      </w:tabs>
      <w:spacing w:after="0" w:line="240" w:lineRule="auto"/>
    </w:pPr>
  </w:style>
  <w:style w:type="paragraph" w:styleId="Buborkszveg">
    <w:name w:val="Balloon Text"/>
    <w:basedOn w:val="Norml"/>
    <w:link w:val="BuborkszvegChar"/>
    <w:semiHidden/>
    <w:unhideWhenUsed/>
    <w:qFormat/>
    <w:rsid w:val="00AB308F"/>
    <w:pPr>
      <w:spacing w:after="0" w:line="240" w:lineRule="auto"/>
    </w:pPr>
    <w:rPr>
      <w:rFonts w:ascii="Tahoma" w:hAnsi="Tahoma" w:cs="Tahoma"/>
      <w:sz w:val="16"/>
      <w:szCs w:val="16"/>
    </w:rPr>
  </w:style>
  <w:style w:type="paragraph" w:styleId="Listaszerbekezds">
    <w:name w:val="List Paragraph"/>
    <w:basedOn w:val="Norml"/>
    <w:link w:val="ListaszerbekezdsChar"/>
    <w:uiPriority w:val="34"/>
    <w:qFormat/>
    <w:rsid w:val="00AB308F"/>
    <w:pPr>
      <w:ind w:left="720"/>
      <w:contextualSpacing/>
    </w:pPr>
  </w:style>
  <w:style w:type="paragraph" w:customStyle="1" w:styleId="Fejezetcm">
    <w:name w:val="Fejezetcím"/>
    <w:basedOn w:val="Norml"/>
    <w:next w:val="Cmsor2"/>
    <w:qFormat/>
    <w:rsid w:val="008B1067"/>
    <w:pPr>
      <w:keepNext/>
      <w:widowControl w:val="0"/>
      <w:spacing w:before="360" w:after="0" w:line="240" w:lineRule="auto"/>
      <w:jc w:val="center"/>
    </w:pPr>
    <w:rPr>
      <w:rFonts w:eastAsia="Times New Roman" w:cs="Times New Roman"/>
      <w:b/>
      <w:sz w:val="28"/>
      <w:szCs w:val="24"/>
      <w:lang w:eastAsia="hu-HU"/>
    </w:rPr>
  </w:style>
  <w:style w:type="paragraph" w:customStyle="1" w:styleId="paragrafus1">
    <w:name w:val="paragrafus1"/>
    <w:basedOn w:val="Norml"/>
    <w:next w:val="paragrafus2"/>
    <w:link w:val="paragrafus1Char"/>
    <w:qFormat/>
    <w:rsid w:val="008B1067"/>
    <w:pPr>
      <w:keepNext/>
      <w:widowControl w:val="0"/>
      <w:numPr>
        <w:numId w:val="2"/>
      </w:numPr>
      <w:spacing w:before="120" w:after="120" w:line="240" w:lineRule="auto"/>
      <w:jc w:val="center"/>
      <w:outlineLvl w:val="0"/>
    </w:pPr>
    <w:rPr>
      <w:rFonts w:eastAsia="Times New Roman" w:cs="Times New Roman"/>
      <w:b/>
      <w:szCs w:val="24"/>
      <w:lang w:eastAsia="hu-HU"/>
    </w:rPr>
  </w:style>
  <w:style w:type="paragraph" w:customStyle="1" w:styleId="paragrafus2">
    <w:name w:val="paragrafus2"/>
    <w:basedOn w:val="paragrafus1"/>
    <w:next w:val="paragrafus3"/>
    <w:link w:val="paragrafus2Char"/>
    <w:autoRedefine/>
    <w:qFormat/>
    <w:rsid w:val="0058696D"/>
    <w:pPr>
      <w:keepNext w:val="0"/>
      <w:widowControl/>
      <w:numPr>
        <w:ilvl w:val="1"/>
        <w:numId w:val="4"/>
      </w:numPr>
      <w:spacing w:after="0"/>
      <w:jc w:val="both"/>
      <w:outlineLvl w:val="1"/>
    </w:pPr>
    <w:rPr>
      <w:rFonts w:ascii="Times" w:hAnsi="Times"/>
      <w:b w:val="0"/>
    </w:rPr>
  </w:style>
  <w:style w:type="paragraph" w:customStyle="1" w:styleId="paragrafus3">
    <w:name w:val="paragrafus3"/>
    <w:basedOn w:val="paragrafus2"/>
    <w:autoRedefine/>
    <w:qFormat/>
    <w:rsid w:val="008A0F38"/>
    <w:pPr>
      <w:spacing w:before="40"/>
      <w:outlineLvl w:val="2"/>
    </w:pPr>
  </w:style>
  <w:style w:type="paragraph" w:styleId="Cm">
    <w:name w:val="Title"/>
    <w:basedOn w:val="Norml"/>
    <w:link w:val="CmChar"/>
    <w:qFormat/>
    <w:rsid w:val="008B1067"/>
    <w:pPr>
      <w:spacing w:before="240" w:after="480" w:line="240" w:lineRule="auto"/>
      <w:jc w:val="center"/>
      <w:outlineLvl w:val="0"/>
    </w:pPr>
    <w:rPr>
      <w:rFonts w:eastAsia="Times New Roman" w:cs="Arial"/>
      <w:b/>
      <w:bCs/>
      <w:kern w:val="2"/>
      <w:sz w:val="36"/>
      <w:szCs w:val="32"/>
      <w:lang w:eastAsia="hu-HU"/>
    </w:rPr>
  </w:style>
  <w:style w:type="paragraph" w:customStyle="1" w:styleId="szveg1">
    <w:name w:val="szöveg1"/>
    <w:basedOn w:val="Norml"/>
    <w:qFormat/>
    <w:rsid w:val="008B1067"/>
    <w:pPr>
      <w:spacing w:after="0" w:line="240" w:lineRule="auto"/>
      <w:jc w:val="both"/>
    </w:pPr>
    <w:rPr>
      <w:rFonts w:eastAsia="Times New Roman" w:cs="Times New Roman"/>
      <w:szCs w:val="24"/>
      <w:lang w:eastAsia="hu-HU"/>
    </w:rPr>
  </w:style>
  <w:style w:type="paragraph" w:customStyle="1" w:styleId="szveg2">
    <w:name w:val="szöveg2"/>
    <w:basedOn w:val="Norml"/>
    <w:qFormat/>
    <w:rsid w:val="008B1067"/>
    <w:pPr>
      <w:tabs>
        <w:tab w:val="left" w:pos="567"/>
      </w:tabs>
      <w:spacing w:after="0" w:line="240" w:lineRule="auto"/>
      <w:ind w:left="539" w:hanging="539"/>
      <w:jc w:val="both"/>
    </w:pPr>
    <w:rPr>
      <w:rFonts w:eastAsia="Times New Roman" w:cs="Times New Roman"/>
      <w:szCs w:val="24"/>
      <w:lang w:eastAsia="hu-HU"/>
    </w:rPr>
  </w:style>
  <w:style w:type="paragraph" w:customStyle="1" w:styleId="paragrafus">
    <w:name w:val="paragrafus"/>
    <w:basedOn w:val="Norml"/>
    <w:next w:val="Cmsor2"/>
    <w:qFormat/>
    <w:rsid w:val="008B1067"/>
    <w:pPr>
      <w:keepNext/>
      <w:widowControl w:val="0"/>
      <w:spacing w:before="360" w:after="120" w:line="240" w:lineRule="auto"/>
      <w:jc w:val="center"/>
    </w:pPr>
    <w:rPr>
      <w:rFonts w:eastAsia="Times New Roman" w:cs="Times New Roman"/>
      <w:b/>
      <w:szCs w:val="24"/>
      <w:lang w:eastAsia="hu-HU"/>
    </w:rPr>
  </w:style>
  <w:style w:type="paragraph" w:styleId="Szmozottlista">
    <w:name w:val="List Number"/>
    <w:basedOn w:val="Norml"/>
    <w:rsid w:val="008B1067"/>
    <w:pPr>
      <w:tabs>
        <w:tab w:val="left" w:pos="425"/>
      </w:tabs>
      <w:spacing w:before="120" w:after="120" w:line="240" w:lineRule="auto"/>
      <w:ind w:left="425" w:hanging="425"/>
      <w:jc w:val="both"/>
    </w:pPr>
    <w:rPr>
      <w:rFonts w:eastAsia="Times New Roman" w:cs="Times New Roman"/>
      <w:szCs w:val="24"/>
      <w:lang w:eastAsia="hu-HU"/>
    </w:rPr>
  </w:style>
  <w:style w:type="paragraph" w:customStyle="1" w:styleId="paragrafus4">
    <w:name w:val="paragrafus4"/>
    <w:basedOn w:val="Norml"/>
    <w:qFormat/>
    <w:rsid w:val="001009F6"/>
    <w:pPr>
      <w:numPr>
        <w:numId w:val="1"/>
      </w:numPr>
      <w:spacing w:after="0" w:line="240" w:lineRule="auto"/>
      <w:ind w:left="1696" w:hanging="505"/>
      <w:jc w:val="both"/>
    </w:pPr>
    <w:rPr>
      <w:rFonts w:eastAsia="Times New Roman" w:cs="Times New Roman"/>
      <w:szCs w:val="24"/>
      <w:lang w:eastAsia="hu-HU"/>
    </w:rPr>
  </w:style>
  <w:style w:type="paragraph" w:customStyle="1" w:styleId="ktjeles">
    <w:name w:val="kötőjeles"/>
    <w:basedOn w:val="Norml"/>
    <w:qFormat/>
    <w:rsid w:val="008B1067"/>
    <w:pPr>
      <w:tabs>
        <w:tab w:val="left" w:pos="425"/>
        <w:tab w:val="left" w:pos="643"/>
        <w:tab w:val="left" w:pos="785"/>
      </w:tabs>
      <w:spacing w:after="0" w:line="240" w:lineRule="auto"/>
      <w:ind w:left="709" w:hanging="284"/>
      <w:jc w:val="both"/>
    </w:pPr>
    <w:rPr>
      <w:rFonts w:eastAsia="Times New Roman" w:cs="Times New Roman"/>
      <w:szCs w:val="24"/>
      <w:lang w:eastAsia="hu-HU"/>
    </w:rPr>
  </w:style>
  <w:style w:type="paragraph" w:styleId="TJ1">
    <w:name w:val="toc 1"/>
    <w:basedOn w:val="Norml"/>
    <w:next w:val="Norml"/>
    <w:autoRedefine/>
    <w:uiPriority w:val="39"/>
    <w:rsid w:val="008B1067"/>
    <w:pPr>
      <w:spacing w:before="120" w:after="120" w:line="240" w:lineRule="auto"/>
    </w:pPr>
    <w:rPr>
      <w:rFonts w:eastAsia="Times New Roman" w:cs="Times New Roman"/>
      <w:b/>
      <w:bCs/>
      <w:caps/>
      <w:sz w:val="20"/>
      <w:szCs w:val="20"/>
      <w:lang w:eastAsia="hu-HU"/>
    </w:rPr>
  </w:style>
  <w:style w:type="paragraph" w:customStyle="1" w:styleId="Tartalomjegyzk">
    <w:name w:val="Tartalomjegyzék"/>
    <w:basedOn w:val="Norml"/>
    <w:autoRedefine/>
    <w:qFormat/>
    <w:rsid w:val="00827ECF"/>
    <w:pPr>
      <w:spacing w:before="600" w:after="360" w:line="240" w:lineRule="auto"/>
      <w:jc w:val="center"/>
    </w:pPr>
    <w:rPr>
      <w:rFonts w:eastAsia="Times New Roman" w:cs="Times New Roman"/>
      <w:b/>
      <w:sz w:val="28"/>
      <w:szCs w:val="28"/>
      <w:lang w:eastAsia="hu-HU"/>
    </w:rPr>
  </w:style>
  <w:style w:type="paragraph" w:customStyle="1" w:styleId="paragrafuscm">
    <w:name w:val="paragrafuscím"/>
    <w:basedOn w:val="Norml"/>
    <w:qFormat/>
    <w:rsid w:val="008B1067"/>
    <w:pPr>
      <w:spacing w:before="120" w:after="120" w:line="240" w:lineRule="auto"/>
      <w:ind w:left="426"/>
      <w:jc w:val="center"/>
    </w:pPr>
    <w:rPr>
      <w:rFonts w:eastAsia="Times New Roman" w:cs="Times New Roman"/>
      <w:b/>
      <w:smallCaps/>
      <w:szCs w:val="20"/>
      <w:lang w:eastAsia="hu-HU"/>
    </w:rPr>
  </w:style>
  <w:style w:type="paragraph" w:customStyle="1" w:styleId="Gondolatjeles">
    <w:name w:val="Gondolatjeles"/>
    <w:basedOn w:val="Norml"/>
    <w:qFormat/>
    <w:rsid w:val="008B1067"/>
    <w:pPr>
      <w:tabs>
        <w:tab w:val="left" w:pos="709"/>
      </w:tabs>
      <w:spacing w:after="0" w:line="240" w:lineRule="auto"/>
      <w:ind w:left="709" w:hanging="284"/>
      <w:jc w:val="both"/>
    </w:pPr>
    <w:rPr>
      <w:rFonts w:eastAsia="Times New Roman" w:cs="Times New Roman"/>
      <w:szCs w:val="24"/>
      <w:lang w:eastAsia="hu-HU"/>
    </w:rPr>
  </w:style>
  <w:style w:type="paragraph" w:styleId="TJ2">
    <w:name w:val="toc 2"/>
    <w:basedOn w:val="Norml"/>
    <w:next w:val="Norml"/>
    <w:autoRedefine/>
    <w:uiPriority w:val="39"/>
    <w:rsid w:val="008B1067"/>
    <w:pPr>
      <w:tabs>
        <w:tab w:val="right" w:leader="dot" w:pos="9060"/>
      </w:tabs>
      <w:spacing w:after="0" w:line="240" w:lineRule="auto"/>
      <w:ind w:left="240"/>
    </w:pPr>
    <w:rPr>
      <w:rFonts w:eastAsia="Times New Roman" w:cs="Times New Roman"/>
      <w:b/>
      <w:smallCaps/>
      <w:szCs w:val="20"/>
      <w:lang w:eastAsia="hu-HU"/>
    </w:rPr>
  </w:style>
  <w:style w:type="paragraph" w:styleId="TJ3">
    <w:name w:val="toc 3"/>
    <w:basedOn w:val="Norml"/>
    <w:next w:val="Norml"/>
    <w:autoRedefine/>
    <w:uiPriority w:val="39"/>
    <w:rsid w:val="00355616"/>
    <w:pPr>
      <w:tabs>
        <w:tab w:val="right" w:leader="dot" w:pos="9062"/>
      </w:tabs>
      <w:spacing w:after="0" w:line="240" w:lineRule="auto"/>
      <w:ind w:left="480"/>
    </w:pPr>
    <w:rPr>
      <w:rFonts w:eastAsia="Times New Roman" w:cs="Times New Roman"/>
      <w:iCs/>
      <w:szCs w:val="20"/>
      <w:lang w:eastAsia="hu-HU"/>
    </w:rPr>
  </w:style>
  <w:style w:type="paragraph" w:styleId="TJ4">
    <w:name w:val="toc 4"/>
    <w:basedOn w:val="Norml"/>
    <w:next w:val="Norml"/>
    <w:autoRedefine/>
    <w:uiPriority w:val="39"/>
    <w:rsid w:val="008B1067"/>
    <w:pPr>
      <w:spacing w:after="0" w:line="240" w:lineRule="auto"/>
      <w:ind w:left="720"/>
    </w:pPr>
    <w:rPr>
      <w:rFonts w:eastAsia="Times New Roman" w:cs="Times New Roman"/>
      <w:sz w:val="18"/>
      <w:szCs w:val="18"/>
      <w:lang w:eastAsia="hu-HU"/>
    </w:rPr>
  </w:style>
  <w:style w:type="paragraph" w:styleId="TJ5">
    <w:name w:val="toc 5"/>
    <w:basedOn w:val="Norml"/>
    <w:next w:val="Norml"/>
    <w:autoRedefine/>
    <w:uiPriority w:val="39"/>
    <w:rsid w:val="008B1067"/>
    <w:pPr>
      <w:spacing w:after="0" w:line="240" w:lineRule="auto"/>
      <w:ind w:left="960"/>
    </w:pPr>
    <w:rPr>
      <w:rFonts w:eastAsia="Times New Roman" w:cs="Times New Roman"/>
      <w:sz w:val="18"/>
      <w:szCs w:val="18"/>
      <w:lang w:eastAsia="hu-HU"/>
    </w:rPr>
  </w:style>
  <w:style w:type="paragraph" w:styleId="TJ6">
    <w:name w:val="toc 6"/>
    <w:basedOn w:val="Norml"/>
    <w:next w:val="Norml"/>
    <w:autoRedefine/>
    <w:uiPriority w:val="39"/>
    <w:rsid w:val="008B1067"/>
    <w:pPr>
      <w:spacing w:after="0" w:line="240" w:lineRule="auto"/>
      <w:ind w:left="1200"/>
    </w:pPr>
    <w:rPr>
      <w:rFonts w:eastAsia="Times New Roman" w:cs="Times New Roman"/>
      <w:sz w:val="18"/>
      <w:szCs w:val="18"/>
      <w:lang w:eastAsia="hu-HU"/>
    </w:rPr>
  </w:style>
  <w:style w:type="paragraph" w:styleId="TJ7">
    <w:name w:val="toc 7"/>
    <w:basedOn w:val="Norml"/>
    <w:next w:val="Norml"/>
    <w:autoRedefine/>
    <w:uiPriority w:val="39"/>
    <w:rsid w:val="008B1067"/>
    <w:pPr>
      <w:spacing w:after="0" w:line="240" w:lineRule="auto"/>
      <w:ind w:left="1440"/>
    </w:pPr>
    <w:rPr>
      <w:rFonts w:eastAsia="Times New Roman" w:cs="Times New Roman"/>
      <w:sz w:val="18"/>
      <w:szCs w:val="18"/>
      <w:lang w:eastAsia="hu-HU"/>
    </w:rPr>
  </w:style>
  <w:style w:type="paragraph" w:styleId="TJ8">
    <w:name w:val="toc 8"/>
    <w:basedOn w:val="Norml"/>
    <w:next w:val="Norml"/>
    <w:autoRedefine/>
    <w:uiPriority w:val="39"/>
    <w:rsid w:val="008B1067"/>
    <w:pPr>
      <w:spacing w:after="0" w:line="240" w:lineRule="auto"/>
      <w:ind w:left="1680"/>
    </w:pPr>
    <w:rPr>
      <w:rFonts w:eastAsia="Times New Roman" w:cs="Times New Roman"/>
      <w:sz w:val="18"/>
      <w:szCs w:val="18"/>
      <w:lang w:eastAsia="hu-HU"/>
    </w:rPr>
  </w:style>
  <w:style w:type="paragraph" w:styleId="TJ9">
    <w:name w:val="toc 9"/>
    <w:basedOn w:val="Norml"/>
    <w:next w:val="Norml"/>
    <w:autoRedefine/>
    <w:uiPriority w:val="39"/>
    <w:rsid w:val="008B1067"/>
    <w:pPr>
      <w:spacing w:after="0" w:line="240" w:lineRule="auto"/>
      <w:ind w:left="1920"/>
    </w:pPr>
    <w:rPr>
      <w:rFonts w:eastAsia="Times New Roman" w:cs="Times New Roman"/>
      <w:sz w:val="18"/>
      <w:szCs w:val="18"/>
      <w:lang w:eastAsia="hu-HU"/>
    </w:rPr>
  </w:style>
  <w:style w:type="paragraph" w:styleId="Dokumentumtrkp">
    <w:name w:val="Document Map"/>
    <w:basedOn w:val="Norml"/>
    <w:link w:val="DokumentumtrkpChar"/>
    <w:semiHidden/>
    <w:qFormat/>
    <w:rsid w:val="008B1067"/>
    <w:pPr>
      <w:shd w:val="clear" w:color="auto" w:fill="000080"/>
      <w:spacing w:after="0" w:line="240" w:lineRule="auto"/>
      <w:jc w:val="both"/>
    </w:pPr>
    <w:rPr>
      <w:rFonts w:ascii="Tahoma" w:eastAsia="Times New Roman" w:hAnsi="Tahoma" w:cs="Tahoma"/>
      <w:sz w:val="20"/>
      <w:szCs w:val="20"/>
      <w:lang w:eastAsia="hu-HU"/>
    </w:rPr>
  </w:style>
  <w:style w:type="paragraph" w:styleId="NormlWeb">
    <w:name w:val="Normal (Web)"/>
    <w:basedOn w:val="Norml"/>
    <w:uiPriority w:val="99"/>
    <w:qFormat/>
    <w:rsid w:val="008B1067"/>
    <w:pPr>
      <w:spacing w:beforeAutospacing="1" w:afterAutospacing="1" w:line="240" w:lineRule="auto"/>
    </w:pPr>
    <w:rPr>
      <w:rFonts w:eastAsia="Times New Roman" w:cs="Times New Roman"/>
      <w:szCs w:val="24"/>
      <w:lang w:eastAsia="hu-HU"/>
    </w:rPr>
  </w:style>
  <w:style w:type="paragraph" w:styleId="Lbjegyzetszveg">
    <w:name w:val="footnote text"/>
    <w:basedOn w:val="Norml"/>
    <w:link w:val="LbjegyzetszvegChar"/>
    <w:semiHidden/>
    <w:rsid w:val="008B1067"/>
    <w:pPr>
      <w:spacing w:after="0" w:line="240" w:lineRule="auto"/>
      <w:jc w:val="both"/>
    </w:pPr>
    <w:rPr>
      <w:rFonts w:eastAsia="Times New Roman" w:cs="Times New Roman"/>
      <w:sz w:val="20"/>
      <w:szCs w:val="20"/>
      <w:lang w:eastAsia="hu-HU"/>
    </w:rPr>
  </w:style>
  <w:style w:type="paragraph" w:customStyle="1" w:styleId="szveg">
    <w:name w:val="szöveg"/>
    <w:basedOn w:val="Szvegtrzs"/>
    <w:autoRedefine/>
    <w:qFormat/>
    <w:rsid w:val="008B1067"/>
    <w:pPr>
      <w:tabs>
        <w:tab w:val="left" w:pos="425"/>
        <w:tab w:val="left" w:pos="643"/>
      </w:tabs>
      <w:ind w:left="643" w:hanging="360"/>
    </w:pPr>
    <w:rPr>
      <w:szCs w:val="20"/>
    </w:rPr>
  </w:style>
  <w:style w:type="paragraph" w:customStyle="1" w:styleId="ugyrend">
    <w:name w:val="ugyrend"/>
    <w:basedOn w:val="Norml"/>
    <w:qFormat/>
    <w:rsid w:val="008B1067"/>
    <w:pPr>
      <w:tabs>
        <w:tab w:val="left" w:pos="425"/>
        <w:tab w:val="left" w:pos="1492"/>
      </w:tabs>
      <w:spacing w:before="120" w:after="0" w:line="240" w:lineRule="auto"/>
      <w:ind w:left="714" w:hanging="357"/>
      <w:jc w:val="both"/>
    </w:pPr>
    <w:rPr>
      <w:rFonts w:eastAsia="Times New Roman" w:cs="Times New Roman"/>
      <w:sz w:val="20"/>
      <w:szCs w:val="20"/>
      <w:lang w:eastAsia="hu-HU"/>
    </w:rPr>
  </w:style>
  <w:style w:type="paragraph" w:customStyle="1" w:styleId="BodyTextIndented">
    <w:name w:val="Body Text;Indented"/>
    <w:basedOn w:val="Norml"/>
    <w:link w:val="SzvegtrzsbehzssalChar"/>
    <w:qFormat/>
    <w:rsid w:val="008B1067"/>
    <w:pPr>
      <w:spacing w:after="0" w:line="240" w:lineRule="auto"/>
      <w:ind w:left="720" w:hanging="720"/>
      <w:jc w:val="both"/>
    </w:pPr>
    <w:rPr>
      <w:rFonts w:eastAsia="Times New Roman" w:cs="Times New Roman"/>
      <w:szCs w:val="24"/>
      <w:lang w:eastAsia="hu-HU"/>
    </w:rPr>
  </w:style>
  <w:style w:type="paragraph" w:styleId="Szvegtrzsbehzssal2">
    <w:name w:val="Body Text Indent 2"/>
    <w:basedOn w:val="Norml"/>
    <w:link w:val="Szvegtrzsbehzssal2Char"/>
    <w:qFormat/>
    <w:rsid w:val="008B1067"/>
    <w:pPr>
      <w:spacing w:after="0" w:line="240" w:lineRule="auto"/>
      <w:ind w:left="300" w:hanging="300"/>
      <w:jc w:val="both"/>
    </w:pPr>
    <w:rPr>
      <w:rFonts w:eastAsia="Times New Roman" w:cs="Times New Roman"/>
      <w:i/>
      <w:iCs/>
      <w:szCs w:val="20"/>
      <w:lang w:eastAsia="hu-HU"/>
    </w:rPr>
  </w:style>
  <w:style w:type="paragraph" w:styleId="Szvegtrzs3">
    <w:name w:val="Body Text 3"/>
    <w:basedOn w:val="Norml"/>
    <w:link w:val="Szvegtrzs3Char"/>
    <w:qFormat/>
    <w:rsid w:val="008B1067"/>
    <w:pPr>
      <w:tabs>
        <w:tab w:val="left" w:pos="1702"/>
        <w:tab w:val="left" w:pos="4820"/>
        <w:tab w:val="center" w:pos="6237"/>
      </w:tabs>
      <w:spacing w:after="0" w:line="240" w:lineRule="auto"/>
      <w:jc w:val="both"/>
    </w:pPr>
    <w:rPr>
      <w:rFonts w:eastAsia="Times New Roman" w:cs="Times New Roman"/>
      <w:sz w:val="26"/>
      <w:szCs w:val="26"/>
      <w:lang w:eastAsia="hu-HU"/>
    </w:rPr>
  </w:style>
  <w:style w:type="paragraph" w:styleId="Szvegtrzs2">
    <w:name w:val="Body Text 2"/>
    <w:basedOn w:val="Norml"/>
    <w:link w:val="Szvegtrzs2Char"/>
    <w:qFormat/>
    <w:rsid w:val="008B1067"/>
    <w:pPr>
      <w:spacing w:after="120" w:line="240" w:lineRule="auto"/>
      <w:jc w:val="both"/>
    </w:pPr>
    <w:rPr>
      <w:rFonts w:eastAsia="Times New Roman" w:cs="Times New Roman"/>
      <w:szCs w:val="28"/>
      <w:lang w:eastAsia="hu-HU"/>
    </w:rPr>
  </w:style>
  <w:style w:type="paragraph" w:customStyle="1" w:styleId="mellklet">
    <w:name w:val="melléklet"/>
    <w:basedOn w:val="Norml"/>
    <w:next w:val="Norml"/>
    <w:qFormat/>
    <w:rsid w:val="008B1067"/>
    <w:pPr>
      <w:pageBreakBefore/>
      <w:widowControl w:val="0"/>
      <w:numPr>
        <w:numId w:val="3"/>
      </w:numPr>
      <w:spacing w:before="480" w:after="360" w:line="240" w:lineRule="auto"/>
      <w:jc w:val="both"/>
    </w:pPr>
    <w:rPr>
      <w:rFonts w:ascii="Arial" w:eastAsia="Times New Roman" w:hAnsi="Arial" w:cs="Times New Roman"/>
      <w:b/>
      <w:szCs w:val="24"/>
      <w:lang w:eastAsia="hu-HU"/>
    </w:rPr>
  </w:style>
  <w:style w:type="paragraph" w:styleId="Szvegtrzsbehzssal3">
    <w:name w:val="Body Text Indent 3"/>
    <w:basedOn w:val="Norml"/>
    <w:link w:val="Szvegtrzsbehzssal3Char"/>
    <w:qFormat/>
    <w:rsid w:val="008B1067"/>
    <w:pPr>
      <w:spacing w:after="0" w:line="240" w:lineRule="auto"/>
      <w:ind w:left="360"/>
      <w:jc w:val="both"/>
    </w:pPr>
    <w:rPr>
      <w:rFonts w:eastAsia="Times New Roman" w:cs="Times New Roman"/>
      <w:szCs w:val="24"/>
      <w:lang w:eastAsia="hu-HU"/>
    </w:rPr>
  </w:style>
  <w:style w:type="paragraph" w:customStyle="1" w:styleId="Stlusparagrafus3Flkvr">
    <w:name w:val="Stílus paragrafus3 + Félkövér"/>
    <w:basedOn w:val="paragrafus3"/>
    <w:autoRedefine/>
    <w:qFormat/>
    <w:rsid w:val="008B1067"/>
    <w:pPr>
      <w:numPr>
        <w:ilvl w:val="0"/>
        <w:numId w:val="0"/>
      </w:numPr>
      <w:tabs>
        <w:tab w:val="left" w:pos="284"/>
      </w:tabs>
    </w:pPr>
    <w:rPr>
      <w:b/>
      <w:bCs/>
    </w:rPr>
  </w:style>
  <w:style w:type="paragraph" w:customStyle="1" w:styleId="Stlusparagrafus2VrsAlhzs">
    <w:name w:val="Stílus paragrafus2 + Vörös Aláhúzás"/>
    <w:basedOn w:val="paragrafus2"/>
    <w:autoRedefine/>
    <w:qFormat/>
    <w:rsid w:val="008B1067"/>
    <w:pPr>
      <w:numPr>
        <w:ilvl w:val="0"/>
        <w:numId w:val="0"/>
      </w:numPr>
    </w:pPr>
    <w:rPr>
      <w:iCs/>
      <w:color w:val="FF0000"/>
      <w:u w:val="single"/>
    </w:rPr>
  </w:style>
  <w:style w:type="paragraph" w:customStyle="1" w:styleId="StlusktjelesSorkizrt">
    <w:name w:val="Stílus kötőjeles + Sorkizárt"/>
    <w:basedOn w:val="ktjeles"/>
    <w:autoRedefine/>
    <w:qFormat/>
    <w:rsid w:val="008B1067"/>
    <w:pPr>
      <w:tabs>
        <w:tab w:val="clear" w:pos="425"/>
        <w:tab w:val="left" w:pos="709"/>
      </w:tabs>
      <w:ind w:left="0" w:firstLine="0"/>
    </w:pPr>
    <w:rPr>
      <w:iCs/>
    </w:rPr>
  </w:style>
  <w:style w:type="paragraph" w:customStyle="1" w:styleId="xl26">
    <w:name w:val="xl26"/>
    <w:basedOn w:val="Norml"/>
    <w:qFormat/>
    <w:rsid w:val="008B1067"/>
    <w:pPr>
      <w:spacing w:beforeAutospacing="1" w:afterAutospacing="1" w:line="240" w:lineRule="auto"/>
      <w:jc w:val="center"/>
    </w:pPr>
    <w:rPr>
      <w:rFonts w:eastAsia="Arial Unicode MS" w:cs="Times New Roman"/>
      <w:b/>
      <w:bCs/>
      <w:sz w:val="36"/>
      <w:szCs w:val="24"/>
      <w:lang w:eastAsia="hu-HU"/>
    </w:rPr>
  </w:style>
  <w:style w:type="paragraph" w:styleId="Csakszveg">
    <w:name w:val="Plain Text"/>
    <w:basedOn w:val="Norml"/>
    <w:link w:val="CsakszvegChar"/>
    <w:qFormat/>
    <w:rsid w:val="008B1067"/>
    <w:pPr>
      <w:spacing w:after="0" w:line="240" w:lineRule="auto"/>
    </w:pPr>
    <w:rPr>
      <w:rFonts w:ascii="Courier New" w:eastAsia="Times New Roman" w:hAnsi="Courier New" w:cs="Courier New"/>
      <w:b/>
      <w:bCs/>
      <w:sz w:val="20"/>
      <w:szCs w:val="20"/>
      <w:lang w:eastAsia="hu-HU"/>
    </w:rPr>
  </w:style>
  <w:style w:type="paragraph" w:customStyle="1" w:styleId="szmozottlista0">
    <w:name w:val="számozott lista"/>
    <w:basedOn w:val="Csakszveg"/>
    <w:qFormat/>
    <w:rsid w:val="008B1067"/>
    <w:pPr>
      <w:tabs>
        <w:tab w:val="left" w:pos="567"/>
      </w:tabs>
      <w:ind w:firstLine="284"/>
      <w:jc w:val="both"/>
    </w:pPr>
    <w:rPr>
      <w:rFonts w:ascii="Times New Roman" w:hAnsi="Times New Roman" w:cs="Times New Roman"/>
      <w:sz w:val="24"/>
      <w:szCs w:val="24"/>
    </w:rPr>
  </w:style>
  <w:style w:type="paragraph" w:styleId="Normlbehzs">
    <w:name w:val="Normal Indent"/>
    <w:basedOn w:val="Norml"/>
    <w:qFormat/>
    <w:rsid w:val="008B1067"/>
    <w:pPr>
      <w:spacing w:after="120" w:line="240" w:lineRule="atLeast"/>
      <w:ind w:firstLine="340"/>
      <w:jc w:val="center"/>
      <w:textAlignment w:val="baseline"/>
    </w:pPr>
    <w:rPr>
      <w:rFonts w:ascii="Arial" w:eastAsia="Times New Roman" w:hAnsi="Arial" w:cs="Times New Roman"/>
      <w:b/>
      <w:bCs/>
      <w:szCs w:val="20"/>
      <w:lang w:eastAsia="hu-HU"/>
    </w:rPr>
  </w:style>
  <w:style w:type="paragraph" w:customStyle="1" w:styleId="CM2">
    <w:name w:val="CM2"/>
    <w:basedOn w:val="Default"/>
    <w:next w:val="Default"/>
    <w:qFormat/>
    <w:rsid w:val="008B1067"/>
    <w:pPr>
      <w:spacing w:line="200" w:lineRule="atLeast"/>
    </w:pPr>
    <w:rPr>
      <w:color w:val="auto"/>
      <w:sz w:val="20"/>
    </w:rPr>
  </w:style>
  <w:style w:type="paragraph" w:customStyle="1" w:styleId="Default">
    <w:name w:val="Default"/>
    <w:qFormat/>
    <w:rsid w:val="008B1067"/>
    <w:pPr>
      <w:widowControl w:val="0"/>
    </w:pPr>
    <w:rPr>
      <w:rFonts w:ascii="Futura" w:eastAsia="Times New Roman" w:hAnsi="Futura" w:cs="Times New Roman"/>
      <w:color w:val="000000"/>
      <w:sz w:val="24"/>
      <w:szCs w:val="20"/>
      <w:lang w:eastAsia="hu-HU"/>
    </w:rPr>
  </w:style>
  <w:style w:type="paragraph" w:customStyle="1" w:styleId="CM5">
    <w:name w:val="CM5"/>
    <w:basedOn w:val="Default"/>
    <w:next w:val="Default"/>
    <w:qFormat/>
    <w:rsid w:val="008B1067"/>
    <w:pPr>
      <w:spacing w:line="220" w:lineRule="atLeast"/>
    </w:pPr>
    <w:rPr>
      <w:rFonts w:ascii="Eurostile" w:hAnsi="Eurostile"/>
      <w:color w:val="auto"/>
      <w:szCs w:val="24"/>
    </w:rPr>
  </w:style>
  <w:style w:type="paragraph" w:customStyle="1" w:styleId="CM9">
    <w:name w:val="CM9"/>
    <w:basedOn w:val="Default"/>
    <w:next w:val="Default"/>
    <w:qFormat/>
    <w:rsid w:val="008B1067"/>
    <w:pPr>
      <w:spacing w:line="218" w:lineRule="atLeast"/>
    </w:pPr>
    <w:rPr>
      <w:rFonts w:ascii="Eurostile" w:hAnsi="Eurostile"/>
      <w:color w:val="auto"/>
      <w:szCs w:val="24"/>
    </w:rPr>
  </w:style>
  <w:style w:type="paragraph" w:styleId="Lista2">
    <w:name w:val="List 2"/>
    <w:basedOn w:val="Norml"/>
    <w:qFormat/>
    <w:rsid w:val="008B1067"/>
    <w:pPr>
      <w:spacing w:after="0" w:line="240" w:lineRule="auto"/>
      <w:ind w:left="566" w:hanging="283"/>
      <w:jc w:val="both"/>
    </w:pPr>
    <w:rPr>
      <w:rFonts w:eastAsia="Times New Roman" w:cs="Times New Roman"/>
      <w:szCs w:val="24"/>
      <w:lang w:eastAsia="hu-HU"/>
    </w:rPr>
  </w:style>
  <w:style w:type="paragraph" w:styleId="Lista3">
    <w:name w:val="List 3"/>
    <w:basedOn w:val="Norml"/>
    <w:qFormat/>
    <w:rsid w:val="008B1067"/>
    <w:pPr>
      <w:spacing w:after="0" w:line="240" w:lineRule="auto"/>
      <w:ind w:left="849" w:hanging="283"/>
      <w:jc w:val="both"/>
    </w:pPr>
    <w:rPr>
      <w:rFonts w:eastAsia="Times New Roman" w:cs="Times New Roman"/>
      <w:szCs w:val="24"/>
      <w:lang w:eastAsia="hu-HU"/>
    </w:rPr>
  </w:style>
  <w:style w:type="paragraph" w:styleId="Listafolytatsa2">
    <w:name w:val="List Continue 2"/>
    <w:basedOn w:val="Norml"/>
    <w:rsid w:val="008B1067"/>
    <w:pPr>
      <w:spacing w:after="120" w:line="240" w:lineRule="auto"/>
      <w:ind w:left="566"/>
      <w:jc w:val="both"/>
    </w:pPr>
    <w:rPr>
      <w:rFonts w:eastAsia="Times New Roman" w:cs="Times New Roman"/>
      <w:szCs w:val="24"/>
      <w:lang w:eastAsia="hu-HU"/>
    </w:rPr>
  </w:style>
  <w:style w:type="paragraph" w:styleId="Felsorols2">
    <w:name w:val="List Bullet 2"/>
    <w:basedOn w:val="Norml"/>
    <w:autoRedefine/>
    <w:rsid w:val="008B1067"/>
    <w:pPr>
      <w:spacing w:after="0" w:line="240" w:lineRule="auto"/>
      <w:ind w:left="566" w:hanging="283"/>
    </w:pPr>
    <w:rPr>
      <w:rFonts w:eastAsia="Times New Roman" w:cs="Times New Roman"/>
      <w:sz w:val="28"/>
      <w:szCs w:val="24"/>
      <w:lang w:eastAsia="hu-HU"/>
    </w:rPr>
  </w:style>
  <w:style w:type="paragraph" w:customStyle="1" w:styleId="MELLKLET0">
    <w:name w:val="MELLÉKLET"/>
    <w:basedOn w:val="Norml"/>
    <w:qFormat/>
    <w:rsid w:val="008B1067"/>
    <w:pPr>
      <w:tabs>
        <w:tab w:val="left" w:pos="1080"/>
        <w:tab w:val="left" w:pos="1928"/>
      </w:tabs>
      <w:spacing w:after="480" w:line="240" w:lineRule="auto"/>
      <w:ind w:left="1928" w:hanging="1928"/>
      <w:jc w:val="right"/>
    </w:pPr>
    <w:rPr>
      <w:rFonts w:ascii="TimesNewRoman" w:eastAsia="Times New Roman" w:hAnsi="TimesNewRoman" w:cs="Times New Roman"/>
      <w:b/>
      <w:caps/>
      <w:szCs w:val="24"/>
      <w:lang w:eastAsia="hu-HU"/>
    </w:rPr>
  </w:style>
  <w:style w:type="paragraph" w:customStyle="1" w:styleId="Stlus">
    <w:name w:val="Stílus"/>
    <w:basedOn w:val="Norml"/>
    <w:qFormat/>
    <w:rsid w:val="008B1067"/>
    <w:pPr>
      <w:spacing w:after="0" w:line="240" w:lineRule="auto"/>
      <w:jc w:val="both"/>
    </w:pPr>
    <w:rPr>
      <w:rFonts w:eastAsia="Times New Roman" w:cs="Times New Roman"/>
      <w:szCs w:val="24"/>
      <w:lang w:eastAsia="hu-HU"/>
    </w:rPr>
  </w:style>
  <w:style w:type="paragraph" w:customStyle="1" w:styleId="Stlus1">
    <w:name w:val="Stílus1"/>
    <w:basedOn w:val="Norml"/>
    <w:qFormat/>
    <w:rsid w:val="008B1067"/>
    <w:pPr>
      <w:spacing w:after="0" w:line="240" w:lineRule="auto"/>
      <w:jc w:val="both"/>
    </w:pPr>
    <w:rPr>
      <w:rFonts w:eastAsia="Times New Roman" w:cs="Times New Roman"/>
      <w:szCs w:val="24"/>
      <w:lang w:eastAsia="hu-HU"/>
    </w:rPr>
  </w:style>
  <w:style w:type="paragraph" w:customStyle="1" w:styleId="gondolatjeles1">
    <w:name w:val="gondolatjeles1"/>
    <w:basedOn w:val="Norml"/>
    <w:autoRedefine/>
    <w:qFormat/>
    <w:rsid w:val="008B1067"/>
    <w:pPr>
      <w:tabs>
        <w:tab w:val="left" w:pos="425"/>
        <w:tab w:val="left" w:pos="523"/>
        <w:tab w:val="left" w:pos="1211"/>
        <w:tab w:val="left" w:pos="1800"/>
      </w:tabs>
      <w:spacing w:after="0" w:line="240" w:lineRule="auto"/>
      <w:ind w:left="523" w:hanging="283"/>
      <w:contextualSpacing/>
      <w:jc w:val="both"/>
    </w:pPr>
    <w:rPr>
      <w:rFonts w:eastAsia="Times New Roman" w:cs="Times New Roman"/>
      <w:szCs w:val="24"/>
      <w:lang w:eastAsia="hu-HU"/>
    </w:rPr>
  </w:style>
  <w:style w:type="paragraph" w:styleId="Felsorols">
    <w:name w:val="List Bullet"/>
    <w:basedOn w:val="Norml"/>
    <w:rsid w:val="008B1067"/>
    <w:pPr>
      <w:numPr>
        <w:numId w:val="5"/>
      </w:numPr>
      <w:spacing w:after="0" w:line="240" w:lineRule="auto"/>
      <w:jc w:val="both"/>
    </w:pPr>
    <w:rPr>
      <w:rFonts w:eastAsia="Times New Roman" w:cs="Times New Roman"/>
      <w:szCs w:val="24"/>
      <w:lang w:eastAsia="hu-HU"/>
    </w:rPr>
  </w:style>
  <w:style w:type="paragraph" w:customStyle="1" w:styleId="Vltozat1">
    <w:name w:val="Változat1"/>
    <w:semiHidden/>
    <w:qFormat/>
    <w:rsid w:val="008B1067"/>
    <w:rPr>
      <w:rFonts w:ascii="Times New Roman" w:eastAsia="Times New Roman" w:hAnsi="Times New Roman" w:cs="Times New Roman"/>
      <w:sz w:val="24"/>
      <w:szCs w:val="24"/>
      <w:lang w:eastAsia="hu-HU"/>
    </w:rPr>
  </w:style>
  <w:style w:type="paragraph" w:styleId="Jegyzetszveg">
    <w:name w:val="annotation text"/>
    <w:basedOn w:val="Norml"/>
    <w:link w:val="JegyzetszvegChar1"/>
    <w:uiPriority w:val="99"/>
    <w:rsid w:val="008B1067"/>
    <w:pPr>
      <w:spacing w:after="0" w:line="240" w:lineRule="auto"/>
      <w:jc w:val="both"/>
    </w:pPr>
    <w:rPr>
      <w:rFonts w:eastAsia="Times New Roman" w:cs="Times New Roman"/>
      <w:sz w:val="20"/>
      <w:szCs w:val="20"/>
      <w:lang w:eastAsia="hu-HU"/>
    </w:rPr>
  </w:style>
  <w:style w:type="paragraph" w:styleId="Megjegyzstrgya">
    <w:name w:val="annotation subject"/>
    <w:basedOn w:val="Jegyzetszveg"/>
    <w:next w:val="Jegyzetszveg"/>
    <w:link w:val="MegjegyzstrgyaChar"/>
    <w:qFormat/>
    <w:rsid w:val="008B1067"/>
    <w:rPr>
      <w:b/>
      <w:bCs/>
    </w:rPr>
  </w:style>
  <w:style w:type="paragraph" w:styleId="Alcm">
    <w:name w:val="Subtitle"/>
    <w:basedOn w:val="Norml"/>
    <w:next w:val="Norml"/>
    <w:link w:val="AlcmChar"/>
    <w:qFormat/>
    <w:rsid w:val="008B1067"/>
    <w:pPr>
      <w:spacing w:after="60" w:line="240" w:lineRule="auto"/>
      <w:jc w:val="center"/>
      <w:outlineLvl w:val="1"/>
    </w:pPr>
    <w:rPr>
      <w:rFonts w:ascii="Cambria" w:eastAsia="Times New Roman" w:hAnsi="Cambria" w:cs="Times New Roman"/>
      <w:szCs w:val="24"/>
      <w:lang w:eastAsia="hu-HU"/>
    </w:rPr>
  </w:style>
  <w:style w:type="paragraph" w:styleId="Alrs">
    <w:name w:val="Signature"/>
    <w:basedOn w:val="Norml"/>
    <w:link w:val="AlrsChar"/>
    <w:rsid w:val="008B1067"/>
    <w:pPr>
      <w:spacing w:after="0" w:line="240" w:lineRule="auto"/>
      <w:ind w:left="4252"/>
      <w:jc w:val="both"/>
    </w:pPr>
    <w:rPr>
      <w:rFonts w:eastAsia="Times New Roman" w:cs="Times New Roman"/>
      <w:szCs w:val="24"/>
      <w:lang w:eastAsia="hu-HU"/>
    </w:rPr>
  </w:style>
  <w:style w:type="paragraph" w:customStyle="1" w:styleId="Listaszerbekezds1">
    <w:name w:val="Listaszerű bekezdés1"/>
    <w:basedOn w:val="Norml"/>
    <w:qFormat/>
    <w:rsid w:val="008B1067"/>
    <w:pPr>
      <w:spacing w:after="0" w:line="240" w:lineRule="auto"/>
      <w:ind w:left="720"/>
      <w:contextualSpacing/>
    </w:pPr>
    <w:rPr>
      <w:rFonts w:eastAsia="Times New Roman" w:cs="Times New Roman"/>
      <w:szCs w:val="24"/>
      <w:lang w:val="en-US" w:eastAsia="hu-HU"/>
    </w:rPr>
  </w:style>
  <w:style w:type="paragraph" w:customStyle="1" w:styleId="Nincstrkz1">
    <w:name w:val="Nincs térköz1"/>
    <w:basedOn w:val="Norml"/>
    <w:link w:val="NoSpacingChar"/>
    <w:qFormat/>
    <w:rsid w:val="008B1067"/>
    <w:pPr>
      <w:spacing w:after="0" w:line="240" w:lineRule="auto"/>
    </w:pPr>
    <w:rPr>
      <w:rFonts w:eastAsia="Times New Roman" w:cs="Times New Roman"/>
      <w:szCs w:val="24"/>
      <w:lang w:eastAsia="hu-HU"/>
    </w:rPr>
  </w:style>
  <w:style w:type="paragraph" w:customStyle="1" w:styleId="Tartalomjegyzkcmsora1">
    <w:name w:val="Tartalomjegyzék címsora1"/>
    <w:basedOn w:val="Cmsor1"/>
    <w:next w:val="Norml"/>
    <w:semiHidden/>
    <w:qFormat/>
    <w:rsid w:val="008B1067"/>
    <w:pPr>
      <w:keepLines/>
      <w:pageBreakBefore w:val="0"/>
      <w:widowControl/>
      <w:tabs>
        <w:tab w:val="clear" w:pos="794"/>
      </w:tabs>
      <w:suppressAutoHyphens w:val="0"/>
      <w:spacing w:before="480" w:line="276" w:lineRule="auto"/>
      <w:outlineLvl w:val="9"/>
    </w:pPr>
    <w:rPr>
      <w:rFonts w:cs="Times New Roman"/>
      <w:bCs w:val="0"/>
      <w:color w:val="365F91"/>
      <w:kern w:val="0"/>
      <w:szCs w:val="28"/>
      <w:lang w:eastAsia="en-US"/>
    </w:rPr>
  </w:style>
  <w:style w:type="paragraph" w:customStyle="1" w:styleId="Szveg3">
    <w:name w:val="Szöveg3"/>
    <w:basedOn w:val="Norml"/>
    <w:qFormat/>
    <w:rsid w:val="008B1067"/>
    <w:pPr>
      <w:spacing w:before="120" w:after="40" w:line="360" w:lineRule="auto"/>
      <w:jc w:val="both"/>
      <w:textAlignment w:val="baseline"/>
    </w:pPr>
    <w:rPr>
      <w:rFonts w:ascii="Garamond" w:eastAsia="Times New Roman" w:hAnsi="Garamond" w:cs="Times New Roman"/>
      <w:szCs w:val="20"/>
    </w:rPr>
  </w:style>
  <w:style w:type="paragraph" w:customStyle="1" w:styleId="Kalendrium">
    <w:name w:val="Kalendárium"/>
    <w:basedOn w:val="Norml"/>
    <w:semiHidden/>
    <w:qFormat/>
    <w:rsid w:val="008B1067"/>
    <w:pPr>
      <w:spacing w:after="0" w:line="240" w:lineRule="auto"/>
      <w:ind w:firstLine="709"/>
      <w:jc w:val="both"/>
    </w:pPr>
    <w:rPr>
      <w:rFonts w:eastAsia="Times New Roman" w:cs="Times New Roman"/>
      <w:sz w:val="20"/>
      <w:szCs w:val="20"/>
      <w:lang w:eastAsia="hu-HU"/>
    </w:rPr>
  </w:style>
  <w:style w:type="paragraph" w:customStyle="1" w:styleId="Cmsor40">
    <w:name w:val="Címsor4"/>
    <w:basedOn w:val="Cmsor3"/>
    <w:link w:val="Cmsor4Char0"/>
    <w:qFormat/>
    <w:rsid w:val="008B1067"/>
    <w:pPr>
      <w:keepNext w:val="0"/>
      <w:spacing w:before="480" w:after="0"/>
      <w:jc w:val="center"/>
    </w:pPr>
    <w:rPr>
      <w:sz w:val="30"/>
      <w:szCs w:val="30"/>
    </w:rPr>
  </w:style>
  <w:style w:type="paragraph" w:customStyle="1" w:styleId="Cmsor50">
    <w:name w:val="Címsor5"/>
    <w:basedOn w:val="lfej"/>
    <w:link w:val="Cmsor5Char0"/>
    <w:qFormat/>
    <w:rsid w:val="008B1067"/>
    <w:pPr>
      <w:jc w:val="center"/>
    </w:pPr>
    <w:rPr>
      <w:rFonts w:eastAsia="Times New Roman" w:cs="Times New Roman"/>
      <w:b/>
      <w:szCs w:val="24"/>
      <w:lang w:eastAsia="hu-HU"/>
    </w:rPr>
  </w:style>
  <w:style w:type="paragraph" w:customStyle="1" w:styleId="Cmsor60">
    <w:name w:val="Címsor6"/>
    <w:basedOn w:val="lfej"/>
    <w:link w:val="Cmsor6Char0"/>
    <w:qFormat/>
    <w:rsid w:val="008B1067"/>
    <w:pPr>
      <w:jc w:val="center"/>
    </w:pPr>
    <w:rPr>
      <w:rFonts w:eastAsia="Times New Roman" w:cs="Times New Roman"/>
      <w:b/>
      <w:sz w:val="28"/>
      <w:szCs w:val="28"/>
      <w:lang w:eastAsia="hu-HU"/>
    </w:rPr>
  </w:style>
  <w:style w:type="paragraph" w:customStyle="1" w:styleId="Ekozigfranciafelsorolas">
    <w:name w:val="Ekozig_francia_felsorolas"/>
    <w:qFormat/>
    <w:rsid w:val="008B1067"/>
    <w:pPr>
      <w:numPr>
        <w:numId w:val="8"/>
      </w:numPr>
    </w:pPr>
    <w:rPr>
      <w:rFonts w:ascii="Times New Roman" w:eastAsia="Times New Roman" w:hAnsi="Times New Roman" w:cs="Times New Roman"/>
      <w:sz w:val="24"/>
      <w:szCs w:val="20"/>
      <w:lang w:eastAsia="hu-HU"/>
    </w:rPr>
  </w:style>
  <w:style w:type="paragraph" w:customStyle="1" w:styleId="default1">
    <w:name w:val="default1"/>
    <w:basedOn w:val="Norml"/>
    <w:qFormat/>
    <w:rsid w:val="008B1067"/>
    <w:pPr>
      <w:spacing w:beforeAutospacing="1" w:afterAutospacing="1" w:line="240" w:lineRule="auto"/>
    </w:pPr>
    <w:rPr>
      <w:rFonts w:eastAsia="Times New Roman" w:cs="Times New Roman"/>
      <w:szCs w:val="24"/>
      <w:lang w:eastAsia="hu-HU"/>
    </w:rPr>
  </w:style>
  <w:style w:type="paragraph" w:customStyle="1" w:styleId="Vltozat11">
    <w:name w:val="Változat11"/>
    <w:semiHidden/>
    <w:qFormat/>
    <w:rsid w:val="008B1067"/>
    <w:rPr>
      <w:rFonts w:ascii="Times New Roman" w:eastAsia="Times New Roman" w:hAnsi="Times New Roman" w:cs="Times New Roman"/>
      <w:sz w:val="24"/>
      <w:szCs w:val="24"/>
      <w:lang w:eastAsia="hu-HU"/>
    </w:rPr>
  </w:style>
  <w:style w:type="paragraph" w:customStyle="1" w:styleId="Ktjeles2">
    <w:name w:val="Kötőjeles2"/>
    <w:basedOn w:val="Norml"/>
    <w:autoRedefine/>
    <w:qFormat/>
    <w:rsid w:val="008B1067"/>
    <w:pPr>
      <w:numPr>
        <w:numId w:val="9"/>
      </w:numPr>
      <w:tabs>
        <w:tab w:val="left" w:pos="6300"/>
      </w:tabs>
      <w:spacing w:after="0" w:line="240" w:lineRule="auto"/>
      <w:jc w:val="both"/>
    </w:pPr>
    <w:rPr>
      <w:rFonts w:eastAsia="Times New Roman" w:cs="Times New Roman"/>
      <w:szCs w:val="24"/>
      <w:lang w:eastAsia="hu-HU"/>
    </w:rPr>
  </w:style>
  <w:style w:type="paragraph" w:customStyle="1" w:styleId="Listaszerbekezds2">
    <w:name w:val="Listaszerű bekezdés2"/>
    <w:basedOn w:val="Norml"/>
    <w:qFormat/>
    <w:rsid w:val="008B1067"/>
    <w:pPr>
      <w:spacing w:after="0" w:line="240" w:lineRule="auto"/>
      <w:ind w:left="720"/>
      <w:contextualSpacing/>
    </w:pPr>
    <w:rPr>
      <w:rFonts w:eastAsia="Times New Roman" w:cs="Times New Roman"/>
      <w:szCs w:val="24"/>
      <w:lang w:val="en-US" w:eastAsia="hu-HU"/>
    </w:rPr>
  </w:style>
  <w:style w:type="paragraph" w:customStyle="1" w:styleId="Nincstrkz2">
    <w:name w:val="Nincs térköz2"/>
    <w:basedOn w:val="Norml"/>
    <w:link w:val="NoSpacingChar1"/>
    <w:qFormat/>
    <w:rsid w:val="008B1067"/>
    <w:pPr>
      <w:spacing w:after="0" w:line="240" w:lineRule="auto"/>
    </w:pPr>
    <w:rPr>
      <w:rFonts w:eastAsia="Times New Roman" w:cs="Times New Roman"/>
      <w:szCs w:val="24"/>
      <w:lang w:eastAsia="hu-HU"/>
    </w:rPr>
  </w:style>
  <w:style w:type="paragraph" w:styleId="Nincstrkz">
    <w:name w:val="No Spacing"/>
    <w:uiPriority w:val="1"/>
    <w:qFormat/>
    <w:rsid w:val="008B1067"/>
    <w:pPr>
      <w:jc w:val="both"/>
    </w:pPr>
    <w:rPr>
      <w:rFonts w:ascii="Times New Roman" w:eastAsia="Times New Roman" w:hAnsi="Times New Roman" w:cs="Times New Roman"/>
      <w:sz w:val="24"/>
      <w:szCs w:val="24"/>
      <w:lang w:eastAsia="hu-HU"/>
    </w:rPr>
  </w:style>
  <w:style w:type="paragraph" w:customStyle="1" w:styleId="felsorols0">
    <w:name w:val="felsorolás"/>
    <w:basedOn w:val="Listaszerbekezds"/>
    <w:link w:val="felsorolsChar1"/>
    <w:uiPriority w:val="99"/>
    <w:qFormat/>
    <w:rsid w:val="001A200E"/>
    <w:pPr>
      <w:numPr>
        <w:numId w:val="12"/>
      </w:numPr>
      <w:spacing w:after="60" w:line="240" w:lineRule="auto"/>
      <w:contextualSpacing w:val="0"/>
      <w:jc w:val="both"/>
    </w:pPr>
    <w:rPr>
      <w:rFonts w:eastAsia="Calibri" w:cs="Times New Roman"/>
      <w:szCs w:val="24"/>
    </w:rPr>
  </w:style>
  <w:style w:type="paragraph" w:styleId="Vltozat">
    <w:name w:val="Revision"/>
    <w:uiPriority w:val="99"/>
    <w:semiHidden/>
    <w:qFormat/>
    <w:rsid w:val="00E32D9D"/>
    <w:rPr>
      <w:rFonts w:ascii="Times New Roman" w:hAnsi="Times New Roman"/>
      <w:sz w:val="24"/>
    </w:rPr>
  </w:style>
  <w:style w:type="paragraph" w:customStyle="1" w:styleId="Kerettartalom">
    <w:name w:val="Kerettartalom"/>
    <w:basedOn w:val="Norml"/>
    <w:qFormat/>
  </w:style>
  <w:style w:type="numbering" w:customStyle="1" w:styleId="Nincslista">
    <w:name w:val="Nincs lista"/>
    <w:uiPriority w:val="99"/>
    <w:semiHidden/>
    <w:unhideWhenUsed/>
    <w:qFormat/>
  </w:style>
  <w:style w:type="numbering" w:customStyle="1" w:styleId="ImportedStyle3">
    <w:name w:val="Imported Style 3"/>
    <w:qFormat/>
    <w:rsid w:val="00045A0A"/>
  </w:style>
  <w:style w:type="table" w:styleId="Rcsostblzat">
    <w:name w:val="Table Grid"/>
    <w:basedOn w:val="Normltblzat"/>
    <w:rsid w:val="008B1067"/>
    <w:pPr>
      <w:jc w:val="both"/>
    </w:pPr>
    <w:rPr>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uni-eszterhazy.hu/minoseg/" TargetMode="Externa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77057AF-187C-472C-A2B9-05D901832B40}">
  <ds:schemaRefs>
    <ds:schemaRef ds:uri="http://schemas.openxmlformats.org/officeDocument/2006/bibliography"/>
  </ds:schemaRefs>
</ds:datastoreItem>
</file>

<file path=customXml/itemProps2.xml><?xml version="1.0" encoding="utf-8"?>
<ds:datastoreItem xmlns:ds="http://schemas.openxmlformats.org/officeDocument/2006/customXml" ds:itemID="{1F0D1E90-FC74-403F-A0A9-139EF4F2EEDC}"/>
</file>

<file path=customXml/itemProps3.xml><?xml version="1.0" encoding="utf-8"?>
<ds:datastoreItem xmlns:ds="http://schemas.openxmlformats.org/officeDocument/2006/customXml" ds:itemID="{BE5EA6BC-05F4-42DF-B607-9CF32CDF264F}"/>
</file>

<file path=customXml/itemProps4.xml><?xml version="1.0" encoding="utf-8"?>
<ds:datastoreItem xmlns:ds="http://schemas.openxmlformats.org/officeDocument/2006/customXml" ds:itemID="{486FBBC2-53B5-49D9-AE9C-1436E315DBC0}"/>
</file>

<file path=docProps/app.xml><?xml version="1.0" encoding="utf-8"?>
<Properties xmlns="http://schemas.openxmlformats.org/officeDocument/2006/extended-properties" xmlns:vt="http://schemas.openxmlformats.org/officeDocument/2006/docPropsVTypes">
  <Template>Normal</Template>
  <TotalTime>9</TotalTime>
  <Pages>143</Pages>
  <Words>38592</Words>
  <Characters>266289</Characters>
  <Application>Microsoft Office Word</Application>
  <DocSecurity>0</DocSecurity>
  <Lines>2219</Lines>
  <Paragraphs>608</Paragraphs>
  <ScaleCrop>false</ScaleCrop>
  <HeadingPairs>
    <vt:vector size="4" baseType="variant">
      <vt:variant>
        <vt:lpstr>Cím</vt:lpstr>
      </vt:variant>
      <vt:variant>
        <vt:i4>1</vt:i4>
      </vt:variant>
      <vt:variant>
        <vt:lpstr>Címsorok</vt:lpstr>
      </vt:variant>
      <vt:variant>
        <vt:i4>100</vt:i4>
      </vt:variant>
    </vt:vector>
  </HeadingPairs>
  <TitlesOfParts>
    <vt:vector size="101" baseType="lpstr">
      <vt:lpstr/>
      <vt:lpstr>    </vt:lpstr>
      <vt:lpstr>    PREAMBULUM</vt:lpstr>
      <vt:lpstr>    Az Eszterházy Károly Katolikus Egyetem történelmi hagyományokkal rendelkező inté</vt:lpstr>
      <vt:lpstr>    A felsőoktatás szabályozására vonatkozó és egyes kapcsolódó törvények módosításá</vt:lpstr>
      <vt:lpstr>    Az Országgyűlés a nemzeti felsőoktatásról szóló 2011. évi CCIV. tv.-t módosító 2</vt:lpstr>
      <vt:lpstr>    Szervezeti és Működési Rend célja</vt:lpstr>
      <vt:lpstr/>
      <vt:lpstr>    A Szervezeti és Működési Rend (a továbbiakban: SZMR) megalkotásának célja, hogy </vt:lpstr>
      <vt:lpstr>    Szabályzat hatálya</vt:lpstr>
      <vt:lpstr/>
      <vt:lpstr>    Az SZMR hatálya kiterjed:</vt:lpstr>
      <vt:lpstr>        az egyetem székhelyére, telephelyeire, székhelyén és telephelyein belüli valamen</vt:lpstr>
      <vt:lpstr>        az egyetem valamennyi tevékenységére tekintet nélkül a tevékenység jellegére, va</vt:lpstr>
      <vt:lpstr>        az egyetem valamennyi munkavállalójára, az egyetem testületeinek munkájában rész</vt:lpstr>
      <vt:lpstr>        a költségviselés formájától függetlenül az egyetemen folyó bármely képzési ciklu</vt:lpstr>
      <vt:lpstr>        az egyetemmel más munkavégzésre irányuló jogviszonyban vagy polgári jogi jogvisz</vt:lpstr>
      <vt:lpstr>    Az egyetem alapadatai, jogállása</vt:lpstr>
      <vt:lpstr/>
      <vt:lpstr>    Az egyetem szakmailag önálló jogi személy, alapító okirata szerint önállóan műkö</vt:lpstr>
      <vt:lpstr>    Az egyetem által ellátandó és TEAOR szerint besorolt alaptevékenységét, alaptevé</vt:lpstr>
      <vt:lpstr>    Az egyetemre vonatkozó alapadatok: </vt:lpstr>
      <vt:lpstr>        név: Eszterházy Károly Katolikus Egyetem (EKKE)</vt:lpstr>
      <vt:lpstr>        idegen nyelvű elnevezés</vt:lpstr>
      <vt:lpstr>        </vt:lpstr>
      <vt:lpstr>        az egyetem létrehozásáról szóló jogszabály: az oktatás szabályozására vonatkozó </vt:lpstr>
      <vt:lpstr>        az egyetem fenntartóváltásáról szóló jogszabály: a felsőoktatás szabályozására v</vt:lpstr>
      <vt:lpstr>        alapító: Egri Főegyházmegye</vt:lpstr>
      <vt:lpstr>        Fenntartó: Egri Főegyházmegye</vt:lpstr>
      <vt:lpstr>        alapító okirat kelte: 2021. július 26., </vt:lpstr>
      <vt:lpstr>        alapító okirat száma: 133/2021,</vt:lpstr>
      <vt:lpstr>        fenntartóváltáshoz kapcsolódó alapítás időpontja: 2021. augusztus 01.</vt:lpstr>
      <vt:lpstr>        székhely: 3300 Eger, Eszterházy tér 1.</vt:lpstr>
      <vt:lpstr>        telephely:</vt:lpstr>
      <vt:lpstr>        az egyetem székhelyén belüli egyéb működési helyek megnevezése :</vt:lpstr>
      <vt:lpstr>        Nyilvántartási szám (intézményi azonosító): FI10955</vt:lpstr>
      <vt:lpstr>        Az alaptevékenységet meghatározó jogszabályok:</vt:lpstr>
      <vt:lpstr>        Fenntartásban működő köznevelési intézmény a fenntartóváltásról szóló 2021. évi </vt:lpstr>
      <vt:lpstr>        gazdálkodó szervezetek, amelyek felett az egyetem alapítói, illetve tulajdonosi </vt:lpstr>
      <vt:lpstr>    Az egyetem szimbólumai: </vt:lpstr>
      <vt:lpstr>        logó:</vt:lpstr>
      <vt:lpstr>        /</vt:lpstr>
      <vt:lpstr>        logó leírása: téglalap alak, amelyben fehér színű alapon kékkel felül az Eger és</vt:lpstr>
      <vt:lpstr>        egyetemi és kari zászlók,</vt:lpstr>
      <vt:lpstr>        az egyetem vezetőinek sujtásos díszmentéi.</vt:lpstr>
      <vt:lpstr>    Az egyetem körbélyegzője: kör alakú, középen „Egyetemi ház”, körben az Eszterház</vt:lpstr>
      <vt:lpstr>    Az egyetem cégszerű képviselete</vt:lpstr>
      <vt:lpstr/>
      <vt:lpstr>    Az egyetem cégjegyzése úgy történik, hogy az egyetem előnyomott vagy előírt elne</vt:lpstr>
      <vt:lpstr>    Az egyetem nevében cégszerű aláírásra a rektor önállóan jogosult.</vt:lpstr>
      <vt:lpstr>    Az SZMSZ-ben, továbbá a rektor által kiadott eseti felhatalmazásban meghatározot</vt:lpstr>
      <vt:lpstr>    A rektor távolléte esetén cégszerű aláírásra jelen dokumentum  szerinti helyette</vt:lpstr>
      <vt:lpstr>    Pénzügyi, gazdasági kötelezettségvállalással járó esetben a cégszerű aláíráshoz </vt:lpstr>
      <vt:lpstr>    Az egyetem javára vagy terhére jogot szerezni vagy kötelezettséget vállalni kizá</vt:lpstr>
      <vt:lpstr>    A fenntartói határozatban foglalt feltételek szerinti jogszerzés vagy kötelezett</vt:lpstr>
      <vt:lpstr>        </vt:lpstr>
      <vt:lpstr>    Az egyetem fenntartója</vt:lpstr>
      <vt:lpstr/>
      <vt:lpstr>    Az egyetem Fenntartója az Egri Főegyházmegye (székhely: 3300 Eger, Széchenyi u. </vt:lpstr>
      <vt:lpstr>    Az egyetem működtetése, a működéséhez szükséges feltételek biztosítása a Fenntar</vt:lpstr>
      <vt:lpstr>    Az egyetem felügyeleti szerve a Kulturális és Innovációs Minisztérium (székhely</vt:lpstr>
      <vt:lpstr>    A Fenntartó:</vt:lpstr>
      <vt:lpstr>        kiadja és módosítja az egyetem alapító okiratát;</vt:lpstr>
      <vt:lpstr>        megkéri működési engedélyét;</vt:lpstr>
      <vt:lpstr>        meghatározza az egyetem költségvetésének kereteit (főösszegeit) jóváhagyja a köl</vt:lpstr>
      <vt:lpstr>        javaslatot tesz egyetemi tanár kinevezésére, felmentésére;</vt:lpstr>
      <vt:lpstr>        megvizsgálja és jóváhagyja az egyetem SZMSZ-ét, intézményfejlesztési stratégiáj</vt:lpstr>
      <vt:lpstr>        gondoskodik a rektori megbízásra irányuló pályázat kiírásáról, kezdeményezi a re</vt:lpstr>
      <vt:lpstr>        meghatározza a rektor juttatásait, jóváhagyja a rektor munkaköri leírását;</vt:lpstr>
      <vt:lpstr>        egyetértési jogot gyakorol a Szenátus döntései vonatkozásában;</vt:lpstr>
      <vt:lpstr>        előzetes egyetértési jogot gyakorol a belső ellenőrzési vezető megbízása és a me</vt:lpstr>
      <vt:lpstr>        hozzájárulása szükséges:</vt:lpstr>
      <vt:lpstr>        működés, gazdálkodás ellenőrzése céljából jogosult az egyetem tanulmányi, gazdál</vt:lpstr>
      <vt:lpstr>        jóváhagyásával határozza meg az egyetem a képzések költségét; </vt:lpstr>
      <vt:lpstr>        gyakorolja az Nftv.-ben részére meghatározott további jogokat.</vt:lpstr>
      <vt:lpstr>    </vt:lpstr>
      <vt:lpstr>    Az egyetem alapvető dokumentumai</vt:lpstr>
      <vt:lpstr/>
      <vt:lpstr>    Az egyetem alapvető dokumentumai:</vt:lpstr>
      <vt:lpstr>        Alapító okirat: az egyetem létesítő dokumentuma, amelyet a Fenntartó ad ki, és a</vt:lpstr>
      <vt:lpstr>        Alapító levél: a Fenntartó által kiadott díszes dokumentum az Eszterházy Károly </vt:lpstr>
      <vt:lpstr>        Működési engedély: az egyetem működési engedélyét az Oktatási Hivatal adja ki, k</vt:lpstr>
      <vt:lpstr>        Szervezeti és Működési Szabályzat: az egyetem szervezetére és működésére vonatko</vt:lpstr>
      <vt:lpstr>        Az egyetem működését meghatározó, jogszabályban előírt, valamint belső szabályoz</vt:lpstr>
      <vt:lpstr>        Önkormányzatiság elvei alapján működő testületek :</vt:lpstr>
      <vt:lpstr>        intézményfejlesztési tervstratégia: az intézmény fejlesztésével, a Fenntartó ál</vt:lpstr>
      <vt:lpstr>        részstratégiák: az intézményfejlesztési stratégiaterv végrehajtását segítő stra</vt:lpstr>
      <vt:lpstr>        Jogszabályokban előírt tervek a hatályos jogszabályi rendelkezéseknek megfelelőe</vt:lpstr>
      <vt:lpstr>        képzési program: az egyetem komplex képzési dokumentuma, amely az alap-, mesterk</vt:lpstr>
      <vt:lpstr>        szakképzési program: a felsőfokú szakképzési szak részletes képzési és tanulmány</vt:lpstr>
      <vt:lpstr>        felnőttképzési program: az iskolarendszeren kívüli képzések részletes képzési és</vt:lpstr>
      <vt:lpstr>    A működés alapelvei</vt:lpstr>
      <vt:lpstr/>
      <vt:lpstr>    Az egyetem jogszerű működése során:</vt:lpstr>
      <vt:lpstr>        Meghatározza működésére és szervezetére vonatkozó azon rendelkezéseket, amelyeke</vt:lpstr>
      <vt:lpstr>        Tájékoztató és tanácsadó rendszerével segíti a hallgatók – különös tekintettel a</vt:lpstr>
      <vt:lpstr>        Elősegíti a hallgatók karriertervezését a tanulmányok ideje alatt és azok befeje</vt:lpstr>
      <vt:lpstr>        Különös figyelmet fordít a tehetséggondozásra és a tudomány társadalmi elismerts</vt:lpstr>
      <vt:lpstr>        Egyenlő esélyű hozzáférés biztosításával lehetőséget nyújt az előadások látogatá</vt:lpstr>
      <vt:lpstr>        Meghatározza a jogszabályi keretek alapján a felvételi követelményrendszert.</vt:lpstr>
      <vt:lpstr>        Széleskörűen biztosítja az egyenlő bánásmód és az egyenlő esélyű hozzáférés köve</vt:lpstr>
    </vt:vector>
  </TitlesOfParts>
  <Company>EKF</Company>
  <LinksUpToDate>false</LinksUpToDate>
  <CharactersWithSpaces>304273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Loni</dc:creator>
  <dc:description/>
  <cp:lastModifiedBy>Rákosiné dr. Jakab Éva</cp:lastModifiedBy>
  <cp:revision>2</cp:revision>
  <cp:lastPrinted>2024-10-08T12:59:00Z</cp:lastPrinted>
  <dcterms:created xsi:type="dcterms:W3CDTF">2024-12-12T05:58:00Z</dcterms:created>
  <dcterms:modified xsi:type="dcterms:W3CDTF">2024-12-12T05:58:00Z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0x0101009A9756300C0F6A48A65C3BE0B21204A2</vt:lpwstr>
  </property>
</Properties>
</file>