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Development and Integration Report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11th July,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SWTID1720019605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- Grocery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Farmzi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11/07/24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SWTID1720019605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objective of this report is to document the API development progress and key aspects of the backend services implementation for the Farmzi project.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Framework: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with Express.js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Validator , JSONWebtoken ,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3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Directories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cartController.js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foodController.js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orderController.js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userController.js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foodModel.js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orderModel.js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userModel.js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cartRoute.js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foodRoute.js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orderRoute.js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userRoute.js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auth.js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db.js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summary of the main API endpoints and their purposes: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Management: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/api/food/add : Adds a new food item to the database.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/api/food/list : Retrieves a list of all available food items.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/api/food/remove : Removes a specific food item from the database.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/api/user/register : Registers a new user.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/api/user/login :  Authenticates a user and provides a token.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 Management: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/api/cart/add :  Adds an item to the user's cart.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/api/cart/remove : Removes an item from the user's cart.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/api/cart/get : Retrieves the current contents of the user's cart.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/api/order/place : Place a new order for the items in the user's cart.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/api/order/verify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Verifies the details of an order.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/api/order/userorders : Retrieves a list of all orders placed by the user.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/api/order/list :  Retrieves a list of all orders.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/api/order/status : Checks the status of a specific order.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/api/user/register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Registers a new user.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/api/user/login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Authenticates a user and returns a token.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/api/user/-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user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/api/user/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Updates user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backend communicates with the frontend via RESTful APIs. Key points of integration include: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Tokens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Fetching: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 and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Describe the error handling strategy and validation mechanisms: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 is used to catch and handle errors related to invalid or expired JSON Web Tokens (JWTs) before they disrupt the application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express-validator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utilized to ensure that incoming requests contain valid and correctly formatted data by defining validation rules and checking for errors in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Considerations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Outline the security measures implemented: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web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Encryption: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bcrypt for hashing the passwords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745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745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331F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9tpe7H/iE86tRH8U36wyHbM6pQ==">CgMxLjA4AHIhMWVsN29Xb0dFVDQzSzRBeS1FWk1SdUptNVJUcUJ5N0to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2024-07-06T04:38:00Z</dcterms:created>
  <dc:creator>Yatharth Shahrawat</dc:creator>
</cp:coreProperties>
</file>