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50.png" ContentType="image/png"/>
  <Override PartName="/word/media/rId77.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80.png" ContentType="image/png"/>
  <Override PartName="/word/media/rId107.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10.png" ContentType="image/png"/>
  <Override PartName="/word/media/rId137.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40.png" ContentType="image/png"/>
  <Override PartName="/word/media/rId167.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Assignment3</w:t>
      </w:r>
    </w:p>
    <w:p>
      <w:pPr>
        <w:pStyle w:val="Date"/>
      </w:pPr>
      <w:r>
        <w:t xml:space="preserve">2022-10-17</w:t>
      </w:r>
    </w:p>
    <w:p>
      <w:pPr>
        <w:pStyle w:val="FirstParagraph"/>
      </w:pPr>
      <w:r>
        <w:t xml:space="preserve">#2</w:t>
      </w:r>
    </w:p>
    <w:p>
      <w:pPr>
        <w:pStyle w:val="SourceCode"/>
      </w:pPr>
      <w:r>
        <w:rPr>
          <w:rStyle w:val="FunctionTok"/>
        </w:rPr>
        <w:t xml:space="preserve">library</w:t>
      </w:r>
      <w:r>
        <w:rPr>
          <w:rStyle w:val="NormalTok"/>
        </w:rPr>
        <w:t xml:space="preserve">(magrittr)</w:t>
      </w:r>
      <w:r>
        <w:br/>
      </w:r>
      <w:r>
        <w:rPr>
          <w:rStyle w:val="FunctionTok"/>
        </w:rPr>
        <w:t xml:space="preserve">library</w:t>
      </w:r>
      <w:r>
        <w:rPr>
          <w:rStyle w:val="NormalTok"/>
        </w:rPr>
        <w:t xml:space="preserve">(dplyr) </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'package:AnnotationDbi':</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'package:IRanges':</w:t>
      </w:r>
      <w:r>
        <w:br/>
      </w:r>
      <w:r>
        <w:rPr>
          <w:rStyle w:val="VerbatimChar"/>
        </w:rPr>
        <w:t xml:space="preserve">## </w:t>
      </w:r>
      <w:r>
        <w:br/>
      </w:r>
      <w:r>
        <w:rPr>
          <w:rStyle w:val="VerbatimChar"/>
        </w:rPr>
        <w:t xml:space="preserve">##     collapse, desc, intersect, setdiff, slice, union</w:t>
      </w:r>
    </w:p>
    <w:p>
      <w:pPr>
        <w:pStyle w:val="SourceCode"/>
      </w:pPr>
      <w:r>
        <w:rPr>
          <w:rStyle w:val="VerbatimChar"/>
        </w:rPr>
        <w:t xml:space="preserve">## The following objects are masked from 'package:S4Vectors':</w:t>
      </w:r>
      <w:r>
        <w:br/>
      </w:r>
      <w:r>
        <w:rPr>
          <w:rStyle w:val="VerbatimChar"/>
        </w:rPr>
        <w:t xml:space="preserve">## </w:t>
      </w:r>
      <w:r>
        <w:br/>
      </w:r>
      <w:r>
        <w:rPr>
          <w:rStyle w:val="VerbatimChar"/>
        </w:rPr>
        <w:t xml:space="preserve">##     first, intersect, rename, setdiff, setequal, union</w:t>
      </w:r>
    </w:p>
    <w:p>
      <w:pPr>
        <w:pStyle w:val="SourceCode"/>
      </w:pPr>
      <w:r>
        <w:rPr>
          <w:rStyle w:val="VerbatimChar"/>
        </w:rPr>
        <w:t xml:space="preserve">## The following object is masked from 'package:Biobase':</w:t>
      </w:r>
      <w:r>
        <w:br/>
      </w:r>
      <w:r>
        <w:rPr>
          <w:rStyle w:val="VerbatimChar"/>
        </w:rPr>
        <w:t xml:space="preserve">## </w:t>
      </w:r>
      <w:r>
        <w:br/>
      </w:r>
      <w:r>
        <w:rPr>
          <w:rStyle w:val="VerbatimChar"/>
        </w:rPr>
        <w:t xml:space="preserve">##     combine</w:t>
      </w:r>
    </w:p>
    <w:p>
      <w:pPr>
        <w:pStyle w:val="SourceCode"/>
      </w:pPr>
      <w:r>
        <w:rPr>
          <w:rStyle w:val="VerbatimChar"/>
        </w:rPr>
        <w:t xml:space="preserve">## The following objects are masked from 'package:BiocGenerics':</w:t>
      </w:r>
      <w:r>
        <w:br/>
      </w:r>
      <w:r>
        <w:rPr>
          <w:rStyle w:val="VerbatimChar"/>
        </w:rPr>
        <w:t xml:space="preserve">## </w:t>
      </w:r>
      <w:r>
        <w:br/>
      </w:r>
      <w:r>
        <w:rPr>
          <w:rStyle w:val="VerbatimChar"/>
        </w:rPr>
        <w:t xml:space="preserve">##     combine, intersect, setdiff, union</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(tibble)</w:t>
      </w:r>
      <w:r>
        <w:br/>
      </w:r>
      <w:r>
        <w:br/>
      </w:r>
      <w:r>
        <w:br/>
      </w:r>
      <w:r>
        <w:br/>
      </w:r>
      <w:r>
        <w:rPr>
          <w:rStyle w:val="NormalTok"/>
        </w:rPr>
        <w:t xml:space="preserve">compute_cv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cv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apply</w:t>
      </w:r>
      <w:r>
        <w:rPr>
          <w:rStyle w:val="NormalTok"/>
        </w:rPr>
        <w:t xml:space="preserve">(filtered_expression_df,</w:t>
      </w:r>
      <w:r>
        <w:rPr>
          <w:rStyle w:val="DecValTok"/>
        </w:rPr>
        <w:t xml:space="preserve">1</w:t>
      </w:r>
      <w:r>
        <w:rPr>
          <w:rStyle w:val="NormalTok"/>
        </w:rPr>
        <w:t xml:space="preserve"> , compute_cv))</w:t>
      </w:r>
      <w:r>
        <w:br/>
      </w:r>
      <w:r>
        <w:rPr>
          <w:rStyle w:val="FunctionTok"/>
        </w:rPr>
        <w:t xml:space="preserve">colnames</w:t>
      </w:r>
      <w:r>
        <w:rPr>
          <w:rStyle w:val="NormalTok"/>
        </w:rPr>
        <w:t xml:space="preserve">(cv)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"cv"</w:t>
      </w:r>
      <w:r>
        <w:rPr>
          <w:rStyle w:val="NormalTok"/>
        </w:rPr>
        <w:t xml:space="preserve">))</w:t>
      </w:r>
      <w:r>
        <w:br/>
      </w:r>
      <w:r>
        <w:rPr>
          <w:rStyle w:val="FunctionTok"/>
        </w:rPr>
        <w:t xml:space="preserve">summary</w:t>
      </w:r>
      <w:r>
        <w:rPr>
          <w:rStyle w:val="NormalTok"/>
        </w:rPr>
        <w:t xml:space="preserve">(cv)</w:t>
      </w:r>
    </w:p>
    <w:p>
      <w:pPr>
        <w:pStyle w:val="SourceCode"/>
      </w:pPr>
      <w:r>
        <w:rPr>
          <w:rStyle w:val="VerbatimChar"/>
        </w:rPr>
        <w:t xml:space="preserve">##        cv         </w:t>
      </w:r>
      <w:r>
        <w:br/>
      </w:r>
      <w:r>
        <w:rPr>
          <w:rStyle w:val="VerbatimChar"/>
        </w:rPr>
        <w:t xml:space="preserve">##  Min.   : 0.2934  </w:t>
      </w:r>
      <w:r>
        <w:br/>
      </w:r>
      <w:r>
        <w:rPr>
          <w:rStyle w:val="VerbatimChar"/>
        </w:rPr>
        <w:t xml:space="preserve">##  1st Qu.: 0.5832  </w:t>
      </w:r>
      <w:r>
        <w:br/>
      </w:r>
      <w:r>
        <w:rPr>
          <w:rStyle w:val="VerbatimChar"/>
        </w:rPr>
        <w:t xml:space="preserve">##  Median : 0.8812  </w:t>
      </w:r>
      <w:r>
        <w:br/>
      </w:r>
      <w:r>
        <w:rPr>
          <w:rStyle w:val="VerbatimChar"/>
        </w:rPr>
        <w:t xml:space="preserve">##  Mean   : 1.2056  </w:t>
      </w:r>
      <w:r>
        <w:br/>
      </w:r>
      <w:r>
        <w:rPr>
          <w:rStyle w:val="VerbatimChar"/>
        </w:rPr>
        <w:t xml:space="preserve">##  3rd Qu.: 1.3807  </w:t>
      </w:r>
      <w:r>
        <w:br/>
      </w:r>
      <w:r>
        <w:rPr>
          <w:rStyle w:val="VerbatimChar"/>
        </w:rPr>
        <w:t xml:space="preserve">##  Max.   :11.3176</w:t>
      </w:r>
    </w:p>
    <w:p>
      <w:pPr>
        <w:pStyle w:val="SourceCode"/>
      </w:pPr>
      <w:r>
        <w:rPr>
          <w:rStyle w:val="CommentTok"/>
        </w:rPr>
        <w:t xml:space="preserve">#https://jdblischak.github.io/singlecell-qtl/pca-variable.html</w:t>
      </w:r>
      <w:r>
        <w:br/>
      </w:r>
      <w:r>
        <w:br/>
      </w:r>
      <w:r>
        <w:rPr>
          <w:rStyle w:val="NormalTok"/>
        </w:rPr>
        <w:t xml:space="preserve">orderedByCV </w:t>
      </w:r>
      <w:r>
        <w:rPr>
          <w:rStyle w:val="OtherTok"/>
        </w:rPr>
        <w:t xml:space="preserve">&lt;-</w:t>
      </w:r>
      <w:r>
        <w:rPr>
          <w:rStyle w:val="NormalTok"/>
        </w:rPr>
        <w:t xml:space="preserve"> </w:t>
      </w:r>
      <w:r>
        <w:rPr>
          <w:rStyle w:val="FunctionTok"/>
        </w:rPr>
        <w:t xml:space="preserve">data.frame</w:t>
      </w:r>
      <w:r>
        <w:rPr>
          <w:rStyle w:val="NormalTok"/>
        </w:rPr>
        <w:t xml:space="preserve">(cv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(cv)))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StringTok"/>
        </w:rPr>
        <w:t xml:space="preserve">'gene'</w:t>
      </w:r>
      <w:r>
        <w:rPr>
          <w:rStyle w:val="NormalTok"/>
        </w:rPr>
        <w:t xml:space="preserve">)</w:t>
      </w:r>
      <w:r>
        <w:br/>
      </w:r>
      <w:r>
        <w:br/>
      </w:r>
      <w:r>
        <w:rPr>
          <w:rStyle w:val="CommentTok"/>
        </w:rPr>
        <w:t xml:space="preserve">#(a)</w:t>
      </w:r>
      <w:r>
        <w:br/>
      </w:r>
      <w:r>
        <w:rPr>
          <w:rStyle w:val="NormalTok"/>
        </w:rPr>
        <w:t xml:space="preserve">V5000 </w:t>
      </w:r>
      <w:r>
        <w:rPr>
          <w:rStyle w:val="OtherTok"/>
        </w:rPr>
        <w:t xml:space="preserve">&lt;-</w:t>
      </w:r>
      <w:r>
        <w:rPr>
          <w:rStyle w:val="NormalTok"/>
        </w:rPr>
        <w:t xml:space="preserve"> filtered_expression_df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rownames</w:t>
      </w:r>
      <w:r>
        <w:rPr>
          <w:rStyle w:val="NormalTok"/>
        </w:rPr>
        <w:t xml:space="preserve">(filtered_expression_df) </w:t>
      </w:r>
      <w:r>
        <w:rPr>
          <w:rStyle w:val="SpecialCharTok"/>
        </w:rPr>
        <w:t xml:space="preserve">%in%</w:t>
      </w:r>
      <w:r>
        <w:rPr>
          <w:rStyle w:val="NormalTok"/>
        </w:rPr>
        <w:t xml:space="preserve"> (orderedByCV[</w:t>
      </w:r>
      <w:r>
        <w:rPr>
          <w:rStyle w:val="DecValTok"/>
        </w:rPr>
        <w:t xml:space="preserve">0</w:t>
      </w:r>
      <w:r>
        <w:rPr>
          <w:rStyle w:val="SpecialCharTok"/>
        </w:rPr>
        <w:t xml:space="preserve">:</w:t>
      </w:r>
      <w:r>
        <w:rPr>
          <w:rStyle w:val="DecValTok"/>
        </w:rPr>
        <w:t xml:space="preserve">5000</w:t>
      </w:r>
      <w:r>
        <w:rPr>
          <w:rStyle w:val="NormalTok"/>
        </w:rPr>
        <w:t xml:space="preserve">,</w:t>
      </w:r>
      <w:r>
        <w:rPr>
          <w:rStyle w:val="DecValTok"/>
        </w:rPr>
        <w:t xml:space="preserve">1</w:t>
      </w:r>
      <w:r>
        <w:rPr>
          <w:rStyle w:val="NormalTok"/>
        </w:rPr>
        <w:t xml:space="preserve">]))</w:t>
      </w:r>
      <w:r>
        <w:rPr>
          <w:rStyle w:val="CommentTok"/>
        </w:rPr>
        <w:t xml:space="preserve">#5000 most variable genes</w:t>
      </w:r>
      <w:r>
        <w:br/>
      </w:r>
      <w:r>
        <w:rPr>
          <w:rStyle w:val="NormalTok"/>
        </w:rPr>
        <w:t xml:space="preserve">V5000 </w:t>
      </w:r>
      <w:r>
        <w:rPr>
          <w:rStyle w:val="OtherTok"/>
        </w:rPr>
        <w:t xml:space="preserve">&lt;-</w:t>
      </w:r>
      <w:r>
        <w:rPr>
          <w:rStyle w:val="NormalTok"/>
        </w:rPr>
        <w:t xml:space="preserve"> </w:t>
      </w:r>
      <w:r>
        <w:rPr>
          <w:rStyle w:val="FunctionTok"/>
        </w:rPr>
        <w:t xml:space="preserve">t</w:t>
      </w:r>
      <w:r>
        <w:rPr>
          <w:rStyle w:val="NormalTok"/>
        </w:rPr>
        <w:t xml:space="preserve">(V5000)</w:t>
      </w:r>
    </w:p>
    <w:p>
      <w:pPr>
        <w:pStyle w:val="SourceCode"/>
      </w:pPr>
      <w:r>
        <w:rPr>
          <w:rStyle w:val="CommentTok"/>
        </w:rPr>
        <w:t xml:space="preserve">#(b)</w:t>
      </w:r>
      <w:r>
        <w:br/>
      </w:r>
      <w:r>
        <w:br/>
      </w:r>
      <w:r>
        <w:rPr>
          <w:rStyle w:val="DocumentationTok"/>
        </w:rPr>
        <w:t xml:space="preserve">##kmeans clustering</w:t>
      </w:r>
      <w:r>
        <w:br/>
      </w:r>
      <w:r>
        <w:rPr>
          <w:rStyle w:val="NormalTok"/>
        </w:rPr>
        <w:t xml:space="preserve">k2 </w:t>
      </w:r>
      <w:r>
        <w:rPr>
          <w:rStyle w:val="OtherTok"/>
        </w:rPr>
        <w:t xml:space="preserve">&lt;-</w:t>
      </w:r>
      <w:r>
        <w:rPr>
          <w:rStyle w:val="NormalTok"/>
        </w:rPr>
        <w:t xml:space="preserve"> </w:t>
      </w:r>
      <w:r>
        <w:rPr>
          <w:rStyle w:val="FunctionTok"/>
        </w:rPr>
        <w:t xml:space="preserve">kmeans</w:t>
      </w:r>
      <w:r>
        <w:rPr>
          <w:rStyle w:val="NormalTok"/>
        </w:rPr>
        <w:t xml:space="preserve">(V5000, </w:t>
      </w:r>
      <w:r>
        <w:rPr>
          <w:rStyle w:val="AttributeTok"/>
        </w:rPr>
        <w:t xml:space="preserve">centers =</w:t>
      </w:r>
      <w:r>
        <w:rPr>
          <w:rStyle w:val="NormalTok"/>
        </w:rPr>
        <w:t xml:space="preserve"> </w:t>
      </w:r>
      <w:r>
        <w:rPr>
          <w:rStyle w:val="DecValTok"/>
        </w:rPr>
        <w:t xml:space="preserve">2</w:t>
      </w:r>
      <w:r>
        <w:rPr>
          <w:rStyle w:val="NormalTok"/>
        </w:rPr>
        <w:t xml:space="preserve">)</w:t>
      </w:r>
      <w:r>
        <w:br/>
      </w:r>
      <w:r>
        <w:rPr>
          <w:rStyle w:val="NormalTok"/>
        </w:rPr>
        <w:t xml:space="preserve">k3 </w:t>
      </w:r>
      <w:r>
        <w:rPr>
          <w:rStyle w:val="OtherTok"/>
        </w:rPr>
        <w:t xml:space="preserve">&lt;-</w:t>
      </w:r>
      <w:r>
        <w:rPr>
          <w:rStyle w:val="NormalTok"/>
        </w:rPr>
        <w:t xml:space="preserve"> </w:t>
      </w:r>
      <w:r>
        <w:rPr>
          <w:rStyle w:val="FunctionTok"/>
        </w:rPr>
        <w:t xml:space="preserve">kmeans</w:t>
      </w:r>
      <w:r>
        <w:rPr>
          <w:rStyle w:val="NormalTok"/>
        </w:rPr>
        <w:t xml:space="preserve">(V5000, </w:t>
      </w:r>
      <w:r>
        <w:rPr>
          <w:rStyle w:val="AttributeTok"/>
        </w:rPr>
        <w:t xml:space="preserve">centers =</w:t>
      </w:r>
      <w:r>
        <w:rPr>
          <w:rStyle w:val="NormalTok"/>
        </w:rPr>
        <w:t xml:space="preserve"> </w:t>
      </w:r>
      <w:r>
        <w:rPr>
          <w:rStyle w:val="DecValTok"/>
        </w:rPr>
        <w:t xml:space="preserve">3</w:t>
      </w:r>
      <w:r>
        <w:rPr>
          <w:rStyle w:val="NormalTok"/>
        </w:rPr>
        <w:t xml:space="preserve">)</w:t>
      </w:r>
      <w:r>
        <w:br/>
      </w:r>
      <w:r>
        <w:rPr>
          <w:rStyle w:val="FunctionTok"/>
        </w:rPr>
        <w:t xml:space="preserve">str</w:t>
      </w:r>
      <w:r>
        <w:rPr>
          <w:rStyle w:val="NormalTok"/>
        </w:rPr>
        <w:t xml:space="preserve">(kmeans)</w:t>
      </w:r>
    </w:p>
    <w:p>
      <w:pPr>
        <w:pStyle w:val="SourceCode"/>
      </w:pPr>
      <w:r>
        <w:rPr>
          <w:rStyle w:val="VerbatimChar"/>
        </w:rPr>
        <w:t xml:space="preserve">## function (x, centers, iter.max = 10L, nstart = 1L, algorithm = c("Hartigan-Wong", </w:t>
      </w:r>
      <w:r>
        <w:br/>
      </w:r>
      <w:r>
        <w:rPr>
          <w:rStyle w:val="VerbatimChar"/>
        </w:rPr>
        <w:t xml:space="preserve">##     "Lloyd", "Forgy", "MacQueen"), trace = FALSE)</w:t>
      </w:r>
    </w:p>
    <w:p>
      <w:pPr>
        <w:pStyle w:val="SourceCode"/>
      </w:pPr>
      <w:r>
        <w:rPr>
          <w:rStyle w:val="CommentTok"/>
        </w:rPr>
        <w:t xml:space="preserve">#https://uc-r.github.io/kmeans_clustering#prep</w:t>
      </w:r>
      <w:r>
        <w:br/>
      </w:r>
      <w:r>
        <w:rPr>
          <w:rStyle w:val="NormalTok"/>
        </w:rPr>
        <w:t xml:space="preserve">k4 </w:t>
      </w:r>
      <w:r>
        <w:rPr>
          <w:rStyle w:val="OtherTok"/>
        </w:rPr>
        <w:t xml:space="preserve">&lt;-</w:t>
      </w:r>
      <w:r>
        <w:rPr>
          <w:rStyle w:val="NormalTok"/>
        </w:rPr>
        <w:t xml:space="preserve"> </w:t>
      </w:r>
      <w:r>
        <w:rPr>
          <w:rStyle w:val="FunctionTok"/>
        </w:rPr>
        <w:t xml:space="preserve">kmeans</w:t>
      </w:r>
      <w:r>
        <w:rPr>
          <w:rStyle w:val="NormalTok"/>
        </w:rPr>
        <w:t xml:space="preserve">(V5000, </w:t>
      </w:r>
      <w:r>
        <w:rPr>
          <w:rStyle w:val="AttributeTok"/>
        </w:rPr>
        <w:t xml:space="preserve">centers =</w:t>
      </w:r>
      <w:r>
        <w:rPr>
          <w:rStyle w:val="NormalTok"/>
        </w:rPr>
        <w:t xml:space="preserve"> </w:t>
      </w:r>
      <w:r>
        <w:rPr>
          <w:rStyle w:val="DecValTok"/>
        </w:rPr>
        <w:t xml:space="preserve">4</w:t>
      </w:r>
      <w:r>
        <w:rPr>
          <w:rStyle w:val="NormalTok"/>
        </w:rPr>
        <w:t xml:space="preserve">)</w:t>
      </w:r>
      <w:r>
        <w:br/>
      </w:r>
      <w:r>
        <w:br/>
      </w:r>
      <w:r>
        <w:rPr>
          <w:rStyle w:val="FunctionTok"/>
        </w:rPr>
        <w:t xml:space="preserve">library</w:t>
      </w:r>
      <w:r>
        <w:rPr>
          <w:rStyle w:val="NormalTok"/>
        </w:rPr>
        <w:t xml:space="preserve">(factoextra)</w:t>
      </w:r>
    </w:p>
    <w:p>
      <w:pPr>
        <w:pStyle w:val="SourceCode"/>
      </w:pPr>
      <w:r>
        <w:rPr>
          <w:rStyle w:val="VerbatimChar"/>
        </w:rPr>
        <w:t xml:space="preserve">## Loading required package: ggplot2</w:t>
      </w:r>
    </w:p>
    <w:p>
      <w:pPr>
        <w:pStyle w:val="SourceCode"/>
      </w:pPr>
      <w:r>
        <w:rPr>
          <w:rStyle w:val="VerbatimChar"/>
        </w:rPr>
        <w:t xml:space="preserve">## Welcome! Want to learn more? See two factoextra-related books at https://goo.gl/ve3WBa</w:t>
      </w:r>
    </w:p>
    <w:p>
      <w:pPr>
        <w:pStyle w:val="SourceCode"/>
      </w:pPr>
      <w:r>
        <w:rPr>
          <w:rStyle w:val="FunctionTok"/>
        </w:rPr>
        <w:t xml:space="preserve">fviz_cluster</w:t>
      </w:r>
      <w:r>
        <w:rPr>
          <w:rStyle w:val="NormalTok"/>
        </w:rPr>
        <w:t xml:space="preserve">(k2, V5000)</w:t>
      </w:r>
    </w:p>
    <w:p>
      <w:pPr>
        <w:pStyle w:val="FirstParagraph"/>
      </w:pPr>
      <w:r>
        <w:drawing>
          <wp:inline>
            <wp:extent cx="5334000" cy="4267200"/>
            <wp:effectExtent b="0" l="0" r="0" t="0"/>
            <wp:docPr descr="" title="" id="21" name="Picture"/>
            <a:graphic>
              <a:graphicData uri="http://schemas.openxmlformats.org/drawingml/2006/picture">
                <pic:pic>
                  <pic:nvPicPr>
                    <pic:cNvPr descr="Assignment3_files/figure-docx/unnamed-chunk-2-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(k3, V5000)</w:t>
      </w:r>
    </w:p>
    <w:p>
      <w:pPr>
        <w:pStyle w:val="FirstParagraph"/>
      </w:pPr>
      <w:r>
        <w:drawing>
          <wp:inline>
            <wp:extent cx="5334000" cy="4267200"/>
            <wp:effectExtent b="0" l="0" r="0" t="0"/>
            <wp:docPr descr="" title="" id="24" name="Picture"/>
            <a:graphic>
              <a:graphicData uri="http://schemas.openxmlformats.org/drawingml/2006/picture">
                <pic:pic>
                  <pic:nvPicPr>
                    <pic:cNvPr descr="Assignment3_files/figure-docx/unnamed-chunk-2-2.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(k4, V5000)</w:t>
      </w:r>
    </w:p>
    <w:p>
      <w:pPr>
        <w:pStyle w:val="FirstParagraph"/>
      </w:pPr>
      <w:r>
        <w:drawing>
          <wp:inline>
            <wp:extent cx="5334000" cy="4267200"/>
            <wp:effectExtent b="0" l="0" r="0" t="0"/>
            <wp:docPr descr="" title="" id="27" name="Picture"/>
            <a:graphic>
              <a:graphicData uri="http://schemas.openxmlformats.org/drawingml/2006/picture">
                <pic:pic>
                  <pic:nvPicPr>
                    <pic:cNvPr descr="Assignment3_files/figure-docx/unnamed-chunk-2-3.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##hierarchical clustering</w:t>
      </w:r>
      <w:r>
        <w:br/>
      </w:r>
      <w:r>
        <w:rPr>
          <w:rStyle w:val="FunctionTok"/>
        </w:rPr>
        <w:t xml:space="preserve">library</w:t>
      </w:r>
      <w:r>
        <w:rPr>
          <w:rStyle w:val="NormalTok"/>
        </w:rPr>
        <w:t xml:space="preserve">(stats)</w:t>
      </w:r>
      <w:r>
        <w:br/>
      </w:r>
      <w:r>
        <w:br/>
      </w:r>
      <w:r>
        <w:rPr>
          <w:rStyle w:val="NormalTok"/>
        </w:rPr>
        <w:t xml:space="preserve">hclust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(V5000), </w:t>
      </w:r>
      <w:r>
        <w:rPr>
          <w:rStyle w:val="AttributeTok"/>
        </w:rPr>
        <w:t xml:space="preserve">method =</w:t>
      </w:r>
      <w:r>
        <w:rPr>
          <w:rStyle w:val="NormalTok"/>
        </w:rPr>
        <w:t xml:space="preserve"> </w:t>
      </w:r>
      <w:r>
        <w:rPr>
          <w:rStyle w:val="StringTok"/>
        </w:rPr>
        <w:t xml:space="preserve">"complete"</w:t>
      </w:r>
      <w:r>
        <w:rPr>
          <w:rStyle w:val="NormalTok"/>
        </w:rPr>
        <w:t xml:space="preserve">, </w:t>
      </w:r>
      <w:r>
        <w:rPr>
          <w:rStyle w:val="AttributeTok"/>
        </w:rPr>
        <w:t xml:space="preserve">members =</w:t>
      </w:r>
      <w:r>
        <w:rPr>
          <w:rStyle w:val="NormalTok"/>
        </w:rPr>
        <w:t xml:space="preserve"> </w:t>
      </w:r>
      <w:r>
        <w:rPr>
          <w:rStyle w:val="ConstantTok"/>
        </w:rPr>
        <w:t xml:space="preserve">NULL</w:t>
      </w:r>
      <w:r>
        <w:rPr>
          <w:rStyle w:val="NormalTok"/>
        </w:rPr>
        <w:t xml:space="preserve">)</w:t>
      </w:r>
      <w:r>
        <w:br/>
      </w:r>
      <w:r>
        <w:rPr>
          <w:rStyle w:val="FunctionTok"/>
        </w:rPr>
        <w:t xml:space="preserve">plot</w:t>
      </w:r>
      <w:r>
        <w:rPr>
          <w:rStyle w:val="NormalTok"/>
        </w:rPr>
        <w:t xml:space="preserve">(hclust)</w:t>
      </w:r>
    </w:p>
    <w:p>
      <w:pPr>
        <w:pStyle w:val="FirstParagraph"/>
      </w:pPr>
      <w:r>
        <w:drawing>
          <wp:inline>
            <wp:extent cx="5334000" cy="4267200"/>
            <wp:effectExtent b="0" l="0" r="0" t="0"/>
            <wp:docPr descr="" title="" id="30" name="Picture"/>
            <a:graphic>
              <a:graphicData uri="http://schemas.openxmlformats.org/drawingml/2006/picture">
                <pic:pic>
                  <pic:nvPicPr>
                    <pic:cNvPr descr="Assignment3_files/figure-docx/unnamed-chunk-2-4.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##consensus clustering </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rPr>
          <w:rStyle w:val="StringTok"/>
        </w:rPr>
        <w:t xml:space="preserve">"ConsensusClusterPlus"</w:t>
      </w:r>
      <w:r>
        <w:rPr>
          <w:rStyle w:val="NormalTok"/>
        </w:rPr>
        <w:t xml:space="preserve">)</w:t>
      </w:r>
    </w:p>
    <w:p>
      <w:pPr>
        <w:pStyle w:val="SourceCode"/>
      </w:pPr>
      <w:r>
        <w:rPr>
          <w:rStyle w:val="VerbatimChar"/>
        </w:rPr>
        <w:t xml:space="preserve">## 'getOption("repos")' replaces Bioconductor standard repositories, see</w:t>
      </w:r>
      <w:r>
        <w:br/>
      </w:r>
      <w:r>
        <w:rPr>
          <w:rStyle w:val="VerbatimChar"/>
        </w:rPr>
        <w:t xml:space="preserve">## '?repositories' for details</w:t>
      </w:r>
      <w:r>
        <w:br/>
      </w:r>
      <w:r>
        <w:rPr>
          <w:rStyle w:val="VerbatimChar"/>
        </w:rPr>
        <w:t xml:space="preserve">## </w:t>
      </w:r>
      <w:r>
        <w:br/>
      </w:r>
      <w:r>
        <w:rPr>
          <w:rStyle w:val="VerbatimChar"/>
        </w:rPr>
        <w:t xml:space="preserve">## replacement repositories:</w:t>
      </w:r>
      <w:r>
        <w:br/>
      </w:r>
      <w:r>
        <w:rPr>
          <w:rStyle w:val="VerbatimChar"/>
        </w:rPr>
        <w:t xml:space="preserve">##     CRAN: http://cran.rstudio.com/</w:t>
      </w:r>
    </w:p>
    <w:p>
      <w:pPr>
        <w:pStyle w:val="SourceCode"/>
      </w:pPr>
      <w:r>
        <w:rPr>
          <w:rStyle w:val="VerbatimChar"/>
        </w:rPr>
        <w:t xml:space="preserve">## Bioconductor version 3.15 (BiocManager 1.30.18), R 4.2.1 (2022-06-23)</w:t>
      </w:r>
    </w:p>
    <w:p>
      <w:pPr>
        <w:pStyle w:val="SourceCode"/>
      </w:pPr>
      <w:r>
        <w:rPr>
          <w:rStyle w:val="VerbatimChar"/>
        </w:rPr>
        <w:t xml:space="preserve">## Warning: package(s) not installed when version(s) same as current; use `force = TRUE` to</w:t>
      </w:r>
      <w:r>
        <w:br/>
      </w:r>
      <w:r>
        <w:rPr>
          <w:rStyle w:val="VerbatimChar"/>
        </w:rPr>
        <w:t xml:space="preserve">##   re-install: 'ConsensusClusterPlus'</w:t>
      </w:r>
    </w:p>
    <w:p>
      <w:pPr>
        <w:pStyle w:val="SourceCode"/>
      </w:pPr>
      <w:r>
        <w:rPr>
          <w:rStyle w:val="VerbatimChar"/>
        </w:rPr>
        <w:t xml:space="preserve">## Old packages: 'BiocManager', 'BiocParallel', 'car', 'commonmark', 'cpp11',</w:t>
      </w:r>
      <w:r>
        <w:br/>
      </w:r>
      <w:r>
        <w:rPr>
          <w:rStyle w:val="VerbatimChar"/>
        </w:rPr>
        <w:t xml:space="preserve">##   'data.table', 'DT', 'fontawesome', 'jsonlite', 'maptools', 'markdown',</w:t>
      </w:r>
      <w:r>
        <w:br/>
      </w:r>
      <w:r>
        <w:rPr>
          <w:rStyle w:val="VerbatimChar"/>
        </w:rPr>
        <w:t xml:space="preserve">##   'mgcv', 'minqa', 'nlme', 'openssl', 'processx', 'ragg', 'rpart', 'shiny',</w:t>
      </w:r>
      <w:r>
        <w:br/>
      </w:r>
      <w:r>
        <w:rPr>
          <w:rStyle w:val="VerbatimChar"/>
        </w:rPr>
        <w:t xml:space="preserve">##   'sys', 'vctrs', 'xfun', 'yaml', 'zip'</w:t>
      </w:r>
    </w:p>
    <w:p>
      <w:pPr>
        <w:pStyle w:val="SourceCode"/>
      </w:pPr>
      <w:r>
        <w:rPr>
          <w:rStyle w:val="FunctionTok"/>
        </w:rPr>
        <w:t xml:space="preserve">library</w:t>
      </w:r>
      <w:r>
        <w:rPr>
          <w:rStyle w:val="NormalTok"/>
        </w:rPr>
        <w:t xml:space="preserve">(ConsensusClusterPlus)</w:t>
      </w:r>
      <w:r>
        <w:br/>
      </w:r>
      <w:r>
        <w:br/>
      </w:r>
      <w:r>
        <w:rPr>
          <w:rStyle w:val="NormalTok"/>
        </w:rPr>
        <w:t xml:space="preserve">v5000matrix </w:t>
      </w:r>
      <w:r>
        <w:rPr>
          <w:rStyle w:val="OtherTok"/>
        </w:rPr>
        <w:t xml:space="preserve">&lt;-</w:t>
      </w:r>
      <w:r>
        <w:rPr>
          <w:rStyle w:val="FunctionTok"/>
        </w:rPr>
        <w:t xml:space="preserve">data.matrix</w:t>
      </w:r>
      <w:r>
        <w:rPr>
          <w:rStyle w:val="NormalTok"/>
        </w:rPr>
        <w:t xml:space="preserve">(V5000, </w:t>
      </w:r>
      <w:r>
        <w:rPr>
          <w:rStyle w:val="AttributeTok"/>
        </w:rPr>
        <w:t xml:space="preserve">rownames.force =</w:t>
      </w:r>
      <w:r>
        <w:rPr>
          <w:rStyle w:val="NormalTok"/>
        </w:rPr>
        <w:t xml:space="preserve"> </w:t>
      </w:r>
      <w:r>
        <w:rPr>
          <w:rStyle w:val="ConstantTok"/>
        </w:rPr>
        <w:t xml:space="preserve">NA</w:t>
      </w:r>
      <w:r>
        <w:rPr>
          <w:rStyle w:val="NormalTok"/>
        </w:rPr>
        <w:t xml:space="preserve">)</w:t>
      </w:r>
      <w:r>
        <w:br/>
      </w:r>
      <w:r>
        <w:rPr>
          <w:rStyle w:val="NormalTok"/>
        </w:rPr>
        <w:t xml:space="preserve">results </w:t>
      </w:r>
      <w:r>
        <w:rPr>
          <w:rStyle w:val="OtherTok"/>
        </w:rPr>
        <w:t xml:space="preserve">&lt;-</w:t>
      </w:r>
      <w:r>
        <w:rPr>
          <w:rStyle w:val="NormalTok"/>
        </w:rPr>
        <w:t xml:space="preserve"> </w:t>
      </w:r>
      <w:r>
        <w:rPr>
          <w:rStyle w:val="FunctionTok"/>
        </w:rPr>
        <w:t xml:space="preserve">ConsensusClusterPlus</w:t>
      </w:r>
      <w:r>
        <w:rPr>
          <w:rStyle w:val="NormalTok"/>
        </w:rPr>
        <w:t xml:space="preserve">(v5000matrix,</w:t>
      </w:r>
      <w:r>
        <w:rPr>
          <w:rStyle w:val="AttributeTok"/>
        </w:rPr>
        <w:t xml:space="preserve">maxK=</w:t>
      </w:r>
      <w:r>
        <w:rPr>
          <w:rStyle w:val="DecValTok"/>
        </w:rPr>
        <w:t xml:space="preserve">4</w:t>
      </w:r>
      <w:r>
        <w:rPr>
          <w:rStyle w:val="NormalTok"/>
        </w:rPr>
        <w:t xml:space="preserve">,</w:t>
      </w:r>
      <w:r>
        <w:rPr>
          <w:rStyle w:val="AttributeTok"/>
        </w:rPr>
        <w:t xml:space="preserve">reps=</w:t>
      </w:r>
      <w:r>
        <w:rPr>
          <w:rStyle w:val="DecValTok"/>
        </w:rPr>
        <w:t xml:space="preserve">50</w:t>
      </w:r>
      <w:r>
        <w:rPr>
          <w:rStyle w:val="NormalTok"/>
        </w:rPr>
        <w:t xml:space="preserve">,</w:t>
      </w:r>
      <w:r>
        <w:rPr>
          <w:rStyle w:val="AttributeTok"/>
        </w:rPr>
        <w:t xml:space="preserve">pItem=</w:t>
      </w:r>
      <w:r>
        <w:rPr>
          <w:rStyle w:val="FloatTok"/>
        </w:rPr>
        <w:t xml:space="preserve">0.8</w:t>
      </w:r>
      <w:r>
        <w:rPr>
          <w:rStyle w:val="NormalTok"/>
        </w:rPr>
        <w:t xml:space="preserve">,</w:t>
      </w:r>
      <w:r>
        <w:rPr>
          <w:rStyle w:val="AttributeTok"/>
        </w:rPr>
        <w:t xml:space="preserve">pFeature=</w:t>
      </w:r>
      <w:r>
        <w:rPr>
          <w:rStyle w:val="DecValTok"/>
        </w:rPr>
        <w:t xml:space="preserve">1</w:t>
      </w:r>
      <w:r>
        <w:rPr>
          <w:rStyle w:val="NormalTok"/>
        </w:rPr>
        <w:t xml:space="preserve">,</w:t>
      </w:r>
      <w:r>
        <w:rPr>
          <w:rStyle w:val="AttributeTok"/>
        </w:rPr>
        <w:t xml:space="preserve">title=</w:t>
      </w:r>
      <w:r>
        <w:rPr>
          <w:rStyle w:val="StringTok"/>
        </w:rPr>
        <w:t xml:space="preserve">'title'</w:t>
      </w:r>
      <w:r>
        <w:rPr>
          <w:rStyle w:val="NormalTok"/>
        </w:rPr>
        <w:t xml:space="preserve">,</w:t>
      </w:r>
      <w:r>
        <w:rPr>
          <w:rStyle w:val="AttributeTok"/>
        </w:rPr>
        <w:t xml:space="preserve">clusterAlg=</w:t>
      </w:r>
      <w:r>
        <w:rPr>
          <w:rStyle w:val="StringTok"/>
        </w:rPr>
        <w:t xml:space="preserve">"hc"</w:t>
      </w:r>
      <w:r>
        <w:rPr>
          <w:rStyle w:val="NormalTok"/>
        </w:rPr>
        <w:t xml:space="preserve">,</w:t>
      </w:r>
      <w:r>
        <w:rPr>
          <w:rStyle w:val="AttributeTok"/>
        </w:rPr>
        <w:t xml:space="preserve">distance=</w:t>
      </w:r>
      <w:r>
        <w:rPr>
          <w:rStyle w:val="StringTok"/>
        </w:rPr>
        <w:t xml:space="preserve">"pearson"</w:t>
      </w:r>
      <w:r>
        <w:rPr>
          <w:rStyle w:val="NormalTok"/>
        </w:rPr>
        <w:t xml:space="preserve">,</w:t>
      </w:r>
      <w:r>
        <w:rPr>
          <w:rStyle w:val="AttributeTok"/>
        </w:rPr>
        <w:t xml:space="preserve">plot=</w:t>
      </w:r>
      <w:r>
        <w:rPr>
          <w:rStyle w:val="StringTok"/>
        </w:rPr>
        <w:t xml:space="preserve">"screen"</w:t>
      </w:r>
      <w:r>
        <w:rPr>
          <w:rStyle w:val="NormalTok"/>
        </w:rPr>
        <w:t xml:space="preserve">)</w:t>
      </w:r>
    </w:p>
    <w:p>
      <w:pPr>
        <w:pStyle w:val="SourceCode"/>
      </w:pPr>
      <w:r>
        <w:rPr>
          <w:rStyle w:val="VerbatimChar"/>
        </w:rPr>
        <w:t xml:space="preserve">## end fraction</w:t>
      </w:r>
    </w:p>
    <w:p>
      <w:pPr>
        <w:pStyle w:val="SourceCode"/>
      </w:pPr>
      <w:r>
        <w:rPr>
          <w:rStyle w:val="VerbatimChar"/>
        </w:rPr>
        <w:t xml:space="preserve">## clustered</w:t>
      </w:r>
    </w:p>
    <w:p>
      <w:pPr>
        <w:pStyle w:val="FirstParagraph"/>
      </w:pPr>
      <w:r>
        <w:drawing>
          <wp:inline>
            <wp:extent cx="5334000" cy="4267200"/>
            <wp:effectExtent b="0" l="0" r="0" t="0"/>
            <wp:docPr descr="" title="" id="33" name="Picture"/>
            <a:graphic>
              <a:graphicData uri="http://schemas.openxmlformats.org/drawingml/2006/picture">
                <pic:pic>
                  <pic:nvPicPr>
                    <pic:cNvPr descr="Assignment3_files/figure-docx/unnamed-chunk-2-5.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clustered</w:t>
      </w:r>
    </w:p>
    <w:p>
      <w:pPr>
        <w:pStyle w:val="FirstParagraph"/>
      </w:pPr>
      <w:r>
        <w:drawing>
          <wp:inline>
            <wp:extent cx="5334000" cy="4267200"/>
            <wp:effectExtent b="0" l="0" r="0" t="0"/>
            <wp:docPr descr="" title="" id="36" name="Picture"/>
            <a:graphic>
              <a:graphicData uri="http://schemas.openxmlformats.org/drawingml/2006/picture">
                <pic:pic>
                  <pic:nvPicPr>
                    <pic:cNvPr descr="Assignment3_files/figure-docx/unnamed-chunk-2-6.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clustered</w:t>
      </w:r>
    </w:p>
    <w:p>
      <w:pPr>
        <w:pStyle w:val="FirstParagraph"/>
      </w:pPr>
      <w:r>
        <w:drawing>
          <wp:inline>
            <wp:extent cx="5334000" cy="4267200"/>
            <wp:effectExtent b="0" l="0" r="0" t="0"/>
            <wp:docPr descr="" title="" id="39" name="Picture"/>
            <a:graphic>
              <a:graphicData uri="http://schemas.openxmlformats.org/drawingml/2006/picture">
                <pic:pic>
                  <pic:nvPicPr>
                    <pic:cNvPr descr="Assignment3_files/figure-docx/unnamed-chunk-2-7.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2" name="Picture"/>
            <a:graphic>
              <a:graphicData uri="http://schemas.openxmlformats.org/drawingml/2006/picture">
                <pic:pic>
                  <pic:nvPicPr>
                    <pic:cNvPr descr="Assignment3_files/figure-docx/unnamed-chunk-2-8.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5" name="Picture"/>
            <a:graphic>
              <a:graphicData uri="http://schemas.openxmlformats.org/drawingml/2006/picture">
                <pic:pic>
                  <pic:nvPicPr>
                    <pic:cNvPr descr="Assignment3_files/figure-docx/unnamed-chunk-2-9.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8" name="Picture"/>
            <a:graphic>
              <a:graphicData uri="http://schemas.openxmlformats.org/drawingml/2006/picture">
                <pic:pic>
                  <pic:nvPicPr>
                    <pic:cNvPr descr="Assignment3_files/figure-docx/unnamed-chunk-2-10.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##d</w:t>
      </w:r>
      <w:r>
        <w:t xml:space="preserve"> </w:t>
      </w:r>
      <w:r>
        <w:t xml:space="preserve">Using kmeans and an initial cluster number of 2, one small cluster is nested within a cluster that was much larger in terms of area and membership. With k=3, the small nested cluster persists, but the larger cluster is split into two. As in the previous case, there is a cluster with a membership that is much larger than the other clusters. The same pattern can be oberved for k=4.</w:t>
      </w:r>
    </w:p>
    <w:p>
      <w:pPr>
        <w:pStyle w:val="BodyText"/>
      </w:pPr>
      <w:r>
        <w:t xml:space="preserve">The hierarchical clustering function doesn’t appear to have chosen a k or been determined by any input for k. Instead it llooks like the clustering resolved down to each individual sample while providing a metric for cluster proximity with its height axis. In this case, the three or four primary clusters still maintain an extreme inequality in terms of sample membership, similar to our kmeans clustering results.</w:t>
      </w:r>
    </w:p>
    <w:p>
      <w:pPr>
        <w:pStyle w:val="BodyText"/>
      </w:pPr>
      <w:r>
        <w:t xml:space="preserve">Using consensus clustering, our delta area graph no appreciable difference in consensus beyond k-3. The consensus clustering graph shows a majority of membership in one group with a smaller group and an even smaller group next to that. With an increase to a cluster number of 4, the appearance of a larger group emerges. This group is possibly analogous to the nested group that appeared in the k=4 kmeans clustering.</w:t>
      </w:r>
    </w:p>
    <w:p>
      <w:pPr>
        <w:pStyle w:val="BodyText"/>
      </w:pPr>
      <w:r>
        <w:t xml:space="preserve">In each of the methods, the proportion of cluster membership does not seem to reflect that of the control groups for our experiment, which is roughly half and half.</w:t>
      </w:r>
    </w:p>
    <w:p>
      <w:pPr>
        <w:pStyle w:val="BodyText"/>
      </w:pPr>
      <w:r>
        <w:t xml:space="preserve">##(e) rerun each clustering method for 10, 100, 1000 and 10000 genes</w:t>
      </w:r>
    </w:p>
    <w:p>
      <w:pPr>
        <w:pStyle w:val="SourceCode"/>
      </w:pPr>
      <w:r>
        <w:rPr>
          <w:rStyle w:val="NormalTok"/>
        </w:rPr>
        <w:t xml:space="preserve">V10 </w:t>
      </w:r>
      <w:r>
        <w:rPr>
          <w:rStyle w:val="OtherTok"/>
        </w:rPr>
        <w:t xml:space="preserve">&lt;-</w:t>
      </w:r>
      <w:r>
        <w:rPr>
          <w:rStyle w:val="NormalTok"/>
        </w:rPr>
        <w:t xml:space="preserve"> filtered_expression_df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rownames</w:t>
      </w:r>
      <w:r>
        <w:rPr>
          <w:rStyle w:val="NormalTok"/>
        </w:rPr>
        <w:t xml:space="preserve">(filtered_expression_df) </w:t>
      </w:r>
      <w:r>
        <w:rPr>
          <w:rStyle w:val="SpecialCharTok"/>
        </w:rPr>
        <w:t xml:space="preserve">%in%</w:t>
      </w:r>
      <w:r>
        <w:rPr>
          <w:rStyle w:val="NormalTok"/>
        </w:rPr>
        <w:t xml:space="preserve"> (orderedByCV[</w:t>
      </w:r>
      <w:r>
        <w:rPr>
          <w:rStyle w:val="DecValTok"/>
        </w:rPr>
        <w:t xml:space="preserve">0</w:t>
      </w:r>
      <w:r>
        <w:rPr>
          <w:rStyle w:val="SpecialChar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V10 </w:t>
      </w:r>
      <w:r>
        <w:rPr>
          <w:rStyle w:val="OtherTok"/>
        </w:rPr>
        <w:t xml:space="preserve">&lt;-</w:t>
      </w:r>
      <w:r>
        <w:rPr>
          <w:rStyle w:val="NormalTok"/>
        </w:rPr>
        <w:t xml:space="preserve"> </w:t>
      </w:r>
      <w:r>
        <w:rPr>
          <w:rStyle w:val="FunctionTok"/>
        </w:rPr>
        <w:t xml:space="preserve">t</w:t>
      </w:r>
      <w:r>
        <w:rPr>
          <w:rStyle w:val="NormalTok"/>
        </w:rPr>
        <w:t xml:space="preserve">(V10)</w:t>
      </w:r>
      <w:r>
        <w:br/>
      </w:r>
      <w:r>
        <w:rPr>
          <w:rStyle w:val="NormalTok"/>
        </w:rPr>
        <w:t xml:space="preserve">V100 </w:t>
      </w:r>
      <w:r>
        <w:rPr>
          <w:rStyle w:val="OtherTok"/>
        </w:rPr>
        <w:t xml:space="preserve">&lt;-</w:t>
      </w:r>
      <w:r>
        <w:rPr>
          <w:rStyle w:val="NormalTok"/>
        </w:rPr>
        <w:t xml:space="preserve"> filtered_expression_df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rownames</w:t>
      </w:r>
      <w:r>
        <w:rPr>
          <w:rStyle w:val="NormalTok"/>
        </w:rPr>
        <w:t xml:space="preserve">(filtered_expression_df) </w:t>
      </w:r>
      <w:r>
        <w:rPr>
          <w:rStyle w:val="SpecialCharTok"/>
        </w:rPr>
        <w:t xml:space="preserve">%in%</w:t>
      </w:r>
      <w:r>
        <w:rPr>
          <w:rStyle w:val="NormalTok"/>
        </w:rPr>
        <w:t xml:space="preserve"> (orderedByCV[</w:t>
      </w:r>
      <w:r>
        <w:rPr>
          <w:rStyle w:val="DecValTok"/>
        </w:rPr>
        <w:t xml:space="preserve">0</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br/>
      </w:r>
      <w:r>
        <w:rPr>
          <w:rStyle w:val="NormalTok"/>
        </w:rPr>
        <w:t xml:space="preserve">V100 </w:t>
      </w:r>
      <w:r>
        <w:rPr>
          <w:rStyle w:val="OtherTok"/>
        </w:rPr>
        <w:t xml:space="preserve">&lt;-</w:t>
      </w:r>
      <w:r>
        <w:rPr>
          <w:rStyle w:val="NormalTok"/>
        </w:rPr>
        <w:t xml:space="preserve"> </w:t>
      </w:r>
      <w:r>
        <w:rPr>
          <w:rStyle w:val="FunctionTok"/>
        </w:rPr>
        <w:t xml:space="preserve">t</w:t>
      </w:r>
      <w:r>
        <w:rPr>
          <w:rStyle w:val="NormalTok"/>
        </w:rPr>
        <w:t xml:space="preserve">(V100)</w:t>
      </w:r>
      <w:r>
        <w:br/>
      </w:r>
      <w:r>
        <w:rPr>
          <w:rStyle w:val="NormalTok"/>
        </w:rPr>
        <w:t xml:space="preserve">V1000 </w:t>
      </w:r>
      <w:r>
        <w:rPr>
          <w:rStyle w:val="OtherTok"/>
        </w:rPr>
        <w:t xml:space="preserve">&lt;-</w:t>
      </w:r>
      <w:r>
        <w:rPr>
          <w:rStyle w:val="NormalTok"/>
        </w:rPr>
        <w:t xml:space="preserve"> filtered_expression_df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rownames</w:t>
      </w:r>
      <w:r>
        <w:rPr>
          <w:rStyle w:val="NormalTok"/>
        </w:rPr>
        <w:t xml:space="preserve">(filtered_expression_df) </w:t>
      </w:r>
      <w:r>
        <w:rPr>
          <w:rStyle w:val="SpecialCharTok"/>
        </w:rPr>
        <w:t xml:space="preserve">%in%</w:t>
      </w:r>
      <w:r>
        <w:rPr>
          <w:rStyle w:val="NormalTok"/>
        </w:rPr>
        <w:t xml:space="preserve"> (orderedByCV[</w:t>
      </w:r>
      <w:r>
        <w:rPr>
          <w:rStyle w:val="DecValTok"/>
        </w:rPr>
        <w:t xml:space="preserve">0</w:t>
      </w:r>
      <w:r>
        <w:rPr>
          <w:rStyle w:val="SpecialCharTok"/>
        </w:rPr>
        <w:t xml:space="preserve">:</w:t>
      </w:r>
      <w:r>
        <w:rPr>
          <w:rStyle w:val="DecValTok"/>
        </w:rPr>
        <w:t xml:space="preserve">1000</w:t>
      </w:r>
      <w:r>
        <w:rPr>
          <w:rStyle w:val="NormalTok"/>
        </w:rPr>
        <w:t xml:space="preserve">,</w:t>
      </w:r>
      <w:r>
        <w:rPr>
          <w:rStyle w:val="DecValTok"/>
        </w:rPr>
        <w:t xml:space="preserve">1</w:t>
      </w:r>
      <w:r>
        <w:rPr>
          <w:rStyle w:val="NormalTok"/>
        </w:rPr>
        <w:t xml:space="preserve">]))</w:t>
      </w:r>
      <w:r>
        <w:br/>
      </w:r>
      <w:r>
        <w:rPr>
          <w:rStyle w:val="NormalTok"/>
        </w:rPr>
        <w:t xml:space="preserve">V1000 </w:t>
      </w:r>
      <w:r>
        <w:rPr>
          <w:rStyle w:val="OtherTok"/>
        </w:rPr>
        <w:t xml:space="preserve">&lt;-</w:t>
      </w:r>
      <w:r>
        <w:rPr>
          <w:rStyle w:val="NormalTok"/>
        </w:rPr>
        <w:t xml:space="preserve"> </w:t>
      </w:r>
      <w:r>
        <w:rPr>
          <w:rStyle w:val="FunctionTok"/>
        </w:rPr>
        <w:t xml:space="preserve">t</w:t>
      </w:r>
      <w:r>
        <w:rPr>
          <w:rStyle w:val="NormalTok"/>
        </w:rPr>
        <w:t xml:space="preserve">(V1000)</w:t>
      </w:r>
      <w:r>
        <w:br/>
      </w:r>
      <w:r>
        <w:rPr>
          <w:rStyle w:val="NormalTok"/>
        </w:rPr>
        <w:t xml:space="preserve">V10000 </w:t>
      </w:r>
      <w:r>
        <w:rPr>
          <w:rStyle w:val="OtherTok"/>
        </w:rPr>
        <w:t xml:space="preserve">&lt;-</w:t>
      </w:r>
      <w:r>
        <w:rPr>
          <w:rStyle w:val="NormalTok"/>
        </w:rPr>
        <w:t xml:space="preserve"> filtered_expression_df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rownames</w:t>
      </w:r>
      <w:r>
        <w:rPr>
          <w:rStyle w:val="NormalTok"/>
        </w:rPr>
        <w:t xml:space="preserve">(filtered_expression_df) </w:t>
      </w:r>
      <w:r>
        <w:rPr>
          <w:rStyle w:val="SpecialCharTok"/>
        </w:rPr>
        <w:t xml:space="preserve">%in%</w:t>
      </w:r>
      <w:r>
        <w:rPr>
          <w:rStyle w:val="NormalTok"/>
        </w:rPr>
        <w:t xml:space="preserve"> (orderedByCV[</w:t>
      </w:r>
      <w:r>
        <w:rPr>
          <w:rStyle w:val="DecValTok"/>
        </w:rPr>
        <w:t xml:space="preserve">0</w:t>
      </w:r>
      <w:r>
        <w:rPr>
          <w:rStyle w:val="SpecialCharTok"/>
        </w:rPr>
        <w:t xml:space="preserve">:</w:t>
      </w:r>
      <w:r>
        <w:rPr>
          <w:rStyle w:val="DecValTok"/>
        </w:rPr>
        <w:t xml:space="preserve">10000</w:t>
      </w:r>
      <w:r>
        <w:rPr>
          <w:rStyle w:val="NormalTok"/>
        </w:rPr>
        <w:t xml:space="preserve">,</w:t>
      </w:r>
      <w:r>
        <w:rPr>
          <w:rStyle w:val="DecValTok"/>
        </w:rPr>
        <w:t xml:space="preserve">1</w:t>
      </w:r>
      <w:r>
        <w:rPr>
          <w:rStyle w:val="NormalTok"/>
        </w:rPr>
        <w:t xml:space="preserve">]))</w:t>
      </w:r>
      <w:r>
        <w:br/>
      </w:r>
      <w:r>
        <w:rPr>
          <w:rStyle w:val="NormalTok"/>
        </w:rPr>
        <w:t xml:space="preserve">V10000 </w:t>
      </w:r>
      <w:r>
        <w:rPr>
          <w:rStyle w:val="OtherTok"/>
        </w:rPr>
        <w:t xml:space="preserve">&lt;-</w:t>
      </w:r>
      <w:r>
        <w:rPr>
          <w:rStyle w:val="NormalTok"/>
        </w:rPr>
        <w:t xml:space="preserve"> </w:t>
      </w:r>
      <w:r>
        <w:rPr>
          <w:rStyle w:val="FunctionTok"/>
        </w:rPr>
        <w:t xml:space="preserve">t</w:t>
      </w:r>
      <w:r>
        <w:rPr>
          <w:rStyle w:val="NormalTok"/>
        </w:rPr>
        <w:t xml:space="preserve">(V10000)</w:t>
      </w:r>
    </w:p>
    <w:p>
      <w:pPr>
        <w:pStyle w:val="SourceCode"/>
      </w:pPr>
      <w:r>
        <w:rPr>
          <w:rStyle w:val="DocumentationTok"/>
        </w:rPr>
        <w:t xml:space="preserve">##10</w:t>
      </w:r>
      <w:r>
        <w:br/>
      </w:r>
      <w:r>
        <w:rPr>
          <w:rStyle w:val="NormalTok"/>
        </w:rPr>
        <w:t xml:space="preserve">k2_10 </w:t>
      </w:r>
      <w:r>
        <w:rPr>
          <w:rStyle w:val="OtherTok"/>
        </w:rPr>
        <w:t xml:space="preserve">&lt;-</w:t>
      </w:r>
      <w:r>
        <w:rPr>
          <w:rStyle w:val="NormalTok"/>
        </w:rPr>
        <w:t xml:space="preserve"> </w:t>
      </w:r>
      <w:r>
        <w:rPr>
          <w:rStyle w:val="FunctionTok"/>
        </w:rPr>
        <w:t xml:space="preserve">kmeans</w:t>
      </w:r>
      <w:r>
        <w:rPr>
          <w:rStyle w:val="NormalTok"/>
        </w:rPr>
        <w:t xml:space="preserve">(V10, </w:t>
      </w:r>
      <w:r>
        <w:rPr>
          <w:rStyle w:val="AttributeTok"/>
        </w:rPr>
        <w:t xml:space="preserve">centers =</w:t>
      </w:r>
      <w:r>
        <w:rPr>
          <w:rStyle w:val="NormalTok"/>
        </w:rPr>
        <w:t xml:space="preserve"> </w:t>
      </w:r>
      <w:r>
        <w:rPr>
          <w:rStyle w:val="DecValTok"/>
        </w:rPr>
        <w:t xml:space="preserve">2</w:t>
      </w:r>
      <w:r>
        <w:rPr>
          <w:rStyle w:val="NormalTok"/>
        </w:rPr>
        <w:t xml:space="preserve">)</w:t>
      </w:r>
      <w:r>
        <w:br/>
      </w:r>
      <w:r>
        <w:rPr>
          <w:rStyle w:val="NormalTok"/>
        </w:rPr>
        <w:t xml:space="preserve">k3_10 </w:t>
      </w:r>
      <w:r>
        <w:rPr>
          <w:rStyle w:val="OtherTok"/>
        </w:rPr>
        <w:t xml:space="preserve">&lt;-</w:t>
      </w:r>
      <w:r>
        <w:rPr>
          <w:rStyle w:val="NormalTok"/>
        </w:rPr>
        <w:t xml:space="preserve"> </w:t>
      </w:r>
      <w:r>
        <w:rPr>
          <w:rStyle w:val="FunctionTok"/>
        </w:rPr>
        <w:t xml:space="preserve">kmeans</w:t>
      </w:r>
      <w:r>
        <w:rPr>
          <w:rStyle w:val="NormalTok"/>
        </w:rPr>
        <w:t xml:space="preserve">(V10, </w:t>
      </w:r>
      <w:r>
        <w:rPr>
          <w:rStyle w:val="AttributeTok"/>
        </w:rPr>
        <w:t xml:space="preserve">centers =</w:t>
      </w:r>
      <w:r>
        <w:rPr>
          <w:rStyle w:val="NormalTok"/>
        </w:rPr>
        <w:t xml:space="preserve"> </w:t>
      </w:r>
      <w:r>
        <w:rPr>
          <w:rStyle w:val="DecValTok"/>
        </w:rPr>
        <w:t xml:space="preserve">3</w:t>
      </w:r>
      <w:r>
        <w:rPr>
          <w:rStyle w:val="NormalTok"/>
        </w:rPr>
        <w:t xml:space="preserve">)</w:t>
      </w:r>
      <w:r>
        <w:br/>
      </w:r>
      <w:r>
        <w:rPr>
          <w:rStyle w:val="NormalTok"/>
        </w:rPr>
        <w:t xml:space="preserve">k4_10 </w:t>
      </w:r>
      <w:r>
        <w:rPr>
          <w:rStyle w:val="OtherTok"/>
        </w:rPr>
        <w:t xml:space="preserve">&lt;-</w:t>
      </w:r>
      <w:r>
        <w:rPr>
          <w:rStyle w:val="NormalTok"/>
        </w:rPr>
        <w:t xml:space="preserve"> </w:t>
      </w:r>
      <w:r>
        <w:rPr>
          <w:rStyle w:val="FunctionTok"/>
        </w:rPr>
        <w:t xml:space="preserve">kmeans</w:t>
      </w:r>
      <w:r>
        <w:rPr>
          <w:rStyle w:val="NormalTok"/>
        </w:rPr>
        <w:t xml:space="preserve">(V10, </w:t>
      </w:r>
      <w:r>
        <w:rPr>
          <w:rStyle w:val="AttributeTok"/>
        </w:rPr>
        <w:t xml:space="preserve">centers =</w:t>
      </w:r>
      <w:r>
        <w:rPr>
          <w:rStyle w:val="NormalTok"/>
        </w:rPr>
        <w:t xml:space="preserve"> </w:t>
      </w:r>
      <w:r>
        <w:rPr>
          <w:rStyle w:val="DecValTok"/>
        </w:rPr>
        <w:t xml:space="preserve">4</w:t>
      </w:r>
      <w:r>
        <w:rPr>
          <w:rStyle w:val="NormalTok"/>
        </w:rPr>
        <w:t xml:space="preserve">)</w:t>
      </w:r>
      <w:r>
        <w:br/>
      </w:r>
      <w:r>
        <w:br/>
      </w:r>
      <w:r>
        <w:rPr>
          <w:rStyle w:val="FunctionTok"/>
        </w:rPr>
        <w:t xml:space="preserve">fviz_cluster</w:t>
      </w:r>
      <w:r>
        <w:rPr>
          <w:rStyle w:val="NormalTok"/>
        </w:rPr>
        <w:t xml:space="preserve">(k2_10, V10)</w:t>
      </w:r>
    </w:p>
    <w:p>
      <w:pPr>
        <w:pStyle w:val="FirstParagraph"/>
      </w:pPr>
      <w:r>
        <w:drawing>
          <wp:inline>
            <wp:extent cx="5334000" cy="4267200"/>
            <wp:effectExtent b="0" l="0" r="0" t="0"/>
            <wp:docPr descr="" title="" id="51" name="Picture"/>
            <a:graphic>
              <a:graphicData uri="http://schemas.openxmlformats.org/drawingml/2006/picture">
                <pic:pic>
                  <pic:nvPicPr>
                    <pic:cNvPr descr="Assignment3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(k3_10, V10)</w:t>
      </w:r>
    </w:p>
    <w:p>
      <w:pPr>
        <w:pStyle w:val="FirstParagraph"/>
      </w:pPr>
      <w:r>
        <w:drawing>
          <wp:inline>
            <wp:extent cx="5334000" cy="4267200"/>
            <wp:effectExtent b="0" l="0" r="0" t="0"/>
            <wp:docPr descr="" title="" id="54" name="Picture"/>
            <a:graphic>
              <a:graphicData uri="http://schemas.openxmlformats.org/drawingml/2006/picture">
                <pic:pic>
                  <pic:nvPicPr>
                    <pic:cNvPr descr="Assignment3_files/figure-docx/unnamed-chunk-4-2.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(k4_10, V10)</w:t>
      </w:r>
    </w:p>
    <w:p>
      <w:pPr>
        <w:pStyle w:val="FirstParagraph"/>
      </w:pPr>
      <w:r>
        <w:drawing>
          <wp:inline>
            <wp:extent cx="5334000" cy="4267200"/>
            <wp:effectExtent b="0" l="0" r="0" t="0"/>
            <wp:docPr descr="" title="" id="57" name="Picture"/>
            <a:graphic>
              <a:graphicData uri="http://schemas.openxmlformats.org/drawingml/2006/picture">
                <pic:pic>
                  <pic:nvPicPr>
                    <pic:cNvPr descr="Assignment3_files/figure-docx/unnamed-chunk-4-3.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hclust10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(V10), </w:t>
      </w:r>
      <w:r>
        <w:rPr>
          <w:rStyle w:val="AttributeTok"/>
        </w:rPr>
        <w:t xml:space="preserve">method =</w:t>
      </w:r>
      <w:r>
        <w:rPr>
          <w:rStyle w:val="NormalTok"/>
        </w:rPr>
        <w:t xml:space="preserve"> </w:t>
      </w:r>
      <w:r>
        <w:rPr>
          <w:rStyle w:val="StringTok"/>
        </w:rPr>
        <w:t xml:space="preserve">"complete"</w:t>
      </w:r>
      <w:r>
        <w:rPr>
          <w:rStyle w:val="NormalTok"/>
        </w:rPr>
        <w:t xml:space="preserve">, </w:t>
      </w:r>
      <w:r>
        <w:rPr>
          <w:rStyle w:val="AttributeTok"/>
        </w:rPr>
        <w:t xml:space="preserve">members =</w:t>
      </w:r>
      <w:r>
        <w:rPr>
          <w:rStyle w:val="NormalTok"/>
        </w:rPr>
        <w:t xml:space="preserve"> </w:t>
      </w:r>
      <w:r>
        <w:rPr>
          <w:rStyle w:val="ConstantTok"/>
        </w:rPr>
        <w:t xml:space="preserve">NULL</w:t>
      </w:r>
      <w:r>
        <w:rPr>
          <w:rStyle w:val="NormalTok"/>
        </w:rPr>
        <w:t xml:space="preserve">)</w:t>
      </w:r>
      <w:r>
        <w:br/>
      </w:r>
      <w:r>
        <w:rPr>
          <w:rStyle w:val="FunctionTok"/>
        </w:rPr>
        <w:t xml:space="preserve">plot</w:t>
      </w:r>
      <w:r>
        <w:rPr>
          <w:rStyle w:val="NormalTok"/>
        </w:rPr>
        <w:t xml:space="preserve">(hclust10)</w:t>
      </w:r>
    </w:p>
    <w:p>
      <w:pPr>
        <w:pStyle w:val="FirstParagraph"/>
      </w:pPr>
      <w:r>
        <w:drawing>
          <wp:inline>
            <wp:extent cx="5334000" cy="4267200"/>
            <wp:effectExtent b="0" l="0" r="0" t="0"/>
            <wp:docPr descr="" title="" id="60" name="Picture"/>
            <a:graphic>
              <a:graphicData uri="http://schemas.openxmlformats.org/drawingml/2006/picture">
                <pic:pic>
                  <pic:nvPicPr>
                    <pic:cNvPr descr="Assignment3_files/figure-docx/unnamed-chunk-4-4.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v10matrix </w:t>
      </w:r>
      <w:r>
        <w:rPr>
          <w:rStyle w:val="OtherTok"/>
        </w:rPr>
        <w:t xml:space="preserve">&lt;-</w:t>
      </w:r>
      <w:r>
        <w:rPr>
          <w:rStyle w:val="FunctionTok"/>
        </w:rPr>
        <w:t xml:space="preserve">data.matrix</w:t>
      </w:r>
      <w:r>
        <w:rPr>
          <w:rStyle w:val="NormalTok"/>
        </w:rPr>
        <w:t xml:space="preserve">(V10, </w:t>
      </w:r>
      <w:r>
        <w:rPr>
          <w:rStyle w:val="AttributeTok"/>
        </w:rPr>
        <w:t xml:space="preserve">rownames.force =</w:t>
      </w:r>
      <w:r>
        <w:rPr>
          <w:rStyle w:val="NormalTok"/>
        </w:rPr>
        <w:t xml:space="preserve"> </w:t>
      </w:r>
      <w:r>
        <w:rPr>
          <w:rStyle w:val="ConstantTok"/>
        </w:rPr>
        <w:t xml:space="preserve">NA</w:t>
      </w:r>
      <w:r>
        <w:rPr>
          <w:rStyle w:val="NormalTok"/>
        </w:rPr>
        <w:t xml:space="preserve">)</w:t>
      </w:r>
      <w:r>
        <w:br/>
      </w:r>
      <w:r>
        <w:rPr>
          <w:rStyle w:val="NormalTok"/>
        </w:rPr>
        <w:t xml:space="preserve">results10 </w:t>
      </w:r>
      <w:r>
        <w:rPr>
          <w:rStyle w:val="OtherTok"/>
        </w:rPr>
        <w:t xml:space="preserve">&lt;-</w:t>
      </w:r>
      <w:r>
        <w:rPr>
          <w:rStyle w:val="NormalTok"/>
        </w:rPr>
        <w:t xml:space="preserve"> </w:t>
      </w:r>
      <w:r>
        <w:rPr>
          <w:rStyle w:val="FunctionTok"/>
        </w:rPr>
        <w:t xml:space="preserve">ConsensusClusterPlus</w:t>
      </w:r>
      <w:r>
        <w:rPr>
          <w:rStyle w:val="NormalTok"/>
        </w:rPr>
        <w:t xml:space="preserve">(v10matrix,</w:t>
      </w:r>
      <w:r>
        <w:rPr>
          <w:rStyle w:val="AttributeTok"/>
        </w:rPr>
        <w:t xml:space="preserve">maxK=</w:t>
      </w:r>
      <w:r>
        <w:rPr>
          <w:rStyle w:val="DecValTok"/>
        </w:rPr>
        <w:t xml:space="preserve">4</w:t>
      </w:r>
      <w:r>
        <w:rPr>
          <w:rStyle w:val="NormalTok"/>
        </w:rPr>
        <w:t xml:space="preserve">,</w:t>
      </w:r>
      <w:r>
        <w:rPr>
          <w:rStyle w:val="AttributeTok"/>
        </w:rPr>
        <w:t xml:space="preserve">reps=</w:t>
      </w:r>
      <w:r>
        <w:rPr>
          <w:rStyle w:val="DecValTok"/>
        </w:rPr>
        <w:t xml:space="preserve">50</w:t>
      </w:r>
      <w:r>
        <w:rPr>
          <w:rStyle w:val="NormalTok"/>
        </w:rPr>
        <w:t xml:space="preserve">,</w:t>
      </w:r>
      <w:r>
        <w:rPr>
          <w:rStyle w:val="AttributeTok"/>
        </w:rPr>
        <w:t xml:space="preserve">pItem=</w:t>
      </w:r>
      <w:r>
        <w:rPr>
          <w:rStyle w:val="FloatTok"/>
        </w:rPr>
        <w:t xml:space="preserve">0.8</w:t>
      </w:r>
      <w:r>
        <w:rPr>
          <w:rStyle w:val="NormalTok"/>
        </w:rPr>
        <w:t xml:space="preserve">,</w:t>
      </w:r>
      <w:r>
        <w:rPr>
          <w:rStyle w:val="AttributeTok"/>
        </w:rPr>
        <w:t xml:space="preserve">pFeature=</w:t>
      </w:r>
      <w:r>
        <w:rPr>
          <w:rStyle w:val="DecValTok"/>
        </w:rPr>
        <w:t xml:space="preserve">1</w:t>
      </w:r>
      <w:r>
        <w:rPr>
          <w:rStyle w:val="NormalTok"/>
        </w:rPr>
        <w:t xml:space="preserve">,</w:t>
      </w:r>
      <w:r>
        <w:rPr>
          <w:rStyle w:val="AttributeTok"/>
        </w:rPr>
        <w:t xml:space="preserve">title=</w:t>
      </w:r>
      <w:r>
        <w:rPr>
          <w:rStyle w:val="StringTok"/>
        </w:rPr>
        <w:t xml:space="preserve">'title'</w:t>
      </w:r>
      <w:r>
        <w:rPr>
          <w:rStyle w:val="NormalTok"/>
        </w:rPr>
        <w:t xml:space="preserve">,</w:t>
      </w:r>
      <w:r>
        <w:rPr>
          <w:rStyle w:val="AttributeTok"/>
        </w:rPr>
        <w:t xml:space="preserve">clusterAlg=</w:t>
      </w:r>
      <w:r>
        <w:rPr>
          <w:rStyle w:val="StringTok"/>
        </w:rPr>
        <w:t xml:space="preserve">"hc"</w:t>
      </w:r>
      <w:r>
        <w:rPr>
          <w:rStyle w:val="NormalTok"/>
        </w:rPr>
        <w:t xml:space="preserve">,</w:t>
      </w:r>
      <w:r>
        <w:rPr>
          <w:rStyle w:val="AttributeTok"/>
        </w:rPr>
        <w:t xml:space="preserve">distance=</w:t>
      </w:r>
      <w:r>
        <w:rPr>
          <w:rStyle w:val="StringTok"/>
        </w:rPr>
        <w:t xml:space="preserve">"pearson"</w:t>
      </w:r>
      <w:r>
        <w:rPr>
          <w:rStyle w:val="NormalTok"/>
        </w:rPr>
        <w:t xml:space="preserve">,</w:t>
      </w:r>
      <w:r>
        <w:rPr>
          <w:rStyle w:val="AttributeTok"/>
        </w:rPr>
        <w:t xml:space="preserve">plot=</w:t>
      </w:r>
      <w:r>
        <w:rPr>
          <w:rStyle w:val="StringTok"/>
        </w:rPr>
        <w:t xml:space="preserve">"screen"</w:t>
      </w:r>
      <w:r>
        <w:rPr>
          <w:rStyle w:val="NormalTok"/>
        </w:rPr>
        <w:t xml:space="preserve">)</w:t>
      </w:r>
    </w:p>
    <w:p>
      <w:pPr>
        <w:pStyle w:val="SourceCode"/>
      </w:pPr>
      <w:r>
        <w:rPr>
          <w:rStyle w:val="VerbatimChar"/>
        </w:rPr>
        <w:t xml:space="preserve">## end fraction</w:t>
      </w:r>
    </w:p>
    <w:p>
      <w:pPr>
        <w:pStyle w:val="SourceCode"/>
      </w:pPr>
      <w:r>
        <w:rPr>
          <w:rStyle w:val="VerbatimChar"/>
        </w:rPr>
        <w:t xml:space="preserve">## clustered</w:t>
      </w:r>
    </w:p>
    <w:p>
      <w:pPr>
        <w:pStyle w:val="FirstParagraph"/>
      </w:pPr>
      <w:r>
        <w:drawing>
          <wp:inline>
            <wp:extent cx="5334000" cy="4267200"/>
            <wp:effectExtent b="0" l="0" r="0" t="0"/>
            <wp:docPr descr="" title="" id="63" name="Picture"/>
            <a:graphic>
              <a:graphicData uri="http://schemas.openxmlformats.org/drawingml/2006/picture">
                <pic:pic>
                  <pic:nvPicPr>
                    <pic:cNvPr descr="Assignment3_files/figure-docx/unnamed-chunk-4-5.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clustered</w:t>
      </w:r>
    </w:p>
    <w:p>
      <w:pPr>
        <w:pStyle w:val="FirstParagraph"/>
      </w:pPr>
      <w:r>
        <w:drawing>
          <wp:inline>
            <wp:extent cx="5334000" cy="4267200"/>
            <wp:effectExtent b="0" l="0" r="0" t="0"/>
            <wp:docPr descr="" title="" id="66" name="Picture"/>
            <a:graphic>
              <a:graphicData uri="http://schemas.openxmlformats.org/drawingml/2006/picture">
                <pic:pic>
                  <pic:nvPicPr>
                    <pic:cNvPr descr="Assignment3_files/figure-docx/unnamed-chunk-4-6.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clustered</w:t>
      </w:r>
    </w:p>
    <w:p>
      <w:pPr>
        <w:pStyle w:val="FirstParagraph"/>
      </w:pPr>
      <w:r>
        <w:drawing>
          <wp:inline>
            <wp:extent cx="5334000" cy="4267200"/>
            <wp:effectExtent b="0" l="0" r="0" t="0"/>
            <wp:docPr descr="" title="" id="69" name="Picture"/>
            <a:graphic>
              <a:graphicData uri="http://schemas.openxmlformats.org/drawingml/2006/picture">
                <pic:pic>
                  <pic:nvPicPr>
                    <pic:cNvPr descr="Assignment3_files/figure-docx/unnamed-chunk-4-7.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2" name="Picture"/>
            <a:graphic>
              <a:graphicData uri="http://schemas.openxmlformats.org/drawingml/2006/picture">
                <pic:pic>
                  <pic:nvPicPr>
                    <pic:cNvPr descr="Assignment3_files/figure-docx/unnamed-chunk-4-8.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5" name="Picture"/>
            <a:graphic>
              <a:graphicData uri="http://schemas.openxmlformats.org/drawingml/2006/picture">
                <pic:pic>
                  <pic:nvPicPr>
                    <pic:cNvPr descr="Assignment3_files/figure-docx/unnamed-chunk-4-9.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8" name="Picture"/>
            <a:graphic>
              <a:graphicData uri="http://schemas.openxmlformats.org/drawingml/2006/picture">
                <pic:pic>
                  <pic:nvPicPr>
                    <pic:cNvPr descr="Assignment3_files/figure-docx/unnamed-chunk-4-10.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##100</w:t>
      </w:r>
      <w:r>
        <w:br/>
      </w:r>
      <w:r>
        <w:rPr>
          <w:rStyle w:val="NormalTok"/>
        </w:rPr>
        <w:t xml:space="preserve">k2_100 </w:t>
      </w:r>
      <w:r>
        <w:rPr>
          <w:rStyle w:val="OtherTok"/>
        </w:rPr>
        <w:t xml:space="preserve">&lt;-</w:t>
      </w:r>
      <w:r>
        <w:rPr>
          <w:rStyle w:val="NormalTok"/>
        </w:rPr>
        <w:t xml:space="preserve"> </w:t>
      </w:r>
      <w:r>
        <w:rPr>
          <w:rStyle w:val="FunctionTok"/>
        </w:rPr>
        <w:t xml:space="preserve">kmeans</w:t>
      </w:r>
      <w:r>
        <w:rPr>
          <w:rStyle w:val="NormalTok"/>
        </w:rPr>
        <w:t xml:space="preserve">(V100, </w:t>
      </w:r>
      <w:r>
        <w:rPr>
          <w:rStyle w:val="AttributeTok"/>
        </w:rPr>
        <w:t xml:space="preserve">centers =</w:t>
      </w:r>
      <w:r>
        <w:rPr>
          <w:rStyle w:val="NormalTok"/>
        </w:rPr>
        <w:t xml:space="preserve"> </w:t>
      </w:r>
      <w:r>
        <w:rPr>
          <w:rStyle w:val="DecValTok"/>
        </w:rPr>
        <w:t xml:space="preserve">2</w:t>
      </w:r>
      <w:r>
        <w:rPr>
          <w:rStyle w:val="NormalTok"/>
        </w:rPr>
        <w:t xml:space="preserve">)</w:t>
      </w:r>
      <w:r>
        <w:br/>
      </w:r>
      <w:r>
        <w:rPr>
          <w:rStyle w:val="NormalTok"/>
        </w:rPr>
        <w:t xml:space="preserve">k3_100 </w:t>
      </w:r>
      <w:r>
        <w:rPr>
          <w:rStyle w:val="OtherTok"/>
        </w:rPr>
        <w:t xml:space="preserve">&lt;-</w:t>
      </w:r>
      <w:r>
        <w:rPr>
          <w:rStyle w:val="NormalTok"/>
        </w:rPr>
        <w:t xml:space="preserve"> </w:t>
      </w:r>
      <w:r>
        <w:rPr>
          <w:rStyle w:val="FunctionTok"/>
        </w:rPr>
        <w:t xml:space="preserve">kmeans</w:t>
      </w:r>
      <w:r>
        <w:rPr>
          <w:rStyle w:val="NormalTok"/>
        </w:rPr>
        <w:t xml:space="preserve">(V100, </w:t>
      </w:r>
      <w:r>
        <w:rPr>
          <w:rStyle w:val="AttributeTok"/>
        </w:rPr>
        <w:t xml:space="preserve">centers =</w:t>
      </w:r>
      <w:r>
        <w:rPr>
          <w:rStyle w:val="NormalTok"/>
        </w:rPr>
        <w:t xml:space="preserve"> </w:t>
      </w:r>
      <w:r>
        <w:rPr>
          <w:rStyle w:val="DecValTok"/>
        </w:rPr>
        <w:t xml:space="preserve">3</w:t>
      </w:r>
      <w:r>
        <w:rPr>
          <w:rStyle w:val="NormalTok"/>
        </w:rPr>
        <w:t xml:space="preserve">)</w:t>
      </w:r>
      <w:r>
        <w:br/>
      </w:r>
      <w:r>
        <w:rPr>
          <w:rStyle w:val="NormalTok"/>
        </w:rPr>
        <w:t xml:space="preserve">k4_100 </w:t>
      </w:r>
      <w:r>
        <w:rPr>
          <w:rStyle w:val="OtherTok"/>
        </w:rPr>
        <w:t xml:space="preserve">&lt;-</w:t>
      </w:r>
      <w:r>
        <w:rPr>
          <w:rStyle w:val="NormalTok"/>
        </w:rPr>
        <w:t xml:space="preserve"> </w:t>
      </w:r>
      <w:r>
        <w:rPr>
          <w:rStyle w:val="FunctionTok"/>
        </w:rPr>
        <w:t xml:space="preserve">kmeans</w:t>
      </w:r>
      <w:r>
        <w:rPr>
          <w:rStyle w:val="NormalTok"/>
        </w:rPr>
        <w:t xml:space="preserve">(V100, </w:t>
      </w:r>
      <w:r>
        <w:rPr>
          <w:rStyle w:val="AttributeTok"/>
        </w:rPr>
        <w:t xml:space="preserve">centers =</w:t>
      </w:r>
      <w:r>
        <w:rPr>
          <w:rStyle w:val="NormalTok"/>
        </w:rPr>
        <w:t xml:space="preserve"> </w:t>
      </w:r>
      <w:r>
        <w:rPr>
          <w:rStyle w:val="DecValTok"/>
        </w:rPr>
        <w:t xml:space="preserve">4</w:t>
      </w:r>
      <w:r>
        <w:rPr>
          <w:rStyle w:val="NormalTok"/>
        </w:rPr>
        <w:t xml:space="preserve">)</w:t>
      </w:r>
      <w:r>
        <w:br/>
      </w:r>
      <w:r>
        <w:br/>
      </w:r>
      <w:r>
        <w:rPr>
          <w:rStyle w:val="FunctionTok"/>
        </w:rPr>
        <w:t xml:space="preserve">fviz_cluster</w:t>
      </w:r>
      <w:r>
        <w:rPr>
          <w:rStyle w:val="NormalTok"/>
        </w:rPr>
        <w:t xml:space="preserve">(k2_100, V100)</w:t>
      </w:r>
    </w:p>
    <w:p>
      <w:pPr>
        <w:pStyle w:val="FirstParagraph"/>
      </w:pPr>
      <w:r>
        <w:drawing>
          <wp:inline>
            <wp:extent cx="5334000" cy="4267200"/>
            <wp:effectExtent b="0" l="0" r="0" t="0"/>
            <wp:docPr descr="" title="" id="81" name="Picture"/>
            <a:graphic>
              <a:graphicData uri="http://schemas.openxmlformats.org/drawingml/2006/picture">
                <pic:pic>
                  <pic:nvPicPr>
                    <pic:cNvPr descr="Assignment3_files/figure-docx/unnamed-chunk-5-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(k3_100, V100)</w:t>
      </w:r>
    </w:p>
    <w:p>
      <w:pPr>
        <w:pStyle w:val="FirstParagraph"/>
      </w:pPr>
      <w:r>
        <w:drawing>
          <wp:inline>
            <wp:extent cx="5334000" cy="4267200"/>
            <wp:effectExtent b="0" l="0" r="0" t="0"/>
            <wp:docPr descr="" title="" id="84" name="Picture"/>
            <a:graphic>
              <a:graphicData uri="http://schemas.openxmlformats.org/drawingml/2006/picture">
                <pic:pic>
                  <pic:nvPicPr>
                    <pic:cNvPr descr="Assignment3_files/figure-docx/unnamed-chunk-5-2.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(k4_100, V100)</w:t>
      </w:r>
    </w:p>
    <w:p>
      <w:pPr>
        <w:pStyle w:val="FirstParagraph"/>
      </w:pPr>
      <w:r>
        <w:drawing>
          <wp:inline>
            <wp:extent cx="5334000" cy="4267200"/>
            <wp:effectExtent b="0" l="0" r="0" t="0"/>
            <wp:docPr descr="" title="" id="87" name="Picture"/>
            <a:graphic>
              <a:graphicData uri="http://schemas.openxmlformats.org/drawingml/2006/picture">
                <pic:pic>
                  <pic:nvPicPr>
                    <pic:cNvPr descr="Assignment3_files/figure-docx/unnamed-chunk-5-3.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hclust100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(V100), </w:t>
      </w:r>
      <w:r>
        <w:rPr>
          <w:rStyle w:val="AttributeTok"/>
        </w:rPr>
        <w:t xml:space="preserve">method =</w:t>
      </w:r>
      <w:r>
        <w:rPr>
          <w:rStyle w:val="NormalTok"/>
        </w:rPr>
        <w:t xml:space="preserve"> </w:t>
      </w:r>
      <w:r>
        <w:rPr>
          <w:rStyle w:val="StringTok"/>
        </w:rPr>
        <w:t xml:space="preserve">"complete"</w:t>
      </w:r>
      <w:r>
        <w:rPr>
          <w:rStyle w:val="NormalTok"/>
        </w:rPr>
        <w:t xml:space="preserve">, </w:t>
      </w:r>
      <w:r>
        <w:rPr>
          <w:rStyle w:val="AttributeTok"/>
        </w:rPr>
        <w:t xml:space="preserve">members =</w:t>
      </w:r>
      <w:r>
        <w:rPr>
          <w:rStyle w:val="NormalTok"/>
        </w:rPr>
        <w:t xml:space="preserve"> </w:t>
      </w:r>
      <w:r>
        <w:rPr>
          <w:rStyle w:val="ConstantTok"/>
        </w:rPr>
        <w:t xml:space="preserve">NULL</w:t>
      </w:r>
      <w:r>
        <w:rPr>
          <w:rStyle w:val="NormalTok"/>
        </w:rPr>
        <w:t xml:space="preserve">)</w:t>
      </w:r>
      <w:r>
        <w:br/>
      </w:r>
      <w:r>
        <w:rPr>
          <w:rStyle w:val="FunctionTok"/>
        </w:rPr>
        <w:t xml:space="preserve">plot</w:t>
      </w:r>
      <w:r>
        <w:rPr>
          <w:rStyle w:val="NormalTok"/>
        </w:rPr>
        <w:t xml:space="preserve">(hclust100)</w:t>
      </w:r>
    </w:p>
    <w:p>
      <w:pPr>
        <w:pStyle w:val="FirstParagraph"/>
      </w:pPr>
      <w:r>
        <w:drawing>
          <wp:inline>
            <wp:extent cx="5334000" cy="4267200"/>
            <wp:effectExtent b="0" l="0" r="0" t="0"/>
            <wp:docPr descr="" title="" id="90" name="Picture"/>
            <a:graphic>
              <a:graphicData uri="http://schemas.openxmlformats.org/drawingml/2006/picture">
                <pic:pic>
                  <pic:nvPicPr>
                    <pic:cNvPr descr="Assignment3_files/figure-docx/unnamed-chunk-5-4.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v100matrix </w:t>
      </w:r>
      <w:r>
        <w:rPr>
          <w:rStyle w:val="OtherTok"/>
        </w:rPr>
        <w:t xml:space="preserve">&lt;-</w:t>
      </w:r>
      <w:r>
        <w:rPr>
          <w:rStyle w:val="FunctionTok"/>
        </w:rPr>
        <w:t xml:space="preserve">data.matrix</w:t>
      </w:r>
      <w:r>
        <w:rPr>
          <w:rStyle w:val="NormalTok"/>
        </w:rPr>
        <w:t xml:space="preserve">(V100, </w:t>
      </w:r>
      <w:r>
        <w:rPr>
          <w:rStyle w:val="AttributeTok"/>
        </w:rPr>
        <w:t xml:space="preserve">rownames.force =</w:t>
      </w:r>
      <w:r>
        <w:rPr>
          <w:rStyle w:val="NormalTok"/>
        </w:rPr>
        <w:t xml:space="preserve"> </w:t>
      </w:r>
      <w:r>
        <w:rPr>
          <w:rStyle w:val="ConstantTok"/>
        </w:rPr>
        <w:t xml:space="preserve">NA</w:t>
      </w:r>
      <w:r>
        <w:rPr>
          <w:rStyle w:val="NormalTok"/>
        </w:rPr>
        <w:t xml:space="preserve">)</w:t>
      </w:r>
      <w:r>
        <w:br/>
      </w:r>
      <w:r>
        <w:rPr>
          <w:rStyle w:val="NormalTok"/>
        </w:rPr>
        <w:t xml:space="preserve">results100 </w:t>
      </w:r>
      <w:r>
        <w:rPr>
          <w:rStyle w:val="OtherTok"/>
        </w:rPr>
        <w:t xml:space="preserve">&lt;-</w:t>
      </w:r>
      <w:r>
        <w:rPr>
          <w:rStyle w:val="NormalTok"/>
        </w:rPr>
        <w:t xml:space="preserve"> </w:t>
      </w:r>
      <w:r>
        <w:rPr>
          <w:rStyle w:val="FunctionTok"/>
        </w:rPr>
        <w:t xml:space="preserve">ConsensusClusterPlus</w:t>
      </w:r>
      <w:r>
        <w:rPr>
          <w:rStyle w:val="NormalTok"/>
        </w:rPr>
        <w:t xml:space="preserve">(v100matrix,</w:t>
      </w:r>
      <w:r>
        <w:rPr>
          <w:rStyle w:val="AttributeTok"/>
        </w:rPr>
        <w:t xml:space="preserve">maxK=</w:t>
      </w:r>
      <w:r>
        <w:rPr>
          <w:rStyle w:val="DecValTok"/>
        </w:rPr>
        <w:t xml:space="preserve">4</w:t>
      </w:r>
      <w:r>
        <w:rPr>
          <w:rStyle w:val="NormalTok"/>
        </w:rPr>
        <w:t xml:space="preserve">,</w:t>
      </w:r>
      <w:r>
        <w:rPr>
          <w:rStyle w:val="AttributeTok"/>
        </w:rPr>
        <w:t xml:space="preserve">reps=</w:t>
      </w:r>
      <w:r>
        <w:rPr>
          <w:rStyle w:val="DecValTok"/>
        </w:rPr>
        <w:t xml:space="preserve">50</w:t>
      </w:r>
      <w:r>
        <w:rPr>
          <w:rStyle w:val="NormalTok"/>
        </w:rPr>
        <w:t xml:space="preserve">,</w:t>
      </w:r>
      <w:r>
        <w:rPr>
          <w:rStyle w:val="AttributeTok"/>
        </w:rPr>
        <w:t xml:space="preserve">pItem=</w:t>
      </w:r>
      <w:r>
        <w:rPr>
          <w:rStyle w:val="FloatTok"/>
        </w:rPr>
        <w:t xml:space="preserve">0.8</w:t>
      </w:r>
      <w:r>
        <w:rPr>
          <w:rStyle w:val="NormalTok"/>
        </w:rPr>
        <w:t xml:space="preserve">,</w:t>
      </w:r>
      <w:r>
        <w:rPr>
          <w:rStyle w:val="AttributeTok"/>
        </w:rPr>
        <w:t xml:space="preserve">pFeature=</w:t>
      </w:r>
      <w:r>
        <w:rPr>
          <w:rStyle w:val="DecValTok"/>
        </w:rPr>
        <w:t xml:space="preserve">1</w:t>
      </w:r>
      <w:r>
        <w:rPr>
          <w:rStyle w:val="NormalTok"/>
        </w:rPr>
        <w:t xml:space="preserve">,</w:t>
      </w:r>
      <w:r>
        <w:rPr>
          <w:rStyle w:val="AttributeTok"/>
        </w:rPr>
        <w:t xml:space="preserve">title=</w:t>
      </w:r>
      <w:r>
        <w:rPr>
          <w:rStyle w:val="StringTok"/>
        </w:rPr>
        <w:t xml:space="preserve">'title'</w:t>
      </w:r>
      <w:r>
        <w:rPr>
          <w:rStyle w:val="NormalTok"/>
        </w:rPr>
        <w:t xml:space="preserve">,</w:t>
      </w:r>
      <w:r>
        <w:rPr>
          <w:rStyle w:val="AttributeTok"/>
        </w:rPr>
        <w:t xml:space="preserve">clusterAlg=</w:t>
      </w:r>
      <w:r>
        <w:rPr>
          <w:rStyle w:val="StringTok"/>
        </w:rPr>
        <w:t xml:space="preserve">"hc"</w:t>
      </w:r>
      <w:r>
        <w:rPr>
          <w:rStyle w:val="NormalTok"/>
        </w:rPr>
        <w:t xml:space="preserve">,</w:t>
      </w:r>
      <w:r>
        <w:rPr>
          <w:rStyle w:val="AttributeTok"/>
        </w:rPr>
        <w:t xml:space="preserve">distance=</w:t>
      </w:r>
      <w:r>
        <w:rPr>
          <w:rStyle w:val="StringTok"/>
        </w:rPr>
        <w:t xml:space="preserve">"pearson"</w:t>
      </w:r>
      <w:r>
        <w:rPr>
          <w:rStyle w:val="NormalTok"/>
        </w:rPr>
        <w:t xml:space="preserve">,</w:t>
      </w:r>
      <w:r>
        <w:rPr>
          <w:rStyle w:val="AttributeTok"/>
        </w:rPr>
        <w:t xml:space="preserve">plot=</w:t>
      </w:r>
      <w:r>
        <w:rPr>
          <w:rStyle w:val="StringTok"/>
        </w:rPr>
        <w:t xml:space="preserve">"screen"</w:t>
      </w:r>
      <w:r>
        <w:rPr>
          <w:rStyle w:val="NormalTok"/>
        </w:rPr>
        <w:t xml:space="preserve">)</w:t>
      </w:r>
    </w:p>
    <w:p>
      <w:pPr>
        <w:pStyle w:val="SourceCode"/>
      </w:pPr>
      <w:r>
        <w:rPr>
          <w:rStyle w:val="VerbatimChar"/>
        </w:rPr>
        <w:t xml:space="preserve">## end fraction</w:t>
      </w:r>
    </w:p>
    <w:p>
      <w:pPr>
        <w:pStyle w:val="SourceCode"/>
      </w:pPr>
      <w:r>
        <w:rPr>
          <w:rStyle w:val="VerbatimChar"/>
        </w:rPr>
        <w:t xml:space="preserve">## clustered</w:t>
      </w:r>
    </w:p>
    <w:p>
      <w:pPr>
        <w:pStyle w:val="FirstParagraph"/>
      </w:pPr>
      <w:r>
        <w:drawing>
          <wp:inline>
            <wp:extent cx="5334000" cy="4267200"/>
            <wp:effectExtent b="0" l="0" r="0" t="0"/>
            <wp:docPr descr="" title="" id="93" name="Picture"/>
            <a:graphic>
              <a:graphicData uri="http://schemas.openxmlformats.org/drawingml/2006/picture">
                <pic:pic>
                  <pic:nvPicPr>
                    <pic:cNvPr descr="Assignment3_files/figure-docx/unnamed-chunk-5-5.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clustered</w:t>
      </w:r>
    </w:p>
    <w:p>
      <w:pPr>
        <w:pStyle w:val="FirstParagraph"/>
      </w:pPr>
      <w:r>
        <w:drawing>
          <wp:inline>
            <wp:extent cx="5334000" cy="4267200"/>
            <wp:effectExtent b="0" l="0" r="0" t="0"/>
            <wp:docPr descr="" title="" id="96" name="Picture"/>
            <a:graphic>
              <a:graphicData uri="http://schemas.openxmlformats.org/drawingml/2006/picture">
                <pic:pic>
                  <pic:nvPicPr>
                    <pic:cNvPr descr="Assignment3_files/figure-docx/unnamed-chunk-5-6.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clustered</w:t>
      </w:r>
    </w:p>
    <w:p>
      <w:pPr>
        <w:pStyle w:val="FirstParagraph"/>
      </w:pPr>
      <w:r>
        <w:drawing>
          <wp:inline>
            <wp:extent cx="5334000" cy="4267200"/>
            <wp:effectExtent b="0" l="0" r="0" t="0"/>
            <wp:docPr descr="" title="" id="99" name="Picture"/>
            <a:graphic>
              <a:graphicData uri="http://schemas.openxmlformats.org/drawingml/2006/picture">
                <pic:pic>
                  <pic:nvPicPr>
                    <pic:cNvPr descr="Assignment3_files/figure-docx/unnamed-chunk-5-7.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2" name="Picture"/>
            <a:graphic>
              <a:graphicData uri="http://schemas.openxmlformats.org/drawingml/2006/picture">
                <pic:pic>
                  <pic:nvPicPr>
                    <pic:cNvPr descr="Assignment3_files/figure-docx/unnamed-chunk-5-8.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5" name="Picture"/>
            <a:graphic>
              <a:graphicData uri="http://schemas.openxmlformats.org/drawingml/2006/picture">
                <pic:pic>
                  <pic:nvPicPr>
                    <pic:cNvPr descr="Assignment3_files/figure-docx/unnamed-chunk-5-9.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8" name="Picture"/>
            <a:graphic>
              <a:graphicData uri="http://schemas.openxmlformats.org/drawingml/2006/picture">
                <pic:pic>
                  <pic:nvPicPr>
                    <pic:cNvPr descr="Assignment3_files/figure-docx/unnamed-chunk-5-10.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#1000</w:t>
      </w:r>
      <w:r>
        <w:br/>
      </w:r>
      <w:r>
        <w:rPr>
          <w:rStyle w:val="NormalTok"/>
        </w:rPr>
        <w:t xml:space="preserve">k2_1000 </w:t>
      </w:r>
      <w:r>
        <w:rPr>
          <w:rStyle w:val="OtherTok"/>
        </w:rPr>
        <w:t xml:space="preserve">&lt;-</w:t>
      </w:r>
      <w:r>
        <w:rPr>
          <w:rStyle w:val="NormalTok"/>
        </w:rPr>
        <w:t xml:space="preserve"> </w:t>
      </w:r>
      <w:r>
        <w:rPr>
          <w:rStyle w:val="FunctionTok"/>
        </w:rPr>
        <w:t xml:space="preserve">kmeans</w:t>
      </w:r>
      <w:r>
        <w:rPr>
          <w:rStyle w:val="NormalTok"/>
        </w:rPr>
        <w:t xml:space="preserve">(V1000, </w:t>
      </w:r>
      <w:r>
        <w:rPr>
          <w:rStyle w:val="AttributeTok"/>
        </w:rPr>
        <w:t xml:space="preserve">centers =</w:t>
      </w:r>
      <w:r>
        <w:rPr>
          <w:rStyle w:val="NormalTok"/>
        </w:rPr>
        <w:t xml:space="preserve"> </w:t>
      </w:r>
      <w:r>
        <w:rPr>
          <w:rStyle w:val="DecValTok"/>
        </w:rPr>
        <w:t xml:space="preserve">2</w:t>
      </w:r>
      <w:r>
        <w:rPr>
          <w:rStyle w:val="NormalTok"/>
        </w:rPr>
        <w:t xml:space="preserve">)</w:t>
      </w:r>
      <w:r>
        <w:br/>
      </w:r>
      <w:r>
        <w:rPr>
          <w:rStyle w:val="NormalTok"/>
        </w:rPr>
        <w:t xml:space="preserve">k3_1000 </w:t>
      </w:r>
      <w:r>
        <w:rPr>
          <w:rStyle w:val="OtherTok"/>
        </w:rPr>
        <w:t xml:space="preserve">&lt;-</w:t>
      </w:r>
      <w:r>
        <w:rPr>
          <w:rStyle w:val="NormalTok"/>
        </w:rPr>
        <w:t xml:space="preserve"> </w:t>
      </w:r>
      <w:r>
        <w:rPr>
          <w:rStyle w:val="FunctionTok"/>
        </w:rPr>
        <w:t xml:space="preserve">kmeans</w:t>
      </w:r>
      <w:r>
        <w:rPr>
          <w:rStyle w:val="NormalTok"/>
        </w:rPr>
        <w:t xml:space="preserve">(V1000, </w:t>
      </w:r>
      <w:r>
        <w:rPr>
          <w:rStyle w:val="AttributeTok"/>
        </w:rPr>
        <w:t xml:space="preserve">centers =</w:t>
      </w:r>
      <w:r>
        <w:rPr>
          <w:rStyle w:val="NormalTok"/>
        </w:rPr>
        <w:t xml:space="preserve"> </w:t>
      </w:r>
      <w:r>
        <w:rPr>
          <w:rStyle w:val="DecValTok"/>
        </w:rPr>
        <w:t xml:space="preserve">3</w:t>
      </w:r>
      <w:r>
        <w:rPr>
          <w:rStyle w:val="NormalTok"/>
        </w:rPr>
        <w:t xml:space="preserve">)</w:t>
      </w:r>
      <w:r>
        <w:br/>
      </w:r>
      <w:r>
        <w:rPr>
          <w:rStyle w:val="NormalTok"/>
        </w:rPr>
        <w:t xml:space="preserve">k4_1000 </w:t>
      </w:r>
      <w:r>
        <w:rPr>
          <w:rStyle w:val="OtherTok"/>
        </w:rPr>
        <w:t xml:space="preserve">&lt;-</w:t>
      </w:r>
      <w:r>
        <w:rPr>
          <w:rStyle w:val="NormalTok"/>
        </w:rPr>
        <w:t xml:space="preserve"> </w:t>
      </w:r>
      <w:r>
        <w:rPr>
          <w:rStyle w:val="FunctionTok"/>
        </w:rPr>
        <w:t xml:space="preserve">kmeans</w:t>
      </w:r>
      <w:r>
        <w:rPr>
          <w:rStyle w:val="NormalTok"/>
        </w:rPr>
        <w:t xml:space="preserve">(V1000, </w:t>
      </w:r>
      <w:r>
        <w:rPr>
          <w:rStyle w:val="AttributeTok"/>
        </w:rPr>
        <w:t xml:space="preserve">centers =</w:t>
      </w:r>
      <w:r>
        <w:rPr>
          <w:rStyle w:val="NormalTok"/>
        </w:rPr>
        <w:t xml:space="preserve"> </w:t>
      </w:r>
      <w:r>
        <w:rPr>
          <w:rStyle w:val="DecValTok"/>
        </w:rPr>
        <w:t xml:space="preserve">4</w:t>
      </w:r>
      <w:r>
        <w:rPr>
          <w:rStyle w:val="NormalTok"/>
        </w:rPr>
        <w:t xml:space="preserve">)</w:t>
      </w:r>
      <w:r>
        <w:br/>
      </w:r>
      <w:r>
        <w:br/>
      </w:r>
      <w:r>
        <w:rPr>
          <w:rStyle w:val="FunctionTok"/>
        </w:rPr>
        <w:t xml:space="preserve">fviz_cluster</w:t>
      </w:r>
      <w:r>
        <w:rPr>
          <w:rStyle w:val="NormalTok"/>
        </w:rPr>
        <w:t xml:space="preserve">(k2_1000, V1000)</w:t>
      </w:r>
    </w:p>
    <w:p>
      <w:pPr>
        <w:pStyle w:val="FirstParagraph"/>
      </w:pPr>
      <w:r>
        <w:drawing>
          <wp:inline>
            <wp:extent cx="5334000" cy="4267200"/>
            <wp:effectExtent b="0" l="0" r="0" t="0"/>
            <wp:docPr descr="" title="" id="111" name="Picture"/>
            <a:graphic>
              <a:graphicData uri="http://schemas.openxmlformats.org/drawingml/2006/picture">
                <pic:pic>
                  <pic:nvPicPr>
                    <pic:cNvPr descr="Assignment3_files/figure-docx/unnamed-chunk-6-1.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(k3_1000, V1000)</w:t>
      </w:r>
    </w:p>
    <w:p>
      <w:pPr>
        <w:pStyle w:val="FirstParagraph"/>
      </w:pPr>
      <w:r>
        <w:drawing>
          <wp:inline>
            <wp:extent cx="5334000" cy="4267200"/>
            <wp:effectExtent b="0" l="0" r="0" t="0"/>
            <wp:docPr descr="" title="" id="114" name="Picture"/>
            <a:graphic>
              <a:graphicData uri="http://schemas.openxmlformats.org/drawingml/2006/picture">
                <pic:pic>
                  <pic:nvPicPr>
                    <pic:cNvPr descr="Assignment3_files/figure-docx/unnamed-chunk-6-2.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(k4_1000, V1000)</w:t>
      </w:r>
    </w:p>
    <w:p>
      <w:pPr>
        <w:pStyle w:val="FirstParagraph"/>
      </w:pPr>
      <w:r>
        <w:drawing>
          <wp:inline>
            <wp:extent cx="5334000" cy="4267200"/>
            <wp:effectExtent b="0" l="0" r="0" t="0"/>
            <wp:docPr descr="" title="" id="117" name="Picture"/>
            <a:graphic>
              <a:graphicData uri="http://schemas.openxmlformats.org/drawingml/2006/picture">
                <pic:pic>
                  <pic:nvPicPr>
                    <pic:cNvPr descr="Assignment3_files/figure-docx/unnamed-chunk-6-3.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hclust1000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(V1000), </w:t>
      </w:r>
      <w:r>
        <w:rPr>
          <w:rStyle w:val="AttributeTok"/>
        </w:rPr>
        <w:t xml:space="preserve">method =</w:t>
      </w:r>
      <w:r>
        <w:rPr>
          <w:rStyle w:val="NormalTok"/>
        </w:rPr>
        <w:t xml:space="preserve"> </w:t>
      </w:r>
      <w:r>
        <w:rPr>
          <w:rStyle w:val="StringTok"/>
        </w:rPr>
        <w:t xml:space="preserve">"complete"</w:t>
      </w:r>
      <w:r>
        <w:rPr>
          <w:rStyle w:val="NormalTok"/>
        </w:rPr>
        <w:t xml:space="preserve">, </w:t>
      </w:r>
      <w:r>
        <w:rPr>
          <w:rStyle w:val="AttributeTok"/>
        </w:rPr>
        <w:t xml:space="preserve">members =</w:t>
      </w:r>
      <w:r>
        <w:rPr>
          <w:rStyle w:val="NormalTok"/>
        </w:rPr>
        <w:t xml:space="preserve"> </w:t>
      </w:r>
      <w:r>
        <w:rPr>
          <w:rStyle w:val="ConstantTok"/>
        </w:rPr>
        <w:t xml:space="preserve">NULL</w:t>
      </w:r>
      <w:r>
        <w:rPr>
          <w:rStyle w:val="NormalTok"/>
        </w:rPr>
        <w:t xml:space="preserve">)</w:t>
      </w:r>
      <w:r>
        <w:br/>
      </w:r>
      <w:r>
        <w:rPr>
          <w:rStyle w:val="FunctionTok"/>
        </w:rPr>
        <w:t xml:space="preserve">plot</w:t>
      </w:r>
      <w:r>
        <w:rPr>
          <w:rStyle w:val="NormalTok"/>
        </w:rPr>
        <w:t xml:space="preserve">(hclust1000)</w:t>
      </w:r>
    </w:p>
    <w:p>
      <w:pPr>
        <w:pStyle w:val="FirstParagraph"/>
      </w:pPr>
      <w:r>
        <w:drawing>
          <wp:inline>
            <wp:extent cx="5334000" cy="4267200"/>
            <wp:effectExtent b="0" l="0" r="0" t="0"/>
            <wp:docPr descr="" title="" id="120" name="Picture"/>
            <a:graphic>
              <a:graphicData uri="http://schemas.openxmlformats.org/drawingml/2006/picture">
                <pic:pic>
                  <pic:nvPicPr>
                    <pic:cNvPr descr="Assignment3_files/figure-docx/unnamed-chunk-6-4.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v1000matrix </w:t>
      </w:r>
      <w:r>
        <w:rPr>
          <w:rStyle w:val="OtherTok"/>
        </w:rPr>
        <w:t xml:space="preserve">&lt;-</w:t>
      </w:r>
      <w:r>
        <w:rPr>
          <w:rStyle w:val="FunctionTok"/>
        </w:rPr>
        <w:t xml:space="preserve">data.matrix</w:t>
      </w:r>
      <w:r>
        <w:rPr>
          <w:rStyle w:val="NormalTok"/>
        </w:rPr>
        <w:t xml:space="preserve">(V1000, </w:t>
      </w:r>
      <w:r>
        <w:rPr>
          <w:rStyle w:val="AttributeTok"/>
        </w:rPr>
        <w:t xml:space="preserve">rownames.force =</w:t>
      </w:r>
      <w:r>
        <w:rPr>
          <w:rStyle w:val="NormalTok"/>
        </w:rPr>
        <w:t xml:space="preserve"> </w:t>
      </w:r>
      <w:r>
        <w:rPr>
          <w:rStyle w:val="ConstantTok"/>
        </w:rPr>
        <w:t xml:space="preserve">NA</w:t>
      </w:r>
      <w:r>
        <w:rPr>
          <w:rStyle w:val="NormalTok"/>
        </w:rPr>
        <w:t xml:space="preserve">)</w:t>
      </w:r>
      <w:r>
        <w:br/>
      </w:r>
      <w:r>
        <w:rPr>
          <w:rStyle w:val="NormalTok"/>
        </w:rPr>
        <w:t xml:space="preserve">results1000 </w:t>
      </w:r>
      <w:r>
        <w:rPr>
          <w:rStyle w:val="OtherTok"/>
        </w:rPr>
        <w:t xml:space="preserve">&lt;-</w:t>
      </w:r>
      <w:r>
        <w:rPr>
          <w:rStyle w:val="NormalTok"/>
        </w:rPr>
        <w:t xml:space="preserve"> </w:t>
      </w:r>
      <w:r>
        <w:rPr>
          <w:rStyle w:val="FunctionTok"/>
        </w:rPr>
        <w:t xml:space="preserve">ConsensusClusterPlus</w:t>
      </w:r>
      <w:r>
        <w:rPr>
          <w:rStyle w:val="NormalTok"/>
        </w:rPr>
        <w:t xml:space="preserve">(v1000matrix,</w:t>
      </w:r>
      <w:r>
        <w:rPr>
          <w:rStyle w:val="AttributeTok"/>
        </w:rPr>
        <w:t xml:space="preserve">maxK=</w:t>
      </w:r>
      <w:r>
        <w:rPr>
          <w:rStyle w:val="DecValTok"/>
        </w:rPr>
        <w:t xml:space="preserve">4</w:t>
      </w:r>
      <w:r>
        <w:rPr>
          <w:rStyle w:val="NormalTok"/>
        </w:rPr>
        <w:t xml:space="preserve">,</w:t>
      </w:r>
      <w:r>
        <w:rPr>
          <w:rStyle w:val="AttributeTok"/>
        </w:rPr>
        <w:t xml:space="preserve">reps=</w:t>
      </w:r>
      <w:r>
        <w:rPr>
          <w:rStyle w:val="DecValTok"/>
        </w:rPr>
        <w:t xml:space="preserve">50</w:t>
      </w:r>
      <w:r>
        <w:rPr>
          <w:rStyle w:val="NormalTok"/>
        </w:rPr>
        <w:t xml:space="preserve">,</w:t>
      </w:r>
      <w:r>
        <w:rPr>
          <w:rStyle w:val="AttributeTok"/>
        </w:rPr>
        <w:t xml:space="preserve">pItem=</w:t>
      </w:r>
      <w:r>
        <w:rPr>
          <w:rStyle w:val="FloatTok"/>
        </w:rPr>
        <w:t xml:space="preserve">0.8</w:t>
      </w:r>
      <w:r>
        <w:rPr>
          <w:rStyle w:val="NormalTok"/>
        </w:rPr>
        <w:t xml:space="preserve">,</w:t>
      </w:r>
      <w:r>
        <w:rPr>
          <w:rStyle w:val="AttributeTok"/>
        </w:rPr>
        <w:t xml:space="preserve">pFeature=</w:t>
      </w:r>
      <w:r>
        <w:rPr>
          <w:rStyle w:val="DecValTok"/>
        </w:rPr>
        <w:t xml:space="preserve">1</w:t>
      </w:r>
      <w:r>
        <w:rPr>
          <w:rStyle w:val="NormalTok"/>
        </w:rPr>
        <w:t xml:space="preserve">,</w:t>
      </w:r>
      <w:r>
        <w:rPr>
          <w:rStyle w:val="AttributeTok"/>
        </w:rPr>
        <w:t xml:space="preserve">title=</w:t>
      </w:r>
      <w:r>
        <w:rPr>
          <w:rStyle w:val="StringTok"/>
        </w:rPr>
        <w:t xml:space="preserve">'title'</w:t>
      </w:r>
      <w:r>
        <w:rPr>
          <w:rStyle w:val="NormalTok"/>
        </w:rPr>
        <w:t xml:space="preserve">,</w:t>
      </w:r>
      <w:r>
        <w:rPr>
          <w:rStyle w:val="AttributeTok"/>
        </w:rPr>
        <w:t xml:space="preserve">clusterAlg=</w:t>
      </w:r>
      <w:r>
        <w:rPr>
          <w:rStyle w:val="StringTok"/>
        </w:rPr>
        <w:t xml:space="preserve">"hc"</w:t>
      </w:r>
      <w:r>
        <w:rPr>
          <w:rStyle w:val="NormalTok"/>
        </w:rPr>
        <w:t xml:space="preserve">,</w:t>
      </w:r>
      <w:r>
        <w:rPr>
          <w:rStyle w:val="AttributeTok"/>
        </w:rPr>
        <w:t xml:space="preserve">distance=</w:t>
      </w:r>
      <w:r>
        <w:rPr>
          <w:rStyle w:val="StringTok"/>
        </w:rPr>
        <w:t xml:space="preserve">"pearson"</w:t>
      </w:r>
      <w:r>
        <w:rPr>
          <w:rStyle w:val="NormalTok"/>
        </w:rPr>
        <w:t xml:space="preserve">,</w:t>
      </w:r>
      <w:r>
        <w:rPr>
          <w:rStyle w:val="AttributeTok"/>
        </w:rPr>
        <w:t xml:space="preserve">plot=</w:t>
      </w:r>
      <w:r>
        <w:rPr>
          <w:rStyle w:val="StringTok"/>
        </w:rPr>
        <w:t xml:space="preserve">"screen"</w:t>
      </w:r>
      <w:r>
        <w:rPr>
          <w:rStyle w:val="NormalTok"/>
        </w:rPr>
        <w:t xml:space="preserve">)</w:t>
      </w:r>
    </w:p>
    <w:p>
      <w:pPr>
        <w:pStyle w:val="SourceCode"/>
      </w:pPr>
      <w:r>
        <w:rPr>
          <w:rStyle w:val="VerbatimChar"/>
        </w:rPr>
        <w:t xml:space="preserve">## end fraction</w:t>
      </w:r>
    </w:p>
    <w:p>
      <w:pPr>
        <w:pStyle w:val="SourceCode"/>
      </w:pPr>
      <w:r>
        <w:rPr>
          <w:rStyle w:val="VerbatimChar"/>
        </w:rPr>
        <w:t xml:space="preserve">## clustered</w:t>
      </w:r>
    </w:p>
    <w:p>
      <w:pPr>
        <w:pStyle w:val="FirstParagraph"/>
      </w:pPr>
      <w:r>
        <w:drawing>
          <wp:inline>
            <wp:extent cx="5334000" cy="4267200"/>
            <wp:effectExtent b="0" l="0" r="0" t="0"/>
            <wp:docPr descr="" title="" id="123" name="Picture"/>
            <a:graphic>
              <a:graphicData uri="http://schemas.openxmlformats.org/drawingml/2006/picture">
                <pic:pic>
                  <pic:nvPicPr>
                    <pic:cNvPr descr="Assignment3_files/figure-docx/unnamed-chunk-6-5.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clustered</w:t>
      </w:r>
    </w:p>
    <w:p>
      <w:pPr>
        <w:pStyle w:val="FirstParagraph"/>
      </w:pPr>
      <w:r>
        <w:drawing>
          <wp:inline>
            <wp:extent cx="5334000" cy="4267200"/>
            <wp:effectExtent b="0" l="0" r="0" t="0"/>
            <wp:docPr descr="" title="" id="126" name="Picture"/>
            <a:graphic>
              <a:graphicData uri="http://schemas.openxmlformats.org/drawingml/2006/picture">
                <pic:pic>
                  <pic:nvPicPr>
                    <pic:cNvPr descr="Assignment3_files/figure-docx/unnamed-chunk-6-6.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clustered</w:t>
      </w:r>
    </w:p>
    <w:p>
      <w:pPr>
        <w:pStyle w:val="FirstParagraph"/>
      </w:pPr>
      <w:r>
        <w:drawing>
          <wp:inline>
            <wp:extent cx="5334000" cy="4267200"/>
            <wp:effectExtent b="0" l="0" r="0" t="0"/>
            <wp:docPr descr="" title="" id="129" name="Picture"/>
            <a:graphic>
              <a:graphicData uri="http://schemas.openxmlformats.org/drawingml/2006/picture">
                <pic:pic>
                  <pic:nvPicPr>
                    <pic:cNvPr descr="Assignment3_files/figure-docx/unnamed-chunk-6-7.png" id="13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2" name="Picture"/>
            <a:graphic>
              <a:graphicData uri="http://schemas.openxmlformats.org/drawingml/2006/picture">
                <pic:pic>
                  <pic:nvPicPr>
                    <pic:cNvPr descr="Assignment3_files/figure-docx/unnamed-chunk-6-8.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5" name="Picture"/>
            <a:graphic>
              <a:graphicData uri="http://schemas.openxmlformats.org/drawingml/2006/picture">
                <pic:pic>
                  <pic:nvPicPr>
                    <pic:cNvPr descr="Assignment3_files/figure-docx/unnamed-chunk-6-9.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8" name="Picture"/>
            <a:graphic>
              <a:graphicData uri="http://schemas.openxmlformats.org/drawingml/2006/picture">
                <pic:pic>
                  <pic:nvPicPr>
                    <pic:cNvPr descr="Assignment3_files/figure-docx/unnamed-chunk-6-10.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#10000</w:t>
      </w:r>
      <w:r>
        <w:br/>
      </w:r>
      <w:r>
        <w:rPr>
          <w:rStyle w:val="NormalTok"/>
        </w:rPr>
        <w:t xml:space="preserve">k2_10000 </w:t>
      </w:r>
      <w:r>
        <w:rPr>
          <w:rStyle w:val="OtherTok"/>
        </w:rPr>
        <w:t xml:space="preserve">&lt;-</w:t>
      </w:r>
      <w:r>
        <w:rPr>
          <w:rStyle w:val="NormalTok"/>
        </w:rPr>
        <w:t xml:space="preserve"> </w:t>
      </w:r>
      <w:r>
        <w:rPr>
          <w:rStyle w:val="FunctionTok"/>
        </w:rPr>
        <w:t xml:space="preserve">kmeans</w:t>
      </w:r>
      <w:r>
        <w:rPr>
          <w:rStyle w:val="NormalTok"/>
        </w:rPr>
        <w:t xml:space="preserve">(V10000, </w:t>
      </w:r>
      <w:r>
        <w:rPr>
          <w:rStyle w:val="AttributeTok"/>
        </w:rPr>
        <w:t xml:space="preserve">centers =</w:t>
      </w:r>
      <w:r>
        <w:rPr>
          <w:rStyle w:val="NormalTok"/>
        </w:rPr>
        <w:t xml:space="preserve"> </w:t>
      </w:r>
      <w:r>
        <w:rPr>
          <w:rStyle w:val="DecValTok"/>
        </w:rPr>
        <w:t xml:space="preserve">2</w:t>
      </w:r>
      <w:r>
        <w:rPr>
          <w:rStyle w:val="NormalTok"/>
        </w:rPr>
        <w:t xml:space="preserve">)</w:t>
      </w:r>
      <w:r>
        <w:br/>
      </w:r>
      <w:r>
        <w:rPr>
          <w:rStyle w:val="NormalTok"/>
        </w:rPr>
        <w:t xml:space="preserve">k3_10000 </w:t>
      </w:r>
      <w:r>
        <w:rPr>
          <w:rStyle w:val="OtherTok"/>
        </w:rPr>
        <w:t xml:space="preserve">&lt;-</w:t>
      </w:r>
      <w:r>
        <w:rPr>
          <w:rStyle w:val="NormalTok"/>
        </w:rPr>
        <w:t xml:space="preserve"> </w:t>
      </w:r>
      <w:r>
        <w:rPr>
          <w:rStyle w:val="FunctionTok"/>
        </w:rPr>
        <w:t xml:space="preserve">kmeans</w:t>
      </w:r>
      <w:r>
        <w:rPr>
          <w:rStyle w:val="NormalTok"/>
        </w:rPr>
        <w:t xml:space="preserve">(V10000, </w:t>
      </w:r>
      <w:r>
        <w:rPr>
          <w:rStyle w:val="AttributeTok"/>
        </w:rPr>
        <w:t xml:space="preserve">centers =</w:t>
      </w:r>
      <w:r>
        <w:rPr>
          <w:rStyle w:val="NormalTok"/>
        </w:rPr>
        <w:t xml:space="preserve"> </w:t>
      </w:r>
      <w:r>
        <w:rPr>
          <w:rStyle w:val="DecValTok"/>
        </w:rPr>
        <w:t xml:space="preserve">3</w:t>
      </w:r>
      <w:r>
        <w:rPr>
          <w:rStyle w:val="NormalTok"/>
        </w:rPr>
        <w:t xml:space="preserve">)</w:t>
      </w:r>
      <w:r>
        <w:br/>
      </w:r>
      <w:r>
        <w:rPr>
          <w:rStyle w:val="NormalTok"/>
        </w:rPr>
        <w:t xml:space="preserve">k4_10000 </w:t>
      </w:r>
      <w:r>
        <w:rPr>
          <w:rStyle w:val="OtherTok"/>
        </w:rPr>
        <w:t xml:space="preserve">&lt;-</w:t>
      </w:r>
      <w:r>
        <w:rPr>
          <w:rStyle w:val="NormalTok"/>
        </w:rPr>
        <w:t xml:space="preserve"> </w:t>
      </w:r>
      <w:r>
        <w:rPr>
          <w:rStyle w:val="FunctionTok"/>
        </w:rPr>
        <w:t xml:space="preserve">kmeans</w:t>
      </w:r>
      <w:r>
        <w:rPr>
          <w:rStyle w:val="NormalTok"/>
        </w:rPr>
        <w:t xml:space="preserve">(V10000, </w:t>
      </w:r>
      <w:r>
        <w:rPr>
          <w:rStyle w:val="AttributeTok"/>
        </w:rPr>
        <w:t xml:space="preserve">centers =</w:t>
      </w:r>
      <w:r>
        <w:rPr>
          <w:rStyle w:val="NormalTok"/>
        </w:rPr>
        <w:t xml:space="preserve"> </w:t>
      </w:r>
      <w:r>
        <w:rPr>
          <w:rStyle w:val="DecValTok"/>
        </w:rPr>
        <w:t xml:space="preserve">4</w:t>
      </w:r>
      <w:r>
        <w:rPr>
          <w:rStyle w:val="NormalTok"/>
        </w:rPr>
        <w:t xml:space="preserve">)</w:t>
      </w:r>
      <w:r>
        <w:br/>
      </w:r>
      <w:r>
        <w:br/>
      </w:r>
      <w:r>
        <w:rPr>
          <w:rStyle w:val="FunctionTok"/>
        </w:rPr>
        <w:t xml:space="preserve">fviz_cluster</w:t>
      </w:r>
      <w:r>
        <w:rPr>
          <w:rStyle w:val="NormalTok"/>
        </w:rPr>
        <w:t xml:space="preserve">(k2_10000, V10000)</w:t>
      </w:r>
    </w:p>
    <w:p>
      <w:pPr>
        <w:pStyle w:val="FirstParagraph"/>
      </w:pPr>
      <w:r>
        <w:drawing>
          <wp:inline>
            <wp:extent cx="5334000" cy="4267200"/>
            <wp:effectExtent b="0" l="0" r="0" t="0"/>
            <wp:docPr descr="" title="" id="141" name="Picture"/>
            <a:graphic>
              <a:graphicData uri="http://schemas.openxmlformats.org/drawingml/2006/picture">
                <pic:pic>
                  <pic:nvPicPr>
                    <pic:cNvPr descr="Assignment3_files/figure-docx/unnamed-chunk-7-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(k3_10000, V10000)</w:t>
      </w:r>
    </w:p>
    <w:p>
      <w:pPr>
        <w:pStyle w:val="FirstParagraph"/>
      </w:pPr>
      <w:r>
        <w:drawing>
          <wp:inline>
            <wp:extent cx="5334000" cy="4267200"/>
            <wp:effectExtent b="0" l="0" r="0" t="0"/>
            <wp:docPr descr="" title="" id="144" name="Picture"/>
            <a:graphic>
              <a:graphicData uri="http://schemas.openxmlformats.org/drawingml/2006/picture">
                <pic:pic>
                  <pic:nvPicPr>
                    <pic:cNvPr descr="Assignment3_files/figure-docx/unnamed-chunk-7-2.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(k4_10000, V10000)</w:t>
      </w:r>
    </w:p>
    <w:p>
      <w:pPr>
        <w:pStyle w:val="FirstParagraph"/>
      </w:pPr>
      <w:r>
        <w:drawing>
          <wp:inline>
            <wp:extent cx="5334000" cy="4267200"/>
            <wp:effectExtent b="0" l="0" r="0" t="0"/>
            <wp:docPr descr="" title="" id="147" name="Picture"/>
            <a:graphic>
              <a:graphicData uri="http://schemas.openxmlformats.org/drawingml/2006/picture">
                <pic:pic>
                  <pic:nvPicPr>
                    <pic:cNvPr descr="Assignment3_files/figure-docx/unnamed-chunk-7-3.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hclust10000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(V10000), </w:t>
      </w:r>
      <w:r>
        <w:rPr>
          <w:rStyle w:val="AttributeTok"/>
        </w:rPr>
        <w:t xml:space="preserve">method =</w:t>
      </w:r>
      <w:r>
        <w:rPr>
          <w:rStyle w:val="NormalTok"/>
        </w:rPr>
        <w:t xml:space="preserve"> </w:t>
      </w:r>
      <w:r>
        <w:rPr>
          <w:rStyle w:val="StringTok"/>
        </w:rPr>
        <w:t xml:space="preserve">"complete"</w:t>
      </w:r>
      <w:r>
        <w:rPr>
          <w:rStyle w:val="NormalTok"/>
        </w:rPr>
        <w:t xml:space="preserve">, </w:t>
      </w:r>
      <w:r>
        <w:rPr>
          <w:rStyle w:val="AttributeTok"/>
        </w:rPr>
        <w:t xml:space="preserve">members =</w:t>
      </w:r>
      <w:r>
        <w:rPr>
          <w:rStyle w:val="NormalTok"/>
        </w:rPr>
        <w:t xml:space="preserve"> </w:t>
      </w:r>
      <w:r>
        <w:rPr>
          <w:rStyle w:val="ConstantTok"/>
        </w:rPr>
        <w:t xml:space="preserve">NULL</w:t>
      </w:r>
      <w:r>
        <w:rPr>
          <w:rStyle w:val="NormalTok"/>
        </w:rPr>
        <w:t xml:space="preserve">)</w:t>
      </w:r>
      <w:r>
        <w:br/>
      </w:r>
      <w:r>
        <w:rPr>
          <w:rStyle w:val="FunctionTok"/>
        </w:rPr>
        <w:t xml:space="preserve">plot</w:t>
      </w:r>
      <w:r>
        <w:rPr>
          <w:rStyle w:val="NormalTok"/>
        </w:rPr>
        <w:t xml:space="preserve">(hclust10000)</w:t>
      </w:r>
    </w:p>
    <w:p>
      <w:pPr>
        <w:pStyle w:val="FirstParagraph"/>
      </w:pPr>
      <w:r>
        <w:drawing>
          <wp:inline>
            <wp:extent cx="5334000" cy="4267200"/>
            <wp:effectExtent b="0" l="0" r="0" t="0"/>
            <wp:docPr descr="" title="" id="150" name="Picture"/>
            <a:graphic>
              <a:graphicData uri="http://schemas.openxmlformats.org/drawingml/2006/picture">
                <pic:pic>
                  <pic:nvPicPr>
                    <pic:cNvPr descr="Assignment3_files/figure-docx/unnamed-chunk-7-4.png" id="151"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v10000matrix </w:t>
      </w:r>
      <w:r>
        <w:rPr>
          <w:rStyle w:val="OtherTok"/>
        </w:rPr>
        <w:t xml:space="preserve">&lt;-</w:t>
      </w:r>
      <w:r>
        <w:rPr>
          <w:rStyle w:val="FunctionTok"/>
        </w:rPr>
        <w:t xml:space="preserve">data.matrix</w:t>
      </w:r>
      <w:r>
        <w:rPr>
          <w:rStyle w:val="NormalTok"/>
        </w:rPr>
        <w:t xml:space="preserve">(V10000, </w:t>
      </w:r>
      <w:r>
        <w:rPr>
          <w:rStyle w:val="AttributeTok"/>
        </w:rPr>
        <w:t xml:space="preserve">rownames.force =</w:t>
      </w:r>
      <w:r>
        <w:rPr>
          <w:rStyle w:val="NormalTok"/>
        </w:rPr>
        <w:t xml:space="preserve"> </w:t>
      </w:r>
      <w:r>
        <w:rPr>
          <w:rStyle w:val="ConstantTok"/>
        </w:rPr>
        <w:t xml:space="preserve">NA</w:t>
      </w:r>
      <w:r>
        <w:rPr>
          <w:rStyle w:val="NormalTok"/>
        </w:rPr>
        <w:t xml:space="preserve">)</w:t>
      </w:r>
      <w:r>
        <w:br/>
      </w:r>
      <w:r>
        <w:rPr>
          <w:rStyle w:val="NormalTok"/>
        </w:rPr>
        <w:t xml:space="preserve">results10000 </w:t>
      </w:r>
      <w:r>
        <w:rPr>
          <w:rStyle w:val="OtherTok"/>
        </w:rPr>
        <w:t xml:space="preserve">&lt;-</w:t>
      </w:r>
      <w:r>
        <w:rPr>
          <w:rStyle w:val="NormalTok"/>
        </w:rPr>
        <w:t xml:space="preserve"> </w:t>
      </w:r>
      <w:r>
        <w:rPr>
          <w:rStyle w:val="FunctionTok"/>
        </w:rPr>
        <w:t xml:space="preserve">ConsensusClusterPlus</w:t>
      </w:r>
      <w:r>
        <w:rPr>
          <w:rStyle w:val="NormalTok"/>
        </w:rPr>
        <w:t xml:space="preserve">(v10000matrix,</w:t>
      </w:r>
      <w:r>
        <w:rPr>
          <w:rStyle w:val="AttributeTok"/>
        </w:rPr>
        <w:t xml:space="preserve">maxK=</w:t>
      </w:r>
      <w:r>
        <w:rPr>
          <w:rStyle w:val="DecValTok"/>
        </w:rPr>
        <w:t xml:space="preserve">4</w:t>
      </w:r>
      <w:r>
        <w:rPr>
          <w:rStyle w:val="NormalTok"/>
        </w:rPr>
        <w:t xml:space="preserve">,</w:t>
      </w:r>
      <w:r>
        <w:rPr>
          <w:rStyle w:val="AttributeTok"/>
        </w:rPr>
        <w:t xml:space="preserve">reps=</w:t>
      </w:r>
      <w:r>
        <w:rPr>
          <w:rStyle w:val="DecValTok"/>
        </w:rPr>
        <w:t xml:space="preserve">50</w:t>
      </w:r>
      <w:r>
        <w:rPr>
          <w:rStyle w:val="NormalTok"/>
        </w:rPr>
        <w:t xml:space="preserve">,</w:t>
      </w:r>
      <w:r>
        <w:rPr>
          <w:rStyle w:val="AttributeTok"/>
        </w:rPr>
        <w:t xml:space="preserve">pItem=</w:t>
      </w:r>
      <w:r>
        <w:rPr>
          <w:rStyle w:val="FloatTok"/>
        </w:rPr>
        <w:t xml:space="preserve">0.8</w:t>
      </w:r>
      <w:r>
        <w:rPr>
          <w:rStyle w:val="NormalTok"/>
        </w:rPr>
        <w:t xml:space="preserve">,</w:t>
      </w:r>
      <w:r>
        <w:rPr>
          <w:rStyle w:val="AttributeTok"/>
        </w:rPr>
        <w:t xml:space="preserve">pFeature=</w:t>
      </w:r>
      <w:r>
        <w:rPr>
          <w:rStyle w:val="DecValTok"/>
        </w:rPr>
        <w:t xml:space="preserve">1</w:t>
      </w:r>
      <w:r>
        <w:rPr>
          <w:rStyle w:val="NormalTok"/>
        </w:rPr>
        <w:t xml:space="preserve">,</w:t>
      </w:r>
      <w:r>
        <w:rPr>
          <w:rStyle w:val="AttributeTok"/>
        </w:rPr>
        <w:t xml:space="preserve">title=</w:t>
      </w:r>
      <w:r>
        <w:rPr>
          <w:rStyle w:val="StringTok"/>
        </w:rPr>
        <w:t xml:space="preserve">'title'</w:t>
      </w:r>
      <w:r>
        <w:rPr>
          <w:rStyle w:val="NormalTok"/>
        </w:rPr>
        <w:t xml:space="preserve">,</w:t>
      </w:r>
      <w:r>
        <w:rPr>
          <w:rStyle w:val="AttributeTok"/>
        </w:rPr>
        <w:t xml:space="preserve">clusterAlg=</w:t>
      </w:r>
      <w:r>
        <w:rPr>
          <w:rStyle w:val="StringTok"/>
        </w:rPr>
        <w:t xml:space="preserve">"hc"</w:t>
      </w:r>
      <w:r>
        <w:rPr>
          <w:rStyle w:val="NormalTok"/>
        </w:rPr>
        <w:t xml:space="preserve">,</w:t>
      </w:r>
      <w:r>
        <w:rPr>
          <w:rStyle w:val="AttributeTok"/>
        </w:rPr>
        <w:t xml:space="preserve">distance=</w:t>
      </w:r>
      <w:r>
        <w:rPr>
          <w:rStyle w:val="StringTok"/>
        </w:rPr>
        <w:t xml:space="preserve">"pearson"</w:t>
      </w:r>
      <w:r>
        <w:rPr>
          <w:rStyle w:val="NormalTok"/>
        </w:rPr>
        <w:t xml:space="preserve">,</w:t>
      </w:r>
      <w:r>
        <w:rPr>
          <w:rStyle w:val="AttributeTok"/>
        </w:rPr>
        <w:t xml:space="preserve">plot=</w:t>
      </w:r>
      <w:r>
        <w:rPr>
          <w:rStyle w:val="StringTok"/>
        </w:rPr>
        <w:t xml:space="preserve">"screen"</w:t>
      </w:r>
      <w:r>
        <w:rPr>
          <w:rStyle w:val="NormalTok"/>
        </w:rPr>
        <w:t xml:space="preserve">)</w:t>
      </w:r>
    </w:p>
    <w:p>
      <w:pPr>
        <w:pStyle w:val="SourceCode"/>
      </w:pPr>
      <w:r>
        <w:rPr>
          <w:rStyle w:val="VerbatimChar"/>
        </w:rPr>
        <w:t xml:space="preserve">## end fraction</w:t>
      </w:r>
    </w:p>
    <w:p>
      <w:pPr>
        <w:pStyle w:val="SourceCode"/>
      </w:pPr>
      <w:r>
        <w:rPr>
          <w:rStyle w:val="VerbatimChar"/>
        </w:rPr>
        <w:t xml:space="preserve">## clustered</w:t>
      </w:r>
    </w:p>
    <w:p>
      <w:pPr>
        <w:pStyle w:val="FirstParagraph"/>
      </w:pPr>
      <w:r>
        <w:drawing>
          <wp:inline>
            <wp:extent cx="5334000" cy="4267200"/>
            <wp:effectExtent b="0" l="0" r="0" t="0"/>
            <wp:docPr descr="" title="" id="153" name="Picture"/>
            <a:graphic>
              <a:graphicData uri="http://schemas.openxmlformats.org/drawingml/2006/picture">
                <pic:pic>
                  <pic:nvPicPr>
                    <pic:cNvPr descr="Assignment3_files/figure-docx/unnamed-chunk-7-5.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clustered</w:t>
      </w:r>
    </w:p>
    <w:p>
      <w:pPr>
        <w:pStyle w:val="FirstParagraph"/>
      </w:pPr>
      <w:r>
        <w:drawing>
          <wp:inline>
            <wp:extent cx="5334000" cy="4267200"/>
            <wp:effectExtent b="0" l="0" r="0" t="0"/>
            <wp:docPr descr="" title="" id="156" name="Picture"/>
            <a:graphic>
              <a:graphicData uri="http://schemas.openxmlformats.org/drawingml/2006/picture">
                <pic:pic>
                  <pic:nvPicPr>
                    <pic:cNvPr descr="Assignment3_files/figure-docx/unnamed-chunk-7-6.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clustered</w:t>
      </w:r>
    </w:p>
    <w:p>
      <w:pPr>
        <w:pStyle w:val="FirstParagraph"/>
      </w:pPr>
      <w:r>
        <w:drawing>
          <wp:inline>
            <wp:extent cx="5334000" cy="4267200"/>
            <wp:effectExtent b="0" l="0" r="0" t="0"/>
            <wp:docPr descr="" title="" id="159" name="Picture"/>
            <a:graphic>
              <a:graphicData uri="http://schemas.openxmlformats.org/drawingml/2006/picture">
                <pic:pic>
                  <pic:nvPicPr>
                    <pic:cNvPr descr="Assignment3_files/figure-docx/unnamed-chunk-7-7.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62" name="Picture"/>
            <a:graphic>
              <a:graphicData uri="http://schemas.openxmlformats.org/drawingml/2006/picture">
                <pic:pic>
                  <pic:nvPicPr>
                    <pic:cNvPr descr="Assignment3_files/figure-docx/unnamed-chunk-7-8.png" id="163"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65" name="Picture"/>
            <a:graphic>
              <a:graphicData uri="http://schemas.openxmlformats.org/drawingml/2006/picture">
                <pic:pic>
                  <pic:nvPicPr>
                    <pic:cNvPr descr="Assignment3_files/figure-docx/unnamed-chunk-7-9.png" id="166" name="Picture"/>
                    <pic:cNvPicPr>
                      <a:picLocks noChangeArrowheads="1" noChangeAspect="1"/>
                    </pic:cNvPicPr>
                  </pic:nvPicPr>
                  <pic:blipFill>
                    <a:blip r:embed="rId1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68" name="Picture"/>
            <a:graphic>
              <a:graphicData uri="http://schemas.openxmlformats.org/drawingml/2006/picture">
                <pic:pic>
                  <pic:nvPicPr>
                    <pic:cNvPr descr="Assignment3_files/figure-docx/unnamed-chunk-7-10.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#3 Heatmaps and Dendrograms</w:t>
      </w:r>
    </w:p>
    <w:p>
      <w:pPr>
        <w:pStyle w:val="SourceCode"/>
      </w:pPr>
      <w:r>
        <w:rPr>
          <w:rStyle w:val="FunctionTok"/>
        </w:rPr>
        <w:t xml:space="preserve">library</w:t>
      </w:r>
      <w:r>
        <w:rPr>
          <w:rStyle w:val="NormalTok"/>
        </w:rPr>
        <w:t xml:space="preserve">(devtools)</w:t>
      </w:r>
    </w:p>
    <w:p>
      <w:pPr>
        <w:pStyle w:val="SourceCode"/>
      </w:pPr>
      <w:r>
        <w:rPr>
          <w:rStyle w:val="VerbatimChar"/>
        </w:rPr>
        <w:t xml:space="preserve">## Loading required package: usethis</w:t>
      </w:r>
    </w:p>
    <w:p>
      <w:pPr>
        <w:pStyle w:val="SourceCode"/>
      </w:pPr>
      <w:r>
        <w:rPr>
          <w:rStyle w:val="FunctionTok"/>
        </w:rPr>
        <w:t xml:space="preserve">install_github</w:t>
      </w:r>
      <w:r>
        <w:rPr>
          <w:rStyle w:val="NormalTok"/>
        </w:rPr>
        <w:t xml:space="preserve">(</w:t>
      </w:r>
      <w:r>
        <w:rPr>
          <w:rStyle w:val="StringTok"/>
        </w:rPr>
        <w:t xml:space="preserve">"jokergoo/ComplexHeatmap"</w:t>
      </w:r>
      <w:r>
        <w:rPr>
          <w:rStyle w:val="NormalTok"/>
        </w:rPr>
        <w:t xml:space="preserve">)</w:t>
      </w:r>
    </w:p>
    <w:p>
      <w:pPr>
        <w:pStyle w:val="SourceCode"/>
      </w:pPr>
      <w:r>
        <w:rPr>
          <w:rStyle w:val="VerbatimChar"/>
        </w:rPr>
        <w:t xml:space="preserve">## Skipping install of 'ComplexHeatmap' from a github remote, the SHA1 (2d6e2705) has not changed since last install.</w:t>
      </w:r>
      <w:r>
        <w:br/>
      </w:r>
      <w:r>
        <w:rPr>
          <w:rStyle w:val="VerbatimChar"/>
        </w:rPr>
        <w:t xml:space="preserve">##   Use `force = TRUE` to force installation</w:t>
      </w:r>
    </w:p>
    <w:p>
      <w:pPr>
        <w:pStyle w:val="SourceCode"/>
      </w:pPr>
      <w:r>
        <w:rPr>
          <w:rStyle w:val="FunctionTok"/>
        </w:rPr>
        <w:t xml:space="preserve">library</w:t>
      </w:r>
      <w:r>
        <w:rPr>
          <w:rStyle w:val="NormalTok"/>
        </w:rPr>
        <w:t xml:space="preserve">(ComplexHeatmap)</w:t>
      </w:r>
    </w:p>
    <w:p>
      <w:pPr>
        <w:pStyle w:val="SourceCode"/>
      </w:pPr>
      <w:r>
        <w:rPr>
          <w:rStyle w:val="VerbatimChar"/>
        </w:rPr>
        <w:t xml:space="preserve">## Loading required package: grid</w:t>
      </w:r>
    </w:p>
    <w:p>
      <w:pPr>
        <w:pStyle w:val="SourceCode"/>
      </w:pPr>
      <w:r>
        <w:rPr>
          <w:rStyle w:val="VerbatimChar"/>
        </w:rPr>
        <w:t xml:space="preserve">## ========================================</w:t>
      </w:r>
      <w:r>
        <w:br/>
      </w:r>
      <w:r>
        <w:rPr>
          <w:rStyle w:val="VerbatimChar"/>
        </w:rPr>
        <w:t xml:space="preserve">## ComplexHeatmap version 2.13.3</w:t>
      </w:r>
      <w:r>
        <w:br/>
      </w:r>
      <w:r>
        <w:rPr>
          <w:rStyle w:val="VerbatimChar"/>
        </w:rPr>
        <w:t xml:space="preserve">## Bioconductor page: http://bioconductor.org/packages/ComplexHeatmap/</w:t>
      </w:r>
      <w:r>
        <w:br/>
      </w:r>
      <w:r>
        <w:rPr>
          <w:rStyle w:val="VerbatimChar"/>
        </w:rPr>
        <w:t xml:space="preserve">## Github page: https://github.com/jokergoo/ComplexHeatmap</w:t>
      </w:r>
      <w:r>
        <w:br/>
      </w:r>
      <w:r>
        <w:rPr>
          <w:rStyle w:val="VerbatimChar"/>
        </w:rPr>
        <w:t xml:space="preserve">## Documentation: http://jokergoo.github.io/ComplexHeatmap-reference</w:t>
      </w:r>
      <w:r>
        <w:br/>
      </w:r>
      <w:r>
        <w:rPr>
          <w:rStyle w:val="VerbatimChar"/>
        </w:rPr>
        <w:t xml:space="preserve">## </w:t>
      </w:r>
      <w:r>
        <w:br/>
      </w:r>
      <w:r>
        <w:rPr>
          <w:rStyle w:val="VerbatimChar"/>
        </w:rPr>
        <w:t xml:space="preserve">## If you use it in published research, please cite either one:</w:t>
      </w:r>
      <w:r>
        <w:br/>
      </w:r>
      <w:r>
        <w:rPr>
          <w:rStyle w:val="VerbatimChar"/>
        </w:rPr>
        <w:t xml:space="preserve">## - Gu, Z. Complex Heatmap Visualization. iMeta 2022.</w:t>
      </w:r>
      <w:r>
        <w:br/>
      </w:r>
      <w:r>
        <w:rPr>
          <w:rStyle w:val="VerbatimChar"/>
        </w:rPr>
        <w:t xml:space="preserve">## - Gu, Z. Complex heatmaps reveal patterns and correlations in multidimensional </w:t>
      </w:r>
      <w:r>
        <w:br/>
      </w:r>
      <w:r>
        <w:rPr>
          <w:rStyle w:val="VerbatimChar"/>
        </w:rPr>
        <w:t xml:space="preserve">##     genomic data. Bioinformatics 2016.</w:t>
      </w:r>
      <w:r>
        <w:br/>
      </w:r>
      <w:r>
        <w:rPr>
          <w:rStyle w:val="VerbatimChar"/>
        </w:rPr>
        <w:t xml:space="preserve">## </w:t>
      </w:r>
      <w:r>
        <w:br/>
      </w:r>
      <w:r>
        <w:rPr>
          <w:rStyle w:val="VerbatimChar"/>
        </w:rPr>
        <w:t xml:space="preserve">## </w:t>
      </w:r>
      <w:r>
        <w:br/>
      </w:r>
      <w:r>
        <w:rPr>
          <w:rStyle w:val="VerbatimChar"/>
        </w:rPr>
        <w:t xml:space="preserve">## The new InteractiveComplexHeatmap package can directly export static </w:t>
      </w:r>
      <w:r>
        <w:br/>
      </w:r>
      <w:r>
        <w:rPr>
          <w:rStyle w:val="VerbatimChar"/>
        </w:rPr>
        <w:t xml:space="preserve">## complex heatmaps into an interactive Shiny app with zero effort. Have a try!</w:t>
      </w:r>
      <w:r>
        <w:br/>
      </w:r>
      <w:r>
        <w:rPr>
          <w:rStyle w:val="VerbatimChar"/>
        </w:rPr>
        <w:t xml:space="preserve">## </w:t>
      </w:r>
      <w:r>
        <w:br/>
      </w:r>
      <w:r>
        <w:rPr>
          <w:rStyle w:val="VerbatimChar"/>
        </w:rPr>
        <w:t xml:space="preserve">## This message can be suppressed by:</w:t>
      </w:r>
      <w:r>
        <w:br/>
      </w:r>
      <w:r>
        <w:rPr>
          <w:rStyle w:val="VerbatimChar"/>
        </w:rPr>
        <w:t xml:space="preserve">##   suppressPackageStartupMessages(library(ComplexHeatmap))</w:t>
      </w:r>
      <w:r>
        <w:br/>
      </w:r>
      <w:r>
        <w:rPr>
          <w:rStyle w:val="VerbatimChar"/>
        </w:rPr>
        <w:t xml:space="preserve">## ========================================</w:t>
      </w:r>
    </w:p>
    <w:p>
      <w:pPr>
        <w:pStyle w:val="SourceCode"/>
      </w:pPr>
      <w:r>
        <w:rPr>
          <w:rStyle w:val="FunctionTok"/>
        </w:rPr>
        <w:t xml:space="preserve">library</w:t>
      </w:r>
      <w:r>
        <w:rPr>
          <w:rStyle w:val="NormalTok"/>
        </w:rPr>
        <w:t xml:space="preserve">(cluster)</w:t>
      </w:r>
      <w:r>
        <w:br/>
      </w:r>
      <w:r>
        <w:rPr>
          <w:rStyle w:val="FunctionTok"/>
        </w:rPr>
        <w:t xml:space="preserve">Heatmap</w:t>
      </w:r>
      <w:r>
        <w:rPr>
          <w:rStyle w:val="NormalTok"/>
        </w:rPr>
        <w:t xml:space="preserve">(V1000,</w:t>
      </w:r>
      <w:r>
        <w:rPr>
          <w:rStyle w:val="AttributeTok"/>
        </w:rPr>
        <w:t xml:space="preserve">top_annotation =</w:t>
      </w:r>
      <w:r>
        <w:rPr>
          <w:rStyle w:val="NormalTok"/>
        </w:rPr>
        <w:t xml:space="preserve"> </w:t>
      </w:r>
      <w:r>
        <w:rPr>
          <w:rStyle w:val="FunctionTok"/>
        </w:rPr>
        <w:t xml:space="preserve">HeatmapAnnotation</w:t>
      </w:r>
      <w:r>
        <w:rPr>
          <w:rStyle w:val="NormalTok"/>
        </w:rPr>
        <w:t xml:space="preserve">(</w:t>
      </w:r>
      <w:r>
        <w:rPr>
          <w:rStyle w:val="AttributeTok"/>
        </w:rPr>
        <w:t xml:space="preserve">foo =</w:t>
      </w:r>
      <w:r>
        <w:rPr>
          <w:rStyle w:val="NormalTok"/>
        </w:rPr>
        <w:t xml:space="preserve"> </w:t>
      </w:r>
      <w:r>
        <w:rPr>
          <w:rStyle w:val="FunctionTok"/>
        </w:rPr>
        <w:t xml:space="preserve">anno_block</w:t>
      </w:r>
      <w:r>
        <w:rPr>
          <w:rStyle w:val="NormalTok"/>
        </w:rPr>
        <w:t xml:space="preserve">(</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column_km =</w:t>
      </w:r>
      <w:r>
        <w:rPr>
          <w:rStyle w:val="NormalTok"/>
        </w:rPr>
        <w:t xml:space="preserve"> </w:t>
      </w:r>
      <w:r>
        <w:rPr>
          <w:rStyle w:val="DecValTok"/>
        </w:rPr>
        <w:t xml:space="preserve">3</w:t>
      </w:r>
      <w:r>
        <w:rPr>
          <w:rStyle w:val="NormalTok"/>
        </w:rPr>
        <w:t xml:space="preserve">, </w:t>
      </w:r>
      <w:r>
        <w:rPr>
          <w:rStyle w:val="AttributeTok"/>
        </w:rPr>
        <w:t xml:space="preserve">name =</w:t>
      </w:r>
      <w:r>
        <w:rPr>
          <w:rStyle w:val="NormalTok"/>
        </w:rPr>
        <w:t xml:space="preserve"> </w:t>
      </w:r>
      <w:r>
        <w:rPr>
          <w:rStyle w:val="StringTok"/>
        </w:rPr>
        <w:t xml:space="preserve">"1000 diff ex genes"</w:t>
      </w:r>
      <w:r>
        <w:rPr>
          <w:rStyle w:val="NormalTok"/>
        </w:rPr>
        <w:t xml:space="preserve">, </w:t>
      </w:r>
      <w:r>
        <w:rPr>
          <w:rStyle w:val="AttributeTok"/>
        </w:rPr>
        <w:t xml:space="preserve">cluster_rows =</w:t>
      </w:r>
      <w:r>
        <w:rPr>
          <w:rStyle w:val="NormalTok"/>
        </w:rPr>
        <w:t xml:space="preserve"> hclust1000, </w:t>
      </w:r>
      <w:r>
        <w:rPr>
          <w:rStyle w:val="AttributeTok"/>
        </w:rPr>
        <w:t xml:space="preserve">column_title =</w:t>
      </w:r>
      <w:r>
        <w:rPr>
          <w:rStyle w:val="NormalTok"/>
        </w:rPr>
        <w:t xml:space="preserve"> </w:t>
      </w:r>
      <w:r>
        <w:rPr>
          <w:rStyle w:val="StringTok"/>
        </w:rPr>
        <w:t xml:space="preserve">"genes"</w:t>
      </w:r>
      <w:r>
        <w:rPr>
          <w:rStyle w:val="NormalTok"/>
        </w:rPr>
        <w:t xml:space="preserve">, </w:t>
      </w:r>
      <w:r>
        <w:rPr>
          <w:rStyle w:val="AttributeTok"/>
        </w:rPr>
        <w:t xml:space="preserve">row_title =</w:t>
      </w:r>
      <w:r>
        <w:rPr>
          <w:rStyle w:val="NormalTok"/>
        </w:rPr>
        <w:t xml:space="preserve"> </w:t>
      </w:r>
      <w:r>
        <w:rPr>
          <w:rStyle w:val="StringTok"/>
        </w:rPr>
        <w:t xml:space="preserve">"samples"</w:t>
      </w:r>
      <w:r>
        <w:rPr>
          <w:rStyle w:val="NormalTok"/>
        </w:rPr>
        <w:t xml:space="preserve">)</w:t>
      </w:r>
    </w:p>
    <w:p>
      <w:pPr>
        <w:pStyle w:val="SourceCode"/>
      </w:pPr>
      <w:r>
        <w:rPr>
          <w:rStyle w:val="VerbatimChar"/>
        </w:rPr>
        <w:t xml:space="preserve">## The automatically generated colors map from the 1^st and 99^th of the</w:t>
      </w:r>
      <w:r>
        <w:br/>
      </w:r>
      <w:r>
        <w:rPr>
          <w:rStyle w:val="VerbatimChar"/>
        </w:rPr>
        <w:t xml:space="preserve">## values in the matrix. There are outliers in the matrix whose patterns</w:t>
      </w:r>
      <w:r>
        <w:br/>
      </w:r>
      <w:r>
        <w:rPr>
          <w:rStyle w:val="VerbatimChar"/>
        </w:rPr>
        <w:t xml:space="preserve">## might be hidden by this color mapping. You can manually set the color</w:t>
      </w:r>
      <w:r>
        <w:br/>
      </w:r>
      <w:r>
        <w:rPr>
          <w:rStyle w:val="VerbatimChar"/>
        </w:rPr>
        <w:t xml:space="preserve">## to `col` argument.</w:t>
      </w:r>
      <w:r>
        <w:br/>
      </w:r>
      <w:r>
        <w:rPr>
          <w:rStyle w:val="VerbatimChar"/>
        </w:rPr>
        <w:t xml:space="preserve">## </w:t>
      </w:r>
      <w:r>
        <w:br/>
      </w:r>
      <w:r>
        <w:rPr>
          <w:rStyle w:val="VerbatimChar"/>
        </w:rPr>
        <w:t xml:space="preserve">## Use `suppressMessages()` to turn off this message.</w:t>
      </w:r>
    </w:p>
    <w:p>
      <w:pPr>
        <w:pStyle w:val="FirstParagraph"/>
      </w:pPr>
      <w:r>
        <w:drawing>
          <wp:inline>
            <wp:extent cx="5334000" cy="4267200"/>
            <wp:effectExtent b="0" l="0" r="0" t="0"/>
            <wp:docPr descr="" title="" id="171" name="Picture"/>
            <a:graphic>
              <a:graphicData uri="http://schemas.openxmlformats.org/drawingml/2006/picture">
                <pic:pic>
                  <pic:nvPicPr>
                    <pic:cNvPr descr="Assignment3_files/figure-docx/unnamed-chunk-8-1.png" id="172"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##breaks w/5000 genes, so we used 1000 instead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77" Target="media/rId77.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107" Target="media/rId107.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37" Target="media/rId137.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40" Target="media/rId140.png" /><Relationship Type="http://schemas.openxmlformats.org/officeDocument/2006/relationships/image" Id="rId167" Target="media/rId167.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70" Target="media/rId17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Assignment3</dc:title>
  <dc:creator/>
  <cp:keywords/>
  <dcterms:created xsi:type="dcterms:W3CDTF">2022-10-26T22:52:20Z</dcterms:created>
  <dcterms:modified xsi:type="dcterms:W3CDTF">2022-10-26T22:52:20Z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2022-10-17</vt:lpwstr>
  </property>
  <property fmtid="{D5CDD505-2E9C-101B-9397-08002B2CF9AE}" pid="3" name="output">
    <vt:lpwstr/>
  </property>
</Properties>
</file>