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Estratégias de Aprendizado de Máquina para Criação de Times no Jogo Pokemon</w:t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DO 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[X] PROJETO DE PESQUISA CIENTÍFICA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   ] PROJETO DE INOVAÇÃO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   ] PROJETO DE INTERVENÇÃO EM EMPRESA</w:t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Nome da Empresa: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ÁREA TEMÁTICA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Learning, Deep Learning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ESTUDANTES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Bruna Lima Farias, Douglas Lemos Bregenski Schiavi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ORIENTADOR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Andre Gustavo Hochuli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CO-ORIENTADOR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 SUMARIZADA DO PROJETO (até 200 palavras)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 jogo Pokemon utiliza uma estratégia base para a montagem de times, esses times competitivos possuem 6 criaturas e devem incluir ao menos um causador de dano. Golpes de utilidade normalmente servem para outro propósito que não é dar dano, e podem contar como um fator decisivo para a vitória. Golpes de aumento ou decréscimo de velocidade, aumento de dano, defesa e ’status’ são alguns exemplos de golpes de utilidade.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 nossa ideia é avaliar estratégias de aprendizado de máquina na criação desses times, o projeto terá como base engines e dados disponíveis na web de forma aberta.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BCC_TCC_Submissão de Proposta_v2022.docx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263"/>
      <w:gridCol w:w="6231"/>
      <w:tblGridChange w:id="0">
        <w:tblGrid>
          <w:gridCol w:w="2263"/>
          <w:gridCol w:w="62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338683" cy="674697"/>
                <wp:effectExtent b="0" l="0" r="0" t="0"/>
                <wp:docPr descr="Logotipo&#10;&#10;Descrição gerada automaticamente com confiança média" id="3" name="image1.pn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 com confiança mé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683" cy="6746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ESCOLA POLITÉCNICA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EXPERIÊNCIA CRIATIVA: PROJETO TRANSFORMADOR I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36EDA"/>
  </w:style>
  <w:style w:type="paragraph" w:styleId="Rodap">
    <w:name w:val="footer"/>
    <w:basedOn w:val="Normal"/>
    <w:link w:val="RodapChar"/>
    <w:uiPriority w:val="99"/>
    <w:unhideWhenUsed w:val="1"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36EDA"/>
  </w:style>
  <w:style w:type="table" w:styleId="Tabelacomgrade">
    <w:name w:val="Table Grid"/>
    <w:basedOn w:val="Tabelanormal"/>
    <w:uiPriority w:val="39"/>
    <w:rsid w:val="00336E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jT/n7zpuFyGJN9EJGDdK1e887w==">AMUW2mU5fZvI88Cj0l+L9ida47iXIjlUsbKZcK9lpiYMZ4Qw2cVZsebezQGsLuudLlmeM68dOxfyMiCkLBju1MoQaxTlAfK7pVCiqSNxRNHSnNSkjDF47tA=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2021-03-09T03:07:00Z</dcterms:created>
  <dc:creator>Sheila Reinehr</dc:creator>
</cp:coreProperties>
</file>