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BE3" w:rsidRPr="000B1416" w:rsidRDefault="00963606" w:rsidP="00D90CFE">
      <w:pPr>
        <w:jc w:val="center"/>
      </w:pPr>
      <w:bookmarkStart w:id="0" w:name="_Toc382429297"/>
      <w:r w:rsidRPr="000B1416">
        <w:t>ЗМІ</w:t>
      </w:r>
      <w:proofErr w:type="gramStart"/>
      <w:r w:rsidRPr="000B1416">
        <w:t>СТ</w:t>
      </w:r>
      <w:bookmarkEnd w:id="0"/>
      <w:proofErr w:type="gramEnd"/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4B81">
        <w:rPr>
          <w:rFonts w:ascii="Times New Roman" w:hAnsi="Times New Roman" w:cs="Times New Roman"/>
          <w:sz w:val="24"/>
          <w:szCs w:val="24"/>
        </w:rPr>
        <w:fldChar w:fldCharType="begin"/>
      </w:r>
      <w:r w:rsidR="009C5A75" w:rsidRPr="000B1416">
        <w:rPr>
          <w:rFonts w:ascii="Times New Roman" w:hAnsi="Times New Roman" w:cs="Times New Roman"/>
          <w:sz w:val="24"/>
          <w:szCs w:val="24"/>
        </w:rPr>
        <w:instrText xml:space="preserve"> TOC \h \z \t "Название;1" </w:instrText>
      </w:r>
      <w:r w:rsidRPr="002E4B8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639339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ВСТУП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_Toc383639339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0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  Зміст курсової роботи.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_Toc383639340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1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2. Загальні вимоги до оформлення КР.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_Toc383639341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2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4.  Завдання до розділу І.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_Toc383639342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3" w:history="1">
        <w:r w:rsidR="000B1416" w:rsidRPr="000B1416">
          <w:rPr>
            <w:rStyle w:val="af7"/>
            <w:rFonts w:ascii="Times New Roman" w:hAnsi="Times New Roman" w:cs="Times New Roman"/>
            <w:bCs/>
            <w:noProof/>
            <w:sz w:val="24"/>
            <w:szCs w:val="24"/>
          </w:rPr>
          <w:t xml:space="preserve">5.  </w:t>
        </w:r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Завдання до розділу ІІ.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_Toc383639343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4" w:history="1">
        <w:r w:rsidR="000B1416" w:rsidRPr="000B1416">
          <w:rPr>
            <w:rStyle w:val="af7"/>
            <w:rFonts w:ascii="Times New Roman" w:hAnsi="Times New Roman" w:cs="Times New Roman"/>
            <w:bCs/>
            <w:i/>
            <w:iCs/>
            <w:noProof/>
            <w:sz w:val="24"/>
            <w:szCs w:val="24"/>
          </w:rPr>
          <w:t>Розділ 1. </w:t>
        </w:r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Розрахунок потреби ПММ та СР для забезпечення підрозділів військової частини в мирний час.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_Toc383639344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5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1.1. Початкові дані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_Toc383639345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6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1.2.Визначення потреби в пальному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_Toc383639346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7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1.3.Визначення потреби в маслі моторному для поповнення експлуатаційних втрат від угару для колісної техніки, масел, і мастил для танків, БМП, БРДМ, МТ-ЛБ.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_Toc383639347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8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1.4.Визначення потреби в маслах і мастилах на технічне обслуговування техніки.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_Toc383639348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49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1.5.Визначаємо  потребу в гальмівній рідині.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_Toc383639349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50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1.6. Визначаємо потреби в охолоджуючих  рідинах.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_Toc383639350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B1416" w:rsidRPr="000B1416" w:rsidRDefault="002E4B81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83639351" w:history="1">
        <w:r w:rsidR="000B1416" w:rsidRPr="000B1416">
          <w:rPr>
            <w:rStyle w:val="af7"/>
            <w:rFonts w:ascii="Times New Roman" w:hAnsi="Times New Roman" w:cs="Times New Roman"/>
            <w:noProof/>
            <w:sz w:val="24"/>
            <w:szCs w:val="24"/>
          </w:rPr>
          <w:t>1.7. Витребування пально-мастильних матеріалів для військової частини на рік.</w:t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B1416"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_Toc383639351 \h </w:instrTex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01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Pr="000B14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90CFE" w:rsidRDefault="002E4B81" w:rsidP="006648E5">
      <w:pPr>
        <w:pStyle w:val="ad"/>
        <w:rPr>
          <w:sz w:val="24"/>
          <w:szCs w:val="24"/>
          <w:lang w:val="ru-RU"/>
        </w:rPr>
      </w:pPr>
      <w:r w:rsidRPr="000B1416">
        <w:rPr>
          <w:sz w:val="24"/>
          <w:szCs w:val="24"/>
          <w:lang w:val="ru-RU"/>
        </w:rPr>
        <w:fldChar w:fldCharType="end"/>
      </w:r>
    </w:p>
    <w:p w:rsidR="00D90CFE" w:rsidRDefault="00D90CFE">
      <w:pPr>
        <w:spacing w:after="200" w:line="276" w:lineRule="auto"/>
      </w:pPr>
      <w:r>
        <w:br w:type="page"/>
      </w:r>
    </w:p>
    <w:p w:rsidR="0065120C" w:rsidRDefault="0065120C" w:rsidP="00D90CFE">
      <w:pPr>
        <w:pStyle w:val="ad"/>
      </w:pPr>
      <w:bookmarkStart w:id="1" w:name="_Toc383639339"/>
      <w:r>
        <w:lastRenderedPageBreak/>
        <w:t>ВСТУП</w:t>
      </w:r>
      <w:bookmarkEnd w:id="1"/>
    </w:p>
    <w:p w:rsidR="00F627F9" w:rsidRDefault="0065120C" w:rsidP="00060C14">
      <w:pPr>
        <w:spacing w:line="276" w:lineRule="auto"/>
        <w:ind w:firstLine="708"/>
        <w:jc w:val="both"/>
        <w:rPr>
          <w:lang w:val="uk-UA"/>
        </w:rPr>
      </w:pPr>
      <w:r>
        <w:rPr>
          <w:lang w:val="uk-UA"/>
        </w:rPr>
        <w:t>Головною задачею служби пального в мирний час є повне і своєчасне забезпечення бойової підготовки</w:t>
      </w:r>
      <w:r w:rsidR="00F627F9">
        <w:rPr>
          <w:lang w:val="uk-UA"/>
        </w:rPr>
        <w:t xml:space="preserve"> і господарської діяльності частини і з’єднання пальним, накопичення запасів необхідних для підтримки бойової готовності.</w:t>
      </w:r>
    </w:p>
    <w:p w:rsidR="00F627F9" w:rsidRDefault="00F627F9" w:rsidP="00060C14">
      <w:pPr>
        <w:spacing w:line="276" w:lineRule="auto"/>
        <w:ind w:firstLine="708"/>
        <w:rPr>
          <w:lang w:val="uk-UA"/>
        </w:rPr>
      </w:pPr>
      <w:r w:rsidRPr="00F627F9">
        <w:rPr>
          <w:lang w:val="uk-UA"/>
        </w:rPr>
        <w:t>На службу пального покладається:</w:t>
      </w:r>
    </w:p>
    <w:p w:rsid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 xml:space="preserve">-розробка і здійснення заходів щодо забезпечення бойової і мобілізаційної готовності </w:t>
      </w:r>
    </w:p>
    <w:p w:rsid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 xml:space="preserve">служби пального та підготовки до забезпечення військ (сил) пальним і технічними </w:t>
      </w:r>
    </w:p>
    <w:p w:rsidR="00F627F9" w:rsidRP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>засобами на воєнний час;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забезпечення військових частин (кораблів), суден, військових навчальних закладів, установ та організацій Збройних Сил України (далі – військові частини) пальним і технічними засобами;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накопичення, розміщення, організація зберігання та поновлення запасів пального і технічних засобів, а також здійснення заходів щодо їх розосередження та укриття;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</w:rPr>
        <w:t> </w:t>
      </w:r>
      <w:r w:rsidRPr="00F627F9">
        <w:rPr>
          <w:rFonts w:ascii="Times New Roman" w:hAnsi="Times New Roman" w:cs="Times New Roman"/>
          <w:sz w:val="24"/>
          <w:szCs w:val="24"/>
          <w:lang w:val="uk-UA"/>
        </w:rPr>
        <w:t>проведення розрахунків потреби, відпрацювання заяво</w:t>
      </w:r>
      <w:r>
        <w:rPr>
          <w:rFonts w:ascii="Times New Roman" w:hAnsi="Times New Roman" w:cs="Times New Roman"/>
          <w:sz w:val="24"/>
          <w:szCs w:val="24"/>
          <w:lang w:val="uk-UA"/>
        </w:rPr>
        <w:t>к, планів постачання пального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і здійснення збирання, здавання та використання відпрацьованих нафтопродуктів;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 xml:space="preserve">організація масової видачі пального з ЦЗП </w:t>
      </w:r>
      <w:r>
        <w:rPr>
          <w:rFonts w:ascii="Times New Roman" w:hAnsi="Times New Roman" w:cs="Times New Roman"/>
          <w:sz w:val="24"/>
          <w:szCs w:val="24"/>
          <w:lang w:val="uk-UA"/>
        </w:rPr>
        <w:t>та військових складів пального;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запра</w:t>
      </w:r>
      <w:r>
        <w:rPr>
          <w:rFonts w:ascii="Times New Roman" w:hAnsi="Times New Roman" w:cs="Times New Roman"/>
          <w:sz w:val="24"/>
          <w:szCs w:val="24"/>
          <w:lang w:val="uk-UA"/>
        </w:rPr>
        <w:t>вки пальним військової техніки;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підготовка офіцерів служби пального у вищих військових навчальних закладах та на факультетах військової підготовки вищих навчальних закладів;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D121E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і ведення обліку та звітності по службі пального;</w:t>
      </w:r>
    </w:p>
    <w:p w:rsidR="00FD121E" w:rsidRDefault="00FD121E">
      <w:pPr>
        <w:spacing w:after="200" w:line="276" w:lineRule="auto"/>
        <w:rPr>
          <w:rFonts w:eastAsiaTheme="minorEastAsia"/>
          <w:lang w:val="uk-UA"/>
        </w:rPr>
      </w:pPr>
      <w:r>
        <w:rPr>
          <w:lang w:val="uk-UA"/>
        </w:rPr>
        <w:br w:type="page"/>
      </w:r>
    </w:p>
    <w:p w:rsidR="00147144" w:rsidRPr="006648E5" w:rsidRDefault="00147144" w:rsidP="006648E5">
      <w:pPr>
        <w:pStyle w:val="ad"/>
      </w:pPr>
      <w:bookmarkStart w:id="2" w:name="_Toc383639340"/>
      <w:r w:rsidRPr="006648E5">
        <w:lastRenderedPageBreak/>
        <w:t>1.  Зміст курсової роботи.</w:t>
      </w:r>
      <w:bookmarkEnd w:id="2"/>
    </w:p>
    <w:p w:rsidR="00147144" w:rsidRPr="00147144" w:rsidRDefault="00147144" w:rsidP="00060C14">
      <w:pPr>
        <w:spacing w:line="276" w:lineRule="auto"/>
      </w:pPr>
      <w:r w:rsidRPr="00147144">
        <w:t>1.1  Титульний аркуш.</w:t>
      </w:r>
    </w:p>
    <w:p w:rsidR="00147144" w:rsidRPr="00147144" w:rsidRDefault="00147144" w:rsidP="00060C14">
      <w:pPr>
        <w:spacing w:line="276" w:lineRule="auto"/>
      </w:pPr>
      <w:r w:rsidRPr="00147144">
        <w:t>1.2  Завдання, де вказані вихідні дані, які необхідні для розробки КР.</w:t>
      </w:r>
    </w:p>
    <w:p w:rsidR="00147144" w:rsidRPr="00147144" w:rsidRDefault="00147144" w:rsidP="00060C14">
      <w:pPr>
        <w:spacing w:line="276" w:lineRule="auto"/>
      </w:pPr>
      <w:r w:rsidRPr="00147144">
        <w:t>1.3  Зміст.</w:t>
      </w:r>
    </w:p>
    <w:p w:rsidR="00147144" w:rsidRPr="00147144" w:rsidRDefault="00147144" w:rsidP="00060C14">
      <w:pPr>
        <w:spacing w:line="276" w:lineRule="auto"/>
      </w:pPr>
      <w:r w:rsidRPr="00147144">
        <w:t xml:space="preserve">1.4  </w:t>
      </w:r>
      <w:proofErr w:type="gramStart"/>
      <w:r w:rsidRPr="00147144">
        <w:t>Вступ</w:t>
      </w:r>
      <w:proofErr w:type="gramEnd"/>
      <w:r w:rsidRPr="00147144">
        <w:t xml:space="preserve"> (принципи забезпечення пальним в мирний і воєнний час).</w:t>
      </w:r>
    </w:p>
    <w:p w:rsidR="00147144" w:rsidRPr="00147144" w:rsidRDefault="00147144" w:rsidP="00060C14">
      <w:pPr>
        <w:spacing w:line="276" w:lineRule="auto"/>
      </w:pPr>
      <w:r w:rsidRPr="00147144">
        <w:t>1.5  Основна частина:</w:t>
      </w:r>
    </w:p>
    <w:p w:rsidR="00147144" w:rsidRPr="00147144" w:rsidRDefault="00147144" w:rsidP="00060C14">
      <w:pPr>
        <w:spacing w:line="276" w:lineRule="auto"/>
      </w:pPr>
      <w:r w:rsidRPr="00147144">
        <w:t>1.5.1 Вихідні дані:</w:t>
      </w:r>
    </w:p>
    <w:p w:rsidR="00147144" w:rsidRPr="00147144" w:rsidRDefault="00147144" w:rsidP="00060C14">
      <w:pPr>
        <w:spacing w:line="276" w:lineRule="auto"/>
      </w:pPr>
      <w:r w:rsidRPr="00147144">
        <w:rPr>
          <w:i/>
        </w:rPr>
        <w:t>Розділ І. Р</w:t>
      </w:r>
      <w:r w:rsidRPr="00147144">
        <w:t xml:space="preserve">озрахунки по визначенню потреби в ПММ і СР на </w:t>
      </w:r>
      <w:proofErr w:type="gramStart"/>
      <w:r w:rsidRPr="00147144">
        <w:t>р</w:t>
      </w:r>
      <w:proofErr w:type="gramEnd"/>
      <w:r w:rsidRPr="00147144">
        <w:t>ік та запасів, які необхідно   утримувати для забезпечення бойової готовності.</w:t>
      </w:r>
    </w:p>
    <w:p w:rsidR="00147144" w:rsidRPr="00147144" w:rsidRDefault="00147144" w:rsidP="00060C14">
      <w:pPr>
        <w:spacing w:line="276" w:lineRule="auto"/>
      </w:pPr>
      <w:r w:rsidRPr="00147144">
        <w:rPr>
          <w:i/>
        </w:rPr>
        <w:t xml:space="preserve">Розділ ІІ. </w:t>
      </w:r>
    </w:p>
    <w:p w:rsidR="00147144" w:rsidRPr="00147144" w:rsidRDefault="00147144" w:rsidP="00060C14">
      <w:pPr>
        <w:spacing w:line="276" w:lineRule="auto"/>
      </w:pPr>
      <w:r w:rsidRPr="00147144">
        <w:t xml:space="preserve">1.5.2 </w:t>
      </w:r>
      <w:r w:rsidR="004A69D5">
        <w:rPr>
          <w:lang w:val="uk-UA"/>
        </w:rPr>
        <w:t>Зясування</w:t>
      </w:r>
      <w:r w:rsidRPr="00147144">
        <w:t xml:space="preserve"> отриманого завдання начальником служби пально-мастильних </w:t>
      </w:r>
      <w:proofErr w:type="gramStart"/>
      <w:r w:rsidRPr="00147144">
        <w:t>матер</w:t>
      </w:r>
      <w:proofErr w:type="gramEnd"/>
      <w:r w:rsidRPr="00147144">
        <w:t>іалів (НСПММ) військової частини</w:t>
      </w:r>
      <w:r w:rsidR="004A69D5">
        <w:rPr>
          <w:lang w:val="uk-UA"/>
        </w:rPr>
        <w:t xml:space="preserve"> 10</w:t>
      </w:r>
      <w:r w:rsidRPr="00147144">
        <w:t>.</w:t>
      </w:r>
    </w:p>
    <w:p w:rsidR="00147144" w:rsidRPr="00147144" w:rsidRDefault="00147144" w:rsidP="00060C14">
      <w:pPr>
        <w:spacing w:line="276" w:lineRule="auto"/>
      </w:pPr>
      <w:r w:rsidRPr="00147144">
        <w:t xml:space="preserve">1.5.3 Розрахунок часу роботи начальника служби пально-мастильних </w:t>
      </w:r>
      <w:proofErr w:type="gramStart"/>
      <w:r w:rsidRPr="00147144">
        <w:t>матер</w:t>
      </w:r>
      <w:proofErr w:type="gramEnd"/>
      <w:r w:rsidRPr="00147144">
        <w:t>іалів.</w:t>
      </w:r>
    </w:p>
    <w:p w:rsidR="00147144" w:rsidRPr="00147144" w:rsidRDefault="00147144" w:rsidP="00060C14">
      <w:pPr>
        <w:spacing w:line="276" w:lineRule="auto"/>
      </w:pPr>
      <w:r w:rsidRPr="00147144">
        <w:t>1.5.4 Змі</w:t>
      </w:r>
      <w:proofErr w:type="gramStart"/>
      <w:r w:rsidRPr="00147144">
        <w:t>ст</w:t>
      </w:r>
      <w:proofErr w:type="gramEnd"/>
      <w:r w:rsidRPr="00147144">
        <w:t xml:space="preserve"> попередніх розпоряджень, які віддає начальник служби пально-мастильних матеріалів своїм підлеглим.</w:t>
      </w:r>
    </w:p>
    <w:p w:rsidR="00147144" w:rsidRPr="00147144" w:rsidRDefault="00147144" w:rsidP="00060C14">
      <w:pPr>
        <w:spacing w:line="276" w:lineRule="auto"/>
      </w:pPr>
      <w:r w:rsidRPr="00147144">
        <w:t xml:space="preserve">1.5.5 Оцінка обстановки (розрахунки, які  необхідні для підготовки пропозицій НСПММ з питань організації забезпечення підрозділів </w:t>
      </w:r>
      <w:proofErr w:type="gramStart"/>
      <w:r w:rsidRPr="00147144">
        <w:t>в</w:t>
      </w:r>
      <w:proofErr w:type="gramEnd"/>
      <w:r w:rsidRPr="00147144">
        <w:t>ійськової частини пальним при підготовці та в ході маршу).</w:t>
      </w:r>
    </w:p>
    <w:p w:rsidR="00147144" w:rsidRPr="00147144" w:rsidRDefault="00147144" w:rsidP="00060C14">
      <w:pPr>
        <w:spacing w:line="276" w:lineRule="auto"/>
      </w:pPr>
      <w:r w:rsidRPr="00147144">
        <w:t xml:space="preserve">1.5.6 Доповідь пропозицій начальника служби пально-мастильних матеріалів заступнику командиру з тилу щодо організації забезпечення пальним підрозділів </w:t>
      </w:r>
      <w:proofErr w:type="gramStart"/>
      <w:r w:rsidRPr="00147144">
        <w:t>в</w:t>
      </w:r>
      <w:proofErr w:type="gramEnd"/>
      <w:r w:rsidRPr="00147144">
        <w:t>ійськової частини.</w:t>
      </w:r>
    </w:p>
    <w:p w:rsidR="00147144" w:rsidRPr="00147144" w:rsidRDefault="00147144" w:rsidP="00060C14">
      <w:pPr>
        <w:spacing w:line="276" w:lineRule="auto"/>
      </w:pPr>
      <w:r w:rsidRPr="00147144">
        <w:t>1.6  Висновки.</w:t>
      </w:r>
    </w:p>
    <w:p w:rsidR="00147144" w:rsidRPr="00147144" w:rsidRDefault="00147144" w:rsidP="00060C14">
      <w:pPr>
        <w:spacing w:line="276" w:lineRule="auto"/>
      </w:pPr>
      <w:r w:rsidRPr="00147144">
        <w:t>1.7  Перелік посилань на джерела.</w:t>
      </w:r>
    </w:p>
    <w:p w:rsidR="00147144" w:rsidRPr="00147144" w:rsidRDefault="00147144" w:rsidP="00060C14">
      <w:pPr>
        <w:spacing w:line="276" w:lineRule="auto"/>
      </w:pPr>
      <w:r w:rsidRPr="00147144">
        <w:t xml:space="preserve">1.8  Додатки: </w:t>
      </w:r>
    </w:p>
    <w:p w:rsidR="00147144" w:rsidRPr="00147144" w:rsidRDefault="00147144" w:rsidP="00060C14">
      <w:pPr>
        <w:spacing w:line="276" w:lineRule="auto"/>
        <w:rPr>
          <w:i/>
        </w:rPr>
      </w:pPr>
      <w:r w:rsidRPr="00147144">
        <w:rPr>
          <w:i/>
        </w:rPr>
        <w:t xml:space="preserve">- до розділу І: </w:t>
      </w:r>
    </w:p>
    <w:p w:rsidR="00147144" w:rsidRPr="00147144" w:rsidRDefault="002E4B81" w:rsidP="00060C14">
      <w:pPr>
        <w:spacing w:before="120" w:line="276" w:lineRule="auto"/>
      </w:pPr>
      <w:r w:rsidRPr="002E4B81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.1pt;margin-top:2pt;width:387.45pt;height:70.8pt;z-index:251661312" o:allowincell="f" stroked="f">
            <v:textbox style="mso-next-textbox:#_x0000_s1047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709"/>
                    <w:gridCol w:w="6697"/>
                  </w:tblGrid>
                  <w:tr w:rsidR="00E673EA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а).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E673EA" w:rsidRDefault="00E673EA">
                        <w:r>
                          <w:t>Розрахунок потреби в “ТО”</w:t>
                        </w:r>
                        <w:proofErr w:type="gramStart"/>
                        <w:r>
                          <w:t xml:space="preserve"> ,</w:t>
                        </w:r>
                        <w:proofErr w:type="gramEnd"/>
                        <w:r>
                          <w:t xml:space="preserve"> ПММ і СР.</w:t>
                        </w:r>
                      </w:p>
                    </w:tc>
                  </w:tr>
                  <w:tr w:rsidR="00E673EA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б).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E673EA" w:rsidRDefault="00E673EA">
                        <w:r>
                          <w:t>Розрахунок витрати моторесурсі</w:t>
                        </w:r>
                        <w:proofErr w:type="gramStart"/>
                        <w:r>
                          <w:t>в</w:t>
                        </w:r>
                        <w:proofErr w:type="gramEnd"/>
                        <w:r>
                          <w:t xml:space="preserve"> та потреби в пальному.</w:t>
                        </w:r>
                      </w:p>
                    </w:tc>
                  </w:tr>
                  <w:tr w:rsidR="00E673EA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в).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E673EA" w:rsidRDefault="00E673EA">
                        <w:r>
                          <w:t>Заявка на ПММ і СР.</w:t>
                        </w:r>
                      </w:p>
                    </w:tc>
                  </w:tr>
                  <w:tr w:rsidR="00E673EA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г).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E673EA" w:rsidRDefault="00E673EA" w:rsidP="00147144">
                        <w:r>
                          <w:t xml:space="preserve">Розрахунок ваги заправки військової частини (по </w:t>
                        </w:r>
                        <w:proofErr w:type="gramStart"/>
                        <w:r>
                          <w:t>п</w:t>
                        </w:r>
                        <w:proofErr w:type="gramEnd"/>
                        <w:r>
                          <w:t>ідрозділах).</w:t>
                        </w:r>
                      </w:p>
                    </w:tc>
                  </w:tr>
                  <w:tr w:rsidR="00E673EA">
                    <w:tc>
                      <w:tcPr>
                        <w:tcW w:w="709" w:type="dxa"/>
                      </w:tcPr>
                      <w:p w:rsidR="00E673EA" w:rsidRDefault="00E673EA"/>
                    </w:tc>
                    <w:tc>
                      <w:tcPr>
                        <w:tcW w:w="6697" w:type="dxa"/>
                      </w:tcPr>
                      <w:p w:rsidR="00E673EA" w:rsidRDefault="00E673EA"/>
                    </w:tc>
                  </w:tr>
                </w:tbl>
                <w:p w:rsidR="00E673EA" w:rsidRDefault="00E673EA" w:rsidP="00147144"/>
              </w:txbxContent>
            </v:textbox>
          </v:shape>
        </w:pict>
      </w:r>
    </w:p>
    <w:p w:rsidR="00147144" w:rsidRPr="00147144" w:rsidRDefault="00147144" w:rsidP="00060C14">
      <w:pPr>
        <w:spacing w:before="120" w:line="276" w:lineRule="auto"/>
      </w:pPr>
    </w:p>
    <w:p w:rsidR="00147144" w:rsidRPr="00147144" w:rsidRDefault="00147144" w:rsidP="00060C14">
      <w:pPr>
        <w:spacing w:before="120" w:line="276" w:lineRule="auto"/>
      </w:pPr>
    </w:p>
    <w:p w:rsidR="00147144" w:rsidRDefault="00147144" w:rsidP="00060C14">
      <w:pPr>
        <w:spacing w:before="120" w:line="276" w:lineRule="auto"/>
        <w:ind w:left="57"/>
        <w:rPr>
          <w:i/>
          <w:lang w:val="uk-UA"/>
        </w:rPr>
      </w:pPr>
    </w:p>
    <w:p w:rsidR="00147144" w:rsidRPr="00147144" w:rsidRDefault="00147144" w:rsidP="00060C14">
      <w:pPr>
        <w:spacing w:before="120" w:line="276" w:lineRule="auto"/>
        <w:ind w:left="57"/>
        <w:rPr>
          <w:i/>
        </w:rPr>
      </w:pPr>
      <w:r w:rsidRPr="00147144">
        <w:rPr>
          <w:i/>
        </w:rPr>
        <w:t>- до розділу ІІ:</w:t>
      </w:r>
    </w:p>
    <w:p w:rsidR="00147144" w:rsidRPr="00147144" w:rsidRDefault="002E4B81" w:rsidP="00060C14">
      <w:pPr>
        <w:spacing w:before="120" w:line="276" w:lineRule="auto"/>
        <w:ind w:left="57"/>
      </w:pPr>
      <w:r w:rsidRPr="002E4B81">
        <w:rPr>
          <w:i/>
          <w:noProof/>
        </w:rPr>
        <w:pict>
          <v:shape id="_x0000_s1048" type="#_x0000_t202" style="position:absolute;left:0;text-align:left;margin-left:-4.15pt;margin-top:7.25pt;width:476.75pt;height:161.25pt;z-index:251662336" stroked="f">
            <v:textbox style="mso-next-textbox:#_x0000_s1048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709"/>
                    <w:gridCol w:w="9072"/>
                  </w:tblGrid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а).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 w:rsidP="00147144">
                        <w:r>
                          <w:t xml:space="preserve">Розрахунок часу </w:t>
                        </w:r>
                        <w:r w:rsidRPr="003C5DE5">
                          <w:t>НСП</w:t>
                        </w:r>
                        <w:r>
                          <w:t xml:space="preserve">ММ військової частини при </w:t>
                        </w:r>
                        <w:proofErr w:type="gramStart"/>
                        <w:r>
                          <w:t>п</w:t>
                        </w:r>
                        <w:proofErr w:type="gramEnd"/>
                        <w:r>
                          <w:t>ідготовці до маршу.</w:t>
                        </w:r>
                      </w:p>
                    </w:tc>
                  </w:tr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б).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 w:rsidP="00147144">
                        <w:r>
                          <w:t xml:space="preserve">Попереднє розпорядження </w:t>
                        </w:r>
                        <w:r w:rsidRPr="003C5DE5">
                          <w:t>НСП</w:t>
                        </w:r>
                        <w:r>
                          <w:t xml:space="preserve">ММ військової частини </w:t>
                        </w:r>
                        <w:proofErr w:type="gramStart"/>
                        <w:r>
                          <w:t>п</w:t>
                        </w:r>
                        <w:proofErr w:type="gramEnd"/>
                        <w:r>
                          <w:t>ідлеглим.</w:t>
                        </w:r>
                      </w:p>
                    </w:tc>
                  </w:tr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в).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 w:rsidP="00147144">
                        <w:r>
                          <w:t xml:space="preserve">Уточнений розрахунок ваги заправки військової частини (по </w:t>
                        </w:r>
                        <w:proofErr w:type="gramStart"/>
                        <w:r>
                          <w:t>п</w:t>
                        </w:r>
                        <w:proofErr w:type="gramEnd"/>
                        <w:r>
                          <w:t>ідрозділах)</w:t>
                        </w:r>
                      </w:p>
                    </w:tc>
                  </w:tr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г).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 w:rsidP="00147144">
                        <w:r>
                          <w:t>Довідка про наявність та можливості засобів транспортування та заправки військової частини на час отримання задачі на марш, на початок маршу.</w:t>
                        </w:r>
                      </w:p>
                    </w:tc>
                  </w:tr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д).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>
                        <w:r>
                          <w:t>Розрахунок визначення додаткової тари для збільшення встановлених запасів пального на марш.</w:t>
                        </w:r>
                      </w:p>
                    </w:tc>
                  </w:tr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е).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>
                        <w:r>
                          <w:t xml:space="preserve">Розрахунок </w:t>
                        </w:r>
                        <w:proofErr w:type="gramStart"/>
                        <w:r>
                          <w:t>п</w:t>
                        </w:r>
                        <w:proofErr w:type="gramEnd"/>
                        <w:r>
                          <w:t>ідвезення пального при підготовці до маршу.</w:t>
                        </w:r>
                      </w:p>
                    </w:tc>
                  </w:tr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ж).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>
                        <w:r>
                          <w:t>Розрахунок потреби та забезпеченості пальним на марш.</w:t>
                        </w:r>
                      </w:p>
                    </w:tc>
                  </w:tr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з).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 w:rsidP="00147144">
                        <w:r>
                          <w:t>Розрахунок на дозаправлення техніки військової частини пальним в районі дозаправки.</w:t>
                        </w:r>
                      </w:p>
                    </w:tc>
                  </w:tr>
                  <w:tr w:rsidR="00E673EA" w:rsidTr="00147144">
                    <w:tc>
                      <w:tcPr>
                        <w:tcW w:w="709" w:type="dxa"/>
                      </w:tcPr>
                      <w:p w:rsidR="00E673EA" w:rsidRDefault="00E673EA">
                        <w:r>
                          <w:t>і).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E673EA" w:rsidRDefault="00E673EA">
                        <w:r>
                          <w:t xml:space="preserve">Доповідь пропозицій ЗКПТ по забезпеченню пальним при </w:t>
                        </w:r>
                        <w:proofErr w:type="gramStart"/>
                        <w:r>
                          <w:t>п</w:t>
                        </w:r>
                        <w:proofErr w:type="gramEnd"/>
                        <w:r>
                          <w:t>ідготовці та в ході маршу.</w:t>
                        </w:r>
                      </w:p>
                    </w:tc>
                  </w:tr>
                </w:tbl>
                <w:p w:rsidR="00E673EA" w:rsidRDefault="00E673EA" w:rsidP="00147144"/>
              </w:txbxContent>
            </v:textbox>
          </v:shape>
        </w:pict>
      </w: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</w:pPr>
      <w:r w:rsidRPr="00147144">
        <w:t>1.9  Графічний матеріал.</w:t>
      </w:r>
    </w:p>
    <w:p w:rsidR="00147144" w:rsidRDefault="00147144" w:rsidP="00060C14">
      <w:pPr>
        <w:spacing w:before="120" w:line="276" w:lineRule="auto"/>
        <w:ind w:left="1134" w:hanging="708"/>
        <w:jc w:val="both"/>
        <w:rPr>
          <w:lang w:val="uk-UA"/>
        </w:rPr>
      </w:pPr>
      <w:r w:rsidRPr="00147144">
        <w:lastRenderedPageBreak/>
        <w:t xml:space="preserve">1.9.1  Робоча карта НСП військової частини з занесеною обстановкою у відповідності до варіанту завдання   </w:t>
      </w:r>
      <w:proofErr w:type="gramStart"/>
      <w:r w:rsidRPr="00147144">
        <w:t xml:space="preserve">( </w:t>
      </w:r>
      <w:proofErr w:type="gramEnd"/>
      <w:r w:rsidRPr="00147144">
        <w:t>М 1: 200000; У- 42-ХУІ;  У- 42-ХУІІ; У- 42-ХУІІІ; У- 42-ХІІІ ).</w:t>
      </w:r>
    </w:p>
    <w:p w:rsidR="00147144" w:rsidRPr="00147144" w:rsidRDefault="00147144" w:rsidP="00BF7BE3">
      <w:pPr>
        <w:pStyle w:val="ad"/>
      </w:pPr>
      <w:bookmarkStart w:id="3" w:name="_Toc383639341"/>
      <w:r w:rsidRPr="00147144">
        <w:t>2.Загальні вимоги до оформлення КР.</w:t>
      </w:r>
      <w:bookmarkEnd w:id="3"/>
    </w:p>
    <w:p w:rsidR="00147144" w:rsidRPr="00147144" w:rsidRDefault="00147144" w:rsidP="00060C14">
      <w:pPr>
        <w:pStyle w:val="23"/>
        <w:spacing w:line="276" w:lineRule="auto"/>
        <w:ind w:left="567" w:hanging="567"/>
        <w:rPr>
          <w:sz w:val="24"/>
        </w:rPr>
      </w:pPr>
      <w:r w:rsidRPr="00147144">
        <w:rPr>
          <w:sz w:val="24"/>
          <w:lang w:val="ru-RU"/>
        </w:rPr>
        <w:t>2</w:t>
      </w:r>
      <w:r w:rsidRPr="00147144">
        <w:rPr>
          <w:sz w:val="24"/>
        </w:rPr>
        <w:t xml:space="preserve">.1 Пояснювальну записку курсової роботи оформлюють </w:t>
      </w:r>
      <w:proofErr w:type="gramStart"/>
      <w:r w:rsidRPr="00147144">
        <w:rPr>
          <w:sz w:val="24"/>
        </w:rPr>
        <w:t>у</w:t>
      </w:r>
      <w:proofErr w:type="gramEnd"/>
      <w:r w:rsidRPr="00147144">
        <w:rPr>
          <w:sz w:val="24"/>
        </w:rPr>
        <w:t xml:space="preserve"> відповідності до вимог ГОСТ 2.105, ГОСТ 106-96.</w:t>
      </w:r>
    </w:p>
    <w:p w:rsidR="00147144" w:rsidRPr="00147144" w:rsidRDefault="00147144" w:rsidP="00060C14">
      <w:pPr>
        <w:spacing w:before="120" w:line="276" w:lineRule="auto"/>
        <w:ind w:left="567" w:hanging="567"/>
        <w:jc w:val="both"/>
      </w:pPr>
      <w:r w:rsidRPr="00147144">
        <w:t xml:space="preserve">2.2 Кожний аркуш пояснювальної записки, окрім додатків, </w:t>
      </w:r>
      <w:proofErr w:type="gramStart"/>
      <w:r w:rsidRPr="00147144">
        <w:t>повинен</w:t>
      </w:r>
      <w:proofErr w:type="gramEnd"/>
      <w:r w:rsidRPr="00147144">
        <w:t xml:space="preserve"> мати основний напис (згідно стандарту СТП 02070855-03-99).</w:t>
      </w:r>
    </w:p>
    <w:p w:rsidR="00147144" w:rsidRPr="00147144" w:rsidRDefault="00147144" w:rsidP="00060C14">
      <w:pPr>
        <w:spacing w:before="120" w:line="276" w:lineRule="auto"/>
        <w:ind w:left="567" w:hanging="567"/>
        <w:jc w:val="both"/>
      </w:pPr>
      <w:r w:rsidRPr="00147144">
        <w:t xml:space="preserve">2.3  Пояснювальна записка повинна бути  написана на білому папері формату А4 (210 мм х 297 мм) чітко та розбірливо чорним, фіолетовим чи синім кольором або надрукована на друкарській машинці </w:t>
      </w:r>
      <w:proofErr w:type="gramStart"/>
      <w:r w:rsidRPr="00147144">
        <w:t>стр</w:t>
      </w:r>
      <w:proofErr w:type="gramEnd"/>
      <w:r w:rsidRPr="00147144">
        <w:t>ічкою чорного кольору, при цьому можуть застосовуватись друкуючі і графічні пристрої ПЕОМ.</w:t>
      </w:r>
    </w:p>
    <w:p w:rsidR="00147144" w:rsidRPr="00147144" w:rsidRDefault="00147144" w:rsidP="00060C14">
      <w:pPr>
        <w:spacing w:before="120" w:line="276" w:lineRule="auto"/>
        <w:ind w:left="567" w:hanging="567"/>
        <w:jc w:val="both"/>
      </w:pPr>
      <w:r w:rsidRPr="00147144">
        <w:t xml:space="preserve">2.4  Висота літер </w:t>
      </w:r>
      <w:proofErr w:type="gramStart"/>
      <w:r w:rsidRPr="00147144">
        <w:t>повинна</w:t>
      </w:r>
      <w:proofErr w:type="gramEnd"/>
      <w:r w:rsidRPr="00147144">
        <w:t xml:space="preserve"> бути не менше 2,5 мм, відстань між рядками – від 8 до 10 мм. Рядки не повинні заходити за рамку основного напису (згідно стандарту).</w:t>
      </w:r>
    </w:p>
    <w:p w:rsidR="00147144" w:rsidRPr="00147144" w:rsidRDefault="00147144" w:rsidP="00060C14">
      <w:pPr>
        <w:spacing w:before="120" w:line="276" w:lineRule="auto"/>
        <w:ind w:left="567" w:hanging="567"/>
        <w:jc w:val="both"/>
      </w:pPr>
      <w:r w:rsidRPr="00147144">
        <w:t>2.5</w:t>
      </w:r>
      <w:proofErr w:type="gramStart"/>
      <w:r w:rsidRPr="00147144">
        <w:t xml:space="preserve">  В</w:t>
      </w:r>
      <w:proofErr w:type="gramEnd"/>
      <w:r w:rsidRPr="00147144">
        <w:t>ідстань від рамки до границь тексту повинна бути: початок рядка – не менше 5 мм, кінець рядка – не менше 3 мм.</w:t>
      </w:r>
    </w:p>
    <w:p w:rsidR="00147144" w:rsidRPr="00147144" w:rsidRDefault="00147144" w:rsidP="00060C14">
      <w:pPr>
        <w:spacing w:before="240" w:line="276" w:lineRule="auto"/>
        <w:ind w:firstLine="851"/>
        <w:jc w:val="both"/>
      </w:pPr>
      <w:r w:rsidRPr="00147144">
        <w:t>При оформленні текстових документів на аркушах без рамки (реферат і т.ін.) текст необхідно розмістити, додержуючись таких полі</w:t>
      </w:r>
      <w:proofErr w:type="gramStart"/>
      <w:r w:rsidRPr="00147144">
        <w:t>в</w:t>
      </w:r>
      <w:proofErr w:type="gramEnd"/>
      <w:r w:rsidRPr="00147144">
        <w:t xml:space="preserve">: </w:t>
      </w:r>
    </w:p>
    <w:p w:rsidR="00147144" w:rsidRPr="00147144" w:rsidRDefault="00147144" w:rsidP="00060C14">
      <w:pPr>
        <w:spacing w:line="276" w:lineRule="auto"/>
        <w:jc w:val="both"/>
      </w:pPr>
      <w:r w:rsidRPr="00147144">
        <w:t>верхній, лівий і нижній – не менше 20 мм, правий – не менше 10 мм.</w:t>
      </w:r>
    </w:p>
    <w:p w:rsidR="00147144" w:rsidRPr="00147144" w:rsidRDefault="00147144" w:rsidP="00060C14">
      <w:pPr>
        <w:spacing w:before="120" w:line="276" w:lineRule="auto"/>
        <w:ind w:firstLine="851"/>
        <w:jc w:val="both"/>
      </w:pPr>
      <w:r w:rsidRPr="00147144">
        <w:t xml:space="preserve">Абзаци в тексті треба починати з відступом, </w:t>
      </w:r>
      <w:proofErr w:type="gramStart"/>
      <w:r w:rsidRPr="00147144">
        <w:t>р</w:t>
      </w:r>
      <w:proofErr w:type="gramEnd"/>
      <w:r w:rsidRPr="00147144">
        <w:t>івним від 15 до 17 мм (або п’ять ударів друкарської машинки).</w:t>
      </w:r>
    </w:p>
    <w:p w:rsidR="00147144" w:rsidRPr="00147144" w:rsidRDefault="00147144" w:rsidP="00060C14">
      <w:pPr>
        <w:spacing w:before="120" w:line="276" w:lineRule="auto"/>
        <w:ind w:firstLine="851"/>
        <w:jc w:val="both"/>
      </w:pPr>
      <w:r w:rsidRPr="00147144">
        <w:t xml:space="preserve">Відстань від верхнього або нижнього рядка тексту відповідно до верхньої або нижньої рамки </w:t>
      </w:r>
      <w:proofErr w:type="gramStart"/>
      <w:r w:rsidRPr="00147144">
        <w:t>повинна</w:t>
      </w:r>
      <w:proofErr w:type="gramEnd"/>
      <w:r w:rsidRPr="00147144">
        <w:t xml:space="preserve"> бути не менше 10 мм.</w:t>
      </w:r>
    </w:p>
    <w:p w:rsidR="00147144" w:rsidRPr="00147144" w:rsidRDefault="00147144" w:rsidP="00060C14">
      <w:pPr>
        <w:pStyle w:val="23"/>
        <w:spacing w:before="240" w:line="276" w:lineRule="auto"/>
        <w:ind w:left="567" w:hanging="567"/>
        <w:rPr>
          <w:sz w:val="24"/>
        </w:rPr>
      </w:pPr>
      <w:r w:rsidRPr="00147144">
        <w:rPr>
          <w:sz w:val="24"/>
        </w:rPr>
        <w:t>2.6 Друкарські помилки, помилки в написанні тексту і графічні неточності, виявлені при оформлені пояснювальної записки, допускається виправляти шляхом підчищення або зафарбуванням білою  фарбою типу “штрих” і нанесенням на цьому ж місці виправленого тексту (або графіки).</w:t>
      </w:r>
    </w:p>
    <w:p w:rsidR="00147144" w:rsidRPr="00147144" w:rsidRDefault="00147144" w:rsidP="00060C14">
      <w:pPr>
        <w:spacing w:before="120" w:line="276" w:lineRule="auto"/>
        <w:ind w:left="567" w:hanging="567"/>
        <w:jc w:val="both"/>
      </w:pPr>
      <w:r w:rsidRPr="00147144">
        <w:t>2.7  Пошкодження аркушів пояснювальної записки, помарки і сліди неповністю виведеного попереднього тексту (графіки) не допускаються.</w:t>
      </w:r>
    </w:p>
    <w:p w:rsidR="00147144" w:rsidRPr="00147144" w:rsidRDefault="00147144" w:rsidP="00060C14">
      <w:pPr>
        <w:spacing w:before="120" w:line="276" w:lineRule="auto"/>
        <w:ind w:left="567" w:hanging="567"/>
        <w:jc w:val="both"/>
      </w:pPr>
      <w:r w:rsidRPr="00147144">
        <w:t xml:space="preserve">2.8  Пояснювальна записка курсової роботи повинна мати тверду або </w:t>
      </w:r>
      <w:proofErr w:type="gramStart"/>
      <w:r w:rsidRPr="00147144">
        <w:t>м’яку</w:t>
      </w:r>
      <w:proofErr w:type="gramEnd"/>
      <w:r w:rsidRPr="00147144">
        <w:t xml:space="preserve"> палітурку (з паперу більш щільного, ніж аркуші пояснювальної записки). Пояснювальну записку курсової роботи можна скріплювати за допомогою швидкозшивача.</w:t>
      </w:r>
    </w:p>
    <w:p w:rsidR="00147144" w:rsidRPr="00147144" w:rsidRDefault="00147144" w:rsidP="00060C14">
      <w:pPr>
        <w:spacing w:before="120" w:line="276" w:lineRule="auto"/>
        <w:ind w:left="567" w:hanging="567"/>
        <w:jc w:val="both"/>
      </w:pPr>
      <w:r w:rsidRPr="00147144">
        <w:t xml:space="preserve">2.9  На кольорову обкладинку палітурки потрібно наклеїти етикетку із білого паперу розміром 120 х 80 мм, на якій чорним кольором креслярським шрифтом або машинописом вказують назву документа (курсова робота), позначення документа (ВОС), навчальний взвод, ім’я та </w:t>
      </w:r>
      <w:proofErr w:type="gramStart"/>
      <w:r w:rsidRPr="00147144">
        <w:t>пр</w:t>
      </w:r>
      <w:proofErr w:type="gramEnd"/>
      <w:r w:rsidRPr="00147144">
        <w:t>ізвище студента, рік виконання роботи.</w:t>
      </w:r>
    </w:p>
    <w:p w:rsidR="00147144" w:rsidRPr="00147144" w:rsidRDefault="00147144" w:rsidP="00060C14">
      <w:pPr>
        <w:spacing w:before="240" w:line="276" w:lineRule="auto"/>
        <w:ind w:firstLine="851"/>
        <w:jc w:val="both"/>
      </w:pPr>
      <w:r w:rsidRPr="00147144">
        <w:t xml:space="preserve">Решта вимог виконується згідно СТП О2070855-03-99, що затверджені і </w:t>
      </w:r>
      <w:proofErr w:type="gramStart"/>
      <w:r w:rsidRPr="00147144">
        <w:t>введен</w:t>
      </w:r>
      <w:proofErr w:type="gramEnd"/>
      <w:r w:rsidRPr="00147144">
        <w:t>і в дію наказом ІФДТУНГ від 1999-04-28 № 23.</w:t>
      </w:r>
    </w:p>
    <w:p w:rsidR="00147144" w:rsidRPr="00147144" w:rsidRDefault="00147144" w:rsidP="00BF7BE3">
      <w:r w:rsidRPr="00147144">
        <w:t>3.  Методика виконання курсової роботи.</w:t>
      </w:r>
    </w:p>
    <w:p w:rsidR="00147144" w:rsidRPr="00147144" w:rsidRDefault="00147144" w:rsidP="00060C14">
      <w:pPr>
        <w:spacing w:before="120" w:after="120" w:line="276" w:lineRule="auto"/>
      </w:pPr>
      <w:r w:rsidRPr="00147144">
        <w:lastRenderedPageBreak/>
        <w:t xml:space="preserve">3.1  </w:t>
      </w:r>
      <w:proofErr w:type="gramStart"/>
      <w:r w:rsidRPr="00147144">
        <w:t>П</w:t>
      </w:r>
      <w:proofErr w:type="gramEnd"/>
      <w:r w:rsidRPr="00147144">
        <w:t>ід час виконання курсової роботи необхідно використовувати матеріали лекцій, практичних занять та літературу, яка визначена викладачем під час проведення лекцій та практичних занять.</w:t>
      </w:r>
    </w:p>
    <w:p w:rsidR="00147144" w:rsidRPr="00147144" w:rsidRDefault="00147144" w:rsidP="00060C14">
      <w:pPr>
        <w:spacing w:line="276" w:lineRule="auto"/>
      </w:pPr>
      <w:r w:rsidRPr="00147144">
        <w:t xml:space="preserve">3.2  В розділі №1 «Визначення потреби в пально-мастильних матеріалах та спеціальних </w:t>
      </w:r>
      <w:proofErr w:type="gramStart"/>
      <w:r w:rsidRPr="00147144">
        <w:t>р</w:t>
      </w:r>
      <w:proofErr w:type="gramEnd"/>
      <w:r w:rsidRPr="00147144">
        <w:t>ідинах на рік» згідно виданого завдання необхідно провести розрахунки, в яких визначити:</w:t>
      </w:r>
    </w:p>
    <w:p w:rsidR="00147144" w:rsidRPr="00147144" w:rsidRDefault="00147144" w:rsidP="00060C14">
      <w:pPr>
        <w:spacing w:line="276" w:lineRule="auto"/>
      </w:pPr>
      <w:r w:rsidRPr="00147144">
        <w:t xml:space="preserve">- потребу в пальному, маслі моторному, маслі трансмісійному, мастилах та спеціальних </w:t>
      </w:r>
      <w:proofErr w:type="gramStart"/>
      <w:r w:rsidRPr="00147144">
        <w:t>р</w:t>
      </w:r>
      <w:proofErr w:type="gramEnd"/>
      <w:r w:rsidRPr="00147144">
        <w:t>ідинах для військової техніки при її використанні;</w:t>
      </w:r>
    </w:p>
    <w:p w:rsidR="00147144" w:rsidRPr="00147144" w:rsidRDefault="00147144" w:rsidP="00060C14">
      <w:pPr>
        <w:spacing w:line="276" w:lineRule="auto"/>
      </w:pPr>
      <w:r w:rsidRPr="00147144">
        <w:t xml:space="preserve">- потребу в пально-мастильних </w:t>
      </w:r>
      <w:proofErr w:type="gramStart"/>
      <w:r w:rsidRPr="00147144">
        <w:t>матер</w:t>
      </w:r>
      <w:proofErr w:type="gramEnd"/>
      <w:r w:rsidRPr="00147144">
        <w:t>іалах на утримання техніки (при проведенні ТО і ремонтах техніки), яка експлуатується у військовій частині на протязі року.</w:t>
      </w:r>
    </w:p>
    <w:p w:rsidR="00147144" w:rsidRPr="00147144" w:rsidRDefault="00147144" w:rsidP="00060C14">
      <w:pPr>
        <w:spacing w:before="120" w:line="276" w:lineRule="auto"/>
        <w:ind w:firstLine="720"/>
      </w:pPr>
      <w:r w:rsidRPr="00147144">
        <w:t xml:space="preserve">Отримані результати заносяться </w:t>
      </w:r>
      <w:proofErr w:type="gramStart"/>
      <w:r w:rsidRPr="00147144">
        <w:t>в</w:t>
      </w:r>
      <w:proofErr w:type="gramEnd"/>
      <w:r w:rsidRPr="00147144">
        <w:t xml:space="preserve"> таблиці (додаток №1,2). На </w:t>
      </w:r>
      <w:proofErr w:type="gramStart"/>
      <w:r w:rsidRPr="00147144">
        <w:t>п</w:t>
      </w:r>
      <w:proofErr w:type="gramEnd"/>
      <w:r w:rsidRPr="00147144">
        <w:t>ідставі отриманих даних заповнюється заявка на пально-мастильні матеріали на плануємий рік (додаток №3).</w:t>
      </w:r>
    </w:p>
    <w:p w:rsidR="00147144" w:rsidRPr="00147144" w:rsidRDefault="00147144" w:rsidP="00060C14">
      <w:pPr>
        <w:spacing w:before="120" w:line="276" w:lineRule="auto"/>
      </w:pPr>
      <w:r w:rsidRPr="00147144">
        <w:t xml:space="preserve">3.3  Згідно із виданим, на карту відповідної номенклатури і масштабу нанести тактичну обстановку, яка необхідна начальнику служби пально-мастильних матеріалів при </w:t>
      </w:r>
      <w:proofErr w:type="gramStart"/>
      <w:r w:rsidRPr="00147144">
        <w:t>п</w:t>
      </w:r>
      <w:proofErr w:type="gramEnd"/>
      <w:r w:rsidRPr="00147144">
        <w:t>ідготовці до маршу та прийняти рішення на побудови похідного порядку військової частини.</w:t>
      </w:r>
    </w:p>
    <w:p w:rsidR="00147144" w:rsidRPr="00147144" w:rsidRDefault="00147144" w:rsidP="00060C14">
      <w:pPr>
        <w:spacing w:before="120" w:line="276" w:lineRule="auto"/>
      </w:pPr>
      <w:r w:rsidRPr="00147144">
        <w:t xml:space="preserve">3.4  На підставі вихідних даних виданого завдання провести уточнення наявності пального у військовій частині (в підрозділах:при машині, в транспорті підрозділу; в транспорті військової частини) в заправках і тоннах, станом на час отримання завдання начальником служби пально-мастильних матеріалів </w:t>
      </w:r>
      <w:proofErr w:type="gramStart"/>
      <w:r w:rsidRPr="00147144">
        <w:t>в</w:t>
      </w:r>
      <w:proofErr w:type="gramEnd"/>
      <w:r w:rsidRPr="00147144">
        <w:t xml:space="preserve">ід заступника командира з тилу. Провести «Розрахунок ваги заправки військової частини», оформити «Довідку наявності пального </w:t>
      </w:r>
      <w:proofErr w:type="gramStart"/>
      <w:r w:rsidRPr="00147144">
        <w:t>у</w:t>
      </w:r>
      <w:proofErr w:type="gramEnd"/>
      <w:r w:rsidRPr="00147144">
        <w:t xml:space="preserve"> військовій частині станом на (вказати час)» та «Довідку наявності та можливості засобів транспортування ПММ та ТЗСП станом на (вказати час)».</w:t>
      </w:r>
    </w:p>
    <w:p w:rsidR="00147144" w:rsidRPr="00147144" w:rsidRDefault="00147144" w:rsidP="00060C14">
      <w:pPr>
        <w:spacing w:before="120" w:line="276" w:lineRule="auto"/>
      </w:pPr>
      <w:r w:rsidRPr="00147144">
        <w:t xml:space="preserve">3.5  На </w:t>
      </w:r>
      <w:proofErr w:type="gramStart"/>
      <w:r w:rsidRPr="00147144">
        <w:t>п</w:t>
      </w:r>
      <w:proofErr w:type="gramEnd"/>
      <w:r w:rsidRPr="00147144">
        <w:t>ідставі вихідних даних виданого завдання на курсову роботу усвідомити завдання служби пально-мастильних матеріалів. Провести розрахунок часу роботи начальника служби пально-мастильних матеріалів при підготовці до маршу.</w:t>
      </w:r>
    </w:p>
    <w:p w:rsidR="00147144" w:rsidRPr="00147144" w:rsidRDefault="00147144" w:rsidP="00060C14">
      <w:pPr>
        <w:spacing w:before="120" w:line="276" w:lineRule="auto"/>
      </w:pPr>
      <w:r w:rsidRPr="00147144">
        <w:t xml:space="preserve">3.6  Усвідомивши завдання служби пально-мастильних матеріалів та використовуючи уточнені дані наявності пального у військовій частині (використовуючи довідки, що визначені у пункті 3.4), </w:t>
      </w:r>
      <w:proofErr w:type="gramStart"/>
      <w:r w:rsidRPr="00147144">
        <w:t>п</w:t>
      </w:r>
      <w:proofErr w:type="gramEnd"/>
      <w:r w:rsidRPr="00147144">
        <w:t>ідготувати попередні розпорядження начальника служби пально-мастильних матеріалів для віддання підлеглим.</w:t>
      </w:r>
    </w:p>
    <w:p w:rsidR="00147144" w:rsidRPr="00147144" w:rsidRDefault="00147144" w:rsidP="00060C14">
      <w:pPr>
        <w:spacing w:before="120" w:line="276" w:lineRule="auto"/>
      </w:pPr>
      <w:r w:rsidRPr="00147144">
        <w:t xml:space="preserve">3.7  На </w:t>
      </w:r>
      <w:proofErr w:type="gramStart"/>
      <w:r w:rsidRPr="00147144">
        <w:t>п</w:t>
      </w:r>
      <w:proofErr w:type="gramEnd"/>
      <w:r w:rsidRPr="00147144">
        <w:t>ідставі вихідних даних виданого завдання та використовуючи довідковий матеріал провести «Розрахунок потреби у додатковій тарі» та визначити, яка буде середня наявність пального при машині і в кожному підрозділі та в цілому у військовій частині.</w:t>
      </w:r>
    </w:p>
    <w:p w:rsidR="00147144" w:rsidRPr="00147144" w:rsidRDefault="00147144" w:rsidP="00060C14">
      <w:pPr>
        <w:spacing w:before="120" w:line="276" w:lineRule="auto"/>
      </w:pPr>
      <w:r w:rsidRPr="00147144">
        <w:t xml:space="preserve">3.8  Приступити до проведення «Розрахунку потреби та забезпеченості ПММ військової частини на марш» за допомогою якого визначити кількість пального (за видами пального), яку необхідно створити в транспорті підрозділів і </w:t>
      </w:r>
      <w:proofErr w:type="gramStart"/>
      <w:r w:rsidRPr="00147144">
        <w:t>в</w:t>
      </w:r>
      <w:proofErr w:type="gramEnd"/>
      <w:r w:rsidRPr="00147144">
        <w:t>ійськової частини, та яку необхідно підвезти до маршу для створення необхідних запасів.</w:t>
      </w:r>
    </w:p>
    <w:p w:rsidR="00C62E0A" w:rsidRDefault="00147144" w:rsidP="00060C14">
      <w:pPr>
        <w:spacing w:before="120" w:line="276" w:lineRule="auto"/>
      </w:pPr>
      <w:r w:rsidRPr="00147144">
        <w:t xml:space="preserve">3.9  Провести «Розрахунок </w:t>
      </w:r>
      <w:proofErr w:type="gramStart"/>
      <w:r w:rsidRPr="00147144">
        <w:t>п</w:t>
      </w:r>
      <w:proofErr w:type="gramEnd"/>
      <w:r w:rsidRPr="00147144">
        <w:t xml:space="preserve">ідвезення ПММ та ТЗСП до маршу із визначенням: кількості рейсів, необхідних для здійснення підвезення необхідної кількості пального та тари; з </w:t>
      </w:r>
    </w:p>
    <w:p w:rsidR="00C62E0A" w:rsidRDefault="00C62E0A">
      <w:pPr>
        <w:spacing w:after="200" w:line="276" w:lineRule="auto"/>
      </w:pPr>
      <w:r>
        <w:br w:type="page"/>
      </w:r>
    </w:p>
    <w:p w:rsidR="005912A4" w:rsidRDefault="005912A4" w:rsidP="00060C14">
      <w:pPr>
        <w:spacing w:before="120" w:line="276" w:lineRule="auto"/>
        <w:rPr>
          <w:lang w:val="uk-UA"/>
        </w:rPr>
      </w:pPr>
    </w:p>
    <w:p w:rsidR="00147144" w:rsidRPr="00147144" w:rsidRDefault="00147144" w:rsidP="005912A4">
      <w:pPr>
        <w:spacing w:before="120" w:line="276" w:lineRule="auto"/>
      </w:pPr>
      <w:r w:rsidRPr="00147144">
        <w:t xml:space="preserve">якого по який час планується здійснювати кожний рейс; і який транспорт </w:t>
      </w:r>
      <w:proofErr w:type="gramStart"/>
      <w:r w:rsidRPr="00147144">
        <w:t>залучається</w:t>
      </w:r>
      <w:proofErr w:type="gramEnd"/>
      <w:r w:rsidRPr="00147144">
        <w:t xml:space="preserve"> на кожний рейс.</w:t>
      </w:r>
    </w:p>
    <w:p w:rsidR="00147144" w:rsidRPr="00147144" w:rsidRDefault="00147144" w:rsidP="005912A4">
      <w:pPr>
        <w:spacing w:before="120" w:line="276" w:lineRule="auto"/>
      </w:pPr>
      <w:r w:rsidRPr="00147144">
        <w:t xml:space="preserve">3.10 Визначивши довжину маршу (по карті) на </w:t>
      </w:r>
      <w:proofErr w:type="gramStart"/>
      <w:r w:rsidRPr="00147144">
        <w:t>п</w:t>
      </w:r>
      <w:proofErr w:type="gramEnd"/>
      <w:r w:rsidRPr="00147144">
        <w:t>ідставі вихідних даних виданого завдання визначити потребу в пальному на марш.</w:t>
      </w:r>
    </w:p>
    <w:p w:rsidR="00147144" w:rsidRPr="00147144" w:rsidRDefault="00147144" w:rsidP="005912A4">
      <w:pPr>
        <w:spacing w:before="120" w:line="276" w:lineRule="auto"/>
      </w:pPr>
      <w:r w:rsidRPr="00147144">
        <w:t xml:space="preserve">3.11 Прийняти </w:t>
      </w:r>
      <w:proofErr w:type="gramStart"/>
      <w:r w:rsidRPr="00147144">
        <w:t>р</w:t>
      </w:r>
      <w:proofErr w:type="gramEnd"/>
      <w:r w:rsidRPr="00147144">
        <w:t xml:space="preserve">ішення на організацію дозаправлення техніки військової частини на марші. Визначити: яку техніку необхідно заправляти; де необхідно розгорнути район дозаправлення; скільки та яких засобів заправлення техніки пальним необхідно розгорнути в районі дозаправлення; і скільки та якого пального необхідно подати в район дозаправлення. Провести «Розрахунок заправлення техніки підрозділів </w:t>
      </w:r>
      <w:proofErr w:type="gramStart"/>
      <w:r w:rsidRPr="00147144">
        <w:t>в</w:t>
      </w:r>
      <w:proofErr w:type="gramEnd"/>
      <w:r w:rsidRPr="00147144">
        <w:t>ійськової частини на марші».</w:t>
      </w:r>
    </w:p>
    <w:p w:rsidR="00147144" w:rsidRPr="00147144" w:rsidRDefault="00147144" w:rsidP="005912A4">
      <w:pPr>
        <w:spacing w:before="120" w:line="276" w:lineRule="auto"/>
      </w:pPr>
      <w:r w:rsidRPr="00147144">
        <w:t>3.12  Завершити проведення «Розрахунку потреби та забезпеченості ПММ військової частини на марш», за допомогою якого визначити скільки та якого пального необхідно подати в район зосередження та на який час.</w:t>
      </w:r>
    </w:p>
    <w:p w:rsidR="00147144" w:rsidRPr="00147144" w:rsidRDefault="00147144" w:rsidP="005912A4">
      <w:pPr>
        <w:spacing w:before="120" w:line="276" w:lineRule="auto"/>
      </w:pPr>
      <w:r w:rsidRPr="00147144">
        <w:t xml:space="preserve">3.13  На підставі отриманих даних під час проведення оцінки обстановки прийняти рішення та підготувати доповідь пропозицій начальника служби пально-мастильних матеріалів заступнику командира з тилу щодо організації забезпечення підрозділів </w:t>
      </w:r>
      <w:proofErr w:type="gramStart"/>
      <w:r w:rsidRPr="00147144">
        <w:t>в</w:t>
      </w:r>
      <w:proofErr w:type="gramEnd"/>
      <w:r w:rsidRPr="00147144">
        <w:t>ійськової частини пальним.</w:t>
      </w:r>
    </w:p>
    <w:p w:rsidR="005912A4" w:rsidRDefault="005912A4" w:rsidP="005912A4">
      <w:pPr>
        <w:pStyle w:val="ad"/>
        <w:spacing w:line="276" w:lineRule="auto"/>
      </w:pPr>
    </w:p>
    <w:p w:rsidR="00147144" w:rsidRPr="00147144" w:rsidRDefault="00147144" w:rsidP="005912A4">
      <w:pPr>
        <w:pStyle w:val="ad"/>
        <w:spacing w:line="276" w:lineRule="auto"/>
      </w:pPr>
      <w:bookmarkStart w:id="4" w:name="_Toc383639342"/>
      <w:r w:rsidRPr="00147144">
        <w:t>4.  Завдання до розділу І.</w:t>
      </w:r>
      <w:bookmarkEnd w:id="4"/>
    </w:p>
    <w:p w:rsidR="00147144" w:rsidRPr="00147144" w:rsidRDefault="00147144" w:rsidP="005912A4">
      <w:pPr>
        <w:tabs>
          <w:tab w:val="right" w:pos="9356"/>
        </w:tabs>
        <w:spacing w:before="240" w:line="276" w:lineRule="auto"/>
        <w:ind w:firstLine="851"/>
        <w:jc w:val="both"/>
      </w:pPr>
      <w:r w:rsidRPr="00147144">
        <w:t xml:space="preserve">Робота начальника служби пального по забезпеченню підрозділів </w:t>
      </w:r>
      <w:proofErr w:type="gramStart"/>
      <w:r w:rsidRPr="00147144">
        <w:t>в</w:t>
      </w:r>
      <w:proofErr w:type="gramEnd"/>
      <w:r w:rsidRPr="00147144">
        <w:t>ійськової частини паливо-мастильними матеріалами в мирний час.</w:t>
      </w:r>
    </w:p>
    <w:p w:rsidR="005912A4" w:rsidRPr="005912A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240" w:line="276" w:lineRule="auto"/>
        <w:ind w:left="426" w:hanging="426"/>
        <w:jc w:val="both"/>
      </w:pPr>
      <w:r w:rsidRPr="00147144">
        <w:t xml:space="preserve">В ролі начальника служби пального провести розрахунки потреби в паливо-мастильних матеріалах і спеціальних </w:t>
      </w:r>
      <w:proofErr w:type="gramStart"/>
      <w:r w:rsidRPr="00147144">
        <w:t>р</w:t>
      </w:r>
      <w:proofErr w:type="gramEnd"/>
      <w:r w:rsidRPr="00147144">
        <w:t xml:space="preserve">ідинах військової частини на рік, на штатну техніку </w:t>
      </w:r>
    </w:p>
    <w:p w:rsidR="005912A4" w:rsidRPr="005912A4" w:rsidRDefault="005912A4" w:rsidP="005912A4">
      <w:pPr>
        <w:tabs>
          <w:tab w:val="num" w:pos="426"/>
          <w:tab w:val="right" w:pos="9356"/>
        </w:tabs>
        <w:spacing w:before="240" w:line="276" w:lineRule="auto"/>
        <w:ind w:left="426"/>
        <w:jc w:val="both"/>
      </w:pPr>
    </w:p>
    <w:tbl>
      <w:tblPr>
        <w:tblW w:w="7980" w:type="dxa"/>
        <w:tblInd w:w="93" w:type="dxa"/>
        <w:tblLook w:val="04A0"/>
      </w:tblPr>
      <w:tblGrid>
        <w:gridCol w:w="1295"/>
        <w:gridCol w:w="1450"/>
        <w:gridCol w:w="480"/>
        <w:gridCol w:w="480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5912A4" w:rsidRPr="005912A4" w:rsidTr="005912A4">
        <w:trPr>
          <w:cantSplit/>
          <w:trHeight w:val="435"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Підрозділ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Група експлуатації</w:t>
            </w:r>
          </w:p>
        </w:tc>
        <w:tc>
          <w:tcPr>
            <w:tcW w:w="493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</w:p>
          <w:p w:rsidR="005912A4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5912A4">
              <w:rPr>
                <w:color w:val="000000"/>
              </w:rPr>
              <w:t>Техніка</w:t>
            </w:r>
          </w:p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</w:p>
        </w:tc>
      </w:tr>
      <w:tr w:rsidR="005912A4" w:rsidRPr="005912A4" w:rsidTr="005912A4">
        <w:trPr>
          <w:trHeight w:val="1920"/>
        </w:trPr>
        <w:tc>
          <w:tcPr>
            <w:tcW w:w="1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Т-72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МТ-ЛБ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БРДМ-2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БМП-1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ЗИЛ-131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ГАЗ-66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УРАЛ-4320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КАМАЗ-4310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АТМЗ-5-4320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АЦ-8,5-255Б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АТМЗ-5,5-4310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ТЗ-8-255Б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АЦЗ-4,4-131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Краз-255Б</w:t>
            </w:r>
          </w:p>
        </w:tc>
      </w:tr>
      <w:tr w:rsidR="005912A4" w:rsidRPr="005912A4" w:rsidTr="005912A4">
        <w:trPr>
          <w:trHeight w:val="390"/>
        </w:trPr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1 мб (тб)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бойова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30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405"/>
        </w:trPr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стройова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5912A4" w:rsidRPr="005912A4" w:rsidTr="005912A4">
        <w:trPr>
          <w:trHeight w:val="375"/>
        </w:trPr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2 мб (тб)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бойова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29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390"/>
        </w:trPr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стройова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315"/>
        </w:trPr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3 мб (тб)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бойова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28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315"/>
        </w:trPr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</w:p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стройова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2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375"/>
        </w:trPr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5912A4">
              <w:rPr>
                <w:color w:val="000000"/>
                <w:lang w:val="uk-UA"/>
              </w:rPr>
              <w:t>тб  (мб)</w:t>
            </w:r>
          </w:p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</w:p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бойова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405"/>
        </w:trPr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стройова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375"/>
        </w:trPr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5912A4">
              <w:rPr>
                <w:color w:val="000000"/>
                <w:lang w:val="uk-UA"/>
              </w:rPr>
              <w:t>АДН</w:t>
            </w:r>
          </w:p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бойова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14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420"/>
        </w:trPr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стройова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66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Рота навч.- бойових машин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Навчально бойова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525"/>
        </w:trPr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Підрозділ бойового забезпечення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бойова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375"/>
        </w:trPr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стройова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360"/>
        </w:trPr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 w:rsidRPr="005912A4">
              <w:rPr>
                <w:color w:val="000000"/>
              </w:rPr>
              <w:t>П</w:t>
            </w:r>
            <w:proofErr w:type="gramEnd"/>
            <w:r w:rsidRPr="005912A4">
              <w:rPr>
                <w:color w:val="000000"/>
              </w:rPr>
              <w:t>ідрозділ тилового забезпечення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стройова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8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5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390"/>
        </w:trPr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Транспортна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2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</w:tr>
      <w:tr w:rsidR="005912A4" w:rsidRPr="005912A4" w:rsidTr="005912A4">
        <w:trPr>
          <w:trHeight w:val="375"/>
        </w:trPr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5912A4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Навч</w:t>
            </w:r>
            <w:proofErr w:type="gramStart"/>
            <w:r w:rsidRPr="005912A4">
              <w:rPr>
                <w:color w:val="000000"/>
              </w:rPr>
              <w:t>.с</w:t>
            </w:r>
            <w:proofErr w:type="gramEnd"/>
            <w:r w:rsidRPr="005912A4">
              <w:rPr>
                <w:color w:val="000000"/>
              </w:rPr>
              <w:t>пец.авто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lang w:val="uk-UA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  <w:szCs w:val="20"/>
                <w:lang w:val="uk-UA"/>
              </w:rPr>
              <w:t>-</w:t>
            </w:r>
          </w:p>
        </w:tc>
      </w:tr>
      <w:tr w:rsidR="005912A4" w:rsidRPr="005912A4" w:rsidTr="005912A4">
        <w:trPr>
          <w:trHeight w:val="420"/>
        </w:trPr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</w:rPr>
              <w:t>Всього: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lang w:val="uk-UA"/>
              </w:rPr>
              <w:t>94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</w:rPr>
              <w:t>14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</w:rPr>
              <w:t>2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</w:rPr>
              <w:t>41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48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53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13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2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8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  <w:szCs w:val="20"/>
                <w:lang w:val="uk-UA"/>
              </w:rPr>
              <w:t>1</w:t>
            </w:r>
          </w:p>
        </w:tc>
      </w:tr>
      <w:tr w:rsidR="005912A4" w:rsidRPr="005912A4" w:rsidTr="005912A4">
        <w:trPr>
          <w:trHeight w:val="42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lang w:val="uk-UA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</w:tr>
    </w:tbl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240" w:line="276" w:lineRule="auto"/>
        <w:ind w:left="426" w:hanging="426"/>
        <w:jc w:val="both"/>
      </w:pPr>
      <w:r w:rsidRPr="00147144">
        <w:t xml:space="preserve">Розрахунок провести </w:t>
      </w:r>
      <w:proofErr w:type="gramStart"/>
      <w:r w:rsidRPr="00147144">
        <w:t>у</w:t>
      </w:r>
      <w:proofErr w:type="gramEnd"/>
      <w:r w:rsidRPr="00147144">
        <w:t xml:space="preserve"> відповідності до вимог керівних документів Міністерства оборони України.</w:t>
      </w:r>
    </w:p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120" w:line="276" w:lineRule="auto"/>
        <w:ind w:left="426" w:hanging="426"/>
        <w:jc w:val="both"/>
      </w:pPr>
      <w:r w:rsidRPr="00147144">
        <w:t>При проведенні розрахунків користуватись середньо-розрахунковими значеннями густини: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автобензин – 0,750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>дизельне паливо – 0,850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масла моторні, трансмісійні, </w:t>
      </w:r>
      <w:proofErr w:type="gramStart"/>
      <w:r w:rsidRPr="00147144">
        <w:t>спец</w:t>
      </w:r>
      <w:proofErr w:type="gramEnd"/>
      <w:r w:rsidRPr="00147144">
        <w:t xml:space="preserve">іальні – 0,900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охолоджувальна </w:t>
      </w:r>
      <w:proofErr w:type="gramStart"/>
      <w:r w:rsidRPr="00147144">
        <w:t>р</w:t>
      </w:r>
      <w:proofErr w:type="gramEnd"/>
      <w:r w:rsidRPr="00147144">
        <w:t xml:space="preserve">ідина – 1,07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гальмівна </w:t>
      </w:r>
      <w:proofErr w:type="gramStart"/>
      <w:r w:rsidRPr="00147144">
        <w:t>р</w:t>
      </w:r>
      <w:proofErr w:type="gramEnd"/>
      <w:r w:rsidRPr="00147144">
        <w:t xml:space="preserve">ідина ГТЖ-22М – 1,15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120" w:line="276" w:lineRule="auto"/>
        <w:ind w:left="1213" w:hanging="1213"/>
        <w:jc w:val="both"/>
      </w:pPr>
      <w:r w:rsidRPr="00147144">
        <w:t>Умови експлуатації техніки:</w:t>
      </w:r>
    </w:p>
    <w:p w:rsidR="00147144" w:rsidRPr="00147144" w:rsidRDefault="00147144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147144">
        <w:t xml:space="preserve">техніка бойової групи експлуатації використовується тільки </w:t>
      </w:r>
      <w:proofErr w:type="gramStart"/>
      <w:r w:rsidRPr="00147144">
        <w:t>п</w:t>
      </w:r>
      <w:proofErr w:type="gramEnd"/>
      <w:r w:rsidRPr="00147144">
        <w:t>ід час навчань;</w:t>
      </w:r>
    </w:p>
    <w:p w:rsidR="00147144" w:rsidRPr="00147144" w:rsidRDefault="00147144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147144">
        <w:t xml:space="preserve">техніка навчально-бойової групи експлуатації заплановано використовувати </w:t>
      </w:r>
      <w:proofErr w:type="gramStart"/>
      <w:r w:rsidRPr="00147144">
        <w:t>п</w:t>
      </w:r>
      <w:proofErr w:type="gramEnd"/>
      <w:r w:rsidRPr="00147144">
        <w:t>ід час навчань (з витратою моторесурсів 300 км), а решта моторесурсів – рівномірно на протязі року для навчання механіків-водіїв при злагоджені підрозділів;</w:t>
      </w:r>
    </w:p>
    <w:p w:rsidR="00147144" w:rsidRPr="00147144" w:rsidRDefault="00147144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147144">
        <w:t xml:space="preserve">техніка стройової групи експлуатації заплановано використовувати </w:t>
      </w:r>
      <w:proofErr w:type="gramStart"/>
      <w:r w:rsidRPr="00147144">
        <w:t>п</w:t>
      </w:r>
      <w:proofErr w:type="gramEnd"/>
      <w:r w:rsidRPr="00147144">
        <w:t>ід час навчань (з витратою моторесурсів 500 км), а решта моторесурсів – для навчання водіння особового складу, відповідно до навчальних програм, на протязі року;</w:t>
      </w:r>
    </w:p>
    <w:p w:rsidR="00C62E0A" w:rsidRDefault="00C62E0A">
      <w:pPr>
        <w:spacing w:after="200" w:line="276" w:lineRule="auto"/>
      </w:pPr>
      <w:r>
        <w:br w:type="page"/>
      </w:r>
    </w:p>
    <w:p w:rsidR="00147144" w:rsidRPr="00147144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147144">
        <w:lastRenderedPageBreak/>
        <w:t xml:space="preserve">техніку транспортної групи експлуатації заплановано використовувати </w:t>
      </w:r>
      <w:proofErr w:type="gramStart"/>
      <w:r w:rsidRPr="00147144">
        <w:t>п</w:t>
      </w:r>
      <w:proofErr w:type="gramEnd"/>
      <w:r w:rsidRPr="00147144">
        <w:t>ід час навчань (з витратою моторесурсів 500 км), а решта моторесурсів витрачається для організації підвозу матеріальних засобів згідно плану господарської діяльності військової частини;</w:t>
      </w:r>
    </w:p>
    <w:p w:rsidR="00147144" w:rsidRPr="00147144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147144">
        <w:t xml:space="preserve">спеціальні автомобілі навчальної групи  АТМЗ заплановано використовувати </w:t>
      </w:r>
      <w:proofErr w:type="gramStart"/>
      <w:r w:rsidRPr="00147144">
        <w:t>п</w:t>
      </w:r>
      <w:proofErr w:type="gramEnd"/>
      <w:r w:rsidRPr="00147144">
        <w:t>ід час навчань (з витратою моторесурсів 500 км та 20 маш.-год.), решта моторесурсів – рівномірно на протязі року для використання по прямому призначенню;</w:t>
      </w:r>
    </w:p>
    <w:p w:rsidR="00147144" w:rsidRPr="00147144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147144">
        <w:t>проведення навчань заплановано на __</w:t>
      </w:r>
      <w:r w:rsidRPr="00147144">
        <w:rPr>
          <w:u w:val="single"/>
        </w:rPr>
        <w:t>квітень</w:t>
      </w:r>
      <w:r w:rsidRPr="00147144">
        <w:t xml:space="preserve">_ </w:t>
      </w:r>
      <w:proofErr w:type="gramStart"/>
      <w:r w:rsidRPr="00147144">
        <w:t>м</w:t>
      </w:r>
      <w:proofErr w:type="gramEnd"/>
      <w:r w:rsidRPr="00147144">
        <w:t>ісяць на полігоні в умовах твердої степової цілини;</w:t>
      </w:r>
    </w:p>
    <w:p w:rsidR="00147144" w:rsidRPr="00147144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147144">
        <w:t xml:space="preserve">вся техніка експлуатується 5 місяців на </w:t>
      </w:r>
      <w:proofErr w:type="gramStart"/>
      <w:r w:rsidRPr="00147144">
        <w:t>р</w:t>
      </w:r>
      <w:proofErr w:type="gramEnd"/>
      <w:r w:rsidRPr="00147144">
        <w:t>ік в умовах зимового періоду експлуатації з температурою повітря нижче 0</w:t>
      </w:r>
      <w:r w:rsidRPr="00147144">
        <w:rPr>
          <w:vertAlign w:val="superscript"/>
        </w:rPr>
        <w:t>0</w:t>
      </w:r>
      <w:r w:rsidRPr="00147144">
        <w:t>С;</w:t>
      </w:r>
    </w:p>
    <w:p w:rsidR="00147144" w:rsidRPr="00147144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147144">
        <w:t xml:space="preserve">згідно плану постачання в </w:t>
      </w:r>
      <w:r w:rsidRPr="00147144">
        <w:rPr>
          <w:u w:val="single"/>
        </w:rPr>
        <w:t>__жовтні</w:t>
      </w:r>
      <w:r w:rsidRPr="00147144">
        <w:t>__ місяці військова частина укомплектовується автомобілями, які необхідні на протязі _</w:t>
      </w:r>
      <w:r w:rsidRPr="00147144">
        <w:rPr>
          <w:u w:val="single"/>
        </w:rPr>
        <w:t>2(двох)_</w:t>
      </w:r>
      <w:r w:rsidRPr="00147144">
        <w:t xml:space="preserve"> місяців поставити на довготривале зберігання.</w:t>
      </w:r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ind w:left="426" w:hanging="426"/>
        <w:jc w:val="both"/>
      </w:pPr>
      <w:r w:rsidRPr="00147144">
        <w:t xml:space="preserve">4. Отриманні дані занести в “Розрахунок потреби в технічному обслуговуванні, пально-мастильних матеріалах і спеціальних </w:t>
      </w:r>
      <w:proofErr w:type="gramStart"/>
      <w:r w:rsidRPr="00147144">
        <w:t>р</w:t>
      </w:r>
      <w:proofErr w:type="gramEnd"/>
      <w:r w:rsidRPr="00147144">
        <w:t>ідинах” та  в “Розрахунок витрати моторесурсів та потреби в пальному військової частини на рік”.</w:t>
      </w:r>
    </w:p>
    <w:p w:rsidR="00147144" w:rsidRPr="00147144" w:rsidRDefault="00147144" w:rsidP="00060C14">
      <w:pPr>
        <w:tabs>
          <w:tab w:val="right" w:pos="9356"/>
        </w:tabs>
        <w:spacing w:before="240" w:line="276" w:lineRule="auto"/>
        <w:ind w:left="426" w:hanging="426"/>
        <w:jc w:val="both"/>
      </w:pPr>
      <w:r w:rsidRPr="00147144">
        <w:t xml:space="preserve">5.  На </w:t>
      </w:r>
      <w:proofErr w:type="gramStart"/>
      <w:r w:rsidRPr="00147144">
        <w:t>п</w:t>
      </w:r>
      <w:proofErr w:type="gramEnd"/>
      <w:r w:rsidRPr="00147144">
        <w:t>ідставі даних “Розрахунок потреби в технічному обслуговуванні, пально-мастильних матеріалах і спеціальних рідинах”, “Розрахунку витрати моторесурсів та потреби в пальному військової частини на рік”, а також додаткових паливо-мастильних матеріалів на виробничо-технічні потреби скласти “Заявку на пальне, масла, мастила і спеціальні рідини”.</w:t>
      </w:r>
    </w:p>
    <w:p w:rsidR="00147144" w:rsidRPr="00147144" w:rsidRDefault="00147144" w:rsidP="00BF7BE3">
      <w:pPr>
        <w:pStyle w:val="ad"/>
      </w:pPr>
      <w:bookmarkStart w:id="5" w:name="_Toc383639343"/>
      <w:r w:rsidRPr="00147144">
        <w:rPr>
          <w:bCs/>
        </w:rPr>
        <w:t xml:space="preserve">5.  </w:t>
      </w:r>
      <w:r w:rsidRPr="00147144">
        <w:t>Завдання до розділу ІІ.</w:t>
      </w:r>
      <w:bookmarkEnd w:id="5"/>
    </w:p>
    <w:p w:rsidR="00147144" w:rsidRPr="00147144" w:rsidRDefault="00147144" w:rsidP="00060C14">
      <w:pPr>
        <w:spacing w:before="120" w:after="120" w:line="276" w:lineRule="auto"/>
      </w:pPr>
      <w:r w:rsidRPr="00147144">
        <w:t xml:space="preserve">Робота начальника служби пального військової частини по забезпеченню військової частини пальним </w:t>
      </w:r>
      <w:proofErr w:type="gramStart"/>
      <w:r w:rsidRPr="00147144">
        <w:t>у</w:t>
      </w:r>
      <w:proofErr w:type="gramEnd"/>
      <w:r w:rsidRPr="00147144">
        <w:t xml:space="preserve"> воєнний час.</w:t>
      </w:r>
    </w:p>
    <w:p w:rsidR="00147144" w:rsidRPr="00147144" w:rsidRDefault="00147144" w:rsidP="00060C14">
      <w:pPr>
        <w:spacing w:before="120" w:after="120" w:line="276" w:lineRule="auto"/>
      </w:pPr>
      <w:r w:rsidRPr="00147144">
        <w:t xml:space="preserve">   В ролі начальника служби пального військової частини виконати роботу в об’ємі та в </w:t>
      </w:r>
      <w:proofErr w:type="gramStart"/>
      <w:r w:rsidRPr="00147144">
        <w:t>посл</w:t>
      </w:r>
      <w:proofErr w:type="gramEnd"/>
      <w:r w:rsidRPr="00147144">
        <w:t>ідовності, яка передбачена при виконанні ним своїх обов’язків по забезпеченню військової частини пально-мастильними матеріалами в ході ведення бойових дій (при підготовці та в ході здійснення маршу).</w:t>
      </w:r>
    </w:p>
    <w:p w:rsidR="00F92E0B" w:rsidRDefault="00147144" w:rsidP="00060C14">
      <w:pPr>
        <w:tabs>
          <w:tab w:val="right" w:pos="9356"/>
        </w:tabs>
        <w:spacing w:before="120" w:line="276" w:lineRule="auto"/>
        <w:ind w:firstLine="851"/>
        <w:jc w:val="both"/>
        <w:rPr>
          <w:lang w:val="uk-UA"/>
        </w:rPr>
      </w:pPr>
      <w:r w:rsidRPr="00147144">
        <w:t xml:space="preserve">При проведенні розрахунків користуватися  даними обстановки відповідного  варіанту завдання. </w:t>
      </w:r>
    </w:p>
    <w:p w:rsidR="00147144" w:rsidRPr="00147144" w:rsidRDefault="00147144" w:rsidP="00F92E0B">
      <w:pPr>
        <w:tabs>
          <w:tab w:val="right" w:pos="9356"/>
        </w:tabs>
        <w:spacing w:before="120" w:line="276" w:lineRule="auto"/>
        <w:ind w:firstLine="851"/>
        <w:jc w:val="center"/>
        <w:rPr>
          <w:b/>
        </w:rPr>
      </w:pPr>
      <w:r w:rsidRPr="00147144">
        <w:rPr>
          <w:b/>
        </w:rPr>
        <w:t>Часткова обстановка.</w:t>
      </w:r>
    </w:p>
    <w:p w:rsidR="00147144" w:rsidRPr="00F92E0B" w:rsidRDefault="00147144" w:rsidP="00060C14">
      <w:pPr>
        <w:tabs>
          <w:tab w:val="right" w:pos="7513"/>
        </w:tabs>
        <w:spacing w:line="276" w:lineRule="auto"/>
        <w:rPr>
          <w:lang w:val="uk-UA"/>
        </w:rPr>
      </w:pPr>
      <w:r w:rsidRPr="00064576">
        <w:t>10</w:t>
      </w:r>
      <w:r w:rsidR="00064576">
        <w:rPr>
          <w:lang w:val="uk-UA"/>
        </w:rPr>
        <w:t xml:space="preserve"> </w:t>
      </w:r>
      <w:r w:rsidR="00F92E0B">
        <w:t>військова частина отрима</w:t>
      </w:r>
      <w:r w:rsidR="00F92E0B">
        <w:rPr>
          <w:lang w:val="uk-UA"/>
        </w:rPr>
        <w:t>ла</w:t>
      </w:r>
      <w:r w:rsidRPr="00147144">
        <w:t xml:space="preserve"> задачу на 20</w:t>
      </w:r>
      <w:r w:rsidRPr="00147144">
        <w:rPr>
          <w:u w:val="single"/>
          <w:vertAlign w:val="superscript"/>
        </w:rPr>
        <w:t>00</w:t>
      </w:r>
      <w:r w:rsidRPr="00147144">
        <w:t>Д</w:t>
      </w:r>
      <w:r w:rsidR="00F92E0B">
        <w:rPr>
          <w:lang w:val="uk-UA"/>
        </w:rPr>
        <w:t>-</w:t>
      </w:r>
      <w:r w:rsidR="00756539">
        <w:rPr>
          <w:lang w:val="uk-UA"/>
        </w:rPr>
        <w:t>1</w:t>
      </w:r>
      <w:r w:rsidRPr="00147144">
        <w:t xml:space="preserve">    зосередитись в </w:t>
      </w:r>
      <w:r w:rsidR="00F92E0B">
        <w:rPr>
          <w:lang w:val="uk-UA"/>
        </w:rPr>
        <w:t>районі</w:t>
      </w:r>
      <w:r w:rsidR="00064576">
        <w:rPr>
          <w:lang w:val="uk-UA"/>
        </w:rPr>
        <w:t xml:space="preserve">: </w:t>
      </w:r>
    </w:p>
    <w:p w:rsidR="00147144" w:rsidRPr="00147144" w:rsidRDefault="00147144" w:rsidP="00064576">
      <w:pPr>
        <w:tabs>
          <w:tab w:val="right" w:pos="7513"/>
        </w:tabs>
        <w:spacing w:line="276" w:lineRule="auto"/>
      </w:pPr>
      <w:r w:rsidRPr="00064576">
        <w:rPr>
          <w:i/>
        </w:rPr>
        <w:t>Сева (08,24), искл. Заново (00,28), искл. Стоки (96,16), искл. Тимово (04,08</w:t>
      </w:r>
      <w:r w:rsidR="00064576">
        <w:rPr>
          <w:i/>
          <w:lang w:val="uk-UA"/>
        </w:rPr>
        <w:t>),</w:t>
      </w:r>
      <w:r w:rsidRPr="00147144">
        <w:t xml:space="preserve"> та </w:t>
      </w:r>
      <w:proofErr w:type="gramStart"/>
      <w:r w:rsidRPr="00147144">
        <w:t>бути</w:t>
      </w:r>
      <w:proofErr w:type="gramEnd"/>
      <w:r w:rsidRPr="00147144">
        <w:t xml:space="preserve"> готовим до здійснення маршу.</w:t>
      </w:r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ind w:firstLine="851"/>
        <w:jc w:val="both"/>
      </w:pPr>
      <w:r w:rsidRPr="00147144">
        <w:t>В 6</w:t>
      </w:r>
      <w:r w:rsidRPr="00147144">
        <w:rPr>
          <w:u w:val="single"/>
          <w:vertAlign w:val="superscript"/>
        </w:rPr>
        <w:t>00</w:t>
      </w:r>
      <w:r w:rsidRPr="00147144">
        <w:t xml:space="preserve"> Д-</w:t>
      </w:r>
      <w:r w:rsidR="00756539">
        <w:rPr>
          <w:lang w:val="uk-UA"/>
        </w:rPr>
        <w:t>2</w:t>
      </w:r>
      <w:r w:rsidRPr="00147144">
        <w:t xml:space="preserve"> заступник командира військової частини з тилу отримав розпорядження прибути  на КП </w:t>
      </w:r>
      <w:r w:rsidR="00F92E0B">
        <w:rPr>
          <w:lang w:val="uk-UA"/>
        </w:rPr>
        <w:t xml:space="preserve">полку </w:t>
      </w:r>
      <w:r w:rsidRPr="00147144">
        <w:t xml:space="preserve"> для отримання бойової задачі.</w:t>
      </w:r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ind w:firstLine="851"/>
        <w:jc w:val="both"/>
      </w:pPr>
      <w:proofErr w:type="gramStart"/>
      <w:r w:rsidRPr="00147144">
        <w:t>П</w:t>
      </w:r>
      <w:proofErr w:type="gramEnd"/>
      <w:r w:rsidRPr="00147144">
        <w:t xml:space="preserve">ісля отримання від командира </w:t>
      </w:r>
      <w:r w:rsidR="00BF4967">
        <w:rPr>
          <w:lang w:val="uk-UA"/>
        </w:rPr>
        <w:t>полку</w:t>
      </w:r>
      <w:r w:rsidRPr="00147144">
        <w:t xml:space="preserve"> задачі на тилове забезпечення маршу заступник командира військової частини з тилу в 6</w:t>
      </w:r>
      <w:r w:rsidR="00DA7A42">
        <w:rPr>
          <w:u w:val="single"/>
          <w:vertAlign w:val="superscript"/>
          <w:lang w:val="uk-UA"/>
        </w:rPr>
        <w:t>15</w:t>
      </w:r>
      <w:r w:rsidRPr="00147144">
        <w:t xml:space="preserve"> Д-</w:t>
      </w:r>
      <w:r w:rsidR="00756539">
        <w:rPr>
          <w:lang w:val="uk-UA"/>
        </w:rPr>
        <w:t>2</w:t>
      </w:r>
      <w:r w:rsidRPr="00147144">
        <w:t xml:space="preserve"> на ТПУ </w:t>
      </w:r>
      <w:r w:rsidR="00BF4967">
        <w:rPr>
          <w:lang w:val="uk-UA"/>
        </w:rPr>
        <w:t xml:space="preserve">полку </w:t>
      </w:r>
      <w:r w:rsidRPr="00147144">
        <w:t>провів тактико-тилове орієнтування з начальниками служб та командирами тилових підрозділів, під час якого довів:</w:t>
      </w:r>
    </w:p>
    <w:p w:rsidR="00147144" w:rsidRPr="00147144" w:rsidRDefault="00064576" w:rsidP="00064576">
      <w:pPr>
        <w:tabs>
          <w:tab w:val="right" w:pos="0"/>
        </w:tabs>
        <w:spacing w:line="276" w:lineRule="auto"/>
        <w:rPr>
          <w:i/>
          <w:u w:val="single"/>
        </w:rPr>
      </w:pPr>
      <w:r>
        <w:rPr>
          <w:lang w:val="uk-UA"/>
        </w:rPr>
        <w:lastRenderedPageBreak/>
        <w:tab/>
      </w:r>
      <w:r w:rsidR="00147144" w:rsidRPr="00147144">
        <w:t>Військова частина отримала задачу здійснити марш в голові колони головних сил об’єднання по маршруту_</w:t>
      </w:r>
      <w:r w:rsidR="00147144" w:rsidRPr="00064576">
        <w:rPr>
          <w:i/>
        </w:rPr>
        <w:t>Кунач(00,12), Грабино(04,20), Киреево(00,24), Исаков, Дубрава, Конотоп, Мурин, Сердеж, Пенга, Фокино(16,44), Заринск, Назимово(36,52)</w:t>
      </w:r>
      <w:r>
        <w:rPr>
          <w:i/>
          <w:lang w:val="uk-UA"/>
        </w:rPr>
        <w:t xml:space="preserve"> </w:t>
      </w:r>
      <w:r w:rsidR="00147144" w:rsidRPr="00147144">
        <w:t>та на</w:t>
      </w:r>
      <w:r w:rsidR="00147144" w:rsidRPr="00E673EA">
        <w:rPr>
          <w:highlight w:val="yellow"/>
        </w:rPr>
        <w:t>13</w:t>
      </w:r>
      <w:r w:rsidR="00147144" w:rsidRPr="00E673EA">
        <w:rPr>
          <w:highlight w:val="yellow"/>
          <w:u w:val="single"/>
          <w:vertAlign w:val="superscript"/>
        </w:rPr>
        <w:t>00</w:t>
      </w:r>
      <w:r w:rsidR="00147144" w:rsidRPr="00E673EA">
        <w:rPr>
          <w:highlight w:val="yellow"/>
        </w:rPr>
        <w:t xml:space="preserve"> Д-</w:t>
      </w:r>
      <w:r w:rsidR="00756539" w:rsidRPr="00E673EA">
        <w:rPr>
          <w:highlight w:val="yellow"/>
        </w:rPr>
        <w:t>2</w:t>
      </w:r>
      <w:r w:rsidR="00147144" w:rsidRPr="00147144">
        <w:t xml:space="preserve">  зосередитись </w:t>
      </w:r>
      <w:proofErr w:type="gramStart"/>
      <w:r w:rsidR="00147144" w:rsidRPr="00147144">
        <w:t>у</w:t>
      </w:r>
      <w:proofErr w:type="gramEnd"/>
      <w:r w:rsidR="00147144" w:rsidRPr="00147144">
        <w:t xml:space="preserve"> районі </w:t>
      </w:r>
      <w:r w:rsidR="00147144" w:rsidRPr="00064576">
        <w:rPr>
          <w:i/>
        </w:rPr>
        <w:t>Сасово (60,40), искл. Назимово (36,52), искл. Киселевск (28,60), искл. Шанга (32,68</w:t>
      </w:r>
      <w:r w:rsidR="00060C14" w:rsidRPr="00064576">
        <w:rPr>
          <w:i/>
        </w:rPr>
        <w:t>)</w:t>
      </w:r>
      <w:r>
        <w:rPr>
          <w:i/>
          <w:lang w:val="uk-UA"/>
        </w:rPr>
        <w:t xml:space="preserve">  </w:t>
      </w:r>
      <w:r w:rsidR="00147144" w:rsidRPr="00147144">
        <w:t xml:space="preserve">з метою </w:t>
      </w:r>
      <w:proofErr w:type="gramStart"/>
      <w:r w:rsidR="00147144" w:rsidRPr="00147144">
        <w:t>бути</w:t>
      </w:r>
      <w:proofErr w:type="gramEnd"/>
      <w:r w:rsidR="00147144" w:rsidRPr="00147144">
        <w:t xml:space="preserve"> готовим для переходу до оборони.</w:t>
      </w:r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ind w:firstLine="851"/>
        <w:jc w:val="both"/>
      </w:pPr>
      <w:r w:rsidRPr="00147144">
        <w:t>В ході здійснення маршу противник буде активно застосовувати авіацію для нанесення повітряних ударі</w:t>
      </w:r>
      <w:proofErr w:type="gramStart"/>
      <w:r w:rsidRPr="00147144">
        <w:t>в</w:t>
      </w:r>
      <w:proofErr w:type="gramEnd"/>
      <w:r w:rsidRPr="00147144">
        <w:t xml:space="preserve"> по колонам військ що пересуваються. На маршрутах висування військ очікуються дії диверсійних груп противника.</w:t>
      </w:r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jc w:val="both"/>
      </w:pPr>
      <w:r w:rsidRPr="00147144">
        <w:t xml:space="preserve">Командир військової частини прийняв </w:t>
      </w:r>
      <w:proofErr w:type="gramStart"/>
      <w:r w:rsidRPr="00147144">
        <w:t>р</w:t>
      </w:r>
      <w:proofErr w:type="gramEnd"/>
      <w:r w:rsidRPr="00147144">
        <w:t xml:space="preserve">ішення побудувати похідний порядок військової частини: </w:t>
      </w:r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jc w:val="both"/>
        <w:rPr>
          <w:b/>
        </w:rPr>
      </w:pPr>
      <w:r w:rsidRPr="00147144">
        <w:t>І</w:t>
      </w:r>
      <w:r w:rsidRPr="00147144">
        <w:rPr>
          <w:b/>
        </w:rPr>
        <w:t xml:space="preserve">.       </w:t>
      </w:r>
      <w:r w:rsidRPr="00147144">
        <w:rPr>
          <w:b/>
          <w:i/>
        </w:rPr>
        <w:t>Для механізованої частини</w:t>
      </w:r>
      <w:r w:rsidRPr="00147144">
        <w:rPr>
          <w:b/>
        </w:rPr>
        <w:t xml:space="preserve">:   </w:t>
      </w:r>
    </w:p>
    <w:p w:rsidR="00147144" w:rsidRPr="00147144" w:rsidRDefault="00147144" w:rsidP="00060C14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147144">
        <w:t xml:space="preserve">авангард: ГПЗ в складі 1мб з </w:t>
      </w:r>
      <w:proofErr w:type="gramStart"/>
      <w:r w:rsidRPr="00147144">
        <w:t>тр</w:t>
      </w:r>
      <w:proofErr w:type="gramEnd"/>
      <w:r w:rsidRPr="00147144">
        <w:t>; арт. бат.; зрвзв.</w:t>
      </w:r>
    </w:p>
    <w:p w:rsidR="00147144" w:rsidRPr="00147144" w:rsidRDefault="00147144" w:rsidP="00060C14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147144">
        <w:t>33Р</w:t>
      </w:r>
      <w:proofErr w:type="gramStart"/>
      <w:r w:rsidRPr="00147144">
        <w:t xml:space="preserve"> :</w:t>
      </w:r>
      <w:proofErr w:type="gramEnd"/>
      <w:r w:rsidRPr="00147144">
        <w:t xml:space="preserve"> іср</w:t>
      </w:r>
    </w:p>
    <w:p w:rsidR="00147144" w:rsidRPr="00147144" w:rsidRDefault="00147144" w:rsidP="00060C14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147144">
        <w:t xml:space="preserve">головні сили: КП </w:t>
      </w:r>
      <w:r w:rsidR="00E0301B" w:rsidRPr="00E0301B">
        <w:rPr>
          <w:i/>
          <w:lang w:val="uk-UA"/>
        </w:rPr>
        <w:t>полку</w:t>
      </w:r>
      <w:r w:rsidRPr="00147144">
        <w:t xml:space="preserve">; 2мб; тб (без </w:t>
      </w:r>
      <w:proofErr w:type="gramStart"/>
      <w:r w:rsidRPr="00147144">
        <w:t>тр</w:t>
      </w:r>
      <w:proofErr w:type="gramEnd"/>
      <w:r w:rsidRPr="00147144">
        <w:t xml:space="preserve">); </w:t>
      </w:r>
    </w:p>
    <w:p w:rsidR="00147144" w:rsidRPr="00147144" w:rsidRDefault="00147144" w:rsidP="00060C14">
      <w:pPr>
        <w:tabs>
          <w:tab w:val="right" w:pos="9356"/>
        </w:tabs>
        <w:spacing w:line="276" w:lineRule="auto"/>
        <w:ind w:firstLine="567"/>
        <w:jc w:val="both"/>
      </w:pPr>
      <w:r w:rsidRPr="00147144">
        <w:t>гсадн (адн) (без арт</w:t>
      </w:r>
      <w:proofErr w:type="gramStart"/>
      <w:r w:rsidRPr="00147144">
        <w:t>.б</w:t>
      </w:r>
      <w:proofErr w:type="gramEnd"/>
      <w:r w:rsidRPr="00147144">
        <w:t>ат.); 3 мб;</w:t>
      </w:r>
    </w:p>
    <w:p w:rsidR="00147144" w:rsidRPr="00147144" w:rsidRDefault="00147144" w:rsidP="00060C14">
      <w:pPr>
        <w:tabs>
          <w:tab w:val="right" w:pos="9356"/>
        </w:tabs>
        <w:spacing w:line="276" w:lineRule="auto"/>
        <w:ind w:firstLine="567"/>
        <w:jc w:val="both"/>
      </w:pPr>
      <w:proofErr w:type="gramStart"/>
      <w:r w:rsidRPr="00147144">
        <w:t>п</w:t>
      </w:r>
      <w:proofErr w:type="gramEnd"/>
      <w:r w:rsidRPr="00147144">
        <w:t>ідрозділи бойового забезпечення</w:t>
      </w:r>
    </w:p>
    <w:p w:rsidR="00147144" w:rsidRPr="00147144" w:rsidRDefault="00147144" w:rsidP="00060C14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147144">
        <w:t xml:space="preserve">тил </w:t>
      </w:r>
      <w:r w:rsidRPr="00147144">
        <w:rPr>
          <w:i/>
        </w:rPr>
        <w:t>мбр</w:t>
      </w:r>
      <w:r w:rsidRPr="00147144">
        <w:t>: в складі ТПУ, мп, ртз, рз, рем</w:t>
      </w:r>
      <w:proofErr w:type="gramStart"/>
      <w:r w:rsidRPr="00147144">
        <w:t>.р</w:t>
      </w:r>
      <w:proofErr w:type="gramEnd"/>
      <w:r w:rsidRPr="00147144">
        <w:t>ота</w:t>
      </w:r>
    </w:p>
    <w:p w:rsidR="00147144" w:rsidRPr="00147144" w:rsidRDefault="00147144" w:rsidP="00060C14">
      <w:pPr>
        <w:tabs>
          <w:tab w:val="right" w:pos="9356"/>
        </w:tabs>
        <w:spacing w:line="276" w:lineRule="auto"/>
        <w:ind w:firstLine="567"/>
        <w:jc w:val="both"/>
      </w:pPr>
      <w:r w:rsidRPr="00147144">
        <w:t>ТПЗ (до  мв) - від 3 мб</w:t>
      </w:r>
    </w:p>
    <w:p w:rsidR="00147144" w:rsidRPr="00147144" w:rsidRDefault="00147144" w:rsidP="00060C14">
      <w:pPr>
        <w:tabs>
          <w:tab w:val="right" w:pos="9356"/>
        </w:tabs>
        <w:spacing w:line="276" w:lineRule="auto"/>
        <w:jc w:val="both"/>
        <w:rPr>
          <w:b/>
        </w:rPr>
      </w:pPr>
      <w:r w:rsidRPr="00147144">
        <w:t>ІІ</w:t>
      </w:r>
      <w:r w:rsidRPr="00147144">
        <w:rPr>
          <w:i/>
        </w:rPr>
        <w:t xml:space="preserve">.     </w:t>
      </w:r>
      <w:r w:rsidRPr="00147144">
        <w:rPr>
          <w:b/>
          <w:i/>
        </w:rPr>
        <w:t>Для танкової частини</w:t>
      </w:r>
      <w:r w:rsidRPr="00147144">
        <w:rPr>
          <w:b/>
        </w:rPr>
        <w:t>:</w:t>
      </w:r>
    </w:p>
    <w:p w:rsidR="00147144" w:rsidRPr="00147144" w:rsidRDefault="00147144" w:rsidP="00060C14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147144">
        <w:t>авангард: ГПЗ в складі 1тб з мр; арт. бат.; зрвзв.33Р</w:t>
      </w:r>
      <w:proofErr w:type="gramStart"/>
      <w:r w:rsidRPr="00147144">
        <w:t xml:space="preserve"> :</w:t>
      </w:r>
      <w:proofErr w:type="gramEnd"/>
      <w:r w:rsidRPr="00147144">
        <w:t xml:space="preserve"> іср</w:t>
      </w:r>
    </w:p>
    <w:p w:rsidR="00147144" w:rsidRPr="00147144" w:rsidRDefault="00147144" w:rsidP="00060C14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147144">
        <w:t xml:space="preserve">головні сили: КП </w:t>
      </w:r>
      <w:r w:rsidR="00E0301B">
        <w:rPr>
          <w:i/>
          <w:lang w:val="uk-UA"/>
        </w:rPr>
        <w:t>полку</w:t>
      </w:r>
      <w:r w:rsidRPr="00147144">
        <w:t xml:space="preserve">; 2тб; мб (без мр); </w:t>
      </w:r>
    </w:p>
    <w:p w:rsidR="00147144" w:rsidRPr="00147144" w:rsidRDefault="00147144" w:rsidP="00060C14">
      <w:pPr>
        <w:tabs>
          <w:tab w:val="right" w:pos="9356"/>
        </w:tabs>
        <w:spacing w:line="276" w:lineRule="auto"/>
        <w:ind w:firstLine="567"/>
        <w:jc w:val="both"/>
      </w:pPr>
      <w:r w:rsidRPr="00147144">
        <w:t>гсадн (адн) (без арт</w:t>
      </w:r>
      <w:proofErr w:type="gramStart"/>
      <w:r w:rsidRPr="00147144">
        <w:t>.б</w:t>
      </w:r>
      <w:proofErr w:type="gramEnd"/>
      <w:r w:rsidRPr="00147144">
        <w:t>ат.); 3 тб;</w:t>
      </w:r>
    </w:p>
    <w:p w:rsidR="00147144" w:rsidRPr="00147144" w:rsidRDefault="00147144" w:rsidP="00060C14">
      <w:pPr>
        <w:tabs>
          <w:tab w:val="right" w:pos="9356"/>
        </w:tabs>
        <w:spacing w:line="276" w:lineRule="auto"/>
        <w:ind w:firstLine="567"/>
        <w:jc w:val="both"/>
      </w:pPr>
      <w:proofErr w:type="gramStart"/>
      <w:r w:rsidRPr="00147144">
        <w:t>п</w:t>
      </w:r>
      <w:proofErr w:type="gramEnd"/>
      <w:r w:rsidRPr="00147144">
        <w:t>ідрозділи бойового забезпечення</w:t>
      </w:r>
    </w:p>
    <w:p w:rsidR="00147144" w:rsidRPr="00147144" w:rsidRDefault="00147144" w:rsidP="00060C14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147144">
        <w:t xml:space="preserve">тил </w:t>
      </w:r>
      <w:r w:rsidRPr="00147144">
        <w:rPr>
          <w:i/>
        </w:rPr>
        <w:t>тбр</w:t>
      </w:r>
      <w:r w:rsidRPr="00147144">
        <w:t>: в складі ТПУ, мп, ртз, рз, рем</w:t>
      </w:r>
      <w:proofErr w:type="gramStart"/>
      <w:r w:rsidRPr="00147144">
        <w:t>.р</w:t>
      </w:r>
      <w:proofErr w:type="gramEnd"/>
      <w:r w:rsidRPr="00147144">
        <w:t>ота</w:t>
      </w:r>
    </w:p>
    <w:p w:rsidR="00147144" w:rsidRPr="00147144" w:rsidRDefault="00147144" w:rsidP="00060C14">
      <w:pPr>
        <w:tabs>
          <w:tab w:val="right" w:pos="9356"/>
        </w:tabs>
        <w:spacing w:line="276" w:lineRule="auto"/>
        <w:ind w:firstLine="567"/>
        <w:jc w:val="both"/>
      </w:pPr>
      <w:r w:rsidRPr="00147144">
        <w:t>ТПЗ (до  тв) - від 3 тб.</w:t>
      </w:r>
    </w:p>
    <w:p w:rsidR="00147144" w:rsidRPr="00147144" w:rsidRDefault="00147144" w:rsidP="00060C14">
      <w:pPr>
        <w:tabs>
          <w:tab w:val="right" w:pos="9356"/>
        </w:tabs>
        <w:spacing w:line="276" w:lineRule="auto"/>
      </w:pPr>
      <w:r w:rsidRPr="00147144">
        <w:t>Погодні умови (зима, температура повітря нище 0</w:t>
      </w:r>
      <w:r w:rsidRPr="00147144">
        <w:rPr>
          <w:vertAlign w:val="superscript"/>
        </w:rPr>
        <w:t>0</w:t>
      </w:r>
      <w:r w:rsidRPr="00147144">
        <w:t xml:space="preserve"> С</w:t>
      </w:r>
      <w:proofErr w:type="gramStart"/>
      <w:r w:rsidRPr="00147144">
        <w:t xml:space="preserve"> )</w:t>
      </w:r>
      <w:proofErr w:type="gramEnd"/>
      <w:r w:rsidRPr="00147144">
        <w:t>.</w:t>
      </w:r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ind w:firstLine="851"/>
        <w:jc w:val="both"/>
      </w:pPr>
      <w:r w:rsidRPr="00147144">
        <w:t xml:space="preserve">Готовність військової частини </w:t>
      </w:r>
      <w:proofErr w:type="gramStart"/>
      <w:r w:rsidRPr="00147144">
        <w:t>до</w:t>
      </w:r>
      <w:proofErr w:type="gramEnd"/>
      <w:r w:rsidRPr="00147144">
        <w:t xml:space="preserve"> маршу 17</w:t>
      </w:r>
      <w:r w:rsidRPr="00147144">
        <w:rPr>
          <w:u w:val="single"/>
          <w:vertAlign w:val="superscript"/>
        </w:rPr>
        <w:t>30</w:t>
      </w:r>
      <w:r w:rsidRPr="00147144">
        <w:t xml:space="preserve"> Д-</w:t>
      </w:r>
      <w:r w:rsidR="00E0301B">
        <w:rPr>
          <w:lang w:val="uk-UA"/>
        </w:rPr>
        <w:t>2</w:t>
      </w:r>
      <w:r w:rsidRPr="00147144">
        <w:t>.</w:t>
      </w:r>
    </w:p>
    <w:p w:rsidR="00147144" w:rsidRPr="00147144" w:rsidRDefault="00147144" w:rsidP="00E0301B">
      <w:pPr>
        <w:tabs>
          <w:tab w:val="right" w:pos="9356"/>
        </w:tabs>
        <w:spacing w:before="120" w:after="120" w:line="276" w:lineRule="auto"/>
        <w:jc w:val="center"/>
        <w:rPr>
          <w:b/>
        </w:rPr>
      </w:pPr>
      <w:r w:rsidRPr="00147144">
        <w:rPr>
          <w:b/>
        </w:rPr>
        <w:t>Обстановка по тилу</w:t>
      </w:r>
    </w:p>
    <w:p w:rsidR="00147144" w:rsidRPr="00147144" w:rsidRDefault="00E0301B" w:rsidP="00E0301B">
      <w:pPr>
        <w:tabs>
          <w:tab w:val="right" w:pos="0"/>
        </w:tabs>
        <w:spacing w:before="120" w:after="120" w:line="276" w:lineRule="auto"/>
      </w:pPr>
      <w:r>
        <w:rPr>
          <w:lang w:val="uk-UA"/>
        </w:rPr>
        <w:tab/>
      </w:r>
      <w:proofErr w:type="gramStart"/>
      <w:r w:rsidR="00147144" w:rsidRPr="00147144">
        <w:t>З</w:t>
      </w:r>
      <w:proofErr w:type="gramEnd"/>
      <w:r w:rsidR="00147144" w:rsidRPr="00147144">
        <w:t xml:space="preserve"> розпорядження по тилу об’єднання стало відомо:</w:t>
      </w:r>
    </w:p>
    <w:p w:rsidR="00147144" w:rsidRPr="00147144" w:rsidRDefault="00147144" w:rsidP="00060C14">
      <w:pPr>
        <w:pStyle w:val="ab"/>
        <w:spacing w:line="276" w:lineRule="auto"/>
        <w:rPr>
          <w:szCs w:val="24"/>
          <w:u w:val="single"/>
        </w:rPr>
      </w:pPr>
      <w:r w:rsidRPr="00147144">
        <w:rPr>
          <w:szCs w:val="24"/>
        </w:rPr>
        <w:t>Підрозділи тилу об’єднання розташовані</w:t>
      </w:r>
      <w:r w:rsidR="00DA7A42">
        <w:rPr>
          <w:szCs w:val="24"/>
        </w:rPr>
        <w:t xml:space="preserve"> в районі</w:t>
      </w:r>
      <w:r w:rsidRPr="00147144">
        <w:rPr>
          <w:szCs w:val="24"/>
        </w:rPr>
        <w:t xml:space="preserve">: </w:t>
      </w:r>
      <w:r w:rsidRPr="00E0301B">
        <w:rPr>
          <w:i/>
          <w:szCs w:val="24"/>
        </w:rPr>
        <w:t>викл. Белев (20,36), Евланово (16,28), викл. Муровское (08,28), Цветко</w:t>
      </w:r>
      <w:r w:rsidR="00E0301B">
        <w:rPr>
          <w:i/>
          <w:szCs w:val="24"/>
        </w:rPr>
        <w:t>во (08,32), викл. Орево (08,36).</w:t>
      </w:r>
      <w:r w:rsidRPr="00E0301B">
        <w:rPr>
          <w:i/>
          <w:szCs w:val="24"/>
        </w:rPr>
        <w:t xml:space="preserve">     </w:t>
      </w:r>
      <w:r w:rsidRPr="00E0301B">
        <w:rPr>
          <w:szCs w:val="24"/>
          <w:u w:val="single"/>
        </w:rPr>
        <w:t xml:space="preserve">                                                          </w:t>
      </w:r>
    </w:p>
    <w:p w:rsidR="00147144" w:rsidRPr="00E0301B" w:rsidRDefault="00147144" w:rsidP="00E0301B">
      <w:pPr>
        <w:pStyle w:val="ab"/>
        <w:spacing w:line="276" w:lineRule="auto"/>
        <w:ind w:firstLine="708"/>
      </w:pPr>
      <w:r w:rsidRPr="00147144">
        <w:rPr>
          <w:szCs w:val="24"/>
        </w:rPr>
        <w:t xml:space="preserve">Склад  пального </w:t>
      </w:r>
      <w:r w:rsidR="00DA7A42">
        <w:rPr>
          <w:szCs w:val="24"/>
        </w:rPr>
        <w:t>полку</w:t>
      </w:r>
      <w:r w:rsidRPr="00147144">
        <w:rPr>
          <w:szCs w:val="24"/>
        </w:rPr>
        <w:t xml:space="preserve"> розташований</w:t>
      </w:r>
      <w:r w:rsidR="00DA7A42">
        <w:rPr>
          <w:szCs w:val="24"/>
        </w:rPr>
        <w:t xml:space="preserve"> в районі</w:t>
      </w:r>
      <w:r w:rsidR="00DA7A42" w:rsidRPr="00E0301B">
        <w:rPr>
          <w:i/>
          <w:szCs w:val="24"/>
        </w:rPr>
        <w:t xml:space="preserve">: </w:t>
      </w:r>
      <w:r w:rsidRPr="00E0301B">
        <w:rPr>
          <w:i/>
        </w:rPr>
        <w:t>ліс відмітка 131 (12,28).</w:t>
      </w:r>
    </w:p>
    <w:p w:rsidR="00E0301B" w:rsidRDefault="00147144" w:rsidP="00E0301B">
      <w:pPr>
        <w:tabs>
          <w:tab w:val="right" w:pos="9356"/>
        </w:tabs>
        <w:spacing w:line="276" w:lineRule="auto"/>
        <w:rPr>
          <w:lang w:val="uk-UA"/>
        </w:rPr>
      </w:pPr>
      <w:r w:rsidRPr="00147144">
        <w:t xml:space="preserve">До початку маршу необхідно: </w:t>
      </w:r>
      <w:r w:rsidRPr="00E0301B">
        <w:rPr>
          <w:i/>
        </w:rPr>
        <w:t xml:space="preserve">створити запаси пального </w:t>
      </w:r>
      <w:proofErr w:type="gramStart"/>
      <w:r w:rsidRPr="00E0301B">
        <w:rPr>
          <w:i/>
        </w:rPr>
        <w:t>п</w:t>
      </w:r>
      <w:proofErr w:type="gramEnd"/>
      <w:r w:rsidRPr="00E0301B">
        <w:rPr>
          <w:i/>
        </w:rPr>
        <w:t>ідвищені.</w:t>
      </w:r>
      <w:r w:rsidR="00E0301B">
        <w:rPr>
          <w:i/>
          <w:lang w:val="uk-UA"/>
        </w:rPr>
        <w:t xml:space="preserve"> </w:t>
      </w:r>
      <w:r w:rsidRPr="00147144">
        <w:t>_</w:t>
      </w:r>
      <w:r w:rsidRPr="00E0301B">
        <w:rPr>
          <w:i/>
        </w:rPr>
        <w:t>Дизельне паливо і автомобільний бензин для колісного транспорту Всього: 2.1,  При машині 1.4, Дизельне паливо гусеничного транспорту  Всього: 2.5, При машині 1.6</w:t>
      </w:r>
    </w:p>
    <w:p w:rsidR="00147144" w:rsidRPr="00147144" w:rsidRDefault="00E0301B" w:rsidP="00E0301B">
      <w:pPr>
        <w:tabs>
          <w:tab w:val="right" w:pos="0"/>
        </w:tabs>
        <w:spacing w:line="276" w:lineRule="auto"/>
      </w:pPr>
      <w:r>
        <w:rPr>
          <w:lang w:val="uk-UA"/>
        </w:rPr>
        <w:tab/>
      </w:r>
      <w:r w:rsidR="00147144" w:rsidRPr="00147144">
        <w:t xml:space="preserve">Пальне для поповнення встановлених запасів отримувати зі складу пального </w:t>
      </w:r>
      <w:r>
        <w:rPr>
          <w:lang w:val="uk-UA"/>
        </w:rPr>
        <w:t>полку</w:t>
      </w:r>
      <w:r w:rsidR="00147144" w:rsidRPr="00147144">
        <w:t>, який розташований</w:t>
      </w:r>
      <w:r w:rsidR="00DA7A42">
        <w:rPr>
          <w:lang w:val="uk-UA"/>
        </w:rPr>
        <w:t xml:space="preserve">  в районі</w:t>
      </w:r>
      <w:proofErr w:type="gramStart"/>
      <w:r w:rsidR="00DA7A42">
        <w:rPr>
          <w:lang w:val="uk-UA"/>
        </w:rPr>
        <w:t>:</w:t>
      </w:r>
      <w:r w:rsidR="00147144" w:rsidRPr="00E0301B">
        <w:rPr>
          <w:i/>
        </w:rPr>
        <w:t>л</w:t>
      </w:r>
      <w:proofErr w:type="gramEnd"/>
      <w:r w:rsidR="00147144" w:rsidRPr="00E0301B">
        <w:rPr>
          <w:i/>
        </w:rPr>
        <w:t xml:space="preserve">іс відмітка 131 (12,28)                                                                                                  </w:t>
      </w:r>
    </w:p>
    <w:p w:rsidR="00C62E0A" w:rsidRDefault="00147144" w:rsidP="00E0301B">
      <w:pPr>
        <w:tabs>
          <w:tab w:val="right" w:pos="9356"/>
        </w:tabs>
        <w:spacing w:before="120" w:line="276" w:lineRule="auto"/>
        <w:jc w:val="both"/>
      </w:pPr>
      <w:proofErr w:type="gramStart"/>
      <w:r w:rsidRPr="00147144">
        <w:t>П</w:t>
      </w:r>
      <w:proofErr w:type="gramEnd"/>
      <w:r w:rsidRPr="00147144">
        <w:t>ідвіз пального здійснювати:</w:t>
      </w:r>
    </w:p>
    <w:p w:rsidR="00147144" w:rsidRPr="00DA7A42" w:rsidRDefault="00147144" w:rsidP="00060C14">
      <w:pPr>
        <w:tabs>
          <w:tab w:val="right" w:pos="9356"/>
        </w:tabs>
        <w:spacing w:line="276" w:lineRule="auto"/>
        <w:rPr>
          <w:lang w:val="uk-UA"/>
        </w:rPr>
      </w:pPr>
      <w:r w:rsidRPr="00147144">
        <w:t xml:space="preserve"> при </w:t>
      </w:r>
      <w:proofErr w:type="gramStart"/>
      <w:r w:rsidRPr="00147144">
        <w:t>п</w:t>
      </w:r>
      <w:proofErr w:type="gramEnd"/>
      <w:r w:rsidRPr="00147144">
        <w:t xml:space="preserve">ідготовці до маршу – транспортом </w:t>
      </w:r>
      <w:r w:rsidR="00DA7A42">
        <w:rPr>
          <w:i/>
          <w:lang w:val="uk-UA"/>
        </w:rPr>
        <w:t>полку</w:t>
      </w:r>
    </w:p>
    <w:p w:rsidR="00147144" w:rsidRDefault="00147144" w:rsidP="00060C14">
      <w:pPr>
        <w:tabs>
          <w:tab w:val="right" w:pos="9356"/>
        </w:tabs>
        <w:spacing w:line="276" w:lineRule="auto"/>
        <w:rPr>
          <w:lang w:val="uk-UA"/>
        </w:rPr>
      </w:pPr>
      <w:r w:rsidRPr="00147144">
        <w:t xml:space="preserve">     в ході маршу – </w:t>
      </w:r>
      <w:r w:rsidR="00DA7A42">
        <w:rPr>
          <w:lang w:val="uk-UA"/>
        </w:rPr>
        <w:t>полку</w:t>
      </w:r>
      <w:r w:rsidRPr="00147144">
        <w:t>.</w:t>
      </w:r>
    </w:p>
    <w:p w:rsidR="00E0301B" w:rsidRDefault="00E0301B" w:rsidP="00060C14">
      <w:pPr>
        <w:tabs>
          <w:tab w:val="right" w:pos="9356"/>
        </w:tabs>
        <w:spacing w:line="276" w:lineRule="auto"/>
        <w:rPr>
          <w:lang w:val="uk-UA"/>
        </w:rPr>
      </w:pPr>
    </w:p>
    <w:p w:rsidR="00E0301B" w:rsidRPr="00E0301B" w:rsidRDefault="00E0301B" w:rsidP="00060C14">
      <w:pPr>
        <w:tabs>
          <w:tab w:val="right" w:pos="9356"/>
        </w:tabs>
        <w:spacing w:line="276" w:lineRule="auto"/>
        <w:rPr>
          <w:lang w:val="uk-UA"/>
        </w:rPr>
      </w:pPr>
    </w:p>
    <w:p w:rsidR="00147144" w:rsidRPr="00147144" w:rsidRDefault="00147144" w:rsidP="00060C14">
      <w:pPr>
        <w:tabs>
          <w:tab w:val="right" w:pos="9356"/>
        </w:tabs>
        <w:spacing w:before="120" w:line="276" w:lineRule="auto"/>
      </w:pPr>
      <w:r w:rsidRPr="00147144">
        <w:lastRenderedPageBreak/>
        <w:t xml:space="preserve">Норми витрати пального </w:t>
      </w:r>
      <w:proofErr w:type="gramStart"/>
      <w:r w:rsidRPr="00147144">
        <w:t>до</w:t>
      </w:r>
      <w:proofErr w:type="gramEnd"/>
      <w:r w:rsidRPr="00147144">
        <w:t xml:space="preserve"> маршу встановлені:</w:t>
      </w:r>
    </w:p>
    <w:p w:rsidR="00147144" w:rsidRPr="00147144" w:rsidRDefault="00147144" w:rsidP="00060C14">
      <w:pPr>
        <w:tabs>
          <w:tab w:val="right" w:pos="9356"/>
        </w:tabs>
        <w:spacing w:line="276" w:lineRule="auto"/>
      </w:pPr>
      <w:r w:rsidRPr="00147144">
        <w:t xml:space="preserve">     по АБ: для автомобілів – 0,1 запр.</w:t>
      </w:r>
    </w:p>
    <w:p w:rsidR="00147144" w:rsidRPr="00147144" w:rsidRDefault="00147144" w:rsidP="00060C14">
      <w:pPr>
        <w:tabs>
          <w:tab w:val="right" w:pos="9356"/>
        </w:tabs>
        <w:spacing w:line="276" w:lineRule="auto"/>
      </w:pPr>
      <w:r w:rsidRPr="00147144">
        <w:t xml:space="preserve">     для іншої техніки – 0,05 запр.</w:t>
      </w:r>
    </w:p>
    <w:p w:rsidR="00147144" w:rsidRPr="00147144" w:rsidRDefault="00147144" w:rsidP="00060C14">
      <w:pPr>
        <w:tabs>
          <w:tab w:val="right" w:pos="9356"/>
        </w:tabs>
        <w:spacing w:line="276" w:lineRule="auto"/>
      </w:pPr>
      <w:r w:rsidRPr="00147144">
        <w:t xml:space="preserve">     по ДП: для автомобілів – 0,1 запр.</w:t>
      </w:r>
    </w:p>
    <w:p w:rsidR="00147144" w:rsidRPr="00147144" w:rsidRDefault="00147144" w:rsidP="00060C14">
      <w:pPr>
        <w:tabs>
          <w:tab w:val="right" w:pos="9356"/>
        </w:tabs>
        <w:spacing w:line="276" w:lineRule="auto"/>
      </w:pPr>
      <w:r w:rsidRPr="00147144">
        <w:t xml:space="preserve">     для іншої техніки – 0,05 запр.</w:t>
      </w:r>
    </w:p>
    <w:p w:rsidR="00147144" w:rsidRPr="00147144" w:rsidRDefault="00147144" w:rsidP="00060C14">
      <w:pPr>
        <w:tabs>
          <w:tab w:val="right" w:pos="9356"/>
        </w:tabs>
        <w:spacing w:line="276" w:lineRule="auto"/>
      </w:pPr>
      <w:r w:rsidRPr="00147144">
        <w:t xml:space="preserve"> Організація дозаправлення техніки в ході маршу здійснюється силами та засобами тилу </w:t>
      </w:r>
      <w:r w:rsidR="00DA7A42">
        <w:rPr>
          <w:lang w:val="uk-UA"/>
        </w:rPr>
        <w:t>полку</w:t>
      </w:r>
      <w:r w:rsidRPr="00147144">
        <w:t>. В районі зосередження, по закінченню маршу запаси пального довести до норм військових.</w:t>
      </w:r>
    </w:p>
    <w:p w:rsidR="00147144" w:rsidRPr="00147144" w:rsidRDefault="00E0301B" w:rsidP="00E0301B">
      <w:pPr>
        <w:tabs>
          <w:tab w:val="right" w:pos="0"/>
        </w:tabs>
        <w:spacing w:before="120" w:line="276" w:lineRule="auto"/>
      </w:pPr>
      <w:r>
        <w:rPr>
          <w:lang w:val="uk-UA"/>
        </w:rPr>
        <w:tab/>
      </w:r>
      <w:r w:rsidR="00147144" w:rsidRPr="00147144">
        <w:t xml:space="preserve">Начальнику служби пального бути в готовності доповісти свої пропозиції з організації забезпечення підрозділів </w:t>
      </w:r>
      <w:proofErr w:type="gramStart"/>
      <w:r w:rsidR="00147144" w:rsidRPr="00147144">
        <w:t>в</w:t>
      </w:r>
      <w:proofErr w:type="gramEnd"/>
      <w:r w:rsidR="00147144" w:rsidRPr="00147144">
        <w:t>ійськової частини пальним в 1</w:t>
      </w:r>
      <w:r w:rsidR="00DA7A42">
        <w:rPr>
          <w:lang w:val="uk-UA"/>
        </w:rPr>
        <w:t>0</w:t>
      </w:r>
      <w:bookmarkStart w:id="6" w:name="_GoBack"/>
      <w:bookmarkEnd w:id="6"/>
      <w:r w:rsidR="00147144" w:rsidRPr="00147144">
        <w:rPr>
          <w:u w:val="single"/>
          <w:vertAlign w:val="superscript"/>
        </w:rPr>
        <w:t>00</w:t>
      </w:r>
      <w:r w:rsidR="00147144" w:rsidRPr="00147144">
        <w:t xml:space="preserve"> Д-2. </w:t>
      </w:r>
    </w:p>
    <w:p w:rsidR="00147144" w:rsidRPr="00147144" w:rsidRDefault="00E0301B" w:rsidP="00E0301B">
      <w:pPr>
        <w:tabs>
          <w:tab w:val="right" w:pos="0"/>
        </w:tabs>
        <w:spacing w:before="120" w:line="276" w:lineRule="auto"/>
      </w:pPr>
      <w:r>
        <w:t xml:space="preserve"> </w:t>
      </w:r>
      <w:r>
        <w:rPr>
          <w:lang w:val="uk-UA"/>
        </w:rPr>
        <w:tab/>
      </w:r>
      <w:r w:rsidR="00147144" w:rsidRPr="00147144">
        <w:t xml:space="preserve">Готовність тилу військової частини </w:t>
      </w:r>
      <w:proofErr w:type="gramStart"/>
      <w:r w:rsidR="00147144" w:rsidRPr="00147144">
        <w:t>до</w:t>
      </w:r>
      <w:proofErr w:type="gramEnd"/>
      <w:r w:rsidR="00147144" w:rsidRPr="00147144">
        <w:t xml:space="preserve"> маршу в 17</w:t>
      </w:r>
      <w:r w:rsidR="00147144" w:rsidRPr="00147144">
        <w:rPr>
          <w:u w:val="single"/>
          <w:vertAlign w:val="superscript"/>
        </w:rPr>
        <w:t>30</w:t>
      </w:r>
      <w:r w:rsidR="00147144" w:rsidRPr="00147144">
        <w:t xml:space="preserve"> Д-</w:t>
      </w:r>
      <w:r w:rsidR="00DA7A42">
        <w:rPr>
          <w:lang w:val="uk-UA"/>
        </w:rPr>
        <w:t>2</w:t>
      </w:r>
      <w:r w:rsidR="00147144" w:rsidRPr="00147144">
        <w:t xml:space="preserve">. </w:t>
      </w:r>
      <w:proofErr w:type="gramStart"/>
      <w:r w:rsidR="00147144" w:rsidRPr="00147144">
        <w:t>У</w:t>
      </w:r>
      <w:proofErr w:type="gramEnd"/>
      <w:r w:rsidR="00147144" w:rsidRPr="00147144">
        <w:t xml:space="preserve"> разі виходу з ладу ТПУ, керівництво тилом передати на ЗКП військової частини.</w:t>
      </w:r>
    </w:p>
    <w:p w:rsidR="00147144" w:rsidRPr="00147144" w:rsidRDefault="00147144" w:rsidP="00E0301B">
      <w:pPr>
        <w:tabs>
          <w:tab w:val="right" w:pos="0"/>
        </w:tabs>
        <w:spacing w:before="120" w:line="276" w:lineRule="auto"/>
      </w:pPr>
      <w:r w:rsidRPr="00147144">
        <w:t xml:space="preserve"> </w:t>
      </w:r>
      <w:r w:rsidR="00E0301B">
        <w:rPr>
          <w:lang w:val="uk-UA"/>
        </w:rPr>
        <w:tab/>
      </w:r>
      <w:r w:rsidRPr="00147144">
        <w:t xml:space="preserve">Забезпеченість військової частини пальним в районі зосередження на початку </w:t>
      </w:r>
      <w:proofErr w:type="gramStart"/>
      <w:r w:rsidRPr="00147144">
        <w:t>п</w:t>
      </w:r>
      <w:proofErr w:type="gramEnd"/>
      <w:r w:rsidRPr="00147144">
        <w:t xml:space="preserve">ідготовки до маршу </w:t>
      </w:r>
    </w:p>
    <w:tbl>
      <w:tblPr>
        <w:tblW w:w="4540" w:type="dxa"/>
        <w:tblInd w:w="1983" w:type="dxa"/>
        <w:tblLook w:val="04A0"/>
      </w:tblPr>
      <w:tblGrid>
        <w:gridCol w:w="960"/>
        <w:gridCol w:w="960"/>
        <w:gridCol w:w="1660"/>
        <w:gridCol w:w="960"/>
      </w:tblGrid>
      <w:tr w:rsidR="00147144" w:rsidRPr="00147144" w:rsidTr="00060C14">
        <w:trPr>
          <w:trHeight w:val="339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  <w:rPr>
                <w:b/>
              </w:rPr>
            </w:pPr>
            <w:r w:rsidRPr="00060C14">
              <w:rPr>
                <w:b/>
                <w:spacing w:val="20"/>
                <w:sz w:val="22"/>
                <w:szCs w:val="22"/>
              </w:rPr>
              <w:t>Автобензин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  <w:rPr>
                <w:b/>
              </w:rPr>
            </w:pPr>
            <w:r w:rsidRPr="00060C14">
              <w:rPr>
                <w:b/>
                <w:sz w:val="22"/>
                <w:szCs w:val="22"/>
              </w:rPr>
              <w:t>Автомобільна техніка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proofErr w:type="gramStart"/>
            <w:r w:rsidRPr="00060C14">
              <w:rPr>
                <w:sz w:val="22"/>
                <w:szCs w:val="22"/>
              </w:rPr>
              <w:t>При</w:t>
            </w:r>
            <w:proofErr w:type="gramEnd"/>
            <w:r w:rsidRPr="00060C14">
              <w:rPr>
                <w:sz w:val="22"/>
                <w:szCs w:val="22"/>
              </w:rPr>
              <w:t xml:space="preserve"> машині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0,75</w:t>
            </w:r>
          </w:p>
        </w:tc>
      </w:tr>
      <w:tr w:rsidR="00147144" w:rsidRPr="00147144" w:rsidTr="00060C14">
        <w:trPr>
          <w:trHeight w:val="401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r w:rsidRPr="00060C14">
              <w:rPr>
                <w:sz w:val="22"/>
                <w:szCs w:val="22"/>
              </w:rPr>
              <w:t xml:space="preserve">В транспорті </w:t>
            </w:r>
            <w:proofErr w:type="gramStart"/>
            <w:r w:rsidRPr="00060C14">
              <w:rPr>
                <w:sz w:val="22"/>
                <w:szCs w:val="22"/>
              </w:rPr>
              <w:t>п</w:t>
            </w:r>
            <w:proofErr w:type="gramEnd"/>
            <w:r w:rsidRPr="00060C14">
              <w:rPr>
                <w:sz w:val="22"/>
                <w:szCs w:val="22"/>
              </w:rPr>
              <w:t>ідрозділу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-</w:t>
            </w:r>
          </w:p>
        </w:tc>
      </w:tr>
      <w:tr w:rsidR="00147144" w:rsidRPr="00147144" w:rsidTr="00060C14">
        <w:trPr>
          <w:trHeight w:val="52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r w:rsidRPr="00060C14">
              <w:rPr>
                <w:sz w:val="22"/>
                <w:szCs w:val="22"/>
              </w:rPr>
              <w:t>В транспорті в</w:t>
            </w:r>
            <w:proofErr w:type="gramStart"/>
            <w:r w:rsidRPr="00060C14">
              <w:rPr>
                <w:sz w:val="22"/>
                <w:szCs w:val="22"/>
              </w:rPr>
              <w:t>,ч</w:t>
            </w:r>
            <w:proofErr w:type="gramEnd"/>
            <w:r w:rsidRPr="00060C14">
              <w:rPr>
                <w:sz w:val="22"/>
                <w:szCs w:val="22"/>
              </w:rPr>
              <w:t>астини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0,24</w:t>
            </w:r>
          </w:p>
        </w:tc>
      </w:tr>
      <w:tr w:rsidR="00147144" w:rsidRPr="00147144" w:rsidTr="00060C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  <w:rPr>
                <w:i/>
                <w:iCs/>
              </w:rPr>
            </w:pPr>
            <w:r w:rsidRPr="00060C14">
              <w:rPr>
                <w:i/>
                <w:iCs/>
                <w:sz w:val="22"/>
                <w:szCs w:val="22"/>
              </w:rPr>
              <w:t>Всього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0,99</w:t>
            </w:r>
          </w:p>
        </w:tc>
      </w:tr>
      <w:tr w:rsidR="00147144" w:rsidRPr="00147144" w:rsidTr="00060C14">
        <w:trPr>
          <w:trHeight w:val="28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  <w:rPr>
                <w:b/>
              </w:rPr>
            </w:pPr>
            <w:r w:rsidRPr="00060C14">
              <w:rPr>
                <w:b/>
                <w:sz w:val="22"/>
                <w:szCs w:val="22"/>
              </w:rPr>
              <w:t>Бронетанкова  техніка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proofErr w:type="gramStart"/>
            <w:r w:rsidRPr="00060C14">
              <w:rPr>
                <w:sz w:val="22"/>
                <w:szCs w:val="22"/>
              </w:rPr>
              <w:t>При</w:t>
            </w:r>
            <w:proofErr w:type="gramEnd"/>
            <w:r w:rsidRPr="00060C14">
              <w:rPr>
                <w:sz w:val="22"/>
                <w:szCs w:val="22"/>
              </w:rPr>
              <w:t xml:space="preserve"> машині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0,6</w:t>
            </w:r>
          </w:p>
        </w:tc>
      </w:tr>
      <w:tr w:rsidR="00147144" w:rsidRPr="00147144" w:rsidTr="00060C14">
        <w:trPr>
          <w:trHeight w:val="49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r w:rsidRPr="00060C14">
              <w:rPr>
                <w:sz w:val="22"/>
                <w:szCs w:val="22"/>
              </w:rPr>
              <w:t xml:space="preserve">В транспорті </w:t>
            </w:r>
            <w:proofErr w:type="gramStart"/>
            <w:r w:rsidRPr="00060C14">
              <w:rPr>
                <w:sz w:val="22"/>
                <w:szCs w:val="22"/>
              </w:rPr>
              <w:t>п</w:t>
            </w:r>
            <w:proofErr w:type="gramEnd"/>
            <w:r w:rsidRPr="00060C14">
              <w:rPr>
                <w:sz w:val="22"/>
                <w:szCs w:val="22"/>
              </w:rPr>
              <w:t>ідрозділу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-</w:t>
            </w:r>
          </w:p>
        </w:tc>
      </w:tr>
      <w:tr w:rsidR="00147144" w:rsidRPr="00147144" w:rsidTr="00060C14">
        <w:trPr>
          <w:trHeight w:val="52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r w:rsidRPr="00060C14">
              <w:rPr>
                <w:sz w:val="22"/>
                <w:szCs w:val="22"/>
              </w:rPr>
              <w:t>В транспорті в</w:t>
            </w:r>
            <w:proofErr w:type="gramStart"/>
            <w:r w:rsidRPr="00060C14">
              <w:rPr>
                <w:sz w:val="22"/>
                <w:szCs w:val="22"/>
              </w:rPr>
              <w:t>,ч</w:t>
            </w:r>
            <w:proofErr w:type="gramEnd"/>
            <w:r w:rsidRPr="00060C14">
              <w:rPr>
                <w:sz w:val="22"/>
                <w:szCs w:val="22"/>
              </w:rPr>
              <w:t>астини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0,53</w:t>
            </w:r>
          </w:p>
        </w:tc>
      </w:tr>
      <w:tr w:rsidR="00147144" w:rsidRPr="00147144" w:rsidTr="00060C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  <w:rPr>
                <w:i/>
                <w:iCs/>
              </w:rPr>
            </w:pPr>
            <w:r w:rsidRPr="00060C14">
              <w:rPr>
                <w:i/>
                <w:iCs/>
                <w:sz w:val="22"/>
                <w:szCs w:val="22"/>
              </w:rPr>
              <w:t>Всього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1,15</w:t>
            </w:r>
          </w:p>
        </w:tc>
      </w:tr>
      <w:tr w:rsidR="00147144" w:rsidRPr="00147144" w:rsidTr="00060C14">
        <w:trPr>
          <w:cantSplit/>
          <w:trHeight w:hRule="exact" w:val="319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  <w:rPr>
                <w:b/>
              </w:rPr>
            </w:pPr>
            <w:r w:rsidRPr="00060C14">
              <w:rPr>
                <w:b/>
                <w:spacing w:val="20"/>
                <w:sz w:val="22"/>
                <w:szCs w:val="22"/>
              </w:rPr>
              <w:t>Дизельне паливо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  <w:rPr>
                <w:b/>
              </w:rPr>
            </w:pPr>
            <w:r w:rsidRPr="00060C14">
              <w:rPr>
                <w:b/>
                <w:sz w:val="22"/>
                <w:szCs w:val="22"/>
              </w:rPr>
              <w:t>Автомобільна техніка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proofErr w:type="gramStart"/>
            <w:r w:rsidRPr="00060C14">
              <w:rPr>
                <w:sz w:val="22"/>
                <w:szCs w:val="22"/>
              </w:rPr>
              <w:t>При</w:t>
            </w:r>
            <w:proofErr w:type="gramEnd"/>
            <w:r w:rsidRPr="00060C14">
              <w:rPr>
                <w:sz w:val="22"/>
                <w:szCs w:val="22"/>
              </w:rPr>
              <w:t xml:space="preserve"> машині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0,75</w:t>
            </w:r>
          </w:p>
        </w:tc>
      </w:tr>
      <w:tr w:rsidR="00147144" w:rsidRPr="00147144" w:rsidTr="00060C14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r w:rsidRPr="00060C14">
              <w:rPr>
                <w:sz w:val="22"/>
                <w:szCs w:val="22"/>
              </w:rPr>
              <w:t xml:space="preserve">В транспорті </w:t>
            </w:r>
            <w:proofErr w:type="gramStart"/>
            <w:r w:rsidRPr="00060C14">
              <w:rPr>
                <w:sz w:val="22"/>
                <w:szCs w:val="22"/>
              </w:rPr>
              <w:t>п</w:t>
            </w:r>
            <w:proofErr w:type="gramEnd"/>
            <w:r w:rsidRPr="00060C14">
              <w:rPr>
                <w:sz w:val="22"/>
                <w:szCs w:val="22"/>
              </w:rPr>
              <w:t>ідрозділу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-</w:t>
            </w:r>
          </w:p>
        </w:tc>
      </w:tr>
      <w:tr w:rsidR="00147144" w:rsidRPr="00147144" w:rsidTr="00060C14">
        <w:trPr>
          <w:trHeight w:val="51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r w:rsidRPr="00060C14">
              <w:rPr>
                <w:sz w:val="22"/>
                <w:szCs w:val="22"/>
              </w:rPr>
              <w:t>В транспорті в</w:t>
            </w:r>
            <w:proofErr w:type="gramStart"/>
            <w:r w:rsidRPr="00060C14">
              <w:rPr>
                <w:sz w:val="22"/>
                <w:szCs w:val="22"/>
              </w:rPr>
              <w:t>,ч</w:t>
            </w:r>
            <w:proofErr w:type="gramEnd"/>
            <w:r w:rsidRPr="00060C14">
              <w:rPr>
                <w:sz w:val="22"/>
                <w:szCs w:val="22"/>
              </w:rPr>
              <w:t>астини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0,29</w:t>
            </w:r>
          </w:p>
        </w:tc>
      </w:tr>
      <w:tr w:rsidR="00147144" w:rsidRPr="00147144" w:rsidTr="00060C14">
        <w:trPr>
          <w:trHeight w:val="28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  <w:rPr>
                <w:i/>
                <w:iCs/>
              </w:rPr>
            </w:pPr>
            <w:r w:rsidRPr="00060C14">
              <w:rPr>
                <w:i/>
                <w:iCs/>
                <w:sz w:val="22"/>
                <w:szCs w:val="22"/>
              </w:rPr>
              <w:t>Всього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1,04</w:t>
            </w:r>
          </w:p>
        </w:tc>
      </w:tr>
      <w:tr w:rsidR="00147144" w:rsidRPr="00147144" w:rsidTr="00060C14">
        <w:trPr>
          <w:trHeight w:val="277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  <w:rPr>
                <w:b/>
              </w:rPr>
            </w:pPr>
            <w:r w:rsidRPr="00060C14">
              <w:rPr>
                <w:b/>
                <w:sz w:val="22"/>
                <w:szCs w:val="22"/>
              </w:rPr>
              <w:t>Бронетанкова  техніка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proofErr w:type="gramStart"/>
            <w:r w:rsidRPr="00060C14">
              <w:rPr>
                <w:sz w:val="22"/>
                <w:szCs w:val="22"/>
              </w:rPr>
              <w:t>При</w:t>
            </w:r>
            <w:proofErr w:type="gramEnd"/>
            <w:r w:rsidRPr="00060C14">
              <w:rPr>
                <w:sz w:val="22"/>
                <w:szCs w:val="22"/>
              </w:rPr>
              <w:t xml:space="preserve"> машині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0,85</w:t>
            </w:r>
          </w:p>
        </w:tc>
      </w:tr>
      <w:tr w:rsidR="00147144" w:rsidRPr="00147144" w:rsidTr="00060C14">
        <w:trPr>
          <w:trHeight w:val="51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r w:rsidRPr="00060C14">
              <w:rPr>
                <w:sz w:val="22"/>
                <w:szCs w:val="22"/>
              </w:rPr>
              <w:t xml:space="preserve">В транспорті </w:t>
            </w:r>
            <w:proofErr w:type="gramStart"/>
            <w:r w:rsidRPr="00060C14">
              <w:rPr>
                <w:sz w:val="22"/>
                <w:szCs w:val="22"/>
              </w:rPr>
              <w:t>п</w:t>
            </w:r>
            <w:proofErr w:type="gramEnd"/>
            <w:r w:rsidRPr="00060C14">
              <w:rPr>
                <w:sz w:val="22"/>
                <w:szCs w:val="22"/>
              </w:rPr>
              <w:t>ідрозділу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0,29</w:t>
            </w:r>
          </w:p>
        </w:tc>
      </w:tr>
      <w:tr w:rsidR="00147144" w:rsidRPr="00147144" w:rsidTr="00060C14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</w:pPr>
            <w:r w:rsidRPr="00060C14">
              <w:rPr>
                <w:sz w:val="22"/>
                <w:szCs w:val="22"/>
              </w:rPr>
              <w:t>В транспорті в</w:t>
            </w:r>
            <w:proofErr w:type="gramStart"/>
            <w:r w:rsidRPr="00060C14">
              <w:rPr>
                <w:sz w:val="22"/>
                <w:szCs w:val="22"/>
              </w:rPr>
              <w:t>,ч</w:t>
            </w:r>
            <w:proofErr w:type="gramEnd"/>
            <w:r w:rsidRPr="00060C14">
              <w:rPr>
                <w:sz w:val="22"/>
                <w:szCs w:val="22"/>
              </w:rPr>
              <w:t>астини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0,23</w:t>
            </w:r>
          </w:p>
        </w:tc>
      </w:tr>
      <w:tr w:rsidR="00147144" w:rsidRPr="00147144" w:rsidTr="00BF7BE3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47144" w:rsidRPr="00060C14" w:rsidRDefault="00147144" w:rsidP="00060C14">
            <w:pPr>
              <w:spacing w:line="276" w:lineRule="auto"/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060C14" w:rsidRDefault="00147144" w:rsidP="00060C14">
            <w:pPr>
              <w:spacing w:line="276" w:lineRule="auto"/>
              <w:rPr>
                <w:i/>
                <w:iCs/>
              </w:rPr>
            </w:pPr>
            <w:r w:rsidRPr="00060C14">
              <w:rPr>
                <w:i/>
                <w:iCs/>
                <w:sz w:val="22"/>
                <w:szCs w:val="22"/>
              </w:rPr>
              <w:t>Всього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060C14" w:rsidRDefault="00147144" w:rsidP="00060C14">
            <w:pPr>
              <w:spacing w:line="276" w:lineRule="auto"/>
              <w:jc w:val="center"/>
            </w:pPr>
            <w:r w:rsidRPr="00060C14">
              <w:rPr>
                <w:sz w:val="22"/>
                <w:szCs w:val="22"/>
              </w:rPr>
              <w:t>1,37</w:t>
            </w:r>
          </w:p>
        </w:tc>
      </w:tr>
      <w:tr w:rsidR="00BF7BE3" w:rsidRPr="00147144" w:rsidTr="00060C1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7BE3" w:rsidRDefault="00BF7BE3" w:rsidP="00060C14">
            <w:pPr>
              <w:spacing w:line="276" w:lineRule="auto"/>
              <w:rPr>
                <w:lang w:val="uk-UA"/>
              </w:rPr>
            </w:pPr>
          </w:p>
          <w:p w:rsidR="00BF7BE3" w:rsidRDefault="00BF7BE3" w:rsidP="00060C14">
            <w:pPr>
              <w:spacing w:line="276" w:lineRule="auto"/>
              <w:rPr>
                <w:lang w:val="uk-UA"/>
              </w:rPr>
            </w:pPr>
          </w:p>
          <w:p w:rsidR="00BF7BE3" w:rsidRPr="00BF7BE3" w:rsidRDefault="00BF7BE3" w:rsidP="00060C14">
            <w:pPr>
              <w:spacing w:line="276" w:lineRule="auto"/>
              <w:rPr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7BE3" w:rsidRPr="00060C14" w:rsidRDefault="00BF7BE3" w:rsidP="00060C14">
            <w:pPr>
              <w:spacing w:line="276" w:lineRule="auto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BE3" w:rsidRPr="00060C14" w:rsidRDefault="00BF7BE3" w:rsidP="00060C14">
            <w:pPr>
              <w:spacing w:line="276" w:lineRule="auto"/>
              <w:rPr>
                <w:i/>
                <w:i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7BE3" w:rsidRPr="00060C14" w:rsidRDefault="00BF7BE3" w:rsidP="00060C14">
            <w:pPr>
              <w:spacing w:line="276" w:lineRule="auto"/>
              <w:jc w:val="center"/>
            </w:pPr>
          </w:p>
        </w:tc>
      </w:tr>
    </w:tbl>
    <w:p w:rsidR="00C62E0A" w:rsidRDefault="00C62E0A" w:rsidP="00BF7BE3">
      <w:pPr>
        <w:pStyle w:val="ad"/>
        <w:rPr>
          <w:bCs/>
          <w:i/>
          <w:iCs/>
        </w:rPr>
      </w:pPr>
    </w:p>
    <w:p w:rsidR="00C62E0A" w:rsidRDefault="00C62E0A">
      <w:pPr>
        <w:spacing w:after="200" w:line="276" w:lineRule="auto"/>
        <w:rPr>
          <w:bCs/>
          <w:i/>
          <w:iCs/>
          <w:sz w:val="28"/>
          <w:szCs w:val="20"/>
          <w:lang w:val="uk-UA"/>
        </w:rPr>
      </w:pPr>
      <w:r>
        <w:rPr>
          <w:bCs/>
          <w:i/>
          <w:iCs/>
        </w:rPr>
        <w:br w:type="page"/>
      </w:r>
    </w:p>
    <w:p w:rsidR="00147144" w:rsidRPr="00147144" w:rsidRDefault="00060C14" w:rsidP="00BF7BE3">
      <w:pPr>
        <w:pStyle w:val="ad"/>
      </w:pPr>
      <w:bookmarkStart w:id="7" w:name="_Toc383639344"/>
      <w:r w:rsidRPr="00060C14">
        <w:rPr>
          <w:bCs/>
          <w:i/>
          <w:iCs/>
        </w:rPr>
        <w:lastRenderedPageBreak/>
        <w:t>Розділ 1. </w:t>
      </w:r>
      <w:r w:rsidR="00147144" w:rsidRPr="00147144">
        <w:t>Розрахунок потреби ПММ та СР для забезпечення підрозділів військової частини в мирний час.</w:t>
      </w:r>
      <w:bookmarkEnd w:id="7"/>
    </w:p>
    <w:p w:rsidR="00147144" w:rsidRPr="00147144" w:rsidRDefault="00147144" w:rsidP="00BF7BE3">
      <w:pPr>
        <w:pStyle w:val="ad"/>
      </w:pPr>
      <w:bookmarkStart w:id="8" w:name="_Toc383639345"/>
      <w:r w:rsidRPr="00147144">
        <w:t>1.1. Початкові дані</w:t>
      </w:r>
      <w:bookmarkEnd w:id="8"/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jc w:val="center"/>
        <w:rPr>
          <w:b/>
        </w:rPr>
      </w:pPr>
      <w:proofErr w:type="gramStart"/>
      <w:r w:rsidRPr="00147144">
        <w:rPr>
          <w:b/>
        </w:rPr>
        <w:t>Р</w:t>
      </w:r>
      <w:proofErr w:type="gramEnd"/>
      <w:r w:rsidRPr="00147144">
        <w:rPr>
          <w:b/>
        </w:rPr>
        <w:t>ічнавитрата моторесурсів техніки по групах експлуатації (в км)</w:t>
      </w:r>
    </w:p>
    <w:tbl>
      <w:tblPr>
        <w:tblW w:w="8580" w:type="dxa"/>
        <w:tblInd w:w="712" w:type="dxa"/>
        <w:tblLook w:val="04A0"/>
      </w:tblPr>
      <w:tblGrid>
        <w:gridCol w:w="1729"/>
        <w:gridCol w:w="1003"/>
        <w:gridCol w:w="1269"/>
        <w:gridCol w:w="1643"/>
        <w:gridCol w:w="1428"/>
        <w:gridCol w:w="1508"/>
      </w:tblGrid>
      <w:tr w:rsidR="00147144" w:rsidRPr="00340555" w:rsidTr="00147144">
        <w:trPr>
          <w:cantSplit/>
          <w:trHeight w:val="315"/>
        </w:trPr>
        <w:tc>
          <w:tcPr>
            <w:tcW w:w="172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>Техніка</w:t>
            </w:r>
          </w:p>
        </w:tc>
        <w:tc>
          <w:tcPr>
            <w:tcW w:w="685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>Групи експлуатації</w:t>
            </w:r>
          </w:p>
        </w:tc>
      </w:tr>
      <w:tr w:rsidR="00147144" w:rsidRPr="00340555" w:rsidTr="00147144">
        <w:trPr>
          <w:trHeight w:val="630"/>
        </w:trPr>
        <w:tc>
          <w:tcPr>
            <w:tcW w:w="17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 xml:space="preserve">Бойова                                 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 xml:space="preserve">Стройова                                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 xml:space="preserve">Транспортна                       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 xml:space="preserve">Навчальна                          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 xml:space="preserve">Навчально-бойова                  </w:t>
            </w:r>
          </w:p>
        </w:tc>
      </w:tr>
      <w:tr w:rsidR="00147144" w:rsidRPr="00340555" w:rsidTr="00147144">
        <w:trPr>
          <w:cantSplit/>
          <w:trHeight w:val="31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>Автомобілі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500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10000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20000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</w:tr>
      <w:tr w:rsidR="00147144" w:rsidRPr="00340555" w:rsidTr="00147144">
        <w:trPr>
          <w:cantSplit/>
          <w:trHeight w:val="1260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>Гусенічні тягачі                    і транспортери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100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100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600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3000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</w:tr>
      <w:tr w:rsidR="00147144" w:rsidRPr="00340555" w:rsidTr="00147144">
        <w:trPr>
          <w:cantSplit/>
          <w:trHeight w:val="1146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proofErr w:type="gramStart"/>
            <w:r w:rsidRPr="00340555">
              <w:rPr>
                <w:b/>
                <w:bCs/>
                <w:color w:val="000000"/>
              </w:rPr>
              <w:t>Спец</w:t>
            </w:r>
            <w:proofErr w:type="gramEnd"/>
            <w:r w:rsidRPr="00340555">
              <w:rPr>
                <w:b/>
                <w:bCs/>
                <w:color w:val="000000"/>
              </w:rPr>
              <w:t>іальна техніка (АТМЗ, АЦЗ, ТЗ)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500/ 20 маш. год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19000/ 600 маш. год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600 / 300 маш. год.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</w:tr>
      <w:tr w:rsidR="00147144" w:rsidRPr="00340555" w:rsidTr="00147144">
        <w:trPr>
          <w:cantSplit/>
          <w:trHeight w:val="31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>Танки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200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2200</w:t>
            </w:r>
          </w:p>
        </w:tc>
      </w:tr>
      <w:tr w:rsidR="00147144" w:rsidRPr="00340555" w:rsidTr="00147144">
        <w:trPr>
          <w:cantSplit/>
          <w:trHeight w:val="31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>БМП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220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2000</w:t>
            </w:r>
          </w:p>
        </w:tc>
      </w:tr>
      <w:tr w:rsidR="00147144" w:rsidRPr="00340555" w:rsidTr="00147144">
        <w:trPr>
          <w:cantSplit/>
          <w:trHeight w:val="31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>БТР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800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3500</w:t>
            </w:r>
          </w:p>
        </w:tc>
      </w:tr>
      <w:tr w:rsidR="00147144" w:rsidRPr="00340555" w:rsidTr="00147144">
        <w:trPr>
          <w:cantSplit/>
          <w:trHeight w:val="330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40555">
              <w:rPr>
                <w:b/>
                <w:bCs/>
                <w:color w:val="000000"/>
              </w:rPr>
              <w:t>БРДМ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34055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340555">
              <w:rPr>
                <w:color w:val="000000"/>
              </w:rPr>
              <w:t>4000</w:t>
            </w:r>
          </w:p>
        </w:tc>
      </w:tr>
    </w:tbl>
    <w:p w:rsidR="00147144" w:rsidRPr="00147144" w:rsidRDefault="00147144" w:rsidP="00060C14">
      <w:pPr>
        <w:tabs>
          <w:tab w:val="right" w:pos="9356"/>
        </w:tabs>
        <w:spacing w:before="120" w:line="276" w:lineRule="auto"/>
        <w:jc w:val="center"/>
        <w:rPr>
          <w:b/>
        </w:rPr>
      </w:pPr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jc w:val="center"/>
        <w:rPr>
          <w:b/>
        </w:rPr>
      </w:pPr>
      <w:r w:rsidRPr="00D71675">
        <w:rPr>
          <w:b/>
          <w:color w:val="000000"/>
        </w:rPr>
        <w:t>Марка та кількість техніки, що надходить на доукомплектування</w:t>
      </w:r>
    </w:p>
    <w:tbl>
      <w:tblPr>
        <w:tblW w:w="6420" w:type="dxa"/>
        <w:tblInd w:w="1837" w:type="dxa"/>
        <w:tblLook w:val="04A0"/>
      </w:tblPr>
      <w:tblGrid>
        <w:gridCol w:w="4620"/>
        <w:gridCol w:w="1800"/>
      </w:tblGrid>
      <w:tr w:rsidR="00147144" w:rsidRPr="00D71675" w:rsidTr="00147144">
        <w:trPr>
          <w:trHeight w:val="99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 xml:space="preserve">Марка та кількість техніки, що надходить на доукомплектування 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 xml:space="preserve">КАМАЗ-4310 - 6 </w:t>
            </w:r>
            <w:proofErr w:type="gramStart"/>
            <w:r w:rsidRPr="00D71675">
              <w:rPr>
                <w:color w:val="000000"/>
              </w:rPr>
              <w:t>шт</w:t>
            </w:r>
            <w:proofErr w:type="gramEnd"/>
          </w:p>
        </w:tc>
      </w:tr>
      <w:tr w:rsidR="00147144" w:rsidRPr="00D71675" w:rsidTr="00147144">
        <w:trPr>
          <w:trHeight w:val="300"/>
        </w:trPr>
        <w:tc>
          <w:tcPr>
            <w:tcW w:w="4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Місяць   надходження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жовтень</w:t>
            </w:r>
          </w:p>
        </w:tc>
      </w:tr>
      <w:tr w:rsidR="00147144" w:rsidRPr="00D71675" w:rsidTr="00147144">
        <w:trPr>
          <w:trHeight w:val="315"/>
        </w:trPr>
        <w:tc>
          <w:tcPr>
            <w:tcW w:w="4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Термін проведення консервації (в мі</w:t>
            </w:r>
            <w:proofErr w:type="gramStart"/>
            <w:r w:rsidRPr="00D71675">
              <w:rPr>
                <w:color w:val="000000"/>
              </w:rPr>
              <w:t>с</w:t>
            </w:r>
            <w:proofErr w:type="gramEnd"/>
            <w:r w:rsidRPr="00D71675">
              <w:rPr>
                <w:color w:val="000000"/>
              </w:rPr>
              <w:t>.)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2</w:t>
            </w:r>
          </w:p>
        </w:tc>
      </w:tr>
    </w:tbl>
    <w:p w:rsidR="0065120C" w:rsidRDefault="0065120C" w:rsidP="00060C14">
      <w:pPr>
        <w:tabs>
          <w:tab w:val="right" w:pos="9356"/>
        </w:tabs>
        <w:spacing w:before="120" w:line="276" w:lineRule="auto"/>
        <w:jc w:val="center"/>
        <w:rPr>
          <w:b/>
          <w:lang w:val="uk-UA"/>
        </w:rPr>
      </w:pPr>
    </w:p>
    <w:p w:rsidR="00147144" w:rsidRPr="00147144" w:rsidRDefault="00147144" w:rsidP="00703786">
      <w:pPr>
        <w:pStyle w:val="ad"/>
      </w:pPr>
      <w:bookmarkStart w:id="9" w:name="_Toc383639346"/>
      <w:r w:rsidRPr="00147144">
        <w:t>1.2.Визначення потреби в пальному</w:t>
      </w:r>
      <w:bookmarkEnd w:id="9"/>
    </w:p>
    <w:p w:rsidR="00147144" w:rsidRPr="00147144" w:rsidRDefault="002E4B81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заг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Σ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додотум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147144" w:rsidRPr="00147144" w:rsidRDefault="002E4B81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ві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л</m:t>
              </m:r>
            </m:e>
          </m:d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Times New Roman" w:hAnsi="Times New Roman" w:cs="Times New Roman"/>
              <w:sz w:val="24"/>
              <w:szCs w:val="24"/>
            </w:rPr>
            <m:t>кг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147144" w:rsidRPr="00147144" w:rsidRDefault="00147144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Де: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ві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норма витрати пального даної марки техніки,</w:t>
      </w:r>
    </w:p>
    <w:p w:rsidR="00147144" w:rsidRPr="00147144" w:rsidRDefault="002E4B81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норма витрати моторесурсів для </w:t>
      </w:r>
      <w:r w:rsidR="00147144" w:rsidRPr="0014714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– групи експлуатації техніки,</w:t>
      </w:r>
    </w:p>
    <w:p w:rsidR="00147144" w:rsidRPr="00147144" w:rsidRDefault="002E4B81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кількість машин даної марки, </w:t>
      </w:r>
      <w:r w:rsidR="00147144" w:rsidRPr="0014714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 – групи експлуатації техніки,</w:t>
      </w:r>
    </w:p>
    <w:p w:rsidR="00147144" w:rsidRPr="00147144" w:rsidRDefault="00147144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1471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147144">
        <w:rPr>
          <w:rFonts w:ascii="Times New Roman" w:hAnsi="Times New Roman" w:cs="Times New Roman"/>
          <w:sz w:val="24"/>
          <w:szCs w:val="24"/>
          <w:lang w:val="uk-UA"/>
        </w:rPr>
        <w:t>густина</w:t>
      </w:r>
      <w:proofErr w:type="gramEnd"/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пального.</w:t>
      </w:r>
    </w:p>
    <w:p w:rsidR="00147144" w:rsidRPr="00147144" w:rsidRDefault="002E4B81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додатум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ві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ум</m:t>
              </m:r>
            </m:sub>
          </m:sSub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до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дотум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л</m:t>
              </m:r>
            </m:e>
          </m:d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Times New Roman" w:hAnsi="Times New Roman" w:cs="Times New Roman"/>
              <w:sz w:val="24"/>
              <w:szCs w:val="24"/>
            </w:rPr>
            <m:t>кг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147144" w:rsidRPr="00147144" w:rsidRDefault="00147144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Де: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в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до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дотум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– надбавка до основної норми витрати пального для даних умов,</w:t>
      </w:r>
    </w:p>
    <w:p w:rsidR="00147144" w:rsidRPr="00147144" w:rsidRDefault="002E4B81" w:rsidP="00060C14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ум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кількість моторесурсів,  які витрачаються технікою в даних умовах.</w:t>
      </w:r>
    </w:p>
    <w:p w:rsidR="00703786" w:rsidRDefault="00703786" w:rsidP="00703786">
      <w:pPr>
        <w:pStyle w:val="ad"/>
      </w:pPr>
    </w:p>
    <w:p w:rsidR="00703786" w:rsidRDefault="00703786" w:rsidP="00703786">
      <w:pPr>
        <w:pStyle w:val="ad"/>
      </w:pPr>
    </w:p>
    <w:p w:rsidR="00703786" w:rsidRDefault="00703786" w:rsidP="00703786">
      <w:pPr>
        <w:pStyle w:val="ad"/>
      </w:pPr>
    </w:p>
    <w:p w:rsidR="00C62E0A" w:rsidRDefault="00C62E0A" w:rsidP="000F5E92">
      <w:pPr>
        <w:spacing w:after="200"/>
      </w:pPr>
      <w:r>
        <w:br w:type="page"/>
      </w:r>
    </w:p>
    <w:p w:rsidR="00147144" w:rsidRPr="000F5E92" w:rsidRDefault="00147144" w:rsidP="000F5E92">
      <w:pPr>
        <w:spacing w:before="20" w:after="20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lastRenderedPageBreak/>
        <w:t>1.2.1.Бойова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right" w:pos="426"/>
        </w:tabs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        Танк Т-72 – 87 шт.</w:t>
      </w:r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БМП-1 – 37 шт.</w:t>
      </w:r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МТ-ЛБ – 14 шт.</w:t>
      </w:r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Автобензин</w:t>
      </w:r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>БРДМ-2 – 2 шт.</w:t>
      </w:r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spacing w:before="20" w:after="20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t>1.2.2.Навчально-бойова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right" w:pos="426"/>
        </w:tabs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 xml:space="preserve">         Танк Т-72 – 7 шт.</w:t>
      </w:r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9A3B83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  <m:r>
                <w:rPr>
                  <w:rFonts w:ascii="Cambria Math"/>
                  <w:sz w:val="25"/>
                  <w:szCs w:val="25"/>
                </w:rPr>
                <m:t>.</m:t>
              </m:r>
              <m:r>
                <w:rPr>
                  <w:rFonts w:ascii="Cambria Math"/>
                  <w:sz w:val="25"/>
                  <w:szCs w:val="25"/>
                </w:rPr>
                <m:t>вод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372ED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зима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БМП-1 – 4 шт.</w:t>
      </w:r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9A3B83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  <m:r>
                <w:rPr>
                  <w:rFonts w:ascii="Cambria Math"/>
                  <w:sz w:val="25"/>
                  <w:szCs w:val="25"/>
                </w:rPr>
                <m:t>.</m:t>
              </m:r>
              <m:r>
                <w:rPr>
                  <w:rFonts w:ascii="Cambria Math"/>
                  <w:sz w:val="25"/>
                  <w:szCs w:val="25"/>
                </w:rPr>
                <m:t>вод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372ED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зима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spacing w:before="20" w:after="20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t>1.2.3.Стройова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left" w:pos="709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>Урал-4320 – 45 шт.</w:t>
      </w:r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</w:r>
      <w:r w:rsidRPr="000F5E92">
        <w:rPr>
          <w:sz w:val="25"/>
          <w:szCs w:val="25"/>
        </w:rPr>
        <w:tab/>
        <w:t>Камаз-4310 – 49 шт.</w:t>
      </w:r>
    </w:p>
    <w:p w:rsidR="006648E5" w:rsidRP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147144" w:rsidRDefault="006648E5" w:rsidP="000F5E92">
      <w:pPr>
        <w:spacing w:after="200"/>
      </w:pPr>
      <w:r>
        <w:br w:type="page"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АТМЗ-5,5-4310 – 3 шт.</w:t>
      </w:r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АТМЗ-5-4320 – 1 шт.</w:t>
      </w:r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АЦ-8,5-255Б – 13 шт.</w:t>
      </w:r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Тз-8-255Б – 2 шт.</w:t>
      </w:r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147144">
        <w:rPr>
          <w:b/>
        </w:rPr>
        <w:t>Автобензин</w:t>
      </w:r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Зил-131 – 37 шт.</w:t>
      </w:r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  <w:t>ГАЗ-66 – 17 шт.</w:t>
      </w:r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  <w:t>АЦЗ-4,4-131 – 5 шт.</w:t>
      </w:r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E4B81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F5E92" w:rsidRDefault="000F5E92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</w:p>
    <w:p w:rsidR="00C62E0A" w:rsidRDefault="002E4B81" w:rsidP="000F5E92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jc w:val="center"/>
      </w:pPr>
      <w:r w:rsidRPr="00147144">
        <w:t>1.2.4.Транспортна група використання</w:t>
      </w:r>
    </w:p>
    <w:p w:rsidR="00147144" w:rsidRPr="00147144" w:rsidRDefault="00147144" w:rsidP="00570C0E">
      <w:pPr>
        <w:tabs>
          <w:tab w:val="right" w:pos="9356"/>
        </w:tabs>
        <w:spacing w:before="120"/>
        <w:jc w:val="center"/>
        <w:rPr>
          <w:b/>
        </w:rPr>
      </w:pPr>
      <w:r w:rsidRPr="00147144">
        <w:rPr>
          <w:b/>
        </w:rPr>
        <w:t>Дизельне паливо</w:t>
      </w:r>
    </w:p>
    <w:p w:rsidR="00147144" w:rsidRPr="00147144" w:rsidRDefault="00147144" w:rsidP="00570C0E">
      <w:pPr>
        <w:tabs>
          <w:tab w:val="left" w:pos="709"/>
        </w:tabs>
        <w:autoSpaceDE w:val="0"/>
        <w:autoSpaceDN w:val="0"/>
        <w:adjustRightInd w:val="0"/>
      </w:pPr>
      <w:r w:rsidRPr="00147144">
        <w:tab/>
        <w:t>Урал-4320 – 3 шт.</w:t>
      </w:r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E4B81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Камаз-4310 – 3 шт.</w:t>
      </w:r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E4B81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Краз-255Б – 1 шт.</w:t>
      </w:r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E4B81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АТМЗ-5,5-4310 – 1 шт.</w:t>
      </w:r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E4B81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  <w:jc w:val="center"/>
        <w:rPr>
          <w:b/>
        </w:rPr>
      </w:pPr>
      <w:r w:rsidRPr="00147144">
        <w:rPr>
          <w:b/>
        </w:rPr>
        <w:t>Автобензин</w:t>
      </w:r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</w:pPr>
      <w:r w:rsidRPr="00147144">
        <w:tab/>
      </w:r>
      <w:r w:rsidRPr="00147144">
        <w:tab/>
        <w:t>Зил-131 – 2 шт.</w:t>
      </w:r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E4B81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</w:pPr>
      <w:r w:rsidRPr="00147144">
        <w:tab/>
        <w:t>АЦЗ-4,4-131 – 2 шт.</w:t>
      </w:r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E4B81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jc w:val="center"/>
      </w:pPr>
      <w:r w:rsidRPr="00147144">
        <w:t>1.2.5.Навчальна група використання</w:t>
      </w:r>
    </w:p>
    <w:p w:rsidR="00147144" w:rsidRPr="00147144" w:rsidRDefault="00147144" w:rsidP="00570C0E">
      <w:pPr>
        <w:tabs>
          <w:tab w:val="right" w:pos="9356"/>
        </w:tabs>
        <w:spacing w:before="120"/>
        <w:jc w:val="center"/>
        <w:rPr>
          <w:b/>
        </w:rPr>
      </w:pPr>
      <w:r w:rsidRPr="00147144">
        <w:rPr>
          <w:b/>
        </w:rPr>
        <w:t>Дизельне паливо</w:t>
      </w:r>
    </w:p>
    <w:p w:rsidR="002F20E9" w:rsidRPr="00147144" w:rsidRDefault="00FD121E" w:rsidP="00570C0E">
      <w:pPr>
        <w:tabs>
          <w:tab w:val="left" w:pos="142"/>
        </w:tabs>
        <w:autoSpaceDE w:val="0"/>
        <w:autoSpaceDN w:val="0"/>
        <w:adjustRightInd w:val="0"/>
      </w:pPr>
      <w:r>
        <w:rPr>
          <w:lang w:val="uk-UA"/>
        </w:rPr>
        <w:tab/>
      </w:r>
      <w:r>
        <w:rPr>
          <w:lang w:val="uk-UA"/>
        </w:rPr>
        <w:tab/>
      </w:r>
      <w:r w:rsidR="002F20E9" w:rsidRPr="00147144">
        <w:t xml:space="preserve">АТМЗ-5,5-4310 – </w:t>
      </w:r>
      <w:r w:rsidR="002F20E9">
        <w:rPr>
          <w:lang w:val="uk-UA"/>
        </w:rPr>
        <w:t>1</w:t>
      </w:r>
      <w:r w:rsidR="002F20E9" w:rsidRPr="00147144">
        <w:t xml:space="preserve"> шт.</w:t>
      </w:r>
    </w:p>
    <w:p w:rsidR="002F20E9" w:rsidRPr="00147144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3F0FDE" w:rsidRDefault="002E4B81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65E7" w:rsidRDefault="002E4B81" w:rsidP="002065E7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Default="002E4B81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2E4B81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м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2E4B81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2E4B81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751EBC" w:rsidP="00751EBC">
      <w:pPr>
        <w:tabs>
          <w:tab w:val="left" w:pos="426"/>
        </w:tabs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147144">
        <w:rPr>
          <w:b/>
        </w:rPr>
        <w:t>Автобензин</w:t>
      </w:r>
    </w:p>
    <w:p w:rsidR="00751EBC" w:rsidRPr="00147144" w:rsidRDefault="00751EBC" w:rsidP="00751EBC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 xml:space="preserve">АЦЗ-4,4-131 – </w:t>
      </w:r>
      <w:r>
        <w:rPr>
          <w:lang w:val="uk-UA"/>
        </w:rPr>
        <w:t>1</w:t>
      </w:r>
      <w:r w:rsidRPr="00147144">
        <w:t xml:space="preserve"> шт.</w:t>
      </w:r>
    </w:p>
    <w:p w:rsidR="00751EBC" w:rsidRPr="00147144" w:rsidRDefault="002E4B81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2E4B81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65E7" w:rsidRDefault="002E4B81" w:rsidP="002065E7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2E4B81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2E4B81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навч.м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2E4B81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2E4B81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Pr="00C62E0A" w:rsidRDefault="00C62E0A" w:rsidP="00C62E0A">
      <w:pPr>
        <w:jc w:val="center"/>
        <w:rPr>
          <w:lang w:val="uk-UA"/>
        </w:rPr>
      </w:pPr>
      <w:r>
        <w:t>1.2.</w:t>
      </w:r>
      <w:r>
        <w:rPr>
          <w:lang w:val="uk-UA"/>
        </w:rPr>
        <w:t>6</w:t>
      </w:r>
      <w:r w:rsidRPr="00147144">
        <w:t>.</w:t>
      </w:r>
      <w:r>
        <w:rPr>
          <w:lang w:val="uk-UA"/>
        </w:rPr>
        <w:t>Доукомплектування</w:t>
      </w:r>
    </w:p>
    <w:p w:rsidR="00C62E0A" w:rsidRDefault="00C62E0A" w:rsidP="00C62E0A">
      <w:pPr>
        <w:tabs>
          <w:tab w:val="right" w:pos="9356"/>
        </w:tabs>
        <w:spacing w:before="120"/>
        <w:jc w:val="center"/>
        <w:rPr>
          <w:b/>
          <w:lang w:val="uk-UA"/>
        </w:rPr>
      </w:pPr>
      <w:r w:rsidRPr="00147144">
        <w:rPr>
          <w:b/>
        </w:rPr>
        <w:t>Дизельне паливо</w:t>
      </w:r>
    </w:p>
    <w:p w:rsidR="00C62E0A" w:rsidRPr="00147144" w:rsidRDefault="00C62E0A" w:rsidP="00C62E0A">
      <w:pPr>
        <w:tabs>
          <w:tab w:val="left" w:pos="142"/>
        </w:tabs>
        <w:autoSpaceDE w:val="0"/>
        <w:autoSpaceDN w:val="0"/>
        <w:adjustRightInd w:val="0"/>
      </w:pPr>
      <w:r w:rsidRPr="00147144">
        <w:tab/>
        <w:t xml:space="preserve">Камаз-4310 – </w:t>
      </w:r>
      <w:r>
        <w:rPr>
          <w:lang w:val="uk-UA"/>
        </w:rPr>
        <w:t>6</w:t>
      </w:r>
      <w:r w:rsidRPr="00147144">
        <w:t xml:space="preserve"> шт.</w:t>
      </w:r>
    </w:p>
    <w:p w:rsidR="00C62E0A" w:rsidRPr="00147144" w:rsidRDefault="002E4B81" w:rsidP="00C62E0A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Default="002E4B81" w:rsidP="00C62E0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обкатка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Pr="00147144" w:rsidRDefault="002E4B81" w:rsidP="00C62E0A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Pr="00147144" w:rsidRDefault="002E4B81" w:rsidP="00C62E0A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05FC5" w:rsidP="00205FC5">
      <w:pPr>
        <w:pStyle w:val="ad"/>
      </w:pPr>
      <w:bookmarkStart w:id="10" w:name="_Toc383639347"/>
      <w:r>
        <w:t>1.3.Визначення потреби в маслі моторному для поповнення експлуатаційних втрат від угару</w:t>
      </w:r>
      <w:r w:rsidR="004443EF">
        <w:t xml:space="preserve"> для колісної техніки, масел, і мастил для танків, БМП, БРДМ, МТ-ЛБ</w:t>
      </w:r>
      <w:r>
        <w:t>.</w:t>
      </w:r>
      <w:bookmarkEnd w:id="10"/>
    </w:p>
    <w:p w:rsidR="00205FC5" w:rsidRDefault="00205FC5" w:rsidP="00205FC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205FC5">
        <w:rPr>
          <w:lang w:val="uk-UA"/>
        </w:rPr>
        <w:t>Потреба в маслі моторному складає: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угар</m:t>
            </m:r>
          </m:sub>
          <m:sup>
            <m:r>
              <w:rPr>
                <w:rFonts w:ascii="Cambria Math"/>
                <w:lang w:val="uk-UA"/>
              </w:rPr>
              <m:t>мм</m:t>
            </m:r>
          </m:sup>
        </m:sSubSup>
        <m:r>
          <w:rPr>
            <w:rFonts w:ascii="Cambria Math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заг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  <w:lang w:val="uk-UA"/>
          </w:rPr>
          <m:t>*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в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угар</m:t>
            </m:r>
          </m:sub>
          <m:sup>
            <m:r>
              <w:rPr>
                <w:rFonts w:ascii="Cambria Math"/>
              </w:rPr>
              <m:t>мм</m:t>
            </m:r>
          </m:sup>
        </m:sSubSup>
        <m:r>
          <w:rPr>
            <w:rFonts w:asci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л</m:t>
            </m:r>
          </m:e>
        </m:d>
        <m:r>
          <w:rPr>
            <w:rFonts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ρ</m:t>
        </m:r>
        <m:r>
          <w:rPr>
            <w:rFonts w:asci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кг</m:t>
            </m:r>
          </m:e>
        </m:d>
      </m:oMath>
    </w:p>
    <w:p w:rsidR="00F641EC" w:rsidRDefault="00205FC5" w:rsidP="003F0FDE">
      <w:pPr>
        <w:jc w:val="center"/>
      </w:pPr>
      <w:r>
        <w:t>1.3.1</w:t>
      </w:r>
      <w:r w:rsidR="004443EF">
        <w:t>.Б</w:t>
      </w:r>
      <w:r w:rsidRPr="00205FC5">
        <w:t>ойов</w:t>
      </w:r>
      <w:r w:rsidR="00612AE4">
        <w:t>а</w:t>
      </w:r>
      <w:r w:rsidR="004443EF">
        <w:t xml:space="preserve"> група використання.</w:t>
      </w:r>
    </w:p>
    <w:p w:rsidR="004443EF" w:rsidRDefault="004443EF" w:rsidP="009C5A75">
      <w:r>
        <w:tab/>
        <w:t>Т-72 – 87 шт</w:t>
      </w:r>
      <w:r w:rsidR="00612AE4">
        <w:t>.</w:t>
      </w:r>
    </w:p>
    <w:p w:rsidR="00B9295D" w:rsidRDefault="002E4B81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2E4B81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2E4B81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2E4B81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БМП-1 – 37 шт.</w:t>
      </w:r>
    </w:p>
    <w:p w:rsidR="00207006" w:rsidRDefault="002E4B81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E4B81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E4B81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E4B81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МТ-ЛБ – 14 шт.</w:t>
      </w:r>
    </w:p>
    <w:p w:rsidR="00207006" w:rsidRDefault="002E4B81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М-6з.10В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БРДМ-2 – 2 шт.</w:t>
      </w:r>
    </w:p>
    <w:p w:rsidR="00207006" w:rsidRDefault="002E4B81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E4B81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ТСп-10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E4B81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D10F51" w:rsidP="003F0FDE">
      <w:pPr>
        <w:jc w:val="center"/>
      </w:pPr>
      <w:r>
        <w:t>1.3.2.</w:t>
      </w:r>
      <w:r w:rsidR="00511F18">
        <w:t>Навчально-б</w:t>
      </w:r>
      <w:r w:rsidRPr="00205FC5">
        <w:t>ойов</w:t>
      </w:r>
      <w:r>
        <w:t>а група використання.</w:t>
      </w:r>
    </w:p>
    <w:p w:rsidR="00D10F51" w:rsidRDefault="00D10F51" w:rsidP="009C5A75">
      <w:r>
        <w:tab/>
        <w:t>Т-72 –7 шт.</w:t>
      </w:r>
    </w:p>
    <w:p w:rsidR="00D10F51" w:rsidRDefault="002E4B81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2E4B81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2E4B81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2E4B81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D10F51" w:rsidP="009C5A75">
      <w:pPr>
        <w:ind w:firstLine="708"/>
      </w:pPr>
      <w:r>
        <w:t>БМП-1 – 4 шт.</w:t>
      </w:r>
    </w:p>
    <w:p w:rsidR="00D10F51" w:rsidRDefault="002E4B81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2E4B81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2E4B81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2E4B81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907D77" w:rsidRDefault="00907D77" w:rsidP="003F0FDE">
      <w:pPr>
        <w:jc w:val="center"/>
      </w:pPr>
      <w:r>
        <w:t>1.3.3.Стройова група використання.</w:t>
      </w:r>
    </w:p>
    <w:p w:rsidR="0000096C" w:rsidRDefault="0000096C" w:rsidP="009C5A75">
      <w:pPr>
        <w:ind w:firstLine="708"/>
      </w:pPr>
      <w:r>
        <w:t>Урал-4320 – 45 шт.</w:t>
      </w:r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Камаз-4310 – 49 шт.</w:t>
      </w:r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Зил-131 –37 шт.</w:t>
      </w:r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ГАЗ-66 –17 шт.</w:t>
      </w:r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АТМЗ-5,5-4310 –3 шт.</w:t>
      </w:r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АТМЗ-5-4320 – 1 шт.</w:t>
      </w:r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</w:t>
      </w:r>
      <w:r w:rsidR="00F331FE">
        <w:t>Ц</w:t>
      </w:r>
      <w:r>
        <w:t>-</w:t>
      </w:r>
      <w:r w:rsidR="00F331FE">
        <w:t>8</w:t>
      </w:r>
      <w:r>
        <w:t>,5-</w:t>
      </w:r>
      <w:r w:rsidR="00F331FE">
        <w:t xml:space="preserve">255Б </w:t>
      </w:r>
      <w:r>
        <w:t>–</w:t>
      </w:r>
      <w:r w:rsidR="00F331FE">
        <w:t>13</w:t>
      </w:r>
      <w:r>
        <w:t xml:space="preserve"> шт.</w:t>
      </w:r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2E4B81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1E67CB" w:rsidP="009C5A75">
      <w:pPr>
        <w:ind w:firstLine="708"/>
      </w:pPr>
      <w:r>
        <w:t>ТЗ-8-255Б –2 шт.</w:t>
      </w:r>
    </w:p>
    <w:p w:rsidR="001E67CB" w:rsidRDefault="002E4B81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2E4B81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2E4B81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2E4B81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1E67CB" w:rsidP="009C5A75">
      <w:pPr>
        <w:ind w:firstLine="708"/>
      </w:pPr>
      <w:r>
        <w:t>АЦЗ-4,4-131 – 5 шт.</w:t>
      </w:r>
    </w:p>
    <w:p w:rsidR="001E67CB" w:rsidRDefault="002E4B81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2E4B81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2E4B81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2E4B81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3F0FDE" w:rsidRDefault="003F0FDE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4C00C1" w:rsidRDefault="004C00C1" w:rsidP="003F0FDE">
      <w:pPr>
        <w:jc w:val="center"/>
      </w:pPr>
      <w:r>
        <w:lastRenderedPageBreak/>
        <w:t>1.3.4.Транспортна група використання.</w:t>
      </w:r>
    </w:p>
    <w:p w:rsidR="004C00C1" w:rsidRDefault="004C00C1" w:rsidP="008030AD">
      <w:pPr>
        <w:ind w:firstLine="708"/>
      </w:pPr>
      <w:r>
        <w:t>Урал-4320 – 3 шт.</w:t>
      </w:r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Камаз-4310 – 3 шт.</w:t>
      </w:r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Краз-255Б – 1 шт.</w:t>
      </w:r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Зил-131 –</w:t>
      </w:r>
      <w:r w:rsidR="00287D77">
        <w:rPr>
          <w:lang w:val="uk-UA"/>
        </w:rPr>
        <w:t>2</w:t>
      </w:r>
      <w:r>
        <w:t xml:space="preserve"> шт.</w:t>
      </w:r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АТМЗ-5,5-4310 –1 шт.</w:t>
      </w:r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АЦЗ-4,4-131 – 2 шт.</w:t>
      </w:r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2E4B81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0753CB" w:rsidP="003F0FDE">
      <w:pPr>
        <w:jc w:val="center"/>
      </w:pPr>
      <w:r>
        <w:t>1.3.5.Навчальна група використання.</w:t>
      </w:r>
    </w:p>
    <w:p w:rsidR="000753CB" w:rsidRDefault="000753CB" w:rsidP="008030AD">
      <w:pPr>
        <w:ind w:firstLine="708"/>
      </w:pPr>
      <w:r>
        <w:t>АТМЗ-5,5-4310 –1 шт.</w:t>
      </w:r>
    </w:p>
    <w:p w:rsidR="000753CB" w:rsidRDefault="002E4B81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2E4B81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2E4B81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2E4B81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0753CB" w:rsidP="008030AD">
      <w:pPr>
        <w:ind w:firstLine="708"/>
      </w:pPr>
      <w:r>
        <w:t>АЦЗ-4,4-131 –1 шт.</w:t>
      </w:r>
    </w:p>
    <w:p w:rsidR="000753CB" w:rsidRDefault="002E4B81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2E4B81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2E4B81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2E4B81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F5E92" w:rsidRDefault="000F5E92" w:rsidP="000F5E92">
      <w:pPr>
        <w:jc w:val="center"/>
      </w:pPr>
      <w:r>
        <w:t>1.3.</w:t>
      </w:r>
      <w:r>
        <w:rPr>
          <w:lang w:val="uk-UA"/>
        </w:rPr>
        <w:t>6</w:t>
      </w:r>
      <w:r>
        <w:t>.</w:t>
      </w:r>
      <w:r>
        <w:rPr>
          <w:lang w:val="uk-UA"/>
        </w:rPr>
        <w:t>Доукомплектування</w:t>
      </w:r>
    </w:p>
    <w:p w:rsidR="000F5E92" w:rsidRDefault="000F5E92" w:rsidP="000F5E92">
      <w:pPr>
        <w:ind w:firstLine="708"/>
      </w:pPr>
      <w:r>
        <w:t xml:space="preserve">Камаз-4310 – </w:t>
      </w:r>
      <w:r>
        <w:rPr>
          <w:lang w:val="uk-UA"/>
        </w:rPr>
        <w:t>6</w:t>
      </w:r>
      <w:r>
        <w:t>шт.</w:t>
      </w:r>
    </w:p>
    <w:p w:rsidR="000F5E92" w:rsidRDefault="002E4B81" w:rsidP="000F5E92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EA33B2" w:rsidRDefault="00EA33B2" w:rsidP="00EA33B2">
      <w:pPr>
        <w:pStyle w:val="ad"/>
      </w:pPr>
      <w:bookmarkStart w:id="11" w:name="_Toc383639348"/>
      <w:r>
        <w:t>1.4.Визначення потреби в маслах і мастилах на технічне обслуговування техніки.</w:t>
      </w:r>
      <w:bookmarkEnd w:id="11"/>
    </w:p>
    <w:p w:rsidR="001E67CB" w:rsidRPr="00EA33B2" w:rsidRDefault="00EA33B2" w:rsidP="00B4530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EA33B2">
        <w:rPr>
          <w:lang w:val="uk-UA"/>
        </w:rPr>
        <w:t xml:space="preserve">ТО – 1 проводиться для 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автомобільної техніки через 1400км;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гусеничної техніки через 900км.</w:t>
      </w:r>
    </w:p>
    <w:p w:rsidR="00EA33B2" w:rsidRPr="00EA33B2" w:rsidRDefault="00EA33B2" w:rsidP="00B45306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 w:rsidRPr="00EA33B2">
        <w:rPr>
          <w:lang w:val="uk-UA"/>
        </w:rPr>
        <w:t>ТО – 2 проводиться для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автомобільної техніки через 5000км;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гусеничної техніки через 2700км.</w:t>
      </w:r>
    </w:p>
    <w:p w:rsidR="00EA33B2" w:rsidRDefault="00EA33B2" w:rsidP="00B45306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 w:rsidRPr="00FD121E">
        <w:rPr>
          <w:lang w:val="uk-UA"/>
        </w:rPr>
        <w:t>СО проводиться  2(два) рази на рік незалежно від виду техніки.</w:t>
      </w:r>
    </w:p>
    <w:p w:rsidR="00B13AA1" w:rsidRDefault="00B13AA1" w:rsidP="00EA33B2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</w:p>
    <w:p w:rsidR="00FD121E" w:rsidRDefault="003F0FDE" w:rsidP="00B45306">
      <w:pPr>
        <w:spacing w:after="200" w:line="276" w:lineRule="auto"/>
        <w:jc w:val="center"/>
      </w:pPr>
      <w:r>
        <w:br w:type="page"/>
      </w:r>
      <w:r w:rsidR="00FD121E" w:rsidRPr="006F2E4F">
        <w:lastRenderedPageBreak/>
        <w:t>1.4.1.Бойова група використання.</w:t>
      </w:r>
    </w:p>
    <w:p w:rsidR="006479A1" w:rsidRPr="00FD121E" w:rsidRDefault="006479A1" w:rsidP="006479A1">
      <w:pPr>
        <w:rPr>
          <w:lang w:val="uk-UA"/>
        </w:rPr>
      </w:pPr>
      <w:r w:rsidRPr="00FD121E">
        <w:rPr>
          <w:lang w:val="uk-UA"/>
        </w:rPr>
        <w:t>ТО-1=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1,5</m:t>
        </m:r>
      </m:oMath>
    </w:p>
    <w:p w:rsidR="006479A1" w:rsidRDefault="006479A1" w:rsidP="006479A1">
      <w:pPr>
        <w:rPr>
          <w:lang w:val="uk-UA"/>
        </w:rPr>
      </w:pPr>
      <w:r w:rsidRPr="00FD121E">
        <w:rPr>
          <w:lang w:val="uk-UA"/>
        </w:rPr>
        <w:t>ТО-2=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0,5</m:t>
        </m:r>
      </m:oMath>
    </w:p>
    <w:p w:rsidR="004D3590" w:rsidRDefault="004D3590" w:rsidP="004D3590">
      <w:pPr>
        <w:rPr>
          <w:lang w:val="uk-UA"/>
        </w:rPr>
      </w:pPr>
      <w:r>
        <w:rPr>
          <w:lang w:val="uk-UA"/>
        </w:rPr>
        <w:t>СО</w:t>
      </w:r>
      <w:r w:rsidRPr="00FD121E">
        <w:rPr>
          <w:lang w:val="uk-UA"/>
        </w:rPr>
        <w:t>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2</m:t>
        </m:r>
      </m:oMath>
    </w:p>
    <w:p w:rsidR="006479A1" w:rsidRPr="006F2E4F" w:rsidRDefault="006479A1" w:rsidP="006479A1">
      <w:pPr>
        <w:rPr>
          <w:lang w:val="uk-UA"/>
        </w:rPr>
      </w:pPr>
      <w:r w:rsidRPr="006F2E4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6F2E4F">
        <w:rPr>
          <w:lang w:val="uk-UA"/>
        </w:rPr>
        <w:t xml:space="preserve"> кількість техніки для даної групи експлуатації.</w:t>
      </w:r>
    </w:p>
    <w:p w:rsidR="006479A1" w:rsidRDefault="006479A1" w:rsidP="006479A1">
      <w:pPr>
        <w:rPr>
          <w:lang w:val="uk-UA"/>
        </w:rPr>
      </w:pPr>
      <w:r w:rsidRPr="006F2E4F">
        <w:rPr>
          <w:lang w:val="uk-UA"/>
        </w:rPr>
        <w:t>Визначаємо кількість ТО – 1,ТО – 2.</w:t>
      </w:r>
    </w:p>
    <w:p w:rsidR="004D2A8F" w:rsidRPr="006F2E4F" w:rsidRDefault="004D2A8F" w:rsidP="004D2A8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lang w:val="uk-UA"/>
            </w:rPr>
            <m:t>П</m:t>
          </m:r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ТО</m:t>
              </m:r>
            </m:sub>
          </m:sSub>
          <m:r>
            <w:rPr>
              <w:rFonts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в</m:t>
              </m:r>
            </m:sub>
          </m:sSub>
          <m:r>
            <w:rPr>
              <w:rFonts w:asci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  <m:r>
            <w:rPr>
              <w:rFonts w:ascii="Cambria Math"/>
              <w:lang w:val="uk-UA"/>
            </w:rPr>
            <m:t>;</m:t>
          </m:r>
        </m:oMath>
      </m:oMathPara>
    </w:p>
    <w:p w:rsidR="00FD121E" w:rsidRPr="006F2E4F" w:rsidRDefault="00FD121E" w:rsidP="006479A1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  <w:t>Т-72 – 87шт.</w:t>
      </w:r>
      <w:r w:rsidR="006479A1">
        <w:rPr>
          <w:lang w:val="uk-UA"/>
        </w:rPr>
        <w:tab/>
      </w:r>
    </w:p>
    <w:p w:rsidR="00FD121E" w:rsidRPr="006F2E4F" w:rsidRDefault="005C12FC" w:rsidP="00FD121E">
      <w:pPr>
        <w:rPr>
          <w:lang w:val="uk-UA"/>
        </w:rPr>
      </w:pPr>
      <w:r w:rsidRPr="006F2E4F">
        <w:rPr>
          <w:lang w:val="uk-UA"/>
        </w:rPr>
        <w:t>ТО-1=</w:t>
      </w:r>
    </w:p>
    <w:p w:rsidR="005C12FC" w:rsidRDefault="005C12FC" w:rsidP="00FD121E">
      <w:pPr>
        <w:rPr>
          <w:lang w:val="uk-UA"/>
        </w:rPr>
      </w:pPr>
      <w:r w:rsidRPr="006F2E4F">
        <w:rPr>
          <w:lang w:val="uk-UA"/>
        </w:rPr>
        <w:t>ТО-2=</w:t>
      </w:r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Л) визначаємо потребу в амортизаційні рідині «ТСп-10»</w:t>
      </w:r>
    </w:p>
    <w:p w:rsidR="005C12FC" w:rsidRPr="006F2E4F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5C12FC">
      <w:pPr>
        <w:ind w:firstLine="708"/>
        <w:rPr>
          <w:lang w:val="uk-UA"/>
        </w:rPr>
      </w:pPr>
      <w:r>
        <w:rPr>
          <w:lang w:val="uk-UA"/>
        </w:rPr>
        <w:t>БМП-1–37шт.</w:t>
      </w:r>
    </w:p>
    <w:p w:rsidR="005C12FC" w:rsidRDefault="005C12FC" w:rsidP="005C12FC">
      <w:pPr>
        <w:rPr>
          <w:lang w:val="uk-UA"/>
        </w:rPr>
      </w:pPr>
      <w:r>
        <w:rPr>
          <w:lang w:val="uk-UA"/>
        </w:rPr>
        <w:t>ТО-1=</w:t>
      </w:r>
    </w:p>
    <w:p w:rsidR="005C12FC" w:rsidRDefault="005C12FC" w:rsidP="005C12FC">
      <w:pPr>
        <w:rPr>
          <w:lang w:val="uk-UA"/>
        </w:rPr>
      </w:pPr>
      <w:r>
        <w:rPr>
          <w:lang w:val="uk-UA"/>
        </w:rPr>
        <w:t>ТО-2=</w:t>
      </w:r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в мастилі ЦИАТИМ-208: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5306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5306" w:rsidRDefault="00B45306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 xml:space="preserve">Л) визначаємо потребу в </w:t>
      </w:r>
      <w:r>
        <w:rPr>
          <w:lang w:val="uk-UA"/>
        </w:rPr>
        <w:t>гальмівні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ГТЖ-22М</w:t>
      </w:r>
      <w:r w:rsidRPr="006F2E4F">
        <w:rPr>
          <w:lang w:val="uk-UA"/>
        </w:rPr>
        <w:t>»</w:t>
      </w:r>
    </w:p>
    <w:p w:rsidR="006F2E4F" w:rsidRPr="006F2E4F" w:rsidRDefault="002E4B81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5C12FC">
      <w:pPr>
        <w:rPr>
          <w:lang w:val="uk-UA"/>
        </w:rPr>
      </w:pPr>
      <w:r>
        <w:rPr>
          <w:lang w:val="uk-UA"/>
        </w:rPr>
        <w:tab/>
        <w:t>БРДМ-2 – 2шт.</w:t>
      </w:r>
    </w:p>
    <w:p w:rsidR="00180364" w:rsidRDefault="00180364" w:rsidP="00180364">
      <w:pPr>
        <w:rPr>
          <w:lang w:val="uk-UA"/>
        </w:rPr>
      </w:pPr>
      <w:r>
        <w:rPr>
          <w:lang w:val="uk-UA"/>
        </w:rPr>
        <w:t>ТО-1=</w:t>
      </w:r>
    </w:p>
    <w:p w:rsidR="00180364" w:rsidRDefault="00180364" w:rsidP="00180364">
      <w:pPr>
        <w:rPr>
          <w:lang w:val="uk-UA"/>
        </w:rPr>
      </w:pPr>
      <w:r>
        <w:rPr>
          <w:lang w:val="uk-UA"/>
        </w:rPr>
        <w:t>ТО-2=</w:t>
      </w:r>
    </w:p>
    <w:p w:rsidR="00180364" w:rsidRPr="006F2E4F" w:rsidRDefault="00180364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Б</w:t>
      </w:r>
      <w:r w:rsidR="00180364" w:rsidRPr="006F2E4F">
        <w:rPr>
          <w:lang w:val="uk-UA"/>
        </w:rPr>
        <w:t>)визначаємо потребу масла моторного «</w:t>
      </w:r>
      <m:oMath>
        <m:r>
          <w:rPr>
            <w:rFonts w:ascii="Cambria Math" w:hAnsi="Cambria Math"/>
          </w:rPr>
          <m:t>М-6з/10В</m:t>
        </m:r>
      </m:oMath>
      <w:r w:rsidR="00180364" w:rsidRPr="006F2E4F">
        <w:rPr>
          <w:lang w:val="uk-UA"/>
        </w:rPr>
        <w:t>»:</w:t>
      </w:r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В</w:t>
      </w:r>
      <w:r w:rsidR="00180364" w:rsidRPr="006F2E4F">
        <w:rPr>
          <w:lang w:val="uk-UA"/>
        </w:rPr>
        <w:t xml:space="preserve">)визначаємо потребу в мастилі </w:t>
      </w:r>
      <w:r>
        <w:rPr>
          <w:lang w:val="uk-UA"/>
        </w:rPr>
        <w:t>трансмісійному</w:t>
      </w:r>
      <w:r w:rsidR="001C6D5E">
        <w:rPr>
          <w:lang w:val="uk-UA"/>
        </w:rPr>
        <w:t xml:space="preserve"> ТСп-10</w:t>
      </w:r>
      <w:r w:rsidR="00180364" w:rsidRPr="006F2E4F">
        <w:rPr>
          <w:lang w:val="uk-UA"/>
        </w:rPr>
        <w:t>:</w:t>
      </w:r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="00180364" w:rsidRPr="006F2E4F">
        <w:rPr>
          <w:lang w:val="uk-UA"/>
        </w:rPr>
        <w:t>)визначаємо потребу в мастилі «Літол-24»:</w:t>
      </w:r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Д</w:t>
      </w:r>
      <w:r w:rsidR="00180364" w:rsidRPr="006F2E4F">
        <w:rPr>
          <w:lang w:val="uk-UA"/>
        </w:rPr>
        <w:t>)визначаємо потребу в мастилі графітному:</w:t>
      </w:r>
    </w:p>
    <w:p w:rsidR="001C6D5E" w:rsidRPr="006F2E4F" w:rsidRDefault="002E4B81" w:rsidP="001C6D5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C6D5E" w:rsidRPr="006F2E4F" w:rsidRDefault="002E4B81" w:rsidP="001C6D5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Е</w:t>
      </w:r>
      <w:r w:rsidR="00180364" w:rsidRPr="006F2E4F">
        <w:rPr>
          <w:lang w:val="uk-UA"/>
        </w:rPr>
        <w:t>)визначаємо потребу в мастилі МЗ(ГОИ-54п):</w:t>
      </w:r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="00180364" w:rsidRPr="006F2E4F">
        <w:rPr>
          <w:lang w:val="uk-UA"/>
        </w:rPr>
        <w:t>)визначаємо потребу в мастилі ЦИАТИМ-201:</w:t>
      </w:r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295165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</w:t>
      </w:r>
      <w:r w:rsidRPr="006F2E4F">
        <w:rPr>
          <w:lang w:val="uk-UA"/>
        </w:rPr>
        <w:t xml:space="preserve">)визначаємо потребу в мастилі </w:t>
      </w:r>
      <w:r>
        <w:rPr>
          <w:lang w:val="uk-UA"/>
        </w:rPr>
        <w:t>АМС-3</w:t>
      </w:r>
      <w:r w:rsidRPr="006F2E4F">
        <w:rPr>
          <w:lang w:val="uk-UA"/>
        </w:rPr>
        <w:t>:</w:t>
      </w:r>
    </w:p>
    <w:p w:rsidR="00295165" w:rsidRPr="006F2E4F" w:rsidRDefault="002E4B81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2E4B81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180364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180364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Default="002E4B81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295165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 xml:space="preserve">Л) визначаємо потребу в </w:t>
      </w:r>
      <w:r>
        <w:rPr>
          <w:lang w:val="uk-UA"/>
        </w:rPr>
        <w:t>амортизційні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АЖ-12Т</w:t>
      </w:r>
      <w:r w:rsidRPr="006F2E4F">
        <w:rPr>
          <w:lang w:val="uk-UA"/>
        </w:rPr>
        <w:t>»</w:t>
      </w:r>
    </w:p>
    <w:p w:rsidR="00295165" w:rsidRPr="006F2E4F" w:rsidRDefault="002E4B81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</w:t>
      </w:r>
      <w:r w:rsidR="00180364" w:rsidRPr="006F2E4F">
        <w:rPr>
          <w:lang w:val="uk-UA"/>
        </w:rPr>
        <w:t xml:space="preserve">) визначаємо потребу в </w:t>
      </w:r>
      <w:r w:rsidR="00180364">
        <w:rPr>
          <w:lang w:val="uk-UA"/>
        </w:rPr>
        <w:t>гальмівні</w:t>
      </w:r>
      <w:r w:rsidR="00180364" w:rsidRPr="006F2E4F">
        <w:rPr>
          <w:lang w:val="uk-UA"/>
        </w:rPr>
        <w:t xml:space="preserve"> рідині «</w:t>
      </w:r>
      <w:r w:rsidR="00180364">
        <w:rPr>
          <w:lang w:val="uk-UA"/>
        </w:rPr>
        <w:t>ГТЖ-22М</w:t>
      </w:r>
      <w:r w:rsidR="00180364" w:rsidRPr="006F2E4F">
        <w:rPr>
          <w:lang w:val="uk-UA"/>
        </w:rPr>
        <w:t>»</w:t>
      </w:r>
    </w:p>
    <w:p w:rsidR="00180364" w:rsidRPr="006F2E4F" w:rsidRDefault="002E4B81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5C12FC">
      <w:pPr>
        <w:rPr>
          <w:lang w:val="uk-UA"/>
        </w:rPr>
      </w:pPr>
      <w:r>
        <w:rPr>
          <w:lang w:val="uk-UA"/>
        </w:rPr>
        <w:tab/>
        <w:t>МТ-ЛБ – 14шт.</w:t>
      </w:r>
    </w:p>
    <w:p w:rsidR="00B45306" w:rsidRDefault="005C12FC" w:rsidP="005C12FC">
      <w:pPr>
        <w:rPr>
          <w:lang w:val="uk-UA"/>
        </w:rPr>
      </w:pPr>
      <w:r>
        <w:rPr>
          <w:lang w:val="uk-UA"/>
        </w:rPr>
        <w:t>ТО-1=</w:t>
      </w:r>
    </w:p>
    <w:p w:rsidR="00B45306" w:rsidRDefault="00B45306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150362" w:rsidRDefault="00150362" w:rsidP="005C12FC">
      <w:pPr>
        <w:rPr>
          <w:lang w:val="uk-UA"/>
        </w:rPr>
      </w:pPr>
    </w:p>
    <w:p w:rsidR="005C12FC" w:rsidRPr="006C3A70" w:rsidRDefault="005C12FC" w:rsidP="005C12FC">
      <w:pPr>
        <w:rPr>
          <w:lang w:val="uk-UA"/>
        </w:rPr>
      </w:pPr>
      <w:r w:rsidRPr="006C3A70">
        <w:rPr>
          <w:lang w:val="uk-UA"/>
        </w:rPr>
        <w:t>ТО-2=</w:t>
      </w:r>
    </w:p>
    <w:p w:rsidR="005C12FC" w:rsidRPr="006C3A70" w:rsidRDefault="005C12FC" w:rsidP="005C12FC">
      <w:pPr>
        <w:rPr>
          <w:lang w:val="uk-UA"/>
        </w:rPr>
      </w:pPr>
      <w:r w:rsidRPr="006C3A70">
        <w:rPr>
          <w:lang w:val="uk-UA"/>
        </w:rPr>
        <w:t>СО=</w:t>
      </w:r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А) визначаємо потребу розчину «нефрас» С4-50/170:</w:t>
      </w:r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2E4B81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37B8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Б</w:t>
      </w:r>
      <w:r w:rsidR="005C12FC" w:rsidRPr="006C3A70">
        <w:rPr>
          <w:lang w:val="uk-UA"/>
        </w:rPr>
        <w:t>)визначаємо потребу масла моторного</w:t>
      </w:r>
      <w:r w:rsidRPr="006C3A70">
        <w:rPr>
          <w:lang w:val="uk-UA"/>
        </w:rPr>
        <w:t xml:space="preserve">  М-6з/10В</w:t>
      </w:r>
      <w:r w:rsidR="005C12FC" w:rsidRPr="006C3A70">
        <w:rPr>
          <w:lang w:val="uk-UA"/>
        </w:rPr>
        <w:t>:</w:t>
      </w:r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2E4B81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537B8C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В)визначаємо потребу </w:t>
      </w:r>
      <w:r w:rsidR="0015444D">
        <w:rPr>
          <w:lang w:val="uk-UA"/>
        </w:rPr>
        <w:t>мастилі</w:t>
      </w:r>
      <w:r w:rsidRPr="006C3A70">
        <w:rPr>
          <w:lang w:val="uk-UA"/>
        </w:rPr>
        <w:t xml:space="preserve">  МТ-16п:</w:t>
      </w:r>
    </w:p>
    <w:p w:rsidR="00537B8C" w:rsidRPr="006C3A70" w:rsidRDefault="002E4B81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2E4B81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Г)визначаємо потребу в мастилі ЦИАТИМ-20</w:t>
      </w:r>
      <w:r w:rsidR="00537B8C" w:rsidRPr="006C3A70">
        <w:rPr>
          <w:lang w:val="uk-UA"/>
        </w:rPr>
        <w:t>1</w:t>
      </w:r>
      <w:r w:rsidRPr="006C3A70">
        <w:rPr>
          <w:lang w:val="uk-UA"/>
        </w:rPr>
        <w:t>:</w:t>
      </w:r>
    </w:p>
    <w:p w:rsidR="00537B8C" w:rsidRPr="006C3A70" w:rsidRDefault="002E4B81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Д)визначаємо потребу в мастилі «Літол-24»:</w:t>
      </w:r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2E4B81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Е)визначаємо потребу в маслі </w:t>
      </w:r>
      <w:r w:rsidR="00537B8C" w:rsidRPr="006C3A70">
        <w:rPr>
          <w:lang w:val="uk-UA"/>
        </w:rPr>
        <w:t>турбінно</w:t>
      </w:r>
      <w:r w:rsidRPr="006C3A70">
        <w:rPr>
          <w:lang w:val="uk-UA"/>
        </w:rPr>
        <w:t>му:</w:t>
      </w:r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2E4B81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Є)визначаємо потребу в маслі </w:t>
      </w:r>
      <w:r w:rsidR="00537B8C" w:rsidRPr="006C3A70">
        <w:rPr>
          <w:lang w:val="uk-UA"/>
        </w:rPr>
        <w:t>трансформаторному</w:t>
      </w:r>
      <w:r w:rsidRPr="006C3A70">
        <w:rPr>
          <w:lang w:val="uk-UA"/>
        </w:rPr>
        <w:t>:</w:t>
      </w:r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2E4B81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2E4B81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D16AFD" w:rsidRDefault="005C12FC" w:rsidP="003F0FDE">
      <w:pPr>
        <w:jc w:val="center"/>
      </w:pPr>
      <w:r w:rsidRPr="00D16AFD">
        <w:t>1.4.2.Навчально-бойова група використання.</w:t>
      </w:r>
    </w:p>
    <w:p w:rsidR="006C3A70" w:rsidRPr="007C48FB" w:rsidRDefault="002E4B81" w:rsidP="006C3A70">
      <w:pPr>
        <w:tabs>
          <w:tab w:val="left" w:pos="142"/>
        </w:tabs>
        <w:autoSpaceDE w:val="0"/>
        <w:autoSpaceDN w:val="0"/>
        <w:adjustRightInd w:val="0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У</m:t>
            </m:r>
          </m:sub>
        </m:sSub>
        <m:r>
          <w:rPr>
            <w:rFonts w:asci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</m:t>
                </m:r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</m:t>
                </m:r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den>
        </m:f>
        <m:r>
          <w:rPr>
            <w:rFonts w:asci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/>
                <w:lang w:val="uk-UA"/>
              </w:rPr>
              <m:t>2700</m:t>
            </m:r>
          </m:num>
          <m:den>
            <m:r>
              <w:rPr>
                <w:rFonts w:ascii="Cambria Math"/>
                <w:lang w:val="uk-UA"/>
              </w:rPr>
              <m:t>900</m:t>
            </m:r>
          </m:den>
        </m:f>
        <m:r>
          <w:rPr>
            <w:rFonts w:ascii="Cambria Math"/>
            <w:lang w:val="uk-UA"/>
          </w:rPr>
          <m:t xml:space="preserve">=3 </m:t>
        </m:r>
      </m:oMath>
      <w:r w:rsidR="007C48FB">
        <w:rPr>
          <w:lang w:val="uk-UA"/>
        </w:rPr>
        <w:t>для гусеничної техніки</w:t>
      </w:r>
    </w:p>
    <w:p w:rsidR="006C3A70" w:rsidRPr="006C3A70" w:rsidRDefault="002E4B81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м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  <m:r>
                    <w:rPr>
                      <w:rFonts w:ascii="Cambria Math"/>
                      <w:lang w:val="uk-UA"/>
                    </w:rPr>
                    <m:t>-</m:t>
                  </m:r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</m:oMath>
      </m:oMathPara>
    </w:p>
    <w:p w:rsidR="006C3A70" w:rsidRPr="006C3A70" w:rsidRDefault="002E4B81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6C3A70" w:rsidRPr="006C3A70" w:rsidRDefault="002E4B81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</m:oMath>
      </m:oMathPara>
    </w:p>
    <w:p w:rsidR="006C3A70" w:rsidRPr="006C3A70" w:rsidRDefault="002E4B81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r>
            <w:rPr>
              <w:rFonts w:ascii="Cambria Math"/>
              <w:lang w:val="uk-UA"/>
            </w:rPr>
            <m:t>2</m:t>
          </m:r>
        </m:oMath>
      </m:oMathPara>
    </w:p>
    <w:p w:rsidR="006C3A70" w:rsidRPr="006C3A70" w:rsidRDefault="006C3A70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мах</m:t>
            </m:r>
          </m:sub>
        </m:sSub>
      </m:oMath>
      <w:r w:rsidRPr="006C3A70">
        <w:rPr>
          <w:lang w:val="uk-UA"/>
        </w:rPr>
        <w:t xml:space="preserve"> кількість техніки для даної групи експлуатації;</w:t>
      </w:r>
    </w:p>
    <w:p w:rsidR="006C3A70" w:rsidRPr="006C3A70" w:rsidRDefault="002E4B81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6C3A70" w:rsidRPr="006C3A70">
        <w:t xml:space="preserve"> - </w:t>
      </w:r>
      <w:r w:rsidR="006C3A70" w:rsidRPr="006C3A70">
        <w:rPr>
          <w:lang w:val="uk-UA"/>
        </w:rPr>
        <w:t>середній моторесурс до технічного обслуговування ТО-2;</w:t>
      </w:r>
    </w:p>
    <w:p w:rsidR="006C3A70" w:rsidRPr="006C3A70" w:rsidRDefault="002E4B81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6C3A70" w:rsidRPr="006C3A70">
        <w:rPr>
          <w:lang w:val="uk-UA"/>
        </w:rPr>
        <w:t xml:space="preserve"> - середній моторесурс до технічного обслуговування ТО-1;</w:t>
      </w:r>
    </w:p>
    <w:p w:rsidR="006C3A70" w:rsidRPr="006C3A70" w:rsidRDefault="002E4B81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м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  <m:r>
              <w:rPr>
                <w:rFonts w:ascii="Cambria Math"/>
                <w:lang w:val="uk-UA"/>
              </w:rPr>
              <m:t>.</m:t>
            </m:r>
          </m:sub>
        </m:sSub>
      </m:oMath>
      <w:r w:rsidR="006C3A70" w:rsidRPr="006C3A70">
        <w:rPr>
          <w:lang w:val="uk-UA"/>
        </w:rPr>
        <w:t>- річний моторесурс для техніки</w:t>
      </w:r>
      <w:r w:rsidR="007C48FB" w:rsidRPr="006C3A70">
        <w:rPr>
          <w:lang w:val="uk-UA"/>
        </w:rPr>
        <w:t>даної</w:t>
      </w:r>
      <w:r w:rsidR="006C3A70" w:rsidRPr="006C3A70">
        <w:rPr>
          <w:lang w:val="uk-UA"/>
        </w:rPr>
        <w:t xml:space="preserve"> групи експлуатації;</w:t>
      </w:r>
    </w:p>
    <w:p w:rsidR="006C3A70" w:rsidRPr="006C3A70" w:rsidRDefault="002E4B81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У</m:t>
            </m:r>
          </m:sub>
        </m:sSub>
      </m:oMath>
      <w:r w:rsidR="006C3A70" w:rsidRPr="006C3A70">
        <w:rPr>
          <w:lang w:val="uk-UA"/>
        </w:rPr>
        <w:t>- кількість циклів.</w:t>
      </w:r>
    </w:p>
    <w:p w:rsidR="006C3A70" w:rsidRPr="006C3A70" w:rsidRDefault="007C48FB" w:rsidP="007C48FB">
      <w:pPr>
        <w:tabs>
          <w:tab w:val="left" w:pos="567"/>
        </w:tabs>
        <w:autoSpaceDE w:val="0"/>
        <w:autoSpaceDN w:val="0"/>
        <w:adjustRightInd w:val="0"/>
        <w:spacing w:line="276" w:lineRule="auto"/>
        <w:rPr>
          <w:lang w:val="uk-UA"/>
        </w:rPr>
      </w:pPr>
      <w:r>
        <w:rPr>
          <w:lang w:val="uk-UA"/>
        </w:rPr>
        <w:tab/>
      </w:r>
      <w:r w:rsidR="006C3A70" w:rsidRPr="006C3A70">
        <w:rPr>
          <w:lang w:val="uk-UA"/>
        </w:rPr>
        <w:t>ТО – 1 проводиться для гусеничної техніки через 900км.</w:t>
      </w:r>
    </w:p>
    <w:p w:rsidR="006C3A70" w:rsidRPr="006C3A70" w:rsidRDefault="006C3A70" w:rsidP="007C48FB">
      <w:pPr>
        <w:tabs>
          <w:tab w:val="left" w:pos="0"/>
        </w:tabs>
        <w:autoSpaceDE w:val="0"/>
        <w:autoSpaceDN w:val="0"/>
        <w:adjustRightInd w:val="0"/>
        <w:ind w:left="57"/>
        <w:rPr>
          <w:lang w:val="uk-UA"/>
        </w:rPr>
      </w:pPr>
      <w:r w:rsidRPr="006C3A70">
        <w:rPr>
          <w:lang w:val="uk-UA"/>
        </w:rPr>
        <w:t>ТО – 2 проводиться для</w:t>
      </w:r>
      <w:r w:rsidR="007C48FB">
        <w:rPr>
          <w:lang w:val="uk-UA"/>
        </w:rPr>
        <w:t xml:space="preserve"> г</w:t>
      </w:r>
      <w:r w:rsidRPr="006C3A70">
        <w:rPr>
          <w:lang w:val="uk-UA"/>
        </w:rPr>
        <w:t>усеничної техніки через 2700км.</w:t>
      </w:r>
    </w:p>
    <w:p w:rsidR="006C3A70" w:rsidRPr="006C3A70" w:rsidRDefault="007C48FB" w:rsidP="006C3A70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>
        <w:rPr>
          <w:lang w:val="uk-UA"/>
        </w:rPr>
        <w:tab/>
      </w:r>
      <w:r w:rsidR="006C3A70" w:rsidRPr="006C3A70">
        <w:rPr>
          <w:lang w:val="uk-UA"/>
        </w:rPr>
        <w:t>СО проводиться  2(два) рази на рік незалежно від виду техніки.</w:t>
      </w:r>
    </w:p>
    <w:p w:rsidR="006C3A70" w:rsidRDefault="00A66796" w:rsidP="005C12FC">
      <w:pPr>
        <w:rPr>
          <w:lang w:val="uk-UA"/>
        </w:rPr>
      </w:pPr>
      <w:r>
        <w:rPr>
          <w:lang w:val="uk-UA"/>
        </w:rPr>
        <w:tab/>
        <w:t>Т-72 – 7 шт.</w:t>
      </w:r>
    </w:p>
    <w:p w:rsidR="00A66796" w:rsidRPr="00A66796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2700</m:t>
              </m:r>
            </m:num>
            <m:den>
              <m:r>
                <w:rPr>
                  <w:rFonts w:ascii="Cambria Math" w:hAnsi="Cambria Math"/>
                  <w:lang w:val="uk-UA"/>
                </w:rPr>
                <m:t>900</m:t>
              </m:r>
            </m:den>
          </m:f>
          <m:r>
            <w:rPr>
              <w:rFonts w:ascii="Cambria Math" w:hAnsi="Cambria Math"/>
              <w:lang w:val="uk-UA"/>
            </w:rPr>
            <m:t>=3;</m:t>
          </m:r>
        </m:oMath>
      </m:oMathPara>
    </w:p>
    <w:p w:rsidR="00A66796" w:rsidRPr="00A66796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A66796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A66796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rPr>
          <w:lang w:val="uk-UA"/>
        </w:rPr>
      </w:pPr>
      <w:r w:rsidRPr="006F2E4F">
        <w:rPr>
          <w:lang w:val="uk-UA"/>
        </w:rPr>
        <w:t>ТО-1=</w:t>
      </w:r>
    </w:p>
    <w:p w:rsidR="00A66796" w:rsidRDefault="00A66796" w:rsidP="00A66796">
      <w:pPr>
        <w:rPr>
          <w:lang w:val="uk-UA"/>
        </w:rPr>
      </w:pPr>
      <w:r w:rsidRPr="006F2E4F">
        <w:rPr>
          <w:lang w:val="uk-UA"/>
        </w:rPr>
        <w:t>ТО-2=</w:t>
      </w:r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Л) визначаємо потребу в амортизаційні рідині «ТСп-10»</w:t>
      </w:r>
    </w:p>
    <w:p w:rsidR="00A66796" w:rsidRPr="006F2E4F" w:rsidRDefault="002E4B81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4240C" w:rsidRDefault="0024240C" w:rsidP="0024240C">
      <w:pPr>
        <w:ind w:firstLine="708"/>
        <w:rPr>
          <w:lang w:val="uk-UA"/>
        </w:rPr>
      </w:pPr>
      <w:r>
        <w:rPr>
          <w:lang w:val="uk-UA"/>
        </w:rPr>
        <w:t>БМП-1 – 4 шт.</w:t>
      </w:r>
    </w:p>
    <w:p w:rsidR="0024240C" w:rsidRPr="00A66796" w:rsidRDefault="002E4B81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2700</m:t>
              </m:r>
            </m:num>
            <m:den>
              <m:r>
                <w:rPr>
                  <w:rFonts w:ascii="Cambria Math" w:hAnsi="Cambria Math"/>
                  <w:lang w:val="uk-UA"/>
                </w:rPr>
                <m:t>900</m:t>
              </m:r>
            </m:den>
          </m:f>
          <m:r>
            <w:rPr>
              <w:rFonts w:ascii="Cambria Math" w:hAnsi="Cambria Math"/>
              <w:lang w:val="uk-UA"/>
            </w:rPr>
            <m:t>=3;</m:t>
          </m:r>
        </m:oMath>
      </m:oMathPara>
    </w:p>
    <w:p w:rsidR="0024240C" w:rsidRPr="00A66796" w:rsidRDefault="002E4B81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24240C" w:rsidRPr="00A66796" w:rsidRDefault="002E4B81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24240C" w:rsidRPr="00A66796" w:rsidRDefault="002E4B81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34307" w:rsidRDefault="00F34307" w:rsidP="00F34307">
      <w:pPr>
        <w:rPr>
          <w:lang w:val="uk-UA"/>
        </w:rPr>
      </w:pPr>
      <w:r>
        <w:rPr>
          <w:lang w:val="uk-UA"/>
        </w:rPr>
        <w:t>ТО-1=</w:t>
      </w:r>
    </w:p>
    <w:p w:rsidR="00F34307" w:rsidRDefault="00F34307" w:rsidP="00F34307">
      <w:pPr>
        <w:rPr>
          <w:lang w:val="uk-UA"/>
        </w:rPr>
      </w:pPr>
      <w:r>
        <w:rPr>
          <w:lang w:val="uk-UA"/>
        </w:rPr>
        <w:t>ТО-2=</w:t>
      </w:r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lastRenderedPageBreak/>
        <w:t>Г)визначаємо потребу в мастилі ЦИАТИМ-208: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F34307" w:rsidRPr="006F2E4F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 xml:space="preserve">Л) визначаємо потребу в </w:t>
      </w:r>
      <w:r>
        <w:rPr>
          <w:lang w:val="uk-UA"/>
        </w:rPr>
        <w:t>гальмівні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ГТЖ-22М</w:t>
      </w:r>
      <w:r w:rsidRPr="006F2E4F">
        <w:rPr>
          <w:lang w:val="uk-UA"/>
        </w:rPr>
        <w:t>»</w:t>
      </w:r>
    </w:p>
    <w:p w:rsidR="00F34307" w:rsidRDefault="002E4B81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16AFD" w:rsidRPr="00D16AFD" w:rsidRDefault="00D16AFD" w:rsidP="003F0FDE">
      <w:pPr>
        <w:jc w:val="center"/>
      </w:pPr>
      <w:r w:rsidRPr="00D16AFD">
        <w:t>1.4.</w:t>
      </w:r>
      <w:r>
        <w:t>3</w:t>
      </w:r>
      <w:r w:rsidRPr="00D16AFD">
        <w:t>.</w:t>
      </w:r>
      <w:r>
        <w:t>Стройова</w:t>
      </w:r>
      <w:r w:rsidRPr="00D16AFD">
        <w:t xml:space="preserve"> група використання.</w:t>
      </w:r>
    </w:p>
    <w:p w:rsidR="0029552E" w:rsidRPr="00FD121E" w:rsidRDefault="0029552E" w:rsidP="0029552E">
      <w:pPr>
        <w:rPr>
          <w:lang w:val="uk-UA"/>
        </w:rPr>
      </w:pPr>
      <w:r w:rsidRPr="00FD121E">
        <w:rPr>
          <w:lang w:val="uk-UA"/>
        </w:rPr>
        <w:t>ТО-1=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1,5</m:t>
        </m:r>
      </m:oMath>
    </w:p>
    <w:p w:rsidR="0029552E" w:rsidRDefault="0029552E" w:rsidP="0029552E">
      <w:pPr>
        <w:rPr>
          <w:lang w:val="uk-UA"/>
        </w:rPr>
      </w:pPr>
      <w:r w:rsidRPr="00FD121E">
        <w:rPr>
          <w:lang w:val="uk-UA"/>
        </w:rPr>
        <w:t>ТО-2=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0,5</m:t>
        </m:r>
      </m:oMath>
    </w:p>
    <w:p w:rsidR="0029552E" w:rsidRDefault="0029552E" w:rsidP="0029552E">
      <w:pPr>
        <w:rPr>
          <w:lang w:val="uk-UA"/>
        </w:rPr>
      </w:pPr>
      <w:r>
        <w:rPr>
          <w:lang w:val="uk-UA"/>
        </w:rPr>
        <w:t>СО</w:t>
      </w:r>
      <w:r w:rsidRPr="00FD121E">
        <w:rPr>
          <w:lang w:val="uk-UA"/>
        </w:rPr>
        <w:t>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2</m:t>
        </m:r>
      </m:oMath>
    </w:p>
    <w:p w:rsidR="0029552E" w:rsidRPr="006F2E4F" w:rsidRDefault="0029552E" w:rsidP="0029552E">
      <w:pPr>
        <w:rPr>
          <w:lang w:val="uk-UA"/>
        </w:rPr>
      </w:pPr>
      <w:r w:rsidRPr="006F2E4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6F2E4F">
        <w:rPr>
          <w:lang w:val="uk-UA"/>
        </w:rPr>
        <w:t xml:space="preserve"> кількість техніки для даної групи експлуатації.</w:t>
      </w:r>
    </w:p>
    <w:p w:rsidR="0029552E" w:rsidRPr="006F2E4F" w:rsidRDefault="0029552E" w:rsidP="002955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lang w:val="uk-UA"/>
            </w:rPr>
            <m:t>П</m:t>
          </m:r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ТО</m:t>
              </m:r>
            </m:sub>
          </m:sSub>
          <m:r>
            <w:rPr>
              <w:rFonts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в</m:t>
              </m:r>
            </m:sub>
          </m:sSub>
          <m:r>
            <w:rPr>
              <w:rFonts w:asci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  <m:r>
            <w:rPr>
              <w:rFonts w:ascii="Cambria Math"/>
              <w:lang w:val="uk-UA"/>
            </w:rPr>
            <m:t>;</m:t>
          </m:r>
        </m:oMath>
      </m:oMathPara>
    </w:p>
    <w:p w:rsidR="0029552E" w:rsidRPr="006F2E4F" w:rsidRDefault="0029552E" w:rsidP="0029552E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Урал-4320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45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29552E" w:rsidRPr="006F2E4F" w:rsidRDefault="0029552E" w:rsidP="0029552E">
      <w:pPr>
        <w:rPr>
          <w:lang w:val="uk-UA"/>
        </w:rPr>
      </w:pPr>
      <w:r w:rsidRPr="006F2E4F">
        <w:rPr>
          <w:lang w:val="uk-UA"/>
        </w:rPr>
        <w:t>ТО-1=</w:t>
      </w:r>
    </w:p>
    <w:p w:rsidR="0029552E" w:rsidRDefault="0029552E" w:rsidP="0029552E">
      <w:pPr>
        <w:rPr>
          <w:lang w:val="uk-UA"/>
        </w:rPr>
      </w:pPr>
      <w:r w:rsidRPr="006F2E4F">
        <w:rPr>
          <w:lang w:val="uk-UA"/>
        </w:rPr>
        <w:t>ТО-2=</w:t>
      </w:r>
    </w:p>
    <w:p w:rsidR="00E03E46" w:rsidRDefault="00E03E46" w:rsidP="00E03E46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9E4AA8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>«</w:t>
      </w:r>
      <w:r>
        <w:rPr>
          <w:lang w:val="uk-UA"/>
        </w:rPr>
        <w:t>ТСп-15К</w:t>
      </w:r>
      <w:r w:rsidR="006C0D5A">
        <w:rPr>
          <w:lang w:val="uk-UA"/>
        </w:rPr>
        <w:t>»</w:t>
      </w:r>
      <w:r>
        <w:rPr>
          <w:lang w:val="uk-UA"/>
        </w:rPr>
        <w:t>:</w:t>
      </w:r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>«</w:t>
      </w:r>
      <w:r>
        <w:rPr>
          <w:lang w:val="uk-UA"/>
        </w:rPr>
        <w:t>ТС гип</w:t>
      </w:r>
      <w:r w:rsidR="006C0D5A">
        <w:rPr>
          <w:lang w:val="uk-UA"/>
        </w:rPr>
        <w:t>»</w:t>
      </w:r>
      <w:r>
        <w:rPr>
          <w:lang w:val="uk-UA"/>
        </w:rPr>
        <w:t>:</w:t>
      </w:r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 xml:space="preserve">«Марки </w:t>
      </w:r>
      <w:r>
        <w:rPr>
          <w:lang w:val="uk-UA"/>
        </w:rPr>
        <w:t>Р</w:t>
      </w:r>
      <w:r w:rsidR="006C0D5A">
        <w:rPr>
          <w:lang w:val="uk-UA"/>
        </w:rPr>
        <w:t>»</w:t>
      </w:r>
      <w:r w:rsidRPr="006F2E4F">
        <w:rPr>
          <w:lang w:val="uk-UA"/>
        </w:rPr>
        <w:t>:</w:t>
      </w:r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2E4B81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 w:rsidR="006C0D5A">
        <w:rPr>
          <w:lang w:val="uk-UA"/>
        </w:rPr>
        <w:t>ти</w:t>
      </w:r>
      <w:r w:rsidRPr="006F2E4F">
        <w:rPr>
          <w:lang w:val="uk-UA"/>
        </w:rPr>
        <w:t xml:space="preserve">лі </w:t>
      </w:r>
      <w:r w:rsidR="006C0D5A"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6C0D5A" w:rsidRDefault="002E4B81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9F68E5" w:rsidRPr="006F2E4F" w:rsidRDefault="009F68E5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6C0D5A" w:rsidRDefault="002E4B81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C0D5A" w:rsidRDefault="002E4B81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  <w:r w:rsidR="009F1885">
        <w:rPr>
          <w:lang w:val="uk-UA"/>
        </w:rPr>
        <w:t>Камаз</w:t>
      </w:r>
      <w:r>
        <w:rPr>
          <w:lang w:val="uk-UA"/>
        </w:rPr>
        <w:t>-43</w:t>
      </w:r>
      <w:r w:rsidR="009F1885">
        <w:rPr>
          <w:lang w:val="uk-UA"/>
        </w:rPr>
        <w:t>1</w:t>
      </w:r>
      <w:r>
        <w:rPr>
          <w:lang w:val="uk-UA"/>
        </w:rPr>
        <w:t>0</w:t>
      </w:r>
      <w:r w:rsidRPr="006F2E4F">
        <w:rPr>
          <w:lang w:val="uk-UA"/>
        </w:rPr>
        <w:t xml:space="preserve">– </w:t>
      </w:r>
      <w:r>
        <w:rPr>
          <w:lang w:val="uk-UA"/>
        </w:rPr>
        <w:t>4</w:t>
      </w:r>
      <w:r w:rsidR="009F1885">
        <w:rPr>
          <w:lang w:val="uk-UA"/>
        </w:rPr>
        <w:t>9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D02FFE" w:rsidRPr="006F2E4F" w:rsidRDefault="00D02FFE" w:rsidP="00D02FFE">
      <w:pPr>
        <w:rPr>
          <w:lang w:val="uk-UA"/>
        </w:rPr>
      </w:pPr>
      <w:r w:rsidRPr="006F2E4F">
        <w:rPr>
          <w:lang w:val="uk-UA"/>
        </w:rPr>
        <w:t>ТО-1=</w:t>
      </w:r>
    </w:p>
    <w:p w:rsidR="00D02FFE" w:rsidRDefault="00D02FFE" w:rsidP="00D02FFE">
      <w:pPr>
        <w:rPr>
          <w:lang w:val="uk-UA"/>
        </w:rPr>
      </w:pPr>
      <w:r w:rsidRPr="006F2E4F">
        <w:rPr>
          <w:lang w:val="uk-UA"/>
        </w:rPr>
        <w:t>ТО-2=</w:t>
      </w:r>
    </w:p>
    <w:p w:rsidR="00D02FFE" w:rsidRDefault="00D02FFE" w:rsidP="00D02FFE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9E4AA8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9F1885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9F1885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 w:rsidR="009F1885">
        <w:rPr>
          <w:lang w:val="uk-UA"/>
        </w:rPr>
        <w:t>)</w:t>
      </w:r>
      <w:r w:rsidR="009F1885" w:rsidRPr="006F2E4F">
        <w:rPr>
          <w:lang w:val="uk-UA"/>
        </w:rPr>
        <w:t>визначаємо потребу в мас</w:t>
      </w:r>
      <w:r w:rsidR="009F1885">
        <w:rPr>
          <w:lang w:val="uk-UA"/>
        </w:rPr>
        <w:t>ти</w:t>
      </w:r>
      <w:r w:rsidR="009F1885" w:rsidRPr="006F2E4F">
        <w:rPr>
          <w:lang w:val="uk-UA"/>
        </w:rPr>
        <w:t xml:space="preserve">лі </w:t>
      </w:r>
      <w:r w:rsidR="009F1885">
        <w:rPr>
          <w:lang w:val="uk-UA"/>
        </w:rPr>
        <w:t>«Літол-24»</w:t>
      </w:r>
      <w:r w:rsidR="009F1885" w:rsidRPr="006F2E4F">
        <w:rPr>
          <w:lang w:val="uk-UA"/>
        </w:rPr>
        <w:t>:</w:t>
      </w:r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</w:t>
      </w:r>
      <w:r w:rsidR="009F1885">
        <w:rPr>
          <w:lang w:val="uk-UA"/>
        </w:rPr>
        <w:t>Графітне</w:t>
      </w:r>
      <w:r>
        <w:rPr>
          <w:lang w:val="uk-UA"/>
        </w:rPr>
        <w:t>»</w:t>
      </w:r>
      <w:r w:rsidRPr="006F2E4F">
        <w:rPr>
          <w:lang w:val="uk-UA"/>
        </w:rPr>
        <w:t>:</w:t>
      </w:r>
    </w:p>
    <w:p w:rsidR="00D02FFE" w:rsidRDefault="002E4B81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9F1885" w:rsidRDefault="009F1885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9F1885" w:rsidRPr="006F2E4F" w:rsidRDefault="002E4B81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Default="002E4B81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6F2E4F" w:rsidRDefault="002E4B81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55DA4" w:rsidP="00B55DA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Зил-131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37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55DA4" w:rsidRPr="006F2E4F" w:rsidRDefault="00B55DA4" w:rsidP="00B55DA4">
      <w:pPr>
        <w:rPr>
          <w:lang w:val="uk-UA"/>
        </w:rPr>
      </w:pPr>
      <w:r w:rsidRPr="006F2E4F">
        <w:rPr>
          <w:lang w:val="uk-UA"/>
        </w:rPr>
        <w:t>ТО-1=</w:t>
      </w:r>
    </w:p>
    <w:p w:rsidR="00B55DA4" w:rsidRDefault="00B55DA4" w:rsidP="00B55DA4">
      <w:pPr>
        <w:rPr>
          <w:lang w:val="uk-UA"/>
        </w:rPr>
      </w:pPr>
      <w:r w:rsidRPr="006F2E4F">
        <w:rPr>
          <w:lang w:val="uk-UA"/>
        </w:rPr>
        <w:t>ТО-2=</w:t>
      </w:r>
    </w:p>
    <w:p w:rsidR="00B55DA4" w:rsidRDefault="00B55DA4" w:rsidP="00B55DA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B55DA4" w:rsidRPr="006F2E4F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B55DA4" w:rsidRPr="006F2E4F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9E4AA8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</w:t>
      </w:r>
      <w:r w:rsidR="004E045D">
        <w:rPr>
          <w:lang w:val="uk-UA"/>
        </w:rPr>
        <w:t>ТАп-15В</w:t>
      </w:r>
      <w:r>
        <w:rPr>
          <w:lang w:val="uk-UA"/>
        </w:rPr>
        <w:t>»:</w:t>
      </w:r>
    </w:p>
    <w:p w:rsidR="00B55DA4" w:rsidRPr="006F2E4F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9F68E5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B55DA4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9F1885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B55DA4" w:rsidRPr="006F2E4F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2E4B81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ГАЗ-66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17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4A2B42" w:rsidRPr="006F2E4F" w:rsidRDefault="004A2B42" w:rsidP="004A2B42">
      <w:pPr>
        <w:rPr>
          <w:lang w:val="uk-UA"/>
        </w:rPr>
      </w:pPr>
      <w:r w:rsidRPr="006F2E4F">
        <w:rPr>
          <w:lang w:val="uk-UA"/>
        </w:rPr>
        <w:t>ТО-1=</w:t>
      </w:r>
    </w:p>
    <w:p w:rsidR="004A2B42" w:rsidRDefault="004A2B42" w:rsidP="004A2B42">
      <w:pPr>
        <w:rPr>
          <w:lang w:val="uk-UA"/>
        </w:rPr>
      </w:pPr>
      <w:r w:rsidRPr="006F2E4F">
        <w:rPr>
          <w:lang w:val="uk-UA"/>
        </w:rPr>
        <w:t>ТО-2=</w:t>
      </w:r>
    </w:p>
    <w:p w:rsidR="004A2B42" w:rsidRDefault="004A2B42" w:rsidP="004A2B42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E4AA8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E4AA8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«ТСп-14гип»:</w:t>
      </w:r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Д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Е)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«ЦИАТИМ-201»</w:t>
      </w:r>
      <w:r w:rsidRPr="006F2E4F">
        <w:rPr>
          <w:lang w:val="uk-UA"/>
        </w:rPr>
        <w:t>:</w:t>
      </w:r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З)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4A2B42" w:rsidRDefault="002E4B81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АТМЗ-5,5-4310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3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292C13" w:rsidRPr="006F2E4F" w:rsidRDefault="00292C13" w:rsidP="00292C13">
      <w:pPr>
        <w:rPr>
          <w:lang w:val="uk-UA"/>
        </w:rPr>
      </w:pPr>
      <w:r w:rsidRPr="006F2E4F">
        <w:rPr>
          <w:lang w:val="uk-UA"/>
        </w:rPr>
        <w:t>ТО-1=</w:t>
      </w:r>
    </w:p>
    <w:p w:rsidR="00292C13" w:rsidRDefault="00292C13" w:rsidP="00292C13">
      <w:pPr>
        <w:rPr>
          <w:lang w:val="uk-UA"/>
        </w:rPr>
      </w:pPr>
      <w:r w:rsidRPr="006F2E4F">
        <w:rPr>
          <w:lang w:val="uk-UA"/>
        </w:rPr>
        <w:t>ТО-2=</w:t>
      </w:r>
    </w:p>
    <w:p w:rsidR="00292C13" w:rsidRDefault="00292C13" w:rsidP="00292C13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9F68E5" w:rsidRDefault="009F68E5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E4AA8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F1885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292C13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F1885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E4B81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АТМЗ-5-4320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873204" w:rsidRPr="006F2E4F" w:rsidRDefault="00873204" w:rsidP="00873204">
      <w:pPr>
        <w:rPr>
          <w:lang w:val="uk-UA"/>
        </w:rPr>
      </w:pPr>
      <w:r w:rsidRPr="006F2E4F">
        <w:rPr>
          <w:lang w:val="uk-UA"/>
        </w:rPr>
        <w:t>ТО-1=</w:t>
      </w:r>
    </w:p>
    <w:p w:rsidR="00873204" w:rsidRDefault="00873204" w:rsidP="00873204">
      <w:pPr>
        <w:rPr>
          <w:lang w:val="uk-UA"/>
        </w:rPr>
      </w:pPr>
      <w:r w:rsidRPr="006F2E4F">
        <w:rPr>
          <w:lang w:val="uk-UA"/>
        </w:rPr>
        <w:t>ТО-2=</w:t>
      </w:r>
    </w:p>
    <w:p w:rsidR="00873204" w:rsidRDefault="00873204" w:rsidP="0087320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9E4AA8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«ТС гип»:</w:t>
      </w:r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873204" w:rsidRPr="006F2E4F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2E4B81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A2B42" w:rsidP="00292C13">
      <w:pPr>
        <w:rPr>
          <w:lang w:val="uk-UA"/>
        </w:rPr>
      </w:pPr>
    </w:p>
    <w:p w:rsidR="009F68E5" w:rsidRDefault="00D20D2E" w:rsidP="00D20D2E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</w:p>
    <w:p w:rsidR="00D20D2E" w:rsidRPr="006F2E4F" w:rsidRDefault="009F68E5" w:rsidP="00D20D2E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lastRenderedPageBreak/>
        <w:tab/>
      </w:r>
      <w:r w:rsidR="00D20D2E">
        <w:rPr>
          <w:lang w:val="uk-UA"/>
        </w:rPr>
        <w:t>АЦ-8,5-255Б</w:t>
      </w:r>
      <w:r w:rsidR="00D20D2E" w:rsidRPr="006F2E4F">
        <w:rPr>
          <w:lang w:val="uk-UA"/>
        </w:rPr>
        <w:t xml:space="preserve">– </w:t>
      </w:r>
      <w:r w:rsidR="00D20D2E">
        <w:rPr>
          <w:lang w:val="uk-UA"/>
        </w:rPr>
        <w:t xml:space="preserve">13 </w:t>
      </w:r>
      <w:r w:rsidR="00D20D2E" w:rsidRPr="006F2E4F">
        <w:rPr>
          <w:lang w:val="uk-UA"/>
        </w:rPr>
        <w:t>шт.</w:t>
      </w:r>
      <w:r w:rsidR="00D20D2E">
        <w:rPr>
          <w:lang w:val="uk-UA"/>
        </w:rPr>
        <w:tab/>
      </w:r>
    </w:p>
    <w:p w:rsidR="00D20D2E" w:rsidRPr="006F2E4F" w:rsidRDefault="00D20D2E" w:rsidP="00D20D2E">
      <w:pPr>
        <w:rPr>
          <w:lang w:val="uk-UA"/>
        </w:rPr>
      </w:pPr>
      <w:r w:rsidRPr="006F2E4F">
        <w:rPr>
          <w:lang w:val="uk-UA"/>
        </w:rPr>
        <w:t>ТО-1=</w:t>
      </w:r>
    </w:p>
    <w:p w:rsidR="00D20D2E" w:rsidRDefault="00D20D2E" w:rsidP="00D20D2E">
      <w:pPr>
        <w:rPr>
          <w:lang w:val="uk-UA"/>
        </w:rPr>
      </w:pPr>
      <w:r w:rsidRPr="006F2E4F">
        <w:rPr>
          <w:lang w:val="uk-UA"/>
        </w:rPr>
        <w:t>ТО-2=</w:t>
      </w:r>
    </w:p>
    <w:p w:rsidR="00D20D2E" w:rsidRDefault="00D20D2E" w:rsidP="00D20D2E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9E4AA8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D20D2E" w:rsidRPr="006F2E4F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2E4B81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ТЗ-8-255Б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2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6F2E4F" w:rsidRDefault="005E2714" w:rsidP="005E2714">
      <w:pPr>
        <w:rPr>
          <w:lang w:val="uk-UA"/>
        </w:rPr>
      </w:pPr>
      <w:r w:rsidRPr="006F2E4F">
        <w:rPr>
          <w:lang w:val="uk-UA"/>
        </w:rPr>
        <w:t>ТО-1=</w:t>
      </w:r>
    </w:p>
    <w:p w:rsidR="005E2714" w:rsidRDefault="005E2714" w:rsidP="005E2714">
      <w:pPr>
        <w:rPr>
          <w:lang w:val="uk-UA"/>
        </w:rPr>
      </w:pPr>
      <w:r w:rsidRPr="006F2E4F">
        <w:rPr>
          <w:lang w:val="uk-UA"/>
        </w:rPr>
        <w:t>ТО-2=</w:t>
      </w:r>
    </w:p>
    <w:p w:rsidR="005E2714" w:rsidRDefault="005E2714" w:rsidP="005E271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9F68E5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5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6F2E4F" w:rsidRDefault="005E2714" w:rsidP="005E2714">
      <w:pPr>
        <w:rPr>
          <w:lang w:val="uk-UA"/>
        </w:rPr>
      </w:pPr>
      <w:r w:rsidRPr="006F2E4F">
        <w:rPr>
          <w:lang w:val="uk-UA"/>
        </w:rPr>
        <w:t>ТО-1=</w:t>
      </w:r>
    </w:p>
    <w:p w:rsidR="005E2714" w:rsidRDefault="005E2714" w:rsidP="005E2714">
      <w:pPr>
        <w:rPr>
          <w:lang w:val="uk-UA"/>
        </w:rPr>
      </w:pPr>
      <w:r w:rsidRPr="006F2E4F">
        <w:rPr>
          <w:lang w:val="uk-UA"/>
        </w:rPr>
        <w:t>ТО-2=</w:t>
      </w:r>
    </w:p>
    <w:p w:rsidR="005E2714" w:rsidRDefault="005E2714" w:rsidP="005E271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D16AFD" w:rsidRDefault="005E2714" w:rsidP="003F0FDE">
      <w:pPr>
        <w:jc w:val="center"/>
      </w:pPr>
      <w:r w:rsidRPr="00D16AFD">
        <w:t>1.4.</w:t>
      </w:r>
      <w:r>
        <w:t>4</w:t>
      </w:r>
      <w:r w:rsidRPr="00D16AFD">
        <w:t>.</w:t>
      </w:r>
      <w:r>
        <w:t>Транспортна</w:t>
      </w:r>
      <w:r w:rsidRPr="00D16AFD">
        <w:t xml:space="preserve"> група використання.</w:t>
      </w:r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>Визначаємо кількість ТО – 1,ТО – 2 та СО.</w:t>
      </w:r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</m:oMath>
      </m:oMathPara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</m:oMath>
      </m:oMathPara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</m:t>
          </m:r>
        </m:oMath>
      </m:oMathPara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5E2714">
        <w:rPr>
          <w:lang w:val="uk-UA"/>
        </w:rPr>
        <w:t xml:space="preserve"> кількість техніки для даної групи експлуатації;</w:t>
      </w:r>
    </w:p>
    <w:p w:rsidR="009F68E5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5E2714" w:rsidRPr="005E2714">
        <w:t xml:space="preserve"> - </w:t>
      </w:r>
      <w:r w:rsidR="005E2714" w:rsidRPr="005E2714">
        <w:rPr>
          <w:lang w:val="uk-UA"/>
        </w:rPr>
        <w:t>середній моторесурс до технічного обслуговування ТО-2;</w:t>
      </w:r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5E2714" w:rsidRPr="005E2714">
        <w:rPr>
          <w:lang w:val="uk-UA"/>
        </w:rPr>
        <w:t xml:space="preserve"> - середній моторесурс до технічного обслуговування ТО-1;</w:t>
      </w:r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м.р.</m:t>
            </m:r>
          </m:sub>
        </m:sSub>
      </m:oMath>
      <w:r w:rsidR="005E2714" w:rsidRPr="005E2714">
        <w:rPr>
          <w:lang w:val="uk-UA"/>
        </w:rPr>
        <w:t>- річний моторесурс для даної техніки групи експлуатації;</w:t>
      </w:r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У</m:t>
            </m:r>
          </m:sub>
        </m:sSub>
      </m:oMath>
      <w:r w:rsidR="005E2714" w:rsidRPr="005E2714">
        <w:rPr>
          <w:lang w:val="uk-UA"/>
        </w:rPr>
        <w:t>- кількість циклів.</w:t>
      </w:r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П=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ТО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в</m:t>
              </m:r>
            </m:sub>
          </m:sSub>
          <m:r>
            <w:rPr>
              <w:rFonts w:ascii="Cambria Math" w:hAnsi="Cambria Math"/>
              <w:lang w:val="uk-UA"/>
            </w:rPr>
            <m:t>*ρ=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кг</m:t>
              </m: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:rsidR="005E2714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Урал-4320</w:t>
      </w:r>
      <w:r w:rsidRPr="006F2E4F">
        <w:rPr>
          <w:lang w:val="uk-UA"/>
        </w:rPr>
        <w:t xml:space="preserve">– </w:t>
      </w:r>
      <w:r w:rsidR="00A55CCB">
        <w:rPr>
          <w:lang w:val="uk-UA"/>
        </w:rPr>
        <w:t>3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A55CCB" w:rsidRPr="006F2E4F" w:rsidRDefault="002E4B81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55CCB" w:rsidRDefault="002E4B81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55CCB" w:rsidRPr="006F2E4F" w:rsidRDefault="002E4B81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«ТС гип»: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Камаз-4310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3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B44CC4" w:rsidRPr="005E2714" w:rsidRDefault="00B44CC4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Зил-131</w:t>
      </w:r>
      <w:r w:rsidRPr="006F2E4F">
        <w:rPr>
          <w:lang w:val="uk-UA"/>
        </w:rPr>
        <w:t xml:space="preserve">– </w:t>
      </w:r>
      <w:r w:rsidR="00287D77">
        <w:rPr>
          <w:lang w:val="uk-UA"/>
        </w:rPr>
        <w:t>2</w:t>
      </w:r>
      <w:r w:rsidRPr="006F2E4F">
        <w:rPr>
          <w:lang w:val="uk-UA"/>
        </w:rPr>
        <w:t>шт.</w:t>
      </w:r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АТМЗ-5,5-4310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  <w:r w:rsidR="00B44CC4">
        <w:rPr>
          <w:lang w:val="uk-UA"/>
        </w:rPr>
        <w:t>Краз</w:t>
      </w:r>
      <w:r>
        <w:rPr>
          <w:lang w:val="uk-UA"/>
        </w:rPr>
        <w:t>-255Б</w:t>
      </w:r>
      <w:r w:rsidRPr="006F2E4F">
        <w:rPr>
          <w:lang w:val="uk-UA"/>
        </w:rPr>
        <w:t>–</w:t>
      </w:r>
      <w:r w:rsidR="00B44CC4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2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B44CC4" w:rsidRPr="005E2714" w:rsidRDefault="00B44CC4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2E4B81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2E4B81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D16AFD" w:rsidRDefault="00FA4670" w:rsidP="003F0FDE">
      <w:pPr>
        <w:jc w:val="center"/>
      </w:pPr>
      <w:r w:rsidRPr="00D16AFD">
        <w:t>1.4.</w:t>
      </w:r>
      <w:r>
        <w:t>5</w:t>
      </w:r>
      <w:r w:rsidRPr="00D16AFD">
        <w:t>.</w:t>
      </w:r>
      <w:r>
        <w:t>Навчальна</w:t>
      </w:r>
      <w:r w:rsidRPr="00D16AFD">
        <w:t xml:space="preserve"> група використання.</w:t>
      </w:r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>Визначаємо кількість ТО – 1,ТО – 2 та СО.</w:t>
      </w:r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</m:t>
          </m:r>
        </m:oMath>
      </m:oMathPara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5E2714">
        <w:rPr>
          <w:lang w:val="uk-UA"/>
        </w:rPr>
        <w:t xml:space="preserve"> кількість техніки для даної групи експлуатації;</w:t>
      </w:r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FA4670" w:rsidRPr="005E2714">
        <w:t xml:space="preserve"> - </w:t>
      </w:r>
      <w:r w:rsidR="00FA4670" w:rsidRPr="005E2714">
        <w:rPr>
          <w:lang w:val="uk-UA"/>
        </w:rPr>
        <w:t>середній моторесурс до технічного обслуговування ТО-2;</w:t>
      </w:r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FA4670" w:rsidRPr="005E2714">
        <w:rPr>
          <w:lang w:val="uk-UA"/>
        </w:rPr>
        <w:t xml:space="preserve"> - середній моторесурс до технічного обслуговування ТО-1;</w:t>
      </w:r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м.р.</m:t>
            </m:r>
          </m:sub>
        </m:sSub>
      </m:oMath>
      <w:r w:rsidR="00FA4670" w:rsidRPr="005E2714">
        <w:rPr>
          <w:lang w:val="uk-UA"/>
        </w:rPr>
        <w:t>- річний моторесурс для даної техніки групи експлуатації;</w:t>
      </w:r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У</m:t>
            </m:r>
          </m:sub>
        </m:sSub>
      </m:oMath>
      <w:r w:rsidR="00FA4670" w:rsidRPr="005E2714">
        <w:rPr>
          <w:lang w:val="uk-UA"/>
        </w:rPr>
        <w:t>- кількість циклів.</w:t>
      </w:r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П=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ТО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в</m:t>
              </m:r>
            </m:sub>
          </m:sSub>
          <m:r>
            <w:rPr>
              <w:rFonts w:ascii="Cambria Math" w:hAnsi="Cambria Math"/>
              <w:lang w:val="uk-UA"/>
            </w:rPr>
            <m:t>*ρ=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кг</m:t>
              </m: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:rsidR="00FA4670" w:rsidRPr="006F2E4F" w:rsidRDefault="00FA4670" w:rsidP="00FA4670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АТМЗ-5,5-4310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E4AA8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 w:rsidR="00A2506F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9F68E5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E4AA8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FA4670" w:rsidRPr="006F2E4F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2E4B81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D16AFD" w:rsidRDefault="009F68E5" w:rsidP="009F68E5">
      <w:pPr>
        <w:jc w:val="center"/>
      </w:pPr>
      <w:r w:rsidRPr="00D16AFD">
        <w:t>1.4.</w:t>
      </w:r>
      <w:r>
        <w:rPr>
          <w:lang w:val="uk-UA"/>
        </w:rPr>
        <w:t>6</w:t>
      </w:r>
      <w:r w:rsidRPr="00D16AFD">
        <w:t>.</w:t>
      </w:r>
      <w:r>
        <w:rPr>
          <w:lang w:val="uk-UA"/>
        </w:rPr>
        <w:t>Доукомпелектування</w:t>
      </w:r>
      <w:r w:rsidRPr="00D16AFD">
        <w:t>.</w:t>
      </w:r>
    </w:p>
    <w:p w:rsidR="009F68E5" w:rsidRPr="006F2E4F" w:rsidRDefault="009F68E5" w:rsidP="009F68E5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>Камаз-4310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6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9F68E5" w:rsidRDefault="002E4B81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2E4B81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A826A1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A826A1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E4AA8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A826A1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A826A1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F1885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A826A1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2E4B81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B66157" w:rsidRDefault="002E4B81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6F2E4F" w:rsidRDefault="002E4B81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F1885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B66157" w:rsidRDefault="002E4B81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Default="002E4B81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Ж)</w:t>
      </w:r>
      <w:r w:rsidRPr="006F2E4F">
        <w:rPr>
          <w:lang w:val="uk-UA"/>
        </w:rPr>
        <w:t xml:space="preserve">визначаємо потребу в </w:t>
      </w:r>
      <w:r>
        <w:rPr>
          <w:lang w:val="uk-UA"/>
        </w:rPr>
        <w:t>присадці«АКОР-1»</w:t>
      </w:r>
      <w:r w:rsidRPr="006F2E4F">
        <w:rPr>
          <w:lang w:val="uk-UA"/>
        </w:rPr>
        <w:t>:</w:t>
      </w:r>
    </w:p>
    <w:p w:rsidR="00B66157" w:rsidRDefault="002E4B81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З)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«Гарматне»</w:t>
      </w:r>
      <w:r w:rsidRPr="006F2E4F">
        <w:rPr>
          <w:lang w:val="uk-UA"/>
        </w:rPr>
        <w:t>:</w:t>
      </w:r>
    </w:p>
    <w:p w:rsidR="00B66157" w:rsidRDefault="002E4B81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К)</w:t>
      </w:r>
      <w:r w:rsidRPr="006F2E4F">
        <w:rPr>
          <w:lang w:val="uk-UA"/>
        </w:rPr>
        <w:t xml:space="preserve">визначаємо потребу в </w:t>
      </w:r>
      <w:r>
        <w:rPr>
          <w:lang w:val="uk-UA"/>
        </w:rPr>
        <w:t>замазці«ЗЗК-Зу»</w:t>
      </w:r>
      <w:r w:rsidRPr="006F2E4F">
        <w:rPr>
          <w:lang w:val="uk-UA"/>
        </w:rPr>
        <w:t>:</w:t>
      </w:r>
    </w:p>
    <w:p w:rsidR="00B66157" w:rsidRDefault="002E4B81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310E4E" w:rsidRDefault="00F60988" w:rsidP="00F60988">
      <w:pPr>
        <w:pStyle w:val="ad"/>
      </w:pPr>
      <w:bookmarkStart w:id="12" w:name="_Toc383085387"/>
      <w:bookmarkStart w:id="13" w:name="_Toc383639349"/>
      <w:r w:rsidRPr="00310E4E">
        <w:t>1.</w:t>
      </w:r>
      <w:r>
        <w:t>5.</w:t>
      </w:r>
      <w:r w:rsidRPr="00310E4E">
        <w:t>Визначаємо  потребу в гальмівній рідині.</w:t>
      </w:r>
      <w:bookmarkEnd w:id="12"/>
      <w:bookmarkEnd w:id="13"/>
    </w:p>
    <w:p w:rsidR="00F60988" w:rsidRPr="00F74D31" w:rsidRDefault="00F60988" w:rsidP="00F60988">
      <w:pPr>
        <w:tabs>
          <w:tab w:val="left" w:pos="567"/>
        </w:tabs>
        <w:autoSpaceDE w:val="0"/>
        <w:autoSpaceDN w:val="0"/>
        <w:adjustRightInd w:val="0"/>
        <w:rPr>
          <w:lang w:val="uk-UA"/>
        </w:rPr>
      </w:pPr>
      <w:r w:rsidRPr="00F74D31">
        <w:rPr>
          <w:lang w:val="uk-UA"/>
        </w:rPr>
        <w:tab/>
        <w:t>Потреба в гальмівні рідині визначається:</w:t>
      </w:r>
    </w:p>
    <w:p w:rsidR="00F60988" w:rsidRPr="00F74D31" w:rsidRDefault="002E4B81" w:rsidP="00F6098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н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b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Запр</m:t>
              </m:r>
            </m:e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p>
          <m:r>
            <w:rPr>
              <w:rFonts w:ascii="Cambria Math" w:hAnsi="Cambria Math"/>
              <w:lang w:val="uk-U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зам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г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  <m:r>
                <w:rPr>
                  <w:rFonts w:ascii="Cambria Math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долив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г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</m:e>
          </m:d>
          <m:r>
            <w:rPr>
              <w:rFonts w:hAnsi="Cambria Math"/>
              <w:lang w:val="uk-UA"/>
            </w:rPr>
            <m:t>*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л</m:t>
              </m:r>
            </m:e>
          </m:d>
          <m:r>
            <w:rPr>
              <w:rFonts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ГАЗ-66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17</w:t>
      </w:r>
      <w:r w:rsidRPr="009013AA">
        <w:rPr>
          <w:lang w:val="uk-UA"/>
        </w:rPr>
        <w:t>шт.</w:t>
      </w:r>
    </w:p>
    <w:p w:rsidR="00F60988" w:rsidRPr="009013AA" w:rsidRDefault="002E4B81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Урал-4320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48</w:t>
      </w:r>
      <w:r w:rsidRPr="009013AA">
        <w:rPr>
          <w:lang w:val="uk-UA"/>
        </w:rPr>
        <w:t>шт.</w:t>
      </w:r>
    </w:p>
    <w:p w:rsidR="00F60988" w:rsidRPr="009013AA" w:rsidRDefault="002E4B81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АТМЗ-5-4320</w:t>
      </w:r>
      <w:r w:rsidRPr="009013AA">
        <w:rPr>
          <w:lang w:val="uk-UA"/>
        </w:rPr>
        <w:t xml:space="preserve"> –</w:t>
      </w:r>
      <w:r w:rsidR="00CB55C6">
        <w:rPr>
          <w:lang w:val="uk-UA"/>
        </w:rPr>
        <w:t>1</w:t>
      </w:r>
      <w:r w:rsidRPr="009013AA">
        <w:rPr>
          <w:lang w:val="uk-UA"/>
        </w:rPr>
        <w:t>шт.</w:t>
      </w:r>
    </w:p>
    <w:p w:rsidR="00F60988" w:rsidRPr="009013AA" w:rsidRDefault="002E4B81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Default="00F60988" w:rsidP="00C27A3D">
      <w:pPr>
        <w:pStyle w:val="ad"/>
      </w:pPr>
    </w:p>
    <w:p w:rsidR="00C27A3D" w:rsidRPr="009013AA" w:rsidRDefault="00C27A3D" w:rsidP="00C27A3D">
      <w:pPr>
        <w:pStyle w:val="ad"/>
      </w:pPr>
      <w:bookmarkStart w:id="14" w:name="_Toc383639350"/>
      <w:r w:rsidRPr="009013AA">
        <w:t>1</w:t>
      </w:r>
      <w:r w:rsidR="00F60988">
        <w:t>.6</w:t>
      </w:r>
      <w:r w:rsidRPr="009013AA">
        <w:t>. Визначаємо потреби в охолоджуючих  рідинах.</w:t>
      </w:r>
      <w:bookmarkEnd w:id="14"/>
    </w:p>
    <w:p w:rsidR="00C27A3D" w:rsidRPr="009013AA" w:rsidRDefault="00C27A3D" w:rsidP="00C27A3D">
      <w:pPr>
        <w:rPr>
          <w:lang w:val="uk-UA"/>
        </w:rPr>
      </w:pPr>
      <w:r w:rsidRPr="009013AA">
        <w:rPr>
          <w:lang w:val="uk-UA"/>
        </w:rPr>
        <w:t>Потреби охолоджуючої рідини визначаються:</w:t>
      </w:r>
    </w:p>
    <w:p w:rsidR="00C27A3D" w:rsidRPr="009013AA" w:rsidRDefault="002E4B81" w:rsidP="00C27A3D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н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b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Запр</m:t>
              </m:r>
            </m:e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p>
          <m:r>
            <w:rPr>
              <w:rFonts w:ascii="Cambria Math" w:hAnsi="Cambria Math"/>
              <w:lang w:val="uk-U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в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ох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  <m:r>
                <w:rPr>
                  <w:rFonts w:hAnsi="Cambria Math"/>
                  <w:lang w:val="uk-UA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hAnsi="Cambria Math"/>
              <w:lang w:val="uk-UA"/>
            </w:rPr>
            <m:t>*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л</m:t>
              </m:r>
            </m:e>
          </m:d>
          <m:r>
            <w:rPr>
              <w:rFonts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</m:oMath>
      </m:oMathPara>
    </w:p>
    <w:p w:rsidR="00C27A3D" w:rsidRPr="009013AA" w:rsidRDefault="00C27A3D" w:rsidP="00C27A3D">
      <w:pPr>
        <w:rPr>
          <w:lang w:val="uk-UA"/>
        </w:rPr>
      </w:pPr>
      <w:r w:rsidRPr="009013AA">
        <w:rPr>
          <w:lang w:val="uk-UA"/>
        </w:rPr>
        <w:t xml:space="preserve">Де,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/>
                <w:lang w:val="uk-UA"/>
              </w:rPr>
              <m:t>Запр</m:t>
            </m:r>
          </m:e>
          <m:sup>
            <m:r>
              <w:rPr>
                <w:rFonts w:ascii="Cambria Math"/>
                <w:lang w:val="uk-UA"/>
              </w:rPr>
              <m:t>ох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</m:sup>
        </m:sSup>
      </m:oMath>
      <w:r w:rsidRPr="009013AA">
        <w:rPr>
          <w:lang w:val="uk-UA"/>
        </w:rPr>
        <w:t xml:space="preserve"> - об’єм охолоджуючої системи,</w:t>
      </w:r>
    </w:p>
    <w:p w:rsidR="00C27A3D" w:rsidRPr="009013AA" w:rsidRDefault="002E4B81" w:rsidP="00C27A3D">
      <w:pPr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в</m:t>
            </m:r>
          </m:sub>
          <m:sup>
            <m:r>
              <w:rPr>
                <w:rFonts w:ascii="Cambria Math"/>
                <w:lang w:val="uk-UA"/>
              </w:rPr>
              <m:t>ох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</m:sup>
        </m:sSubSup>
      </m:oMath>
      <w:r w:rsidR="00C27A3D" w:rsidRPr="009013AA">
        <w:rPr>
          <w:lang w:val="uk-UA"/>
        </w:rPr>
        <w:t xml:space="preserve"> - норма витрати охолоджувальної рідини,</w:t>
      </w:r>
    </w:p>
    <w:p w:rsidR="00C27A3D" w:rsidRPr="009013AA" w:rsidRDefault="00C27A3D" w:rsidP="00C27A3D">
      <w:pPr>
        <w:rPr>
          <w:lang w:val="uk-UA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9013AA">
        <w:rPr>
          <w:lang w:val="uk-UA"/>
        </w:rPr>
        <w:t xml:space="preserve"> - кількість місяців експлуатації,</w:t>
      </w:r>
    </w:p>
    <w:p w:rsidR="00C27A3D" w:rsidRPr="009013AA" w:rsidRDefault="00C27A3D" w:rsidP="00C27A3D">
      <w:pPr>
        <w:rPr>
          <w:lang w:val="uk-UA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9013AA">
        <w:rPr>
          <w:lang w:val="uk-UA"/>
        </w:rPr>
        <w:t xml:space="preserve"> - кількість техніки даної групи експлуатації.</w:t>
      </w:r>
    </w:p>
    <w:p w:rsidR="009013AA" w:rsidRPr="009013AA" w:rsidRDefault="009013AA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 w:rsidR="009655F4">
        <w:rPr>
          <w:lang w:val="uk-UA"/>
        </w:rPr>
        <w:t>1</w:t>
      </w:r>
      <w:r w:rsidRPr="009013AA">
        <w:t>.</w:t>
      </w:r>
      <w:r>
        <w:t>Навчально-б</w:t>
      </w:r>
      <w:r w:rsidRPr="009013AA">
        <w:t>ойова група використання.</w:t>
      </w:r>
    </w:p>
    <w:p w:rsidR="009013AA" w:rsidRPr="009013AA" w:rsidRDefault="009013AA" w:rsidP="009013AA">
      <w:pPr>
        <w:rPr>
          <w:lang w:val="uk-UA"/>
        </w:rPr>
      </w:pPr>
      <w:r w:rsidRPr="009013AA">
        <w:rPr>
          <w:lang w:val="uk-UA"/>
        </w:rPr>
        <w:tab/>
        <w:t xml:space="preserve">Т-72 – </w:t>
      </w:r>
      <w:r>
        <w:rPr>
          <w:lang w:val="uk-UA"/>
        </w:rPr>
        <w:t>7</w:t>
      </w:r>
      <w:r w:rsidRPr="009013AA">
        <w:rPr>
          <w:lang w:val="uk-UA"/>
        </w:rPr>
        <w:t>шт.</w:t>
      </w:r>
    </w:p>
    <w:p w:rsidR="009013AA" w:rsidRPr="009013AA" w:rsidRDefault="002E4B81" w:rsidP="009013AA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9013AA" w:rsidRPr="009013AA" w:rsidRDefault="009013AA" w:rsidP="009013AA">
      <w:pPr>
        <w:ind w:firstLine="708"/>
        <w:rPr>
          <w:lang w:val="uk-UA"/>
        </w:rPr>
      </w:pPr>
      <w:r w:rsidRPr="009013AA">
        <w:rPr>
          <w:lang w:val="uk-UA"/>
        </w:rPr>
        <w:t xml:space="preserve">БМП-1 – </w:t>
      </w:r>
      <w:r>
        <w:rPr>
          <w:lang w:val="uk-UA"/>
        </w:rPr>
        <w:t>4</w:t>
      </w:r>
      <w:r w:rsidRPr="009013AA">
        <w:rPr>
          <w:lang w:val="uk-UA"/>
        </w:rPr>
        <w:t>шт.</w:t>
      </w:r>
    </w:p>
    <w:p w:rsidR="009013AA" w:rsidRPr="009013AA" w:rsidRDefault="002E4B81" w:rsidP="009013AA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5A5FDC" w:rsidRPr="009013AA" w:rsidRDefault="005A5FDC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 w:rsidR="009655F4">
        <w:rPr>
          <w:lang w:val="uk-UA"/>
        </w:rPr>
        <w:t>2</w:t>
      </w:r>
      <w:r w:rsidRPr="009013AA">
        <w:t>.</w:t>
      </w:r>
      <w:r>
        <w:t>Стройова</w:t>
      </w:r>
      <w:r w:rsidRPr="009013AA">
        <w:t xml:space="preserve"> група використання.</w:t>
      </w:r>
    </w:p>
    <w:p w:rsidR="005A5FDC" w:rsidRPr="009013AA" w:rsidRDefault="005A5FDC" w:rsidP="009655F4">
      <w:pPr>
        <w:rPr>
          <w:lang w:val="uk-UA"/>
        </w:rPr>
      </w:pPr>
      <w:r w:rsidRPr="009013AA">
        <w:rPr>
          <w:lang w:val="uk-UA"/>
        </w:rPr>
        <w:tab/>
      </w: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49</w:t>
      </w:r>
      <w:r w:rsidRPr="009013AA">
        <w:rPr>
          <w:lang w:val="uk-UA"/>
        </w:rPr>
        <w:t>шт.</w:t>
      </w:r>
    </w:p>
    <w:p w:rsidR="005A5FDC" w:rsidRDefault="002E4B81" w:rsidP="005A5FDC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5A5FDC" w:rsidRPr="009013AA" w:rsidRDefault="005A5FDC" w:rsidP="005A5FDC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3</w:t>
      </w:r>
      <w:r w:rsidRPr="009013AA">
        <w:rPr>
          <w:lang w:val="uk-UA"/>
        </w:rPr>
        <w:t>шт.</w:t>
      </w:r>
    </w:p>
    <w:p w:rsidR="005A5FDC" w:rsidRPr="009013AA" w:rsidRDefault="002E4B81" w:rsidP="005A5FDC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3F0FDE">
      <w:pPr>
        <w:jc w:val="center"/>
      </w:pPr>
      <w:r w:rsidRPr="009013AA">
        <w:t>1.</w:t>
      </w:r>
      <w:r w:rsidR="00F60988">
        <w:rPr>
          <w:lang w:val="uk-UA"/>
        </w:rPr>
        <w:t>6.</w:t>
      </w:r>
      <w:r w:rsidR="009655F4">
        <w:rPr>
          <w:lang w:val="uk-UA"/>
        </w:rPr>
        <w:t>3</w:t>
      </w:r>
      <w:r w:rsidRPr="009013AA">
        <w:t>.</w:t>
      </w:r>
      <w:r>
        <w:t>Транспортна</w:t>
      </w:r>
      <w:r w:rsidRPr="009013AA">
        <w:t xml:space="preserve"> група використання.</w:t>
      </w:r>
    </w:p>
    <w:p w:rsidR="00EA43F2" w:rsidRPr="009013AA" w:rsidRDefault="00EA43F2" w:rsidP="00EA43F2">
      <w:pPr>
        <w:rPr>
          <w:lang w:val="uk-UA"/>
        </w:rPr>
      </w:pPr>
      <w:r w:rsidRPr="009013AA">
        <w:rPr>
          <w:lang w:val="uk-UA"/>
        </w:rPr>
        <w:tab/>
      </w:r>
      <w:r>
        <w:rPr>
          <w:lang w:val="uk-UA"/>
        </w:rPr>
        <w:t>Зил-131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2 </w:t>
      </w:r>
      <w:r w:rsidRPr="009013AA">
        <w:rPr>
          <w:lang w:val="uk-UA"/>
        </w:rPr>
        <w:t>шт.</w:t>
      </w:r>
    </w:p>
    <w:p w:rsidR="00EA43F2" w:rsidRPr="009013AA" w:rsidRDefault="002E4B81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rPr>
          <w:lang w:val="uk-UA"/>
        </w:rPr>
      </w:pPr>
      <w:r>
        <w:rPr>
          <w:lang w:val="uk-UA"/>
        </w:rPr>
        <w:tab/>
        <w:t>Урал-4320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3 </w:t>
      </w:r>
      <w:r w:rsidRPr="009013AA">
        <w:rPr>
          <w:lang w:val="uk-UA"/>
        </w:rPr>
        <w:t>шт.</w:t>
      </w:r>
    </w:p>
    <w:p w:rsidR="00EA43F2" w:rsidRPr="009013AA" w:rsidRDefault="002E4B81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3 </w:t>
      </w:r>
      <w:r w:rsidRPr="009013AA">
        <w:rPr>
          <w:lang w:val="uk-UA"/>
        </w:rPr>
        <w:t>шт.</w:t>
      </w:r>
    </w:p>
    <w:p w:rsidR="00EA43F2" w:rsidRDefault="002E4B81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Краз-255Б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1 </w:t>
      </w:r>
      <w:r w:rsidRPr="009013AA">
        <w:rPr>
          <w:lang w:val="uk-UA"/>
        </w:rPr>
        <w:t>шт.</w:t>
      </w:r>
    </w:p>
    <w:p w:rsidR="00EA43F2" w:rsidRDefault="002E4B81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АЦЗ-4,4-131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2 </w:t>
      </w:r>
      <w:r w:rsidRPr="009013AA">
        <w:rPr>
          <w:lang w:val="uk-UA"/>
        </w:rPr>
        <w:t>шт.</w:t>
      </w:r>
    </w:p>
    <w:p w:rsidR="00EA43F2" w:rsidRPr="009013AA" w:rsidRDefault="002E4B81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Pr="009013AA" w:rsidRDefault="002E4B81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>
        <w:t>5</w:t>
      </w:r>
      <w:r w:rsidRPr="009013AA">
        <w:t>.</w:t>
      </w:r>
      <w:r>
        <w:t>Навчальна</w:t>
      </w:r>
      <w:r w:rsidRPr="009013AA">
        <w:t xml:space="preserve"> група використання.</w:t>
      </w:r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АЦЗ-4,4-131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Default="002E4B81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Pr="009013AA" w:rsidRDefault="002E4B81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jc w:val="center"/>
      </w:pPr>
      <w:r w:rsidRPr="009013AA">
        <w:t>1.</w:t>
      </w:r>
      <w:r>
        <w:rPr>
          <w:lang w:val="uk-UA"/>
        </w:rPr>
        <w:t>6</w:t>
      </w:r>
      <w:r w:rsidRPr="009013AA">
        <w:t>.</w:t>
      </w:r>
      <w:r>
        <w:rPr>
          <w:lang w:val="uk-UA"/>
        </w:rPr>
        <w:t>6</w:t>
      </w:r>
      <w:r w:rsidRPr="009013AA">
        <w:t>.</w:t>
      </w:r>
      <w:r>
        <w:rPr>
          <w:lang w:val="uk-UA"/>
        </w:rPr>
        <w:t>Доукомплектування</w:t>
      </w:r>
      <w:r w:rsidRPr="009013AA">
        <w:t>.</w:t>
      </w:r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6 </w:t>
      </w:r>
      <w:r w:rsidRPr="009013AA">
        <w:rPr>
          <w:lang w:val="uk-UA"/>
        </w:rPr>
        <w:t>шт.</w:t>
      </w:r>
    </w:p>
    <w:p w:rsidR="00F60988" w:rsidRPr="009013AA" w:rsidRDefault="002E4B81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206A2" w:rsidRDefault="00EC4EB9" w:rsidP="00F60988">
      <w:pPr>
        <w:pStyle w:val="ad"/>
      </w:pPr>
      <w:r>
        <w:tab/>
      </w:r>
    </w:p>
    <w:p w:rsidR="00274332" w:rsidRPr="00274332" w:rsidRDefault="00274332" w:rsidP="00274332">
      <w:pPr>
        <w:pStyle w:val="ad"/>
      </w:pPr>
      <w:bookmarkStart w:id="15" w:name="_Toc383639351"/>
      <w:r>
        <w:t>1.</w:t>
      </w:r>
      <w:r w:rsidR="00F60988">
        <w:t>7</w:t>
      </w:r>
      <w:r w:rsidRPr="00274332">
        <w:t>. Витребування пально-мастильних матеріалів для військової частини на рік.</w:t>
      </w:r>
      <w:bookmarkEnd w:id="15"/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Розрахунок потреби військової частини в пальному на рік передує складенню заявки (форма-4/ПММ), яка подається в постачальний орган (ЦЗП),  та старшому начальнику по службі пального за підпорядкованістю до 1вересня перед планового року.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З’єднання аналогічно подає узагальнену заявку до 10 вересня.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ab/>
      </w:r>
      <w:r w:rsidRPr="00274332">
        <w:rPr>
          <w:lang w:val="uk-UA"/>
        </w:rPr>
        <w:tab/>
        <w:t>Заявка є основним документом, на підставі якого військові частині виділяється відповідна кількість ПММ і спеціальних рідин на наступний рік. До заявки додається пояснювальна записка , в якій обґрунтовуються потреби в ПММ на основі експлуатаційних норм, надбавок до основних норм витрати та інших показників.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Заявка на ПММ і спеціальні рідини складається у відповідності до номенклатури пального, мастильних матеріалів, спеціальних рідин і технічних засобів пального.</w:t>
      </w:r>
    </w:p>
    <w:p w:rsidR="00846A44" w:rsidRDefault="00274332" w:rsidP="00846A44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ab/>
      </w:r>
    </w:p>
    <w:p w:rsidR="00274332" w:rsidRPr="00274332" w:rsidRDefault="00274332" w:rsidP="00846A44">
      <w:pPr>
        <w:tabs>
          <w:tab w:val="left" w:pos="142"/>
        </w:tabs>
        <w:autoSpaceDE w:val="0"/>
        <w:autoSpaceDN w:val="0"/>
        <w:adjustRightInd w:val="0"/>
        <w:jc w:val="center"/>
        <w:rPr>
          <w:b/>
          <w:lang w:val="uk-UA"/>
        </w:rPr>
      </w:pPr>
      <w:r w:rsidRPr="00274332">
        <w:rPr>
          <w:b/>
          <w:lang w:val="uk-UA"/>
        </w:rPr>
        <w:t>Додаткові потреби в ПММ на виробничо-технічні потреби:</w:t>
      </w:r>
    </w:p>
    <w:tbl>
      <w:tblPr>
        <w:tblStyle w:val="af8"/>
        <w:tblW w:w="0" w:type="auto"/>
        <w:tblLook w:val="04A0"/>
      </w:tblPr>
      <w:tblGrid>
        <w:gridCol w:w="1100"/>
        <w:gridCol w:w="3684"/>
        <w:gridCol w:w="2393"/>
        <w:gridCol w:w="2393"/>
      </w:tblGrid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gramStart"/>
            <w:r w:rsidRPr="00274332">
              <w:rPr>
                <w:sz w:val="24"/>
                <w:szCs w:val="24"/>
              </w:rPr>
              <w:t>п</w:t>
            </w:r>
            <w:proofErr w:type="gramEnd"/>
            <w:r w:rsidRPr="00274332">
              <w:rPr>
                <w:sz w:val="24"/>
                <w:szCs w:val="24"/>
              </w:rPr>
              <w:t>/п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Найменування ПММ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Марка ПММ і СР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Кількість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4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Бензин-розчинник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Уайт-спі</w:t>
            </w:r>
            <w:proofErr w:type="gramStart"/>
            <w:r w:rsidRPr="00274332">
              <w:rPr>
                <w:sz w:val="24"/>
                <w:szCs w:val="24"/>
              </w:rPr>
              <w:t>р</w:t>
            </w:r>
            <w:proofErr w:type="gramEnd"/>
            <w:r w:rsidRPr="00274332">
              <w:rPr>
                <w:sz w:val="24"/>
                <w:szCs w:val="24"/>
              </w:rPr>
              <w:t>іт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250кг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Мастило графітне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УССА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Мастило карданне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АМ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70кг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4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Мастило пластичне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ПВК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200кг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5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Мастило для зброї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РЖ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150кг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6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Масло консерваційне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К-17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80кг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7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Замазка захисна клейка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ЗЗК-3у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250кг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8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 w:rsidRPr="00274332">
              <w:rPr>
                <w:sz w:val="24"/>
                <w:szCs w:val="24"/>
              </w:rPr>
              <w:t>Р</w:t>
            </w:r>
            <w:proofErr w:type="gramEnd"/>
            <w:r w:rsidRPr="00274332">
              <w:rPr>
                <w:sz w:val="24"/>
                <w:szCs w:val="24"/>
              </w:rPr>
              <w:t>ідина гальмівна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ГТЖ-22м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20кг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9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Спирт етиловий ректифікований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74332">
              <w:rPr>
                <w:sz w:val="24"/>
                <w:szCs w:val="24"/>
              </w:rPr>
              <w:t>30кг</w:t>
            </w:r>
          </w:p>
        </w:tc>
      </w:tr>
    </w:tbl>
    <w:p w:rsidR="000B1416" w:rsidRDefault="00274332" w:rsidP="0061349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274332">
        <w:rPr>
          <w:lang w:val="uk-UA"/>
        </w:rPr>
        <w:tab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:rsidR="000B1416" w:rsidRDefault="000B1416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:rsidR="001F6B53" w:rsidRDefault="001F6B53" w:rsidP="0061349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sectPr w:rsidR="001F6B53" w:rsidSect="00C62E0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" w:right="851" w:bottom="1701" w:left="1701" w:header="227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3EA" w:rsidRDefault="00E673EA" w:rsidP="00147144">
      <w:r>
        <w:separator/>
      </w:r>
    </w:p>
  </w:endnote>
  <w:endnote w:type="continuationSeparator" w:id="1">
    <w:p w:rsidR="00E673EA" w:rsidRDefault="00E673EA" w:rsidP="00147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26816"/>
      <w:docPartObj>
        <w:docPartGallery w:val="Page Numbers (Bottom of Page)"/>
        <w:docPartUnique/>
      </w:docPartObj>
    </w:sdtPr>
    <w:sdtContent>
      <w:p w:rsidR="00E673EA" w:rsidRDefault="00E673EA">
        <w:pPr>
          <w:pStyle w:val="a6"/>
          <w:jc w:val="right"/>
        </w:pPr>
        <w:fldSimple w:instr=" PAGE   \* MERGEFORMAT ">
          <w:r w:rsidR="004158AC">
            <w:rPr>
              <w:noProof/>
            </w:rPr>
            <w:t>13</w:t>
          </w:r>
        </w:fldSimple>
      </w:p>
    </w:sdtContent>
  </w:sdt>
  <w:p w:rsidR="00E673EA" w:rsidRDefault="00E673E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26813"/>
      <w:docPartObj>
        <w:docPartGallery w:val="Page Numbers (Bottom of Page)"/>
        <w:docPartUnique/>
      </w:docPartObj>
    </w:sdtPr>
    <w:sdtContent>
      <w:p w:rsidR="00E673EA" w:rsidRDefault="00E673EA">
        <w:pPr>
          <w:pStyle w:val="a6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673EA" w:rsidRDefault="00E673E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3EA" w:rsidRDefault="00E673EA" w:rsidP="00147144">
      <w:r>
        <w:separator/>
      </w:r>
    </w:p>
  </w:footnote>
  <w:footnote w:type="continuationSeparator" w:id="1">
    <w:p w:rsidR="00E673EA" w:rsidRDefault="00E673EA" w:rsidP="00147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EA" w:rsidRDefault="00E673EA" w:rsidP="00C62E0A">
    <w:pPr>
      <w:pStyle w:val="a4"/>
      <w:tabs>
        <w:tab w:val="clear" w:pos="4819"/>
        <w:tab w:val="clear" w:pos="9639"/>
        <w:tab w:val="left" w:pos="2377"/>
        <w:tab w:val="left" w:pos="3306"/>
      </w:tabs>
    </w:pPr>
    <w:r>
      <w:rPr>
        <w:noProof/>
      </w:rPr>
      <w:pict>
        <v:group id="Группа 1" o:spid="_x0000_s2049" style="position:absolute;margin-left:42.3pt;margin-top:19.25pt;width:518.8pt;height:777.8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<v:rect id="Rectangle 3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4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5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6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7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8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9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10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1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2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13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14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style="mso-next-textbox:#Rectangle 14"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15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6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16"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17"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8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18"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0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20" inset="1pt,1pt,1pt,1pt">
              <w:txbxContent>
                <w:p w:rsidR="00E673EA" w:rsidRPr="008F262F" w:rsidRDefault="00E673EA" w:rsidP="008F262F"/>
              </w:txbxContent>
            </v:textbox>
          </v:rect>
          <v:rect id="Rectangle 21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style="mso-next-textbox:#Rectangle 21" inset="1pt,1pt,1pt,1pt">
              <w:txbxContent>
                <w:p w:rsidR="00E673EA" w:rsidRPr="00BE55D3" w:rsidRDefault="00E673EA" w:rsidP="00147144"/>
              </w:txbxContent>
            </v:textbox>
          </v:rect>
          <w10:wrap anchorx="page" anchory="page"/>
          <w10:anchorlock/>
        </v:group>
      </w:pict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EA" w:rsidRDefault="00E673EA">
    <w:pPr>
      <w:pStyle w:val="a4"/>
    </w:pPr>
    <w:r>
      <w:rPr>
        <w:noProof/>
      </w:rPr>
      <w:pict>
        <v:group id="_x0000_s2069" style="position:absolute;margin-left:64.8pt;margin-top:31.25pt;width:518.8pt;height:777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<v:rect id="Rectangle 3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4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5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6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7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8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9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10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1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2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13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14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15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6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8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E673EA" w:rsidRDefault="00E673EA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0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E673EA" w:rsidRPr="004B350B" w:rsidRDefault="00E673EA" w:rsidP="004B350B"/>
              </w:txbxContent>
            </v:textbox>
          </v:rect>
          <v:rect id="Rectangle 21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E673EA" w:rsidRDefault="00E673EA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4D0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">
    <w:nsid w:val="14361EC5"/>
    <w:multiLevelType w:val="multilevel"/>
    <w:tmpl w:val="3B8CD0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E5339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3">
    <w:nsid w:val="322F6B66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4">
    <w:nsid w:val="3A0D348A"/>
    <w:multiLevelType w:val="singleLevel"/>
    <w:tmpl w:val="A9D8559C"/>
    <w:lvl w:ilvl="0">
      <w:start w:val="1"/>
      <w:numFmt w:val="upperRoman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5">
    <w:nsid w:val="3E35402C"/>
    <w:multiLevelType w:val="multilevel"/>
    <w:tmpl w:val="3606D85C"/>
    <w:lvl w:ilvl="0">
      <w:start w:val="5"/>
      <w:numFmt w:val="decimal"/>
      <w:lvlText w:val="%1"/>
      <w:lvlJc w:val="left"/>
      <w:pPr>
        <w:tabs>
          <w:tab w:val="num" w:pos="564"/>
        </w:tabs>
        <w:ind w:left="564" w:hanging="56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6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6">
    <w:nsid w:val="3EC42A87"/>
    <w:multiLevelType w:val="singleLevel"/>
    <w:tmpl w:val="7B0E35D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</w:rPr>
    </w:lvl>
  </w:abstractNum>
  <w:abstractNum w:abstractNumId="7">
    <w:nsid w:val="3F0B4DE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8">
    <w:nsid w:val="40176686"/>
    <w:multiLevelType w:val="multilevel"/>
    <w:tmpl w:val="DF206264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D8779B4"/>
    <w:multiLevelType w:val="hybridMultilevel"/>
    <w:tmpl w:val="FB32602E"/>
    <w:lvl w:ilvl="0" w:tplc="5C3AAA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B6E8F"/>
    <w:multiLevelType w:val="multilevel"/>
    <w:tmpl w:val="42C864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>
    <w:nsid w:val="52D33C17"/>
    <w:multiLevelType w:val="multilevel"/>
    <w:tmpl w:val="E0B2B3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62D4C3B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3">
    <w:nsid w:val="58B25BAC"/>
    <w:multiLevelType w:val="multilevel"/>
    <w:tmpl w:val="51BAE2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4">
    <w:nsid w:val="58B55929"/>
    <w:multiLevelType w:val="singleLevel"/>
    <w:tmpl w:val="6ACEC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C236354"/>
    <w:multiLevelType w:val="multilevel"/>
    <w:tmpl w:val="21868A14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4.%2.%3.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698D1D03"/>
    <w:multiLevelType w:val="hybridMultilevel"/>
    <w:tmpl w:val="6C3A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1549FE"/>
    <w:multiLevelType w:val="singleLevel"/>
    <w:tmpl w:val="094621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408156D"/>
    <w:multiLevelType w:val="singleLevel"/>
    <w:tmpl w:val="4B9652E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8"/>
  </w:num>
  <w:num w:numId="11">
    <w:abstractNumId w:val="6"/>
  </w:num>
  <w:num w:numId="12">
    <w:abstractNumId w:val="8"/>
  </w:num>
  <w:num w:numId="13">
    <w:abstractNumId w:val="10"/>
  </w:num>
  <w:num w:numId="14">
    <w:abstractNumId w:val="5"/>
  </w:num>
  <w:num w:numId="15">
    <w:abstractNumId w:val="13"/>
  </w:num>
  <w:num w:numId="16">
    <w:abstractNumId w:val="11"/>
  </w:num>
  <w:num w:numId="17">
    <w:abstractNumId w:val="1"/>
  </w:num>
  <w:num w:numId="18">
    <w:abstractNumId w:val="9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5D39"/>
    <w:rsid w:val="0000096C"/>
    <w:rsid w:val="00027101"/>
    <w:rsid w:val="00060C14"/>
    <w:rsid w:val="00064576"/>
    <w:rsid w:val="000753CB"/>
    <w:rsid w:val="00094894"/>
    <w:rsid w:val="0009711B"/>
    <w:rsid w:val="000A4A77"/>
    <w:rsid w:val="000B1416"/>
    <w:rsid w:val="000D4897"/>
    <w:rsid w:val="000D5FAA"/>
    <w:rsid w:val="000E3216"/>
    <w:rsid w:val="000F5E92"/>
    <w:rsid w:val="00143B44"/>
    <w:rsid w:val="00147144"/>
    <w:rsid w:val="00150362"/>
    <w:rsid w:val="0015444D"/>
    <w:rsid w:val="00171D4F"/>
    <w:rsid w:val="00180364"/>
    <w:rsid w:val="001870AD"/>
    <w:rsid w:val="00196750"/>
    <w:rsid w:val="001A6482"/>
    <w:rsid w:val="001C6D5E"/>
    <w:rsid w:val="001D2A14"/>
    <w:rsid w:val="001E67CB"/>
    <w:rsid w:val="001F5588"/>
    <w:rsid w:val="001F6B53"/>
    <w:rsid w:val="00205FC5"/>
    <w:rsid w:val="002065E7"/>
    <w:rsid w:val="00207006"/>
    <w:rsid w:val="00222601"/>
    <w:rsid w:val="0024240C"/>
    <w:rsid w:val="002661DA"/>
    <w:rsid w:val="0026629B"/>
    <w:rsid w:val="002703A2"/>
    <w:rsid w:val="00274332"/>
    <w:rsid w:val="00276228"/>
    <w:rsid w:val="00287D77"/>
    <w:rsid w:val="00292C13"/>
    <w:rsid w:val="00295165"/>
    <w:rsid w:val="0029552E"/>
    <w:rsid w:val="00295A97"/>
    <w:rsid w:val="002A5E82"/>
    <w:rsid w:val="002C0CFE"/>
    <w:rsid w:val="002C34D2"/>
    <w:rsid w:val="002D0912"/>
    <w:rsid w:val="002E4B81"/>
    <w:rsid w:val="002E769C"/>
    <w:rsid w:val="002F20E9"/>
    <w:rsid w:val="002F4473"/>
    <w:rsid w:val="00301A93"/>
    <w:rsid w:val="003030A4"/>
    <w:rsid w:val="00372ED4"/>
    <w:rsid w:val="003A106E"/>
    <w:rsid w:val="003F0FDE"/>
    <w:rsid w:val="003F2003"/>
    <w:rsid w:val="004158AC"/>
    <w:rsid w:val="00424C3C"/>
    <w:rsid w:val="00426A36"/>
    <w:rsid w:val="004443EF"/>
    <w:rsid w:val="00462035"/>
    <w:rsid w:val="00464028"/>
    <w:rsid w:val="004774B0"/>
    <w:rsid w:val="004902A5"/>
    <w:rsid w:val="004A2B42"/>
    <w:rsid w:val="004A69D5"/>
    <w:rsid w:val="004B350B"/>
    <w:rsid w:val="004C00C1"/>
    <w:rsid w:val="004C22FF"/>
    <w:rsid w:val="004C2774"/>
    <w:rsid w:val="004D2A8F"/>
    <w:rsid w:val="004D3590"/>
    <w:rsid w:val="004E045D"/>
    <w:rsid w:val="004E0F80"/>
    <w:rsid w:val="004E1B9C"/>
    <w:rsid w:val="004F4BCA"/>
    <w:rsid w:val="00503432"/>
    <w:rsid w:val="0050439B"/>
    <w:rsid w:val="00507871"/>
    <w:rsid w:val="00511F18"/>
    <w:rsid w:val="00537B8C"/>
    <w:rsid w:val="00540A07"/>
    <w:rsid w:val="00570C0E"/>
    <w:rsid w:val="005912A4"/>
    <w:rsid w:val="005A5FDC"/>
    <w:rsid w:val="005C12FC"/>
    <w:rsid w:val="005E2714"/>
    <w:rsid w:val="005F1958"/>
    <w:rsid w:val="00605089"/>
    <w:rsid w:val="00612AE4"/>
    <w:rsid w:val="0061349F"/>
    <w:rsid w:val="006479A1"/>
    <w:rsid w:val="0065120C"/>
    <w:rsid w:val="006627AC"/>
    <w:rsid w:val="006648E5"/>
    <w:rsid w:val="00667BFA"/>
    <w:rsid w:val="00674D06"/>
    <w:rsid w:val="00692532"/>
    <w:rsid w:val="00695199"/>
    <w:rsid w:val="006976C2"/>
    <w:rsid w:val="006C0062"/>
    <w:rsid w:val="006C0D5A"/>
    <w:rsid w:val="006C3410"/>
    <w:rsid w:val="006C3A70"/>
    <w:rsid w:val="006F2E4F"/>
    <w:rsid w:val="00702A15"/>
    <w:rsid w:val="00703786"/>
    <w:rsid w:val="0073256E"/>
    <w:rsid w:val="00733D99"/>
    <w:rsid w:val="00735A27"/>
    <w:rsid w:val="00751EBC"/>
    <w:rsid w:val="00756539"/>
    <w:rsid w:val="007C2983"/>
    <w:rsid w:val="007C48FB"/>
    <w:rsid w:val="007E6CFD"/>
    <w:rsid w:val="007F04BB"/>
    <w:rsid w:val="007F2208"/>
    <w:rsid w:val="008030AD"/>
    <w:rsid w:val="008064B1"/>
    <w:rsid w:val="0083051C"/>
    <w:rsid w:val="00836B16"/>
    <w:rsid w:val="00846A44"/>
    <w:rsid w:val="00873204"/>
    <w:rsid w:val="008846B1"/>
    <w:rsid w:val="008A42F8"/>
    <w:rsid w:val="008C0AC1"/>
    <w:rsid w:val="008D6369"/>
    <w:rsid w:val="008F262F"/>
    <w:rsid w:val="009013AA"/>
    <w:rsid w:val="00905203"/>
    <w:rsid w:val="00907D77"/>
    <w:rsid w:val="009273BF"/>
    <w:rsid w:val="0093504E"/>
    <w:rsid w:val="0095187E"/>
    <w:rsid w:val="00963606"/>
    <w:rsid w:val="009655F4"/>
    <w:rsid w:val="009A3B83"/>
    <w:rsid w:val="009A4291"/>
    <w:rsid w:val="009C32B8"/>
    <w:rsid w:val="009C5A75"/>
    <w:rsid w:val="009E1BCB"/>
    <w:rsid w:val="009E4AA8"/>
    <w:rsid w:val="009F1885"/>
    <w:rsid w:val="009F68E5"/>
    <w:rsid w:val="00A136A9"/>
    <w:rsid w:val="00A2506F"/>
    <w:rsid w:val="00A277BF"/>
    <w:rsid w:val="00A37AC8"/>
    <w:rsid w:val="00A54BCC"/>
    <w:rsid w:val="00A55CCB"/>
    <w:rsid w:val="00A66796"/>
    <w:rsid w:val="00A72BAC"/>
    <w:rsid w:val="00A826A1"/>
    <w:rsid w:val="00A93324"/>
    <w:rsid w:val="00A97D44"/>
    <w:rsid w:val="00AB7513"/>
    <w:rsid w:val="00B13AA1"/>
    <w:rsid w:val="00B21F50"/>
    <w:rsid w:val="00B33006"/>
    <w:rsid w:val="00B44CC4"/>
    <w:rsid w:val="00B45306"/>
    <w:rsid w:val="00B55DA4"/>
    <w:rsid w:val="00B66157"/>
    <w:rsid w:val="00B7638F"/>
    <w:rsid w:val="00B85D39"/>
    <w:rsid w:val="00B870A9"/>
    <w:rsid w:val="00B9295D"/>
    <w:rsid w:val="00B9777C"/>
    <w:rsid w:val="00B97A3D"/>
    <w:rsid w:val="00BB49CF"/>
    <w:rsid w:val="00BC5C43"/>
    <w:rsid w:val="00BF4967"/>
    <w:rsid w:val="00BF7BE3"/>
    <w:rsid w:val="00C27A3D"/>
    <w:rsid w:val="00C62E0A"/>
    <w:rsid w:val="00C671E8"/>
    <w:rsid w:val="00C951BD"/>
    <w:rsid w:val="00CB55C6"/>
    <w:rsid w:val="00CF52B1"/>
    <w:rsid w:val="00D00363"/>
    <w:rsid w:val="00D02FFE"/>
    <w:rsid w:val="00D036D7"/>
    <w:rsid w:val="00D10F51"/>
    <w:rsid w:val="00D16AFD"/>
    <w:rsid w:val="00D20D2E"/>
    <w:rsid w:val="00D45C5D"/>
    <w:rsid w:val="00D666D3"/>
    <w:rsid w:val="00D90CFE"/>
    <w:rsid w:val="00DA278A"/>
    <w:rsid w:val="00DA7A42"/>
    <w:rsid w:val="00DD2B24"/>
    <w:rsid w:val="00DE2FBF"/>
    <w:rsid w:val="00E0301B"/>
    <w:rsid w:val="00E03E46"/>
    <w:rsid w:val="00E25DF1"/>
    <w:rsid w:val="00E52D9A"/>
    <w:rsid w:val="00E673EA"/>
    <w:rsid w:val="00EA33B2"/>
    <w:rsid w:val="00EA43F2"/>
    <w:rsid w:val="00EB4E76"/>
    <w:rsid w:val="00EC4EB9"/>
    <w:rsid w:val="00EF3E2A"/>
    <w:rsid w:val="00F206A2"/>
    <w:rsid w:val="00F26DA0"/>
    <w:rsid w:val="00F331FE"/>
    <w:rsid w:val="00F34307"/>
    <w:rsid w:val="00F60988"/>
    <w:rsid w:val="00F61E4F"/>
    <w:rsid w:val="00F627F9"/>
    <w:rsid w:val="00F641EC"/>
    <w:rsid w:val="00F74D31"/>
    <w:rsid w:val="00F76060"/>
    <w:rsid w:val="00F92E0B"/>
    <w:rsid w:val="00FA4670"/>
    <w:rsid w:val="00FB0003"/>
    <w:rsid w:val="00FB3A0D"/>
    <w:rsid w:val="00FD1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7144"/>
    <w:pPr>
      <w:keepNext/>
      <w:jc w:val="center"/>
      <w:outlineLvl w:val="0"/>
    </w:pPr>
    <w:rPr>
      <w:b/>
      <w:spacing w:val="40"/>
      <w:sz w:val="36"/>
      <w:szCs w:val="20"/>
      <w:lang w:val="uk-UA"/>
    </w:rPr>
  </w:style>
  <w:style w:type="paragraph" w:styleId="2">
    <w:name w:val="heading 2"/>
    <w:basedOn w:val="a"/>
    <w:next w:val="a"/>
    <w:link w:val="20"/>
    <w:qFormat/>
    <w:rsid w:val="00147144"/>
    <w:pPr>
      <w:keepNext/>
      <w:spacing w:before="240"/>
      <w:jc w:val="center"/>
      <w:outlineLvl w:val="1"/>
    </w:pPr>
    <w:rPr>
      <w:b/>
      <w:bCs/>
      <w:sz w:val="28"/>
      <w:szCs w:val="20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144"/>
    <w:rPr>
      <w:rFonts w:ascii="Times New Roman" w:eastAsia="Times New Roman" w:hAnsi="Times New Roman" w:cs="Times New Roman"/>
      <w:b/>
      <w:spacing w:val="40"/>
      <w:sz w:val="36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147144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36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47144"/>
    <w:pPr>
      <w:tabs>
        <w:tab w:val="center" w:pos="4153"/>
        <w:tab w:val="right" w:pos="8306"/>
      </w:tabs>
    </w:pPr>
    <w:rPr>
      <w:szCs w:val="20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styleId="a8">
    <w:name w:val="page number"/>
    <w:basedOn w:val="a0"/>
    <w:rsid w:val="00147144"/>
  </w:style>
  <w:style w:type="paragraph" w:styleId="a9">
    <w:name w:val="Body Text Indent"/>
    <w:basedOn w:val="a"/>
    <w:link w:val="aa"/>
    <w:rsid w:val="00147144"/>
    <w:pPr>
      <w:spacing w:before="60" w:after="60"/>
      <w:ind w:left="426" w:hanging="426"/>
      <w:jc w:val="both"/>
    </w:pPr>
    <w:rPr>
      <w:szCs w:val="20"/>
      <w:lang w:val="uk-UA"/>
    </w:rPr>
  </w:style>
  <w:style w:type="character" w:customStyle="1" w:styleId="aa">
    <w:name w:val="Основной текст с отступом Знак"/>
    <w:basedOn w:val="a0"/>
    <w:link w:val="a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1">
    <w:name w:val="Body Text Indent 2"/>
    <w:basedOn w:val="a"/>
    <w:link w:val="22"/>
    <w:rsid w:val="00147144"/>
    <w:pPr>
      <w:spacing w:before="60" w:after="60"/>
      <w:ind w:left="1560" w:hanging="1134"/>
      <w:jc w:val="both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31">
    <w:name w:val="Body Text Indent 3"/>
    <w:basedOn w:val="a"/>
    <w:link w:val="32"/>
    <w:rsid w:val="00147144"/>
    <w:pPr>
      <w:spacing w:before="60" w:after="60"/>
      <w:ind w:left="567" w:hanging="567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b">
    <w:name w:val="Body Text"/>
    <w:basedOn w:val="a"/>
    <w:link w:val="ac"/>
    <w:rsid w:val="00147144"/>
    <w:pPr>
      <w:spacing w:before="120"/>
      <w:jc w:val="both"/>
    </w:pPr>
    <w:rPr>
      <w:szCs w:val="20"/>
      <w:lang w:val="uk-UA"/>
    </w:rPr>
  </w:style>
  <w:style w:type="character" w:customStyle="1" w:styleId="ac">
    <w:name w:val="Основной текст Знак"/>
    <w:basedOn w:val="a0"/>
    <w:link w:val="ab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3">
    <w:name w:val="Body Text 2"/>
    <w:basedOn w:val="a"/>
    <w:link w:val="24"/>
    <w:rsid w:val="00147144"/>
    <w:pPr>
      <w:spacing w:before="120"/>
      <w:jc w:val="both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d">
    <w:name w:val="Title"/>
    <w:basedOn w:val="a"/>
    <w:link w:val="ae"/>
    <w:qFormat/>
    <w:rsid w:val="00147144"/>
    <w:pPr>
      <w:jc w:val="center"/>
    </w:pPr>
    <w:rPr>
      <w:sz w:val="28"/>
      <w:szCs w:val="20"/>
      <w:lang w:val="uk-UA"/>
    </w:rPr>
  </w:style>
  <w:style w:type="character" w:customStyle="1" w:styleId="ae">
    <w:name w:val="Название Знак"/>
    <w:basedOn w:val="a0"/>
    <w:link w:val="ad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1471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"/>
    <w:link w:val="af1"/>
    <w:rsid w:val="00147144"/>
    <w:rPr>
      <w:rFonts w:ascii="Tahoma" w:hAnsi="Tahoma" w:cs="Tahoma"/>
      <w:sz w:val="16"/>
      <w:szCs w:val="16"/>
      <w:lang w:val="uk-UA"/>
    </w:rPr>
  </w:style>
  <w:style w:type="character" w:customStyle="1" w:styleId="af1">
    <w:name w:val="Текст выноски Знак"/>
    <w:basedOn w:val="a0"/>
    <w:link w:val="af0"/>
    <w:rsid w:val="0014714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2">
    <w:name w:val="No Spacing"/>
    <w:uiPriority w:val="1"/>
    <w:qFormat/>
    <w:rsid w:val="00BF7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BF7BE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semiHidden/>
    <w:unhideWhenUsed/>
    <w:qFormat/>
    <w:rsid w:val="00BF7BE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F7BE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qFormat/>
    <w:rsid w:val="00BF7BE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4">
    <w:name w:val="endnote text"/>
    <w:basedOn w:val="a"/>
    <w:link w:val="af5"/>
    <w:uiPriority w:val="99"/>
    <w:semiHidden/>
    <w:unhideWhenUsed/>
    <w:rsid w:val="00BF7BE3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BF7B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BF7BE3"/>
    <w:rPr>
      <w:vertAlign w:val="superscript"/>
    </w:rPr>
  </w:style>
  <w:style w:type="paragraph" w:styleId="5">
    <w:name w:val="toc 5"/>
    <w:basedOn w:val="a"/>
    <w:next w:val="a"/>
    <w:autoRedefine/>
    <w:uiPriority w:val="39"/>
    <w:unhideWhenUsed/>
    <w:rsid w:val="001F5588"/>
    <w:pPr>
      <w:tabs>
        <w:tab w:val="right" w:leader="dot" w:pos="9344"/>
      </w:tabs>
      <w:spacing w:after="100"/>
      <w:ind w:left="284" w:hanging="284"/>
      <w:jc w:val="right"/>
    </w:pPr>
  </w:style>
  <w:style w:type="character" w:styleId="af7">
    <w:name w:val="Hyperlink"/>
    <w:basedOn w:val="a0"/>
    <w:uiPriority w:val="99"/>
    <w:unhideWhenUsed/>
    <w:rsid w:val="00963606"/>
    <w:rPr>
      <w:color w:val="0000FF" w:themeColor="hyperlink"/>
      <w:u w:val="single"/>
    </w:rPr>
  </w:style>
  <w:style w:type="table" w:styleId="af8">
    <w:name w:val="Table Grid"/>
    <w:basedOn w:val="a1"/>
    <w:uiPriority w:val="59"/>
    <w:rsid w:val="00274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FollowedHyperlink"/>
    <w:basedOn w:val="a0"/>
    <w:uiPriority w:val="99"/>
    <w:semiHidden/>
    <w:unhideWhenUsed/>
    <w:rsid w:val="0061349F"/>
    <w:rPr>
      <w:color w:val="800080"/>
      <w:u w:val="single"/>
    </w:rPr>
  </w:style>
  <w:style w:type="paragraph" w:customStyle="1" w:styleId="xl63">
    <w:name w:val="xl63"/>
    <w:basedOn w:val="a"/>
    <w:rsid w:val="0061349F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5">
    <w:name w:val="xl6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6">
    <w:name w:val="xl66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7">
    <w:name w:val="xl67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8">
    <w:name w:val="xl6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69">
    <w:name w:val="xl69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0">
    <w:name w:val="xl70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1">
    <w:name w:val="xl71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2">
    <w:name w:val="xl72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3">
    <w:name w:val="xl7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4">
    <w:name w:val="xl7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5">
    <w:name w:val="xl7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6">
    <w:name w:val="xl76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77">
    <w:name w:val="xl7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8">
    <w:name w:val="xl7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9">
    <w:name w:val="xl79"/>
    <w:basedOn w:val="a"/>
    <w:rsid w:val="006134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80">
    <w:name w:val="xl80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1">
    <w:name w:val="xl81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2">
    <w:name w:val="xl82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3">
    <w:name w:val="xl8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4">
    <w:name w:val="xl8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5">
    <w:name w:val="xl85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6">
    <w:name w:val="xl86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7">
    <w:name w:val="xl8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8">
    <w:name w:val="xl88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9">
    <w:name w:val="xl89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90">
    <w:name w:val="xl90"/>
    <w:basedOn w:val="a"/>
    <w:rsid w:val="006134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91">
    <w:name w:val="xl91"/>
    <w:basedOn w:val="a"/>
    <w:rsid w:val="0061349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AE9C6-D39B-4FD7-9DB2-7DA8D2F4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45</Pages>
  <Words>6731</Words>
  <Characters>38371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Aske</dc:creator>
  <cp:lastModifiedBy>MishaD</cp:lastModifiedBy>
  <cp:revision>113</cp:revision>
  <cp:lastPrinted>2014-04-07T19:42:00Z</cp:lastPrinted>
  <dcterms:created xsi:type="dcterms:W3CDTF">2014-03-12T19:47:00Z</dcterms:created>
  <dcterms:modified xsi:type="dcterms:W3CDTF">2014-05-01T19:57:00Z</dcterms:modified>
</cp:coreProperties>
</file>