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5B" w:rsidRPr="00341854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341854">
        <w:rPr>
          <w:rFonts w:ascii="Andalus" w:hAnsi="Andalus" w:cs="Andalus"/>
          <w:b/>
          <w:sz w:val="24"/>
          <w:szCs w:val="24"/>
          <w:u w:val="double"/>
        </w:rPr>
        <w:t>Metadata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072679" w:rsidRDefault="00C2115B" w:rsidP="00C211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2679">
        <w:rPr>
          <w:rFonts w:ascii="Bodoni MT" w:hAnsi="Bodoni MT"/>
          <w:i/>
          <w:iCs/>
          <w:sz w:val="24"/>
          <w:szCs w:val="24"/>
        </w:rPr>
        <w:t xml:space="preserve">Metadata </w:t>
      </w:r>
      <w:r w:rsidRPr="00072679">
        <w:rPr>
          <w:rFonts w:ascii="Bodoni MT" w:hAnsi="Bodoni MT"/>
          <w:sz w:val="24"/>
          <w:szCs w:val="24"/>
        </w:rPr>
        <w:t xml:space="preserve">is data that describes other data.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E.g. A</w:t>
      </w:r>
      <w:r w:rsidRPr="00F11CBC">
        <w:rPr>
          <w:rFonts w:ascii="Bodoni MT" w:hAnsi="Bodoni MT"/>
          <w:sz w:val="24"/>
          <w:szCs w:val="24"/>
        </w:rPr>
        <w:t xml:space="preserve"> class definition is metadata. Models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are inherently metadata, since they describe the things being modeled (rather than </w:t>
      </w:r>
      <w:r w:rsidRPr="00F11CBC">
        <w:rPr>
          <w:rFonts w:ascii="Bodoni MT" w:hAnsi="Bodoni MT"/>
          <w:i/>
          <w:iCs/>
          <w:sz w:val="24"/>
          <w:szCs w:val="24"/>
        </w:rPr>
        <w:t>being</w:t>
      </w:r>
      <w:r>
        <w:rPr>
          <w:rFonts w:ascii="Bodoni MT" w:hAnsi="Bodoni MT"/>
          <w:i/>
          <w:iCs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the things). Many real-world applications have metadata, such as parts catalogs, blueprints,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and dictionaries. Computer-language implementations also use metadata heavily.</w:t>
      </w:r>
    </w:p>
    <w:p w:rsidR="00C2115B" w:rsidRPr="00FE1241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E1241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3209925" cy="1781175"/>
            <wp:effectExtent l="19050" t="0" r="9525" b="0"/>
            <wp:wrapTight wrapText="bothSides">
              <wp:wrapPolygon edited="0">
                <wp:start x="-128" y="0"/>
                <wp:lineTo x="-128" y="21484"/>
                <wp:lineTo x="21664" y="21484"/>
                <wp:lineTo x="21664" y="0"/>
                <wp:lineTo x="-128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6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1241">
        <w:rPr>
          <w:rFonts w:ascii="Bodoni MT" w:hAnsi="Bodoni MT"/>
          <w:sz w:val="24"/>
          <w:szCs w:val="24"/>
        </w:rPr>
        <w:t xml:space="preserve">Figure shows an example of metadata and data. </w:t>
      </w:r>
    </w:p>
    <w:p w:rsidR="00C2115B" w:rsidRPr="00FE1241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E1241">
        <w:rPr>
          <w:rFonts w:ascii="Bodoni MT" w:hAnsi="Bodoni MT"/>
          <w:sz w:val="24"/>
          <w:szCs w:val="24"/>
        </w:rPr>
        <w:t xml:space="preserve">A car model has a model name, year, base price, and a manufacturer. Some examples of car models are a 1969 Ford Mustang and a 1975 Volkswagen Rabbit. 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i/>
          <w:iCs/>
          <w:sz w:val="24"/>
          <w:szCs w:val="24"/>
        </w:rPr>
      </w:pPr>
      <w:r w:rsidRPr="00FE1241">
        <w:rPr>
          <w:rFonts w:ascii="Bodoni MT" w:hAnsi="Bodoni MT"/>
          <w:sz w:val="24"/>
          <w:szCs w:val="24"/>
        </w:rPr>
        <w:t>A physical car has a serial number, color, options, and an owner. As an example of physical cars, John Doe may own a blue Ford with serial number 1</w:t>
      </w:r>
      <w:r w:rsidRPr="00FE1241">
        <w:rPr>
          <w:rFonts w:ascii="Bodoni MT" w:hAnsi="Bodoni MT"/>
          <w:i/>
          <w:iCs/>
          <w:sz w:val="24"/>
          <w:szCs w:val="24"/>
        </w:rPr>
        <w:t>FABP</w:t>
      </w:r>
      <w:r w:rsidRPr="00FE1241">
        <w:rPr>
          <w:rFonts w:ascii="Bodoni MT" w:hAnsi="Bodoni MT"/>
          <w:sz w:val="24"/>
          <w:szCs w:val="24"/>
        </w:rPr>
        <w:t xml:space="preserve">and a red Volkswagen with serial number 7E81 </w:t>
      </w:r>
      <w:r w:rsidRPr="00FE1241">
        <w:rPr>
          <w:rFonts w:ascii="Bodoni MT" w:hAnsi="Bodoni MT"/>
          <w:i/>
          <w:iCs/>
          <w:sz w:val="24"/>
          <w:szCs w:val="24"/>
        </w:rPr>
        <w:t>F.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A car model describes many physical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cars and holds common data. A car model is metadata relative to a physical car, which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is data.</w:t>
      </w:r>
    </w:p>
    <w:p w:rsidR="00C2115B" w:rsidRPr="00072679" w:rsidRDefault="00C2115B" w:rsidP="00C2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2679">
        <w:rPr>
          <w:rFonts w:ascii="Bodoni MT" w:hAnsi="Bodoni MT"/>
          <w:sz w:val="24"/>
          <w:szCs w:val="24"/>
        </w:rPr>
        <w:t xml:space="preserve">Classes can also be considered as objects, but classes are meta-objects and not real-world objects. Class descriptor objects have features, and they in turn have their own classes, which are called </w:t>
      </w:r>
      <w:r w:rsidRPr="00072679">
        <w:rPr>
          <w:rFonts w:ascii="Arial Narrow" w:hAnsi="Arial Narrow"/>
          <w:i/>
          <w:iCs/>
          <w:sz w:val="24"/>
          <w:szCs w:val="24"/>
          <w:u w:val="single"/>
        </w:rPr>
        <w:t>meta-classes</w:t>
      </w:r>
      <w:r w:rsidRPr="00072679">
        <w:rPr>
          <w:rFonts w:ascii="Bodoni MT" w:hAnsi="Bodoni MT"/>
          <w:i/>
          <w:iCs/>
          <w:sz w:val="24"/>
          <w:szCs w:val="24"/>
        </w:rPr>
        <w:t xml:space="preserve">. </w:t>
      </w:r>
      <w:r w:rsidRPr="00072679">
        <w:rPr>
          <w:rFonts w:ascii="Bodoni MT" w:hAnsi="Bodoni MT"/>
          <w:sz w:val="24"/>
          <w:szCs w:val="24"/>
        </w:rPr>
        <w:t xml:space="preserve">Treating everything as an object provides a more </w:t>
      </w:r>
      <w:r w:rsidRPr="00072679">
        <w:rPr>
          <w:rFonts w:ascii="Arial Narrow" w:hAnsi="Arial Narrow"/>
          <w:i/>
          <w:iCs/>
          <w:sz w:val="24"/>
          <w:szCs w:val="24"/>
          <w:u w:val="single"/>
        </w:rPr>
        <w:t>uniform implementation and greater functionality</w:t>
      </w:r>
      <w:r w:rsidRPr="00072679">
        <w:rPr>
          <w:rFonts w:ascii="Bodoni MT" w:hAnsi="Bodoni MT"/>
          <w:sz w:val="24"/>
          <w:szCs w:val="24"/>
        </w:rPr>
        <w:t xml:space="preserve"> for solving complex problems. </w:t>
      </w:r>
    </w:p>
    <w:p w:rsidR="00C2115B" w:rsidRPr="00072679" w:rsidRDefault="00C2115B" w:rsidP="00C2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2679">
        <w:rPr>
          <w:rFonts w:ascii="Arial Narrow" w:hAnsi="Arial Narrow"/>
          <w:i/>
          <w:iCs/>
          <w:sz w:val="24"/>
          <w:szCs w:val="24"/>
          <w:u w:val="single"/>
        </w:rPr>
        <w:t>Languages vary in their accessibility for metadata.</w:t>
      </w:r>
      <w:r w:rsidRPr="00072679">
        <w:rPr>
          <w:rFonts w:ascii="Bodoni MT" w:hAnsi="Bodoni MT"/>
          <w:sz w:val="24"/>
          <w:szCs w:val="24"/>
        </w:rPr>
        <w:t xml:space="preserve"> Some languages, like Lisp and Smalltalk, let metadata be inspected and altered by programs at run time. In contrast, languages like C++ and Java dea1with metadata at compile time but do not make the metadata explicitly available at run time.</w:t>
      </w:r>
    </w:p>
    <w:p w:rsidR="00C2115B" w:rsidRPr="00072679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072679">
        <w:rPr>
          <w:rFonts w:ascii="Andalus" w:hAnsi="Andalus" w:cs="Andalus"/>
          <w:b/>
          <w:sz w:val="24"/>
          <w:szCs w:val="24"/>
          <w:u w:val="double"/>
        </w:rPr>
        <w:t>Reification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i/>
          <w:iCs/>
          <w:sz w:val="24"/>
          <w:szCs w:val="24"/>
        </w:rPr>
        <w:t xml:space="preserve">Reification </w:t>
      </w:r>
      <w:r w:rsidRPr="00F11CBC">
        <w:rPr>
          <w:rFonts w:ascii="Bodoni MT" w:hAnsi="Bodoni MT"/>
          <w:sz w:val="24"/>
          <w:szCs w:val="24"/>
        </w:rPr>
        <w:t xml:space="preserve">is the </w:t>
      </w:r>
      <w:r w:rsidRPr="00072679">
        <w:rPr>
          <w:rFonts w:ascii="Arial Narrow" w:hAnsi="Arial Narrow"/>
          <w:i/>
          <w:sz w:val="24"/>
          <w:szCs w:val="24"/>
          <w:u w:val="single"/>
        </w:rPr>
        <w:t>promotion</w:t>
      </w:r>
      <w:r w:rsidRPr="00F11CBC">
        <w:rPr>
          <w:rFonts w:ascii="Bodoni MT" w:hAnsi="Bodoni MT"/>
          <w:sz w:val="24"/>
          <w:szCs w:val="24"/>
        </w:rPr>
        <w:t xml:space="preserve"> of something that is not an object into an object. Reification is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 helpful technique for </w:t>
      </w:r>
      <w:proofErr w:type="gramStart"/>
      <w:r w:rsidRPr="00F11CBC">
        <w:rPr>
          <w:rFonts w:ascii="Bodoni MT" w:hAnsi="Bodoni MT"/>
          <w:sz w:val="24"/>
          <w:szCs w:val="24"/>
        </w:rPr>
        <w:t>meta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applications because it lets </w:t>
      </w:r>
      <w:r w:rsidRPr="00072679">
        <w:rPr>
          <w:rFonts w:ascii="Arial Narrow" w:hAnsi="Arial Narrow"/>
          <w:i/>
          <w:sz w:val="24"/>
          <w:szCs w:val="24"/>
          <w:u w:val="single"/>
        </w:rPr>
        <w:t>shifting the level of abstraction</w:t>
      </w:r>
      <w:r w:rsidRPr="00F11CBC">
        <w:rPr>
          <w:rFonts w:ascii="Bodoni MT" w:hAnsi="Bodoni MT"/>
          <w:sz w:val="24"/>
          <w:szCs w:val="24"/>
        </w:rPr>
        <w:t>. On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occasion it is useful to </w:t>
      </w:r>
      <w:r w:rsidRPr="00072679">
        <w:rPr>
          <w:rFonts w:ascii="Arial Narrow" w:hAnsi="Arial Narrow"/>
          <w:i/>
          <w:sz w:val="24"/>
          <w:szCs w:val="24"/>
          <w:u w:val="single"/>
        </w:rPr>
        <w:t>promote attributes, methods, constraints and control information into objects</w:t>
      </w:r>
      <w:r w:rsidRPr="00F11CBC">
        <w:rPr>
          <w:rFonts w:ascii="Bodoni MT" w:hAnsi="Bodoni MT"/>
          <w:sz w:val="24"/>
          <w:szCs w:val="24"/>
        </w:rPr>
        <w:t xml:space="preserve"> so </w:t>
      </w:r>
      <w:r>
        <w:rPr>
          <w:rFonts w:ascii="Bodoni MT" w:hAnsi="Bodoni MT"/>
          <w:sz w:val="24"/>
          <w:szCs w:val="24"/>
        </w:rPr>
        <w:t xml:space="preserve">they can be </w:t>
      </w:r>
      <w:r w:rsidRPr="00F11CBC">
        <w:rPr>
          <w:rFonts w:ascii="Bodoni MT" w:hAnsi="Bodoni MT"/>
          <w:sz w:val="24"/>
          <w:szCs w:val="24"/>
        </w:rPr>
        <w:t>describe</w:t>
      </w:r>
      <w:r>
        <w:rPr>
          <w:rFonts w:ascii="Bodoni MT" w:hAnsi="Bodoni MT"/>
          <w:sz w:val="24"/>
          <w:szCs w:val="24"/>
        </w:rPr>
        <w:t>d</w:t>
      </w:r>
      <w:r w:rsidRPr="00F11CBC">
        <w:rPr>
          <w:rFonts w:ascii="Bodoni MT" w:hAnsi="Bodoni MT"/>
          <w:sz w:val="24"/>
          <w:szCs w:val="24"/>
        </w:rPr>
        <w:t xml:space="preserve"> and manipulate</w:t>
      </w:r>
      <w:r>
        <w:rPr>
          <w:rFonts w:ascii="Bodoni MT" w:hAnsi="Bodoni MT"/>
          <w:sz w:val="24"/>
          <w:szCs w:val="24"/>
        </w:rPr>
        <w:t xml:space="preserve">d </w:t>
      </w:r>
      <w:r w:rsidRPr="00F11CBC">
        <w:rPr>
          <w:rFonts w:ascii="Bodoni MT" w:hAnsi="Bodoni MT"/>
          <w:sz w:val="24"/>
          <w:szCs w:val="24"/>
        </w:rPr>
        <w:t>as data.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E.g.1. C</w:t>
      </w:r>
      <w:r w:rsidRPr="00F11CBC">
        <w:rPr>
          <w:rFonts w:ascii="Bodoni MT" w:hAnsi="Bodoni MT"/>
          <w:sz w:val="24"/>
          <w:szCs w:val="24"/>
        </w:rPr>
        <w:t xml:space="preserve">onsider a </w:t>
      </w:r>
      <w:r w:rsidRPr="00072679">
        <w:rPr>
          <w:rFonts w:ascii="Agency FB" w:hAnsi="Agency FB"/>
          <w:i/>
          <w:sz w:val="24"/>
          <w:szCs w:val="24"/>
        </w:rPr>
        <w:t>database manager</w:t>
      </w:r>
      <w:r w:rsidRPr="00F11CBC">
        <w:rPr>
          <w:rFonts w:ascii="Bodoni MT" w:hAnsi="Bodoni MT"/>
          <w:sz w:val="24"/>
          <w:szCs w:val="24"/>
        </w:rPr>
        <w:t>. A developer could write code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for each application so that it can read and write from files. Instead, for many applications,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it is a better idea to reify the notion of data services and use a database manager. A database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manager has abstract functionality that provides a general-purpose solution to accessing data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reliably and quickly for multiple users.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788670</wp:posOffset>
            </wp:positionV>
            <wp:extent cx="4210050" cy="1485900"/>
            <wp:effectExtent l="19050" t="0" r="0" b="0"/>
            <wp:wrapTight wrapText="bothSides">
              <wp:wrapPolygon edited="0">
                <wp:start x="-98" y="0"/>
                <wp:lineTo x="-98" y="21323"/>
                <wp:lineTo x="21600" y="21323"/>
                <wp:lineTo x="21600" y="0"/>
                <wp:lineTo x="-98" y="0"/>
              </wp:wrapPolygon>
            </wp:wrapTight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4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24"/>
          <w:szCs w:val="24"/>
        </w:rPr>
        <w:t>E.g.2. C</w:t>
      </w:r>
      <w:r w:rsidRPr="00F11CBC">
        <w:rPr>
          <w:rFonts w:ascii="Bodoni MT" w:hAnsi="Bodoni MT"/>
          <w:sz w:val="24"/>
          <w:szCs w:val="24"/>
        </w:rPr>
        <w:t xml:space="preserve">onsider </w:t>
      </w:r>
      <w:r w:rsidRPr="00072679">
        <w:rPr>
          <w:rFonts w:ascii="Agency FB" w:hAnsi="Agency FB"/>
          <w:i/>
          <w:sz w:val="24"/>
          <w:szCs w:val="24"/>
        </w:rPr>
        <w:t>state-transition diagrams</w:t>
      </w:r>
      <w:r w:rsidRPr="00F11CBC">
        <w:rPr>
          <w:rFonts w:ascii="Bodoni MT" w:hAnsi="Bodoni MT"/>
          <w:sz w:val="24"/>
          <w:szCs w:val="24"/>
        </w:rPr>
        <w:t xml:space="preserve"> (</w:t>
      </w:r>
      <w:r>
        <w:rPr>
          <w:rFonts w:ascii="Bodoni MT" w:hAnsi="Bodoni MT"/>
          <w:sz w:val="24"/>
          <w:szCs w:val="24"/>
        </w:rPr>
        <w:t>N</w:t>
      </w:r>
      <w:r w:rsidRPr="00F11CBC">
        <w:rPr>
          <w:rFonts w:ascii="Bodoni MT" w:hAnsi="Bodoni MT"/>
          <w:sz w:val="24"/>
          <w:szCs w:val="24"/>
        </w:rPr>
        <w:t>ext two chapters).</w:t>
      </w:r>
      <w:r>
        <w:rPr>
          <w:rFonts w:ascii="Bodoni MT" w:hAnsi="Bodoni MT"/>
          <w:sz w:val="24"/>
          <w:szCs w:val="24"/>
        </w:rPr>
        <w:t xml:space="preserve"> A</w:t>
      </w:r>
      <w:r w:rsidRPr="00F11CBC">
        <w:rPr>
          <w:rFonts w:ascii="Bodoni MT" w:hAnsi="Bodoni MT"/>
          <w:sz w:val="24"/>
          <w:szCs w:val="24"/>
        </w:rPr>
        <w:t xml:space="preserve"> state-transition diagram</w:t>
      </w:r>
      <w:r>
        <w:rPr>
          <w:rFonts w:ascii="Bodoni MT" w:hAnsi="Bodoni MT"/>
          <w:sz w:val="24"/>
          <w:szCs w:val="24"/>
        </w:rPr>
        <w:t xml:space="preserve"> can be used</w:t>
      </w:r>
      <w:r w:rsidRPr="00F11CBC">
        <w:rPr>
          <w:rFonts w:ascii="Bodoni MT" w:hAnsi="Bodoni MT"/>
          <w:sz w:val="24"/>
          <w:szCs w:val="24"/>
        </w:rPr>
        <w:t xml:space="preserve"> to specify control and then implement it by writing the corresponding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code. Alternatively, a </w:t>
      </w:r>
      <w:proofErr w:type="spellStart"/>
      <w:r w:rsidRPr="00F11CBC">
        <w:rPr>
          <w:rFonts w:ascii="Bodoni MT" w:hAnsi="Bodoni MT"/>
          <w:sz w:val="24"/>
          <w:szCs w:val="24"/>
        </w:rPr>
        <w:t>metamodel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 xml:space="preserve">can be prepared </w:t>
      </w:r>
      <w:r w:rsidRPr="00F11CBC">
        <w:rPr>
          <w:rFonts w:ascii="Bodoni MT" w:hAnsi="Bodoni MT"/>
          <w:sz w:val="24"/>
          <w:szCs w:val="24"/>
        </w:rPr>
        <w:t>and a state-transition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model </w:t>
      </w:r>
      <w:r>
        <w:rPr>
          <w:rFonts w:ascii="Bodoni MT" w:hAnsi="Bodoni MT"/>
          <w:sz w:val="24"/>
          <w:szCs w:val="24"/>
        </w:rPr>
        <w:t xml:space="preserve">can be stored </w:t>
      </w:r>
      <w:r w:rsidRPr="00F11CBC">
        <w:rPr>
          <w:rFonts w:ascii="Bodoni MT" w:hAnsi="Bodoni MT"/>
          <w:sz w:val="24"/>
          <w:szCs w:val="24"/>
        </w:rPr>
        <w:t xml:space="preserve">as data. A general-purpose interpreter reads the contents of the </w:t>
      </w:r>
      <w:proofErr w:type="spellStart"/>
      <w:r w:rsidRPr="00F11CBC">
        <w:rPr>
          <w:rFonts w:ascii="Bodoni MT" w:hAnsi="Bodoni MT"/>
          <w:sz w:val="24"/>
          <w:szCs w:val="24"/>
        </w:rPr>
        <w:t>metamodel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and executes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the intent.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i/>
          <w:iCs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Figure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promotes the </w:t>
      </w:r>
      <w:proofErr w:type="spellStart"/>
      <w:r w:rsidRPr="00F11CBC">
        <w:rPr>
          <w:rFonts w:ascii="Bodoni MT" w:hAnsi="Bodoni MT"/>
          <w:i/>
          <w:iCs/>
          <w:sz w:val="24"/>
          <w:szCs w:val="24"/>
        </w:rPr>
        <w:t>substanceName</w:t>
      </w:r>
      <w:proofErr w:type="spellEnd"/>
      <w:r w:rsidRPr="00F11CBC">
        <w:rPr>
          <w:rFonts w:ascii="Bodoni MT" w:hAnsi="Bodoni MT"/>
          <w:i/>
          <w:iCs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attribute to a class to capture the many-to</w:t>
      </w:r>
      <w:r>
        <w:rPr>
          <w:rFonts w:ascii="Bodoni MT" w:hAnsi="Bodoni MT"/>
          <w:sz w:val="24"/>
          <w:szCs w:val="24"/>
        </w:rPr>
        <w:t>-</w:t>
      </w:r>
      <w:r w:rsidRPr="00F11CBC">
        <w:rPr>
          <w:rFonts w:ascii="Bodoni MT" w:hAnsi="Bodoni MT"/>
          <w:sz w:val="24"/>
          <w:szCs w:val="24"/>
        </w:rPr>
        <w:lastRenderedPageBreak/>
        <w:t>many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relationship between </w:t>
      </w:r>
      <w:r w:rsidRPr="00F11CBC">
        <w:rPr>
          <w:rFonts w:ascii="Bodoni MT" w:hAnsi="Bodoni MT"/>
          <w:i/>
          <w:iCs/>
          <w:sz w:val="24"/>
          <w:szCs w:val="24"/>
        </w:rPr>
        <w:t xml:space="preserve">Substance </w:t>
      </w:r>
      <w:r w:rsidRPr="00F11CBC">
        <w:rPr>
          <w:rFonts w:ascii="Bodoni MT" w:hAnsi="Bodoni MT"/>
          <w:sz w:val="24"/>
          <w:szCs w:val="24"/>
        </w:rPr>
        <w:t xml:space="preserve">and </w:t>
      </w:r>
      <w:proofErr w:type="spellStart"/>
      <w:r w:rsidRPr="00F11CBC">
        <w:rPr>
          <w:rFonts w:ascii="Bodoni MT" w:hAnsi="Bodoni MT"/>
          <w:i/>
          <w:iCs/>
          <w:sz w:val="24"/>
          <w:szCs w:val="24"/>
        </w:rPr>
        <w:t>SubstanceName</w:t>
      </w:r>
      <w:proofErr w:type="spellEnd"/>
      <w:r w:rsidRPr="00F11CBC">
        <w:rPr>
          <w:rFonts w:ascii="Bodoni MT" w:hAnsi="Bodoni MT"/>
          <w:i/>
          <w:iCs/>
          <w:sz w:val="24"/>
          <w:szCs w:val="24"/>
        </w:rPr>
        <w:t xml:space="preserve">. </w:t>
      </w:r>
      <w:r w:rsidRPr="00F11CBC">
        <w:rPr>
          <w:rFonts w:ascii="Bodoni MT" w:hAnsi="Bodoni MT"/>
          <w:sz w:val="24"/>
          <w:szCs w:val="24"/>
        </w:rPr>
        <w:t>A chemical substance may have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multiple aliases. </w:t>
      </w:r>
      <w:r>
        <w:rPr>
          <w:rFonts w:ascii="Bodoni MT" w:hAnsi="Bodoni MT"/>
          <w:sz w:val="24"/>
          <w:szCs w:val="24"/>
        </w:rPr>
        <w:t>E.g.</w:t>
      </w:r>
      <w:r w:rsidRPr="00F11CBC">
        <w:rPr>
          <w:rFonts w:ascii="Bodoni MT" w:hAnsi="Bodoni MT"/>
          <w:sz w:val="24"/>
          <w:szCs w:val="24"/>
        </w:rPr>
        <w:t xml:space="preserve"> propylene may be referred to as </w:t>
      </w:r>
      <w:r w:rsidRPr="00F11CBC">
        <w:rPr>
          <w:rFonts w:ascii="Bodoni MT" w:hAnsi="Bodoni MT"/>
          <w:i/>
          <w:iCs/>
          <w:sz w:val="24"/>
          <w:szCs w:val="24"/>
        </w:rPr>
        <w:t xml:space="preserve">propylene </w:t>
      </w:r>
      <w:r w:rsidRPr="00F11CBC">
        <w:rPr>
          <w:rFonts w:ascii="Bodoni MT" w:hAnsi="Bodoni MT"/>
          <w:sz w:val="24"/>
          <w:szCs w:val="24"/>
        </w:rPr>
        <w:t>and C</w:t>
      </w:r>
      <w:r w:rsidRPr="00012F6A">
        <w:rPr>
          <w:rFonts w:ascii="Bodoni MT" w:hAnsi="Bodoni MT"/>
          <w:sz w:val="24"/>
          <w:szCs w:val="24"/>
          <w:vertAlign w:val="subscript"/>
        </w:rPr>
        <w:t>3</w:t>
      </w:r>
      <w:r w:rsidRPr="00F11CBC">
        <w:rPr>
          <w:rFonts w:ascii="Bodoni MT" w:hAnsi="Bodoni MT"/>
          <w:i/>
          <w:iCs/>
          <w:sz w:val="24"/>
          <w:szCs w:val="24"/>
        </w:rPr>
        <w:t>H</w:t>
      </w:r>
      <w:r w:rsidRPr="00012F6A">
        <w:rPr>
          <w:rFonts w:ascii="Bodoni MT" w:hAnsi="Bodoni MT"/>
          <w:sz w:val="24"/>
          <w:szCs w:val="24"/>
          <w:vertAlign w:val="subscript"/>
        </w:rPr>
        <w:t>6</w:t>
      </w:r>
      <w:r w:rsidRPr="00F11CBC">
        <w:rPr>
          <w:rFonts w:ascii="Bodoni MT" w:hAnsi="Bodoni MT"/>
          <w:i/>
          <w:iCs/>
          <w:sz w:val="24"/>
          <w:szCs w:val="24"/>
        </w:rPr>
        <w:t xml:space="preserve">. </w:t>
      </w:r>
      <w:r w:rsidRPr="00F11CBC">
        <w:rPr>
          <w:rFonts w:ascii="Bodoni MT" w:hAnsi="Bodoni MT"/>
          <w:sz w:val="24"/>
          <w:szCs w:val="24"/>
        </w:rPr>
        <w:t>Also, an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alias may pertain to multiple chemical substances. Various mixtures of ethylene glycol and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automotive additives may have the alias of </w:t>
      </w:r>
      <w:r w:rsidRPr="00F11CBC">
        <w:rPr>
          <w:rFonts w:ascii="Bodoni MT" w:hAnsi="Bodoni MT"/>
          <w:i/>
          <w:iCs/>
          <w:sz w:val="24"/>
          <w:szCs w:val="24"/>
        </w:rPr>
        <w:t>antifreeze.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</w:p>
    <w:p w:rsidR="00C2115B" w:rsidRPr="00135C84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135C84">
        <w:rPr>
          <w:rFonts w:ascii="Andalus" w:hAnsi="Andalus" w:cs="Andalus"/>
          <w:b/>
          <w:sz w:val="24"/>
          <w:szCs w:val="24"/>
          <w:u w:val="double"/>
        </w:rPr>
        <w:t>Constraints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A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i/>
          <w:iCs/>
          <w:sz w:val="24"/>
          <w:szCs w:val="24"/>
        </w:rPr>
        <w:t xml:space="preserve">constraint </w:t>
      </w:r>
      <w:r w:rsidRPr="00F11CBC">
        <w:rPr>
          <w:rFonts w:ascii="Bodoni MT" w:hAnsi="Bodoni MT"/>
          <w:sz w:val="24"/>
          <w:szCs w:val="24"/>
        </w:rPr>
        <w:t xml:space="preserve">is a </w:t>
      </w:r>
      <w:proofErr w:type="spellStart"/>
      <w:proofErr w:type="gramStart"/>
      <w:r w:rsidRPr="00F11CBC">
        <w:rPr>
          <w:rFonts w:ascii="Bodoni MT" w:hAnsi="Bodoni MT"/>
          <w:sz w:val="24"/>
          <w:szCs w:val="24"/>
        </w:rPr>
        <w:t>boolean</w:t>
      </w:r>
      <w:proofErr w:type="spellEnd"/>
      <w:proofErr w:type="gramEnd"/>
      <w:r w:rsidRPr="00F11CBC">
        <w:rPr>
          <w:rFonts w:ascii="Bodoni MT" w:hAnsi="Bodoni MT"/>
          <w:sz w:val="24"/>
          <w:szCs w:val="24"/>
        </w:rPr>
        <w:t xml:space="preserve"> condition involving model elements, such as objects, classes, attributes,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links, associations, and generalization sets. A constraint restricts the values that elements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can assume. </w:t>
      </w:r>
      <w:r>
        <w:rPr>
          <w:rFonts w:ascii="Bodoni MT" w:hAnsi="Bodoni MT"/>
          <w:sz w:val="24"/>
          <w:szCs w:val="24"/>
        </w:rPr>
        <w:t>Co</w:t>
      </w:r>
      <w:r w:rsidRPr="00F11CBC">
        <w:rPr>
          <w:rFonts w:ascii="Bodoni MT" w:hAnsi="Bodoni MT"/>
          <w:sz w:val="24"/>
          <w:szCs w:val="24"/>
        </w:rPr>
        <w:t xml:space="preserve">nstraints </w:t>
      </w:r>
      <w:r>
        <w:rPr>
          <w:rFonts w:ascii="Bodoni MT" w:hAnsi="Bodoni MT"/>
          <w:sz w:val="24"/>
          <w:szCs w:val="24"/>
        </w:rPr>
        <w:t xml:space="preserve">can be expressed </w:t>
      </w:r>
      <w:r w:rsidRPr="00F11CBC">
        <w:rPr>
          <w:rFonts w:ascii="Bodoni MT" w:hAnsi="Bodoni MT"/>
          <w:sz w:val="24"/>
          <w:szCs w:val="24"/>
        </w:rPr>
        <w:t>with natural language or a formal language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such as the Object Constraint Language (OCL) [Warmer-99].</w:t>
      </w:r>
    </w:p>
    <w:p w:rsidR="00C2115B" w:rsidRPr="00135C84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  <w:r w:rsidRPr="00135C84">
        <w:rPr>
          <w:rFonts w:ascii="Bell MT" w:hAnsi="Bell MT"/>
          <w:b/>
          <w:i/>
          <w:iCs/>
          <w:sz w:val="24"/>
          <w:szCs w:val="24"/>
          <w:u w:val="single"/>
        </w:rPr>
        <w:t>Constraints on Objects</w:t>
      </w:r>
      <w:r>
        <w:rPr>
          <w:rFonts w:ascii="Bell MT" w:hAnsi="Bell MT"/>
          <w:b/>
          <w:i/>
          <w:iCs/>
          <w:sz w:val="24"/>
          <w:szCs w:val="24"/>
          <w:u w:val="single"/>
        </w:rPr>
        <w:t>: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inline distT="0" distB="0" distL="0" distR="0">
            <wp:extent cx="4705350" cy="151447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6000" contrast="4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Figure</w:t>
      </w:r>
      <w:r>
        <w:rPr>
          <w:rFonts w:ascii="Bodoni MT" w:hAnsi="Bodoni MT"/>
          <w:sz w:val="24"/>
          <w:szCs w:val="24"/>
        </w:rPr>
        <w:t xml:space="preserve"> above</w:t>
      </w:r>
      <w:r w:rsidRPr="00F11CBC">
        <w:rPr>
          <w:rFonts w:ascii="Bodoni MT" w:hAnsi="Bodoni MT"/>
          <w:sz w:val="24"/>
          <w:szCs w:val="24"/>
        </w:rPr>
        <w:t xml:space="preserve"> shows several examples of constraints. No employee's salary can exceed the salary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of the employee's boss (a constraint between two things at the same time). No window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can have an aspect ratio (length/width) of less than 0.8 or greater than 1.5 (a constraint between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attributes of a single object). The priority of a job may not increase (constraint on the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same object over time). </w:t>
      </w:r>
      <w:r>
        <w:rPr>
          <w:rFonts w:ascii="Bodoni MT" w:hAnsi="Bodoni MT"/>
          <w:sz w:val="24"/>
          <w:szCs w:val="24"/>
        </w:rPr>
        <w:t>S</w:t>
      </w:r>
      <w:r w:rsidRPr="00F11CBC">
        <w:rPr>
          <w:rFonts w:ascii="Bodoni MT" w:hAnsi="Bodoni MT"/>
          <w:sz w:val="24"/>
          <w:szCs w:val="24"/>
        </w:rPr>
        <w:t>imple constraints</w:t>
      </w:r>
      <w:r>
        <w:rPr>
          <w:rFonts w:ascii="Bodoni MT" w:hAnsi="Bodoni MT"/>
          <w:sz w:val="24"/>
          <w:szCs w:val="24"/>
        </w:rPr>
        <w:t xml:space="preserve"> may be placed </w:t>
      </w:r>
      <w:r w:rsidRPr="00F11CBC">
        <w:rPr>
          <w:rFonts w:ascii="Bodoni MT" w:hAnsi="Bodoni MT"/>
          <w:sz w:val="24"/>
          <w:szCs w:val="24"/>
        </w:rPr>
        <w:t>in class models.</w:t>
      </w:r>
    </w:p>
    <w:p w:rsidR="00C2115B" w:rsidRPr="00135C84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  <w:r w:rsidRPr="00135C84">
        <w:rPr>
          <w:rFonts w:ascii="Bell MT" w:hAnsi="Bell MT"/>
          <w:b/>
          <w:i/>
          <w:iCs/>
          <w:sz w:val="24"/>
          <w:szCs w:val="24"/>
          <w:u w:val="single"/>
        </w:rPr>
        <w:t>Constraints on Generalization Sets: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Class models capture many constraints through their very structure. 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E.g. </w:t>
      </w:r>
      <w:proofErr w:type="gramStart"/>
      <w:r>
        <w:rPr>
          <w:rFonts w:ascii="Bodoni MT" w:hAnsi="Bodoni MT"/>
          <w:sz w:val="24"/>
          <w:szCs w:val="24"/>
        </w:rPr>
        <w:t>T</w:t>
      </w:r>
      <w:r w:rsidRPr="00F11CBC">
        <w:rPr>
          <w:rFonts w:ascii="Bodoni MT" w:hAnsi="Bodoni MT"/>
          <w:sz w:val="24"/>
          <w:szCs w:val="24"/>
        </w:rPr>
        <w:t>he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semantics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of generalization imply certain structural constraints. With single inheritance the subclasses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are mutually exclusive. Furthermore, each instance of an abstract </w:t>
      </w:r>
      <w:proofErr w:type="spellStart"/>
      <w:r w:rsidRPr="00F11CBC">
        <w:rPr>
          <w:rFonts w:ascii="Bodoni MT" w:hAnsi="Bodoni MT"/>
          <w:sz w:val="24"/>
          <w:szCs w:val="24"/>
        </w:rPr>
        <w:t>superclass</w:t>
      </w:r>
      <w:proofErr w:type="spellEnd"/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corresponds to exactly one subclass instance. Each instance of a concrete </w:t>
      </w:r>
      <w:proofErr w:type="spellStart"/>
      <w:r w:rsidRPr="00F11CBC">
        <w:rPr>
          <w:rFonts w:ascii="Bodoni MT" w:hAnsi="Bodoni MT"/>
          <w:sz w:val="24"/>
          <w:szCs w:val="24"/>
        </w:rPr>
        <w:t>superclass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corresponds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to at most one subclass instance.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inline distT="0" distB="0" distL="0" distR="0">
            <wp:extent cx="6019800" cy="17240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Above figures</w:t>
      </w:r>
      <w:r w:rsidRPr="00F11CBC">
        <w:rPr>
          <w:rFonts w:ascii="Bodoni MT" w:hAnsi="Bodoni MT"/>
          <w:sz w:val="24"/>
          <w:szCs w:val="24"/>
        </w:rPr>
        <w:t xml:space="preserve"> use a constraint to help express multiple </w:t>
      </w:r>
      <w:proofErr w:type="gramStart"/>
      <w:r w:rsidRPr="00F11CBC">
        <w:rPr>
          <w:rFonts w:ascii="Bodoni MT" w:hAnsi="Bodoni MT"/>
          <w:sz w:val="24"/>
          <w:szCs w:val="24"/>
        </w:rPr>
        <w:t>inheritance</w:t>
      </w:r>
      <w:proofErr w:type="gramEnd"/>
      <w:r w:rsidRPr="00F11CBC">
        <w:rPr>
          <w:rFonts w:ascii="Bodoni MT" w:hAnsi="Bodoni MT"/>
          <w:sz w:val="24"/>
          <w:szCs w:val="24"/>
        </w:rPr>
        <w:t xml:space="preserve">.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A3DDE">
        <w:rPr>
          <w:rFonts w:ascii="Arial Narrow" w:hAnsi="Arial Narrow"/>
          <w:i/>
          <w:sz w:val="24"/>
          <w:szCs w:val="24"/>
          <w:u w:val="single"/>
        </w:rPr>
        <w:t xml:space="preserve">The UML defines the following </w:t>
      </w:r>
      <w:r w:rsidRPr="008A3DDE">
        <w:rPr>
          <w:rFonts w:ascii="Arial Narrow" w:hAnsi="Arial Narrow"/>
          <w:b/>
          <w:i/>
          <w:sz w:val="24"/>
          <w:szCs w:val="24"/>
          <w:u w:val="single"/>
        </w:rPr>
        <w:t>keywords</w:t>
      </w:r>
      <w:r w:rsidRPr="008A3DDE">
        <w:rPr>
          <w:rFonts w:ascii="Arial Narrow" w:hAnsi="Arial Narrow"/>
          <w:i/>
          <w:sz w:val="24"/>
          <w:szCs w:val="24"/>
          <w:u w:val="single"/>
        </w:rPr>
        <w:t xml:space="preserve"> for generalization sets</w:t>
      </w:r>
      <w:r w:rsidRPr="00F11CBC">
        <w:rPr>
          <w:rFonts w:ascii="Bodoni MT" w:hAnsi="Bodoni MT"/>
          <w:sz w:val="24"/>
          <w:szCs w:val="24"/>
        </w:rPr>
        <w:t>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A3DDE">
        <w:rPr>
          <w:rFonts w:ascii="Agency FB" w:hAnsi="Agency FB"/>
          <w:b/>
        </w:rPr>
        <w:t>Disjoint</w:t>
      </w:r>
      <w:r>
        <w:rPr>
          <w:rFonts w:ascii="Bodoni MT" w:hAnsi="Bodoni MT"/>
          <w:sz w:val="24"/>
          <w:szCs w:val="24"/>
        </w:rPr>
        <w:t xml:space="preserve">: </w:t>
      </w:r>
      <w:r w:rsidRPr="00F11CBC">
        <w:rPr>
          <w:rFonts w:ascii="Bodoni MT" w:hAnsi="Bodoni MT"/>
          <w:sz w:val="24"/>
          <w:szCs w:val="24"/>
        </w:rPr>
        <w:t>The subclasses are mutually exclusive. Each object belongs to exactly one of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the subclasses.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A3DDE">
        <w:rPr>
          <w:rFonts w:ascii="Agency FB" w:hAnsi="Agency FB"/>
          <w:b/>
        </w:rPr>
        <w:lastRenderedPageBreak/>
        <w:t>Overlapping</w:t>
      </w:r>
      <w:r>
        <w:rPr>
          <w:rFonts w:ascii="Agency FB" w:hAnsi="Agency FB"/>
          <w:b/>
        </w:rPr>
        <w:t>:</w:t>
      </w:r>
      <w:r w:rsidRPr="00F11CBC">
        <w:rPr>
          <w:rFonts w:ascii="Bodoni MT" w:hAnsi="Bodoni MT"/>
          <w:sz w:val="24"/>
          <w:szCs w:val="24"/>
        </w:rPr>
        <w:t xml:space="preserve"> The subclasses can share some objects. An object may belong to more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than one subclass.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A3DDE">
        <w:rPr>
          <w:rFonts w:ascii="Agency FB" w:hAnsi="Agency FB"/>
          <w:b/>
        </w:rPr>
        <w:t>Complete</w:t>
      </w:r>
      <w:r>
        <w:rPr>
          <w:rFonts w:ascii="Agency FB" w:hAnsi="Agency FB"/>
          <w:b/>
        </w:rPr>
        <w:t>:</w:t>
      </w:r>
      <w:r w:rsidRPr="00F11CBC">
        <w:rPr>
          <w:rFonts w:ascii="Bodoni MT" w:hAnsi="Bodoni MT"/>
          <w:sz w:val="24"/>
          <w:szCs w:val="24"/>
        </w:rPr>
        <w:t xml:space="preserve"> The generalization lists all the possible subclasses.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A3DDE">
        <w:rPr>
          <w:rFonts w:ascii="Agency FB" w:hAnsi="Agency FB"/>
          <w:b/>
        </w:rPr>
        <w:t>Incomplete</w:t>
      </w:r>
      <w:r>
        <w:rPr>
          <w:rFonts w:ascii="Agency FB" w:hAnsi="Agency FB"/>
          <w:b/>
        </w:rPr>
        <w:t>:</w:t>
      </w:r>
      <w:r w:rsidRPr="00F11CBC">
        <w:rPr>
          <w:rFonts w:ascii="Bodoni MT" w:hAnsi="Bodoni MT"/>
          <w:sz w:val="24"/>
          <w:szCs w:val="24"/>
        </w:rPr>
        <w:t xml:space="preserve"> The generalization may be missing so</w:t>
      </w:r>
      <w:r>
        <w:rPr>
          <w:rFonts w:ascii="Bodoni MT" w:hAnsi="Bodoni MT"/>
          <w:sz w:val="24"/>
          <w:szCs w:val="24"/>
        </w:rPr>
        <w:t>m</w:t>
      </w:r>
      <w:r w:rsidRPr="00F11CBC">
        <w:rPr>
          <w:rFonts w:ascii="Bodoni MT" w:hAnsi="Bodoni MT"/>
          <w:sz w:val="24"/>
          <w:szCs w:val="24"/>
        </w:rPr>
        <w:t>e subclasses.</w:t>
      </w:r>
    </w:p>
    <w:p w:rsidR="00C2115B" w:rsidRPr="008A3DDE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  <w:r w:rsidRPr="008A3DDE">
        <w:rPr>
          <w:rFonts w:ascii="Bell MT" w:hAnsi="Bell MT"/>
          <w:b/>
          <w:i/>
          <w:iCs/>
          <w:sz w:val="24"/>
          <w:szCs w:val="24"/>
          <w:u w:val="single"/>
        </w:rPr>
        <w:t>Constraints on Links</w:t>
      </w:r>
      <w:r>
        <w:rPr>
          <w:rFonts w:ascii="Bell MT" w:hAnsi="Bell MT"/>
          <w:b/>
          <w:i/>
          <w:iCs/>
          <w:sz w:val="24"/>
          <w:szCs w:val="24"/>
          <w:u w:val="single"/>
        </w:rPr>
        <w:t>: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Cambria Math" w:hAnsi="Cambria Math"/>
          <w:b/>
          <w:sz w:val="24"/>
          <w:szCs w:val="24"/>
          <w:u w:val="single"/>
        </w:rPr>
        <w:t>Multiplicity</w:t>
      </w:r>
      <w:r w:rsidRPr="00250497">
        <w:rPr>
          <w:rFonts w:ascii="Bodoni MT" w:hAnsi="Bodoni MT"/>
          <w:sz w:val="24"/>
          <w:szCs w:val="24"/>
        </w:rPr>
        <w:t xml:space="preserve"> is a constraint on the cardinality of a set. Multiplicity for an association restricts the number of objects related to a given object. Multiplicity for an attribute specifies the number of values that are possible for each instantiation of an attribute.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Cambria Math" w:hAnsi="Cambria Math"/>
          <w:b/>
          <w:sz w:val="24"/>
          <w:szCs w:val="24"/>
          <w:u w:val="single"/>
        </w:rPr>
        <w:t>Qualification</w:t>
      </w:r>
      <w:r w:rsidRPr="00250497">
        <w:rPr>
          <w:rFonts w:ascii="Bodoni MT" w:hAnsi="Bodoni MT"/>
          <w:sz w:val="24"/>
          <w:szCs w:val="24"/>
        </w:rPr>
        <w:t xml:space="preserve"> also constrains an association. A qualifier attribute does not merely describe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Bodoni MT" w:hAnsi="Bodoni MT"/>
          <w:sz w:val="24"/>
          <w:szCs w:val="24"/>
        </w:rPr>
        <w:t>the links of an association but is also significant in resolving the "many" objects at an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proofErr w:type="gramStart"/>
      <w:r w:rsidRPr="00250497">
        <w:rPr>
          <w:rFonts w:ascii="Bodoni MT" w:hAnsi="Bodoni MT"/>
          <w:sz w:val="24"/>
          <w:szCs w:val="24"/>
        </w:rPr>
        <w:t>association</w:t>
      </w:r>
      <w:proofErr w:type="gramEnd"/>
      <w:r w:rsidRPr="00250497">
        <w:rPr>
          <w:rFonts w:ascii="Bodoni MT" w:hAnsi="Bodoni MT"/>
          <w:sz w:val="24"/>
          <w:szCs w:val="24"/>
        </w:rPr>
        <w:t xml:space="preserve"> end.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Bodoni MT" w:hAnsi="Bodoni MT"/>
          <w:sz w:val="24"/>
          <w:szCs w:val="24"/>
        </w:rPr>
        <w:t xml:space="preserve">An </w:t>
      </w:r>
      <w:r w:rsidRPr="00250497">
        <w:rPr>
          <w:rFonts w:ascii="Cambria Math" w:hAnsi="Cambria Math"/>
          <w:b/>
          <w:sz w:val="24"/>
          <w:szCs w:val="24"/>
          <w:u w:val="single"/>
        </w:rPr>
        <w:t>association class</w:t>
      </w:r>
      <w:r w:rsidRPr="00250497">
        <w:rPr>
          <w:rFonts w:ascii="Bodoni MT" w:hAnsi="Bodoni MT"/>
          <w:sz w:val="24"/>
          <w:szCs w:val="24"/>
        </w:rPr>
        <w:t xml:space="preserve"> implies a constraint. An association class is a class in every right; for example, it can have attributes and operations, participate in associations, and participate in generalizations. But an association class has a constraint that an ordinary class does not; it derives identity from instances of the related classes.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Bodoni MT" w:hAnsi="Bodoni MT"/>
          <w:sz w:val="24"/>
          <w:szCs w:val="24"/>
        </w:rPr>
        <w:t xml:space="preserve">An </w:t>
      </w:r>
      <w:r w:rsidRPr="00250497">
        <w:rPr>
          <w:rFonts w:ascii="Cambria Math" w:hAnsi="Cambria Math"/>
          <w:b/>
          <w:sz w:val="24"/>
          <w:szCs w:val="24"/>
          <w:u w:val="single"/>
        </w:rPr>
        <w:t>ordinary association</w:t>
      </w:r>
      <w:r w:rsidRPr="00250497">
        <w:rPr>
          <w:rFonts w:ascii="Bodoni MT" w:hAnsi="Bodoni MT"/>
          <w:sz w:val="24"/>
          <w:szCs w:val="24"/>
        </w:rPr>
        <w:t xml:space="preserve"> </w:t>
      </w:r>
      <w:proofErr w:type="spellStart"/>
      <w:r w:rsidRPr="00250497">
        <w:rPr>
          <w:rFonts w:ascii="Bodoni MT" w:hAnsi="Bodoni MT"/>
          <w:sz w:val="24"/>
          <w:szCs w:val="24"/>
        </w:rPr>
        <w:t>presl'mes</w:t>
      </w:r>
      <w:proofErr w:type="spellEnd"/>
      <w:r w:rsidRPr="00250497">
        <w:rPr>
          <w:rFonts w:ascii="Bodoni MT" w:hAnsi="Bodoni MT"/>
          <w:sz w:val="24"/>
          <w:szCs w:val="24"/>
        </w:rPr>
        <w:t xml:space="preserve"> no particular order on the objects of a "many" end.</w:t>
      </w:r>
    </w:p>
    <w:p w:rsidR="00C2115B" w:rsidRPr="00250497" w:rsidRDefault="00C2115B" w:rsidP="00C211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250497">
        <w:rPr>
          <w:rFonts w:ascii="Bodoni MT" w:hAnsi="Bodoni MT"/>
          <w:sz w:val="24"/>
          <w:szCs w:val="24"/>
        </w:rPr>
        <w:t xml:space="preserve">The </w:t>
      </w:r>
      <w:r w:rsidRPr="00250497">
        <w:rPr>
          <w:rFonts w:ascii="Cambria Math" w:hAnsi="Cambria Math"/>
          <w:b/>
          <w:sz w:val="24"/>
          <w:szCs w:val="24"/>
          <w:u w:val="single"/>
        </w:rPr>
        <w:t xml:space="preserve">constraint </w:t>
      </w:r>
      <w:r w:rsidRPr="00250497">
        <w:rPr>
          <w:rFonts w:ascii="Cambria Math" w:hAnsi="Cambria Math"/>
          <w:b/>
          <w:i/>
          <w:sz w:val="24"/>
          <w:szCs w:val="24"/>
          <w:u w:val="single"/>
        </w:rPr>
        <w:t>{ordered}</w:t>
      </w:r>
      <w:r w:rsidRPr="00250497">
        <w:rPr>
          <w:rFonts w:ascii="Bodoni MT" w:hAnsi="Bodoni MT"/>
          <w:i/>
          <w:iCs/>
          <w:sz w:val="24"/>
          <w:szCs w:val="24"/>
        </w:rPr>
        <w:t xml:space="preserve"> </w:t>
      </w:r>
      <w:r w:rsidRPr="00250497">
        <w:rPr>
          <w:rFonts w:ascii="Bodoni MT" w:hAnsi="Bodoni MT"/>
          <w:sz w:val="24"/>
          <w:szCs w:val="24"/>
        </w:rPr>
        <w:t>indicates that the elements of a "many" association end have an explicit order that must be preserved.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2609850" cy="904875"/>
            <wp:effectExtent l="19050" t="0" r="0" b="0"/>
            <wp:wrapTight wrapText="bothSides">
              <wp:wrapPolygon edited="0">
                <wp:start x="-158" y="0"/>
                <wp:lineTo x="-158" y="21373"/>
                <wp:lineTo x="21600" y="21373"/>
                <wp:lineTo x="21600" y="0"/>
                <wp:lineTo x="-158" y="0"/>
              </wp:wrapPolygon>
            </wp:wrapTight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4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1CBC">
        <w:rPr>
          <w:rFonts w:ascii="Bodoni MT" w:hAnsi="Bodoni MT"/>
          <w:sz w:val="24"/>
          <w:szCs w:val="24"/>
        </w:rPr>
        <w:t>Figure shows an explicit constraint that is not part of the model's structure. The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chair of a committee must be a member of the committee; the </w:t>
      </w:r>
      <w:proofErr w:type="spellStart"/>
      <w:r w:rsidRPr="00F11CBC">
        <w:rPr>
          <w:rFonts w:ascii="Bodoni MT" w:hAnsi="Bodoni MT"/>
          <w:i/>
          <w:iCs/>
          <w:sz w:val="24"/>
          <w:szCs w:val="24"/>
        </w:rPr>
        <w:t>ChairOf</w:t>
      </w:r>
      <w:proofErr w:type="spellEnd"/>
      <w:r w:rsidRPr="00F11CBC">
        <w:rPr>
          <w:rFonts w:ascii="Bodoni MT" w:hAnsi="Bodoni MT"/>
          <w:i/>
          <w:iCs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association is a subset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of the </w:t>
      </w:r>
      <w:proofErr w:type="spellStart"/>
      <w:r w:rsidRPr="00F11CBC">
        <w:rPr>
          <w:rFonts w:ascii="Bodoni MT" w:hAnsi="Bodoni MT"/>
          <w:i/>
          <w:iCs/>
          <w:sz w:val="24"/>
          <w:szCs w:val="24"/>
        </w:rPr>
        <w:t>MemberOf</w:t>
      </w:r>
      <w:proofErr w:type="spellEnd"/>
      <w:r w:rsidRPr="00F11CBC">
        <w:rPr>
          <w:rFonts w:ascii="Bodoni MT" w:hAnsi="Bodoni MT"/>
          <w:i/>
          <w:iCs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association.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b/>
          <w:bCs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b/>
          <w:i/>
          <w:iCs/>
          <w:sz w:val="24"/>
          <w:szCs w:val="24"/>
          <w:u w:val="single"/>
        </w:rPr>
      </w:pP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b/>
          <w:bCs/>
          <w:i/>
          <w:iCs/>
          <w:sz w:val="24"/>
          <w:szCs w:val="24"/>
        </w:rPr>
      </w:pPr>
      <w:r w:rsidRPr="00250497">
        <w:rPr>
          <w:rFonts w:ascii="Bell MT" w:hAnsi="Bell MT"/>
          <w:b/>
          <w:i/>
          <w:iCs/>
          <w:sz w:val="24"/>
          <w:szCs w:val="24"/>
          <w:u w:val="single"/>
        </w:rPr>
        <w:t>Use of Constraints</w:t>
      </w:r>
      <w:r>
        <w:rPr>
          <w:rFonts w:ascii="Bell MT" w:hAnsi="Bell MT"/>
          <w:b/>
          <w:i/>
          <w:iCs/>
          <w:sz w:val="24"/>
          <w:szCs w:val="24"/>
          <w:u w:val="sing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It is better to</w:t>
      </w:r>
      <w:r w:rsidRPr="00F11CBC">
        <w:rPr>
          <w:rFonts w:ascii="Bodoni MT" w:hAnsi="Bodoni MT"/>
          <w:sz w:val="24"/>
          <w:szCs w:val="24"/>
        </w:rPr>
        <w:t xml:space="preserve"> express constraints in a declarative manner. Declaration express</w:t>
      </w:r>
      <w:r>
        <w:rPr>
          <w:rFonts w:ascii="Bodoni MT" w:hAnsi="Bodoni MT"/>
          <w:sz w:val="24"/>
          <w:szCs w:val="24"/>
        </w:rPr>
        <w:t>es</w:t>
      </w:r>
      <w:r w:rsidRPr="00F11CBC">
        <w:rPr>
          <w:rFonts w:ascii="Bodoni MT" w:hAnsi="Bodoni MT"/>
          <w:sz w:val="24"/>
          <w:szCs w:val="24"/>
        </w:rPr>
        <w:t xml:space="preserve"> a constraint's</w:t>
      </w:r>
      <w:r>
        <w:rPr>
          <w:rFonts w:ascii="Bodoni MT" w:hAnsi="Bodoni MT"/>
          <w:sz w:val="24"/>
          <w:szCs w:val="24"/>
        </w:rPr>
        <w:t xml:space="preserve"> </w:t>
      </w:r>
      <w:r w:rsidRPr="00442723">
        <w:rPr>
          <w:rFonts w:ascii="Arial Narrow" w:hAnsi="Arial Narrow"/>
          <w:i/>
          <w:sz w:val="24"/>
          <w:szCs w:val="24"/>
          <w:u w:val="single"/>
        </w:rPr>
        <w:t>intent</w:t>
      </w:r>
      <w:r w:rsidRPr="00F11CBC">
        <w:rPr>
          <w:rFonts w:ascii="Bodoni MT" w:hAnsi="Bodoni MT"/>
          <w:sz w:val="24"/>
          <w:szCs w:val="24"/>
        </w:rPr>
        <w:t xml:space="preserve">, without supposing an implementation. </w:t>
      </w:r>
      <w:r>
        <w:rPr>
          <w:rFonts w:ascii="Bodoni MT" w:hAnsi="Bodoni MT"/>
          <w:sz w:val="24"/>
          <w:szCs w:val="24"/>
        </w:rPr>
        <w:t>C</w:t>
      </w:r>
      <w:r w:rsidRPr="00F11CBC">
        <w:rPr>
          <w:rFonts w:ascii="Bodoni MT" w:hAnsi="Bodoni MT"/>
          <w:sz w:val="24"/>
          <w:szCs w:val="24"/>
        </w:rPr>
        <w:t xml:space="preserve">onstraints </w:t>
      </w:r>
      <w:r>
        <w:rPr>
          <w:rFonts w:ascii="Bodoni MT" w:hAnsi="Bodoni MT"/>
          <w:sz w:val="24"/>
          <w:szCs w:val="24"/>
        </w:rPr>
        <w:t xml:space="preserve">are converted </w:t>
      </w:r>
      <w:r w:rsidRPr="00F11CBC">
        <w:rPr>
          <w:rFonts w:ascii="Bodoni MT" w:hAnsi="Bodoni MT"/>
          <w:sz w:val="24"/>
          <w:szCs w:val="24"/>
        </w:rPr>
        <w:t>to procedural form before implement</w:t>
      </w:r>
      <w:r>
        <w:rPr>
          <w:rFonts w:ascii="Bodoni MT" w:hAnsi="Bodoni MT"/>
          <w:sz w:val="24"/>
          <w:szCs w:val="24"/>
        </w:rPr>
        <w:t>ing</w:t>
      </w:r>
      <w:r w:rsidRPr="00F11CBC">
        <w:rPr>
          <w:rFonts w:ascii="Bodoni MT" w:hAnsi="Bodoni MT"/>
          <w:sz w:val="24"/>
          <w:szCs w:val="24"/>
        </w:rPr>
        <w:t xml:space="preserve"> them in a programming language</w:t>
      </w:r>
      <w:r>
        <w:rPr>
          <w:rFonts w:ascii="Bodoni MT" w:hAnsi="Bodoni MT"/>
          <w:sz w:val="24"/>
          <w:szCs w:val="24"/>
        </w:rPr>
        <w:t>. T</w:t>
      </w:r>
      <w:r w:rsidRPr="00F11CBC">
        <w:rPr>
          <w:rFonts w:ascii="Bodoni MT" w:hAnsi="Bodoni MT"/>
          <w:sz w:val="24"/>
          <w:szCs w:val="24"/>
        </w:rPr>
        <w:t>his conversion is usually straightforward.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Constraints provide </w:t>
      </w:r>
      <w:r w:rsidRPr="0024284D">
        <w:rPr>
          <w:rFonts w:ascii="Arial Narrow" w:hAnsi="Arial Narrow"/>
          <w:i/>
          <w:sz w:val="24"/>
          <w:szCs w:val="24"/>
          <w:u w:val="single"/>
        </w:rPr>
        <w:t>one criterion for measuring the quality of a class model</w:t>
      </w:r>
      <w:r w:rsidRPr="00F11CBC">
        <w:rPr>
          <w:rFonts w:ascii="Bodoni MT" w:hAnsi="Bodoni MT"/>
          <w:sz w:val="24"/>
          <w:szCs w:val="24"/>
        </w:rPr>
        <w:t>; a "good"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class model captures many constraints through its structure. It often requires several iterations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to get the structure of a model right from the perspective of constraints. </w:t>
      </w:r>
      <w:r>
        <w:rPr>
          <w:rFonts w:ascii="Bodoni MT" w:hAnsi="Bodoni MT"/>
          <w:sz w:val="24"/>
          <w:szCs w:val="24"/>
        </w:rPr>
        <w:t>Every constraint need not be enforced with the model’s structure but only the</w:t>
      </w:r>
      <w:r w:rsidRPr="00F11CBC">
        <w:rPr>
          <w:rFonts w:ascii="Bodoni MT" w:hAnsi="Bodoni MT"/>
          <w:sz w:val="24"/>
          <w:szCs w:val="24"/>
        </w:rPr>
        <w:t xml:space="preserve"> important </w:t>
      </w:r>
      <w:r>
        <w:rPr>
          <w:rFonts w:ascii="Bodoni MT" w:hAnsi="Bodoni MT"/>
          <w:sz w:val="24"/>
          <w:szCs w:val="24"/>
        </w:rPr>
        <w:t>ones.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The </w:t>
      </w:r>
      <w:r w:rsidRPr="00050FC3">
        <w:rPr>
          <w:rFonts w:ascii="Arial Narrow" w:hAnsi="Arial Narrow"/>
          <w:i/>
          <w:sz w:val="24"/>
          <w:szCs w:val="24"/>
          <w:u w:val="single"/>
        </w:rPr>
        <w:t>UML has two alternative notations</w:t>
      </w:r>
      <w:r w:rsidRPr="00F11CBC">
        <w:rPr>
          <w:rFonts w:ascii="Bodoni MT" w:hAnsi="Bodoni MT"/>
          <w:sz w:val="24"/>
          <w:szCs w:val="24"/>
        </w:rPr>
        <w:t xml:space="preserve"> for constraints. 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64135</wp:posOffset>
            </wp:positionV>
            <wp:extent cx="3057525" cy="1152525"/>
            <wp:effectExtent l="19050" t="0" r="9525" b="0"/>
            <wp:wrapTight wrapText="bothSides">
              <wp:wrapPolygon edited="0">
                <wp:start x="-135" y="0"/>
                <wp:lineTo x="-135" y="21421"/>
                <wp:lineTo x="21667" y="21421"/>
                <wp:lineTo x="21667" y="0"/>
                <wp:lineTo x="-135" y="0"/>
              </wp:wrapPolygon>
            </wp:wrapTight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6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24"/>
          <w:szCs w:val="24"/>
        </w:rPr>
        <w:t>A</w:t>
      </w:r>
      <w:r w:rsidRPr="00F11CBC">
        <w:rPr>
          <w:rFonts w:ascii="Bodoni MT" w:hAnsi="Bodoni MT"/>
          <w:sz w:val="24"/>
          <w:szCs w:val="24"/>
        </w:rPr>
        <w:t xml:space="preserve"> constraint</w:t>
      </w:r>
      <w:r>
        <w:rPr>
          <w:rFonts w:ascii="Bodoni MT" w:hAnsi="Bodoni MT"/>
          <w:sz w:val="24"/>
          <w:szCs w:val="24"/>
        </w:rPr>
        <w:t xml:space="preserve"> can be </w:t>
      </w:r>
      <w:r w:rsidRPr="004849FE">
        <w:rPr>
          <w:rFonts w:ascii="Bodoni MT" w:hAnsi="Bodoni MT"/>
          <w:i/>
          <w:sz w:val="24"/>
          <w:szCs w:val="24"/>
          <w:u w:val="single"/>
        </w:rPr>
        <w:t>delimited with braces</w:t>
      </w:r>
      <w:r w:rsidRPr="00F11CBC">
        <w:rPr>
          <w:rFonts w:ascii="Bodoni MT" w:hAnsi="Bodoni MT"/>
          <w:sz w:val="24"/>
          <w:szCs w:val="24"/>
        </w:rPr>
        <w:t xml:space="preserve"> or </w:t>
      </w:r>
      <w:r>
        <w:rPr>
          <w:rFonts w:ascii="Bodoni MT" w:hAnsi="Bodoni MT"/>
          <w:sz w:val="24"/>
          <w:szCs w:val="24"/>
        </w:rPr>
        <w:t xml:space="preserve">it can be </w:t>
      </w:r>
      <w:r w:rsidRPr="004849FE">
        <w:rPr>
          <w:rFonts w:ascii="Bodoni MT" w:hAnsi="Bodoni MT"/>
          <w:i/>
          <w:sz w:val="24"/>
          <w:szCs w:val="24"/>
          <w:u w:val="single"/>
        </w:rPr>
        <w:t>placed in a "dog-eared" comment box</w:t>
      </w:r>
      <w:r>
        <w:rPr>
          <w:rFonts w:ascii="Bodoni MT" w:hAnsi="Bodoni MT"/>
          <w:sz w:val="24"/>
          <w:szCs w:val="24"/>
        </w:rPr>
        <w:t xml:space="preserve"> [Figure]</w:t>
      </w:r>
      <w:r w:rsidRPr="00F11CBC">
        <w:rPr>
          <w:rFonts w:ascii="Bodoni MT" w:hAnsi="Bodoni MT"/>
          <w:sz w:val="24"/>
          <w:szCs w:val="24"/>
        </w:rPr>
        <w:t xml:space="preserve">.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Either </w:t>
      </w:r>
      <w:r>
        <w:rPr>
          <w:rFonts w:ascii="Bodoni MT" w:hAnsi="Bodoni MT"/>
          <w:sz w:val="24"/>
          <w:szCs w:val="24"/>
        </w:rPr>
        <w:t xml:space="preserve">way better to position the </w:t>
      </w:r>
      <w:r w:rsidRPr="00F11CBC">
        <w:rPr>
          <w:rFonts w:ascii="Bodoni MT" w:hAnsi="Bodoni MT"/>
          <w:sz w:val="24"/>
          <w:szCs w:val="24"/>
        </w:rPr>
        <w:t xml:space="preserve">constraints near the affected elements. </w:t>
      </w:r>
      <w:r>
        <w:rPr>
          <w:rFonts w:ascii="Bodoni MT" w:hAnsi="Bodoni MT"/>
          <w:sz w:val="24"/>
          <w:szCs w:val="24"/>
        </w:rPr>
        <w:t>D</w:t>
      </w:r>
      <w:r w:rsidRPr="00F11CBC">
        <w:rPr>
          <w:rFonts w:ascii="Bodoni MT" w:hAnsi="Bodoni MT"/>
          <w:sz w:val="24"/>
          <w:szCs w:val="24"/>
        </w:rPr>
        <w:t xml:space="preserve">ashed lines </w:t>
      </w:r>
      <w:r>
        <w:rPr>
          <w:rFonts w:ascii="Bodoni MT" w:hAnsi="Bodoni MT"/>
          <w:sz w:val="24"/>
          <w:szCs w:val="24"/>
        </w:rPr>
        <w:t xml:space="preserve">can be used </w:t>
      </w:r>
      <w:r w:rsidRPr="00F11CBC">
        <w:rPr>
          <w:rFonts w:ascii="Bodoni MT" w:hAnsi="Bodoni MT"/>
          <w:sz w:val="24"/>
          <w:szCs w:val="24"/>
        </w:rPr>
        <w:t>to connect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lastRenderedPageBreak/>
        <w:t>constrained elements. A dashed arrow can connect a constrained element to the element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on which it depends.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b/>
          <w:bCs/>
          <w:sz w:val="24"/>
          <w:szCs w:val="24"/>
        </w:rPr>
      </w:pPr>
    </w:p>
    <w:p w:rsidR="00C2115B" w:rsidRPr="00CC01E8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CC01E8">
        <w:rPr>
          <w:rFonts w:ascii="Andalus" w:hAnsi="Andalus" w:cs="Andalus"/>
          <w:b/>
          <w:sz w:val="24"/>
          <w:szCs w:val="24"/>
          <w:u w:val="double"/>
        </w:rPr>
        <w:t>Derived Data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A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i/>
          <w:iCs/>
          <w:sz w:val="24"/>
          <w:szCs w:val="24"/>
        </w:rPr>
        <w:t xml:space="preserve">derived element </w:t>
      </w:r>
      <w:r w:rsidRPr="00F11CBC">
        <w:rPr>
          <w:rFonts w:ascii="Bodoni MT" w:hAnsi="Bodoni MT"/>
          <w:sz w:val="24"/>
          <w:szCs w:val="24"/>
        </w:rPr>
        <w:t>is a function of one or more elements, which in t</w:t>
      </w:r>
      <w:r>
        <w:rPr>
          <w:rFonts w:ascii="Bodoni MT" w:hAnsi="Bodoni MT"/>
          <w:sz w:val="24"/>
          <w:szCs w:val="24"/>
        </w:rPr>
        <w:t>urn</w:t>
      </w:r>
      <w:r w:rsidRPr="00F11CBC">
        <w:rPr>
          <w:rFonts w:ascii="Bodoni MT" w:hAnsi="Bodoni MT"/>
          <w:sz w:val="24"/>
          <w:szCs w:val="24"/>
        </w:rPr>
        <w:t xml:space="preserve"> may be derived. A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derived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element is redundant, because the other elements completely determine it. Ultimately,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the derivation tree terminates with base elements. Classes, associations, and attributes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may be derived. The notation for a derived element is a </w:t>
      </w:r>
      <w:r w:rsidRPr="0098484C">
        <w:rPr>
          <w:rFonts w:ascii="Arial Narrow" w:hAnsi="Arial Narrow"/>
          <w:i/>
          <w:sz w:val="24"/>
          <w:szCs w:val="24"/>
          <w:u w:val="single"/>
        </w:rPr>
        <w:t>slash</w:t>
      </w:r>
      <w:r w:rsidRPr="00F11CBC">
        <w:rPr>
          <w:rFonts w:ascii="Bodoni MT" w:hAnsi="Bodoni MT"/>
          <w:sz w:val="24"/>
          <w:szCs w:val="24"/>
        </w:rPr>
        <w:t xml:space="preserve"> in front of the element name.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</w:t>
      </w:r>
      <w:r w:rsidRPr="00F11CBC">
        <w:rPr>
          <w:rFonts w:ascii="Bodoni MT" w:hAnsi="Bodoni MT"/>
          <w:sz w:val="24"/>
          <w:szCs w:val="24"/>
        </w:rPr>
        <w:t>onstraint that determines the derivation</w:t>
      </w:r>
      <w:r>
        <w:rPr>
          <w:rFonts w:ascii="Bodoni MT" w:hAnsi="Bodoni MT"/>
          <w:sz w:val="24"/>
          <w:szCs w:val="24"/>
        </w:rPr>
        <w:t xml:space="preserve"> must also be shown.</w:t>
      </w:r>
    </w:p>
    <w:p w:rsidR="00C2115B" w:rsidRPr="0098484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i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028825" cy="1085850"/>
            <wp:effectExtent l="19050" t="0" r="9525" b="0"/>
            <wp:wrapTight wrapText="bothSides">
              <wp:wrapPolygon edited="0">
                <wp:start x="-203" y="0"/>
                <wp:lineTo x="-203" y="21221"/>
                <wp:lineTo x="21701" y="21221"/>
                <wp:lineTo x="21701" y="0"/>
                <wp:lineTo x="-203" y="0"/>
              </wp:wrapPolygon>
            </wp:wrapTight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8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1CBC">
        <w:rPr>
          <w:rFonts w:ascii="Bodoni MT" w:hAnsi="Bodoni MT"/>
          <w:sz w:val="24"/>
          <w:szCs w:val="24"/>
        </w:rPr>
        <w:t xml:space="preserve">Figure shows a derived attribute. Age can be derived from </w:t>
      </w:r>
      <w:proofErr w:type="spellStart"/>
      <w:r w:rsidRPr="0098484C">
        <w:rPr>
          <w:rFonts w:ascii="Bodoni MT" w:hAnsi="Bodoni MT"/>
          <w:i/>
          <w:sz w:val="24"/>
          <w:szCs w:val="24"/>
        </w:rPr>
        <w:t>birthdate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and the </w:t>
      </w:r>
      <w:proofErr w:type="spellStart"/>
      <w:r w:rsidRPr="0098484C">
        <w:rPr>
          <w:rFonts w:ascii="Bodoni MT" w:hAnsi="Bodoni MT"/>
          <w:i/>
          <w:sz w:val="24"/>
          <w:szCs w:val="24"/>
        </w:rPr>
        <w:t>currentdate</w:t>
      </w:r>
      <w:proofErr w:type="spellEnd"/>
      <w:r w:rsidRPr="0098484C">
        <w:rPr>
          <w:rFonts w:ascii="Bodoni MT" w:hAnsi="Bodoni MT"/>
          <w:i/>
          <w:sz w:val="24"/>
          <w:szCs w:val="24"/>
        </w:rPr>
        <w:t>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i/>
          <w:iCs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3219450" cy="1800225"/>
            <wp:effectExtent l="19050" t="0" r="0" b="0"/>
            <wp:wrapTight wrapText="bothSides">
              <wp:wrapPolygon edited="0">
                <wp:start x="-128" y="0"/>
                <wp:lineTo x="-128" y="21486"/>
                <wp:lineTo x="21600" y="21486"/>
                <wp:lineTo x="21600" y="0"/>
                <wp:lineTo x="-128" y="0"/>
              </wp:wrapPolygon>
            </wp:wrapTight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34000"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1CBC">
        <w:rPr>
          <w:rFonts w:ascii="Bodoni MT" w:hAnsi="Bodoni MT"/>
          <w:sz w:val="24"/>
          <w:szCs w:val="24"/>
        </w:rPr>
        <w:t xml:space="preserve">In </w:t>
      </w:r>
      <w:r>
        <w:rPr>
          <w:rFonts w:ascii="Bodoni MT" w:hAnsi="Bodoni MT"/>
          <w:sz w:val="24"/>
          <w:szCs w:val="24"/>
        </w:rPr>
        <w:t>f</w:t>
      </w:r>
      <w:r w:rsidRPr="00F11CBC">
        <w:rPr>
          <w:rFonts w:ascii="Bodoni MT" w:hAnsi="Bodoni MT"/>
          <w:sz w:val="24"/>
          <w:szCs w:val="24"/>
        </w:rPr>
        <w:t>igure, a machine consists of several assemblies that in turn consist of parts. An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assembly has a geometrical offset with respect to machine coordinates; each part has an offset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with respect to assembly coordinates. We can define a coordinate system for each part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that is derived from machine coordinates, assembly offset, and part offset. This coordinate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system can be represented as a derived class called </w:t>
      </w:r>
      <w:r w:rsidRPr="00F11CBC">
        <w:rPr>
          <w:rFonts w:ascii="Bodoni MT" w:hAnsi="Bodoni MT"/>
          <w:i/>
          <w:iCs/>
          <w:sz w:val="24"/>
          <w:szCs w:val="24"/>
        </w:rPr>
        <w:t xml:space="preserve">Offset </w:t>
      </w:r>
      <w:r w:rsidRPr="00F11CBC">
        <w:rPr>
          <w:rFonts w:ascii="Bodoni MT" w:hAnsi="Bodoni MT"/>
          <w:sz w:val="24"/>
          <w:szCs w:val="24"/>
        </w:rPr>
        <w:t>related to each part by a derived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association called </w:t>
      </w:r>
      <w:proofErr w:type="spellStart"/>
      <w:r w:rsidRPr="00F11CBC">
        <w:rPr>
          <w:rFonts w:ascii="Bodoni MT" w:hAnsi="Bodoni MT"/>
          <w:i/>
          <w:iCs/>
          <w:sz w:val="24"/>
          <w:szCs w:val="24"/>
        </w:rPr>
        <w:t>NetOffset</w:t>
      </w:r>
      <w:proofErr w:type="spellEnd"/>
      <w:r w:rsidRPr="00F11CBC">
        <w:rPr>
          <w:rFonts w:ascii="Bodoni MT" w:hAnsi="Bodoni MT"/>
          <w:i/>
          <w:iCs/>
          <w:sz w:val="24"/>
          <w:szCs w:val="24"/>
        </w:rPr>
        <w:t>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i/>
          <w:iCs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>It is useful to distinguish operations with side effects from those that merely compute a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functional value without modifying any objects. The latter kind of operation is called a </w:t>
      </w:r>
      <w:r w:rsidRPr="005D1A6D">
        <w:rPr>
          <w:rFonts w:ascii="Arial Narrow" w:hAnsi="Arial Narrow"/>
          <w:i/>
          <w:iCs/>
          <w:sz w:val="24"/>
          <w:szCs w:val="24"/>
          <w:u w:val="single"/>
        </w:rPr>
        <w:t>query</w:t>
      </w:r>
      <w:r w:rsidRPr="00F11CBC">
        <w:rPr>
          <w:rFonts w:ascii="Bodoni MT" w:hAnsi="Bodoni MT"/>
          <w:i/>
          <w:iCs/>
          <w:sz w:val="24"/>
          <w:szCs w:val="24"/>
        </w:rPr>
        <w:t>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Q</w:t>
      </w:r>
      <w:r w:rsidRPr="00F11CBC">
        <w:rPr>
          <w:rFonts w:ascii="Bodoni MT" w:hAnsi="Bodoni MT"/>
          <w:sz w:val="24"/>
          <w:szCs w:val="24"/>
        </w:rPr>
        <w:t xml:space="preserve">ueries </w:t>
      </w:r>
      <w:r>
        <w:rPr>
          <w:rFonts w:ascii="Bodoni MT" w:hAnsi="Bodoni MT"/>
          <w:sz w:val="24"/>
          <w:szCs w:val="24"/>
        </w:rPr>
        <w:t xml:space="preserve">can be regarded </w:t>
      </w:r>
      <w:r w:rsidRPr="00F11CBC">
        <w:rPr>
          <w:rFonts w:ascii="Bodoni MT" w:hAnsi="Bodoni MT"/>
          <w:sz w:val="24"/>
          <w:szCs w:val="24"/>
        </w:rPr>
        <w:t>with no arguments except the target object as derived attributes.</w:t>
      </w:r>
      <w:r>
        <w:rPr>
          <w:rFonts w:ascii="Bodoni MT" w:hAnsi="Bodoni MT"/>
          <w:sz w:val="24"/>
          <w:szCs w:val="24"/>
        </w:rPr>
        <w:t xml:space="preserve"> E.g. Width </w:t>
      </w:r>
      <w:r w:rsidRPr="00F11CBC">
        <w:rPr>
          <w:rFonts w:ascii="Bodoni MT" w:hAnsi="Bodoni MT"/>
          <w:sz w:val="24"/>
          <w:szCs w:val="24"/>
        </w:rPr>
        <w:t>of a box</w:t>
      </w:r>
      <w:r>
        <w:rPr>
          <w:rFonts w:ascii="Bodoni MT" w:hAnsi="Bodoni MT"/>
          <w:sz w:val="24"/>
          <w:szCs w:val="24"/>
        </w:rPr>
        <w:t xml:space="preserve"> can be computed </w:t>
      </w:r>
      <w:r w:rsidRPr="00F11CBC">
        <w:rPr>
          <w:rFonts w:ascii="Bodoni MT" w:hAnsi="Bodoni MT"/>
          <w:sz w:val="24"/>
          <w:szCs w:val="24"/>
        </w:rPr>
        <w:t>from the positions of its sides. In many</w:t>
      </w:r>
      <w:r>
        <w:rPr>
          <w:rFonts w:ascii="Bodoni MT" w:hAnsi="Bodoni MT"/>
          <w:sz w:val="24"/>
          <w:szCs w:val="24"/>
        </w:rPr>
        <w:t xml:space="preserve"> cases, </w:t>
      </w:r>
      <w:r w:rsidRPr="00F11CBC">
        <w:rPr>
          <w:rFonts w:ascii="Bodoni MT" w:hAnsi="Bodoni MT"/>
          <w:sz w:val="24"/>
          <w:szCs w:val="24"/>
        </w:rPr>
        <w:t>an object has a set of attributes with interrelated values, of which only a fixed number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of values can be chosen independently. A class model should generally distinguish independent</w:t>
      </w:r>
      <w:r>
        <w:rPr>
          <w:rFonts w:ascii="Bodoni MT" w:hAnsi="Bodoni MT"/>
          <w:sz w:val="24"/>
          <w:szCs w:val="24"/>
        </w:rPr>
        <w:t xml:space="preserve"> </w:t>
      </w:r>
      <w:r w:rsidRPr="002D195A">
        <w:rPr>
          <w:rFonts w:ascii="Arial Narrow" w:hAnsi="Arial Narrow"/>
          <w:i/>
          <w:iCs/>
          <w:sz w:val="24"/>
          <w:szCs w:val="24"/>
          <w:u w:val="single"/>
        </w:rPr>
        <w:t>base attributes</w:t>
      </w:r>
      <w:r w:rsidRPr="00F11CBC">
        <w:rPr>
          <w:rFonts w:ascii="Bodoni MT" w:hAnsi="Bodoni MT"/>
          <w:i/>
          <w:iCs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from dependent </w:t>
      </w:r>
      <w:r w:rsidRPr="002D195A">
        <w:rPr>
          <w:rFonts w:ascii="Arial Narrow" w:hAnsi="Arial Narrow"/>
          <w:i/>
          <w:iCs/>
          <w:sz w:val="24"/>
          <w:szCs w:val="24"/>
          <w:u w:val="single"/>
        </w:rPr>
        <w:t>derived attributes</w:t>
      </w:r>
      <w:r w:rsidRPr="00F11CBC">
        <w:rPr>
          <w:rFonts w:ascii="Bodoni MT" w:hAnsi="Bodoni MT"/>
          <w:i/>
          <w:iCs/>
          <w:sz w:val="24"/>
          <w:szCs w:val="24"/>
        </w:rPr>
        <w:t xml:space="preserve">. </w:t>
      </w:r>
      <w:r w:rsidRPr="00F11CBC">
        <w:rPr>
          <w:rFonts w:ascii="Bodoni MT" w:hAnsi="Bodoni MT"/>
          <w:sz w:val="24"/>
          <w:szCs w:val="24"/>
        </w:rPr>
        <w:t>The choice of base attributes is arbitrary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but should be made to avoid over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specifying the state of the object.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 w:cs="Arial"/>
          <w:sz w:val="24"/>
          <w:szCs w:val="24"/>
        </w:rPr>
        <w:t>Some</w:t>
      </w:r>
      <w:r>
        <w:rPr>
          <w:rFonts w:ascii="Bodoni MT" w:hAnsi="Bodoni MT" w:cs="Arial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developers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tend to include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many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derived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elements.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Generally,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this is not helpful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and clutters a model. </w:t>
      </w:r>
      <w:r>
        <w:rPr>
          <w:rFonts w:ascii="Bodoni MT" w:hAnsi="Bodoni MT"/>
          <w:sz w:val="24"/>
          <w:szCs w:val="24"/>
        </w:rPr>
        <w:t>D</w:t>
      </w:r>
      <w:r w:rsidRPr="00F11CBC">
        <w:rPr>
          <w:rFonts w:ascii="Bodoni MT" w:hAnsi="Bodoni MT"/>
          <w:sz w:val="24"/>
          <w:szCs w:val="24"/>
        </w:rPr>
        <w:t xml:space="preserve">erived elements </w:t>
      </w:r>
      <w:r>
        <w:rPr>
          <w:rFonts w:ascii="Bodoni MT" w:hAnsi="Bodoni MT"/>
          <w:sz w:val="24"/>
          <w:szCs w:val="24"/>
        </w:rPr>
        <w:t xml:space="preserve">should be included only </w:t>
      </w:r>
      <w:r w:rsidRPr="00F11CBC">
        <w:rPr>
          <w:rFonts w:ascii="Bodoni MT" w:hAnsi="Bodoni MT"/>
          <w:sz w:val="24"/>
          <w:szCs w:val="24"/>
        </w:rPr>
        <w:t>when they are important application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concepts or substantially ease implementation. It can be quite difficult to keep derived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elements consistent with the base data, so only use derived elements for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implementation where they are clearly compelling.</w:t>
      </w:r>
    </w:p>
    <w:p w:rsidR="00C2115B" w:rsidRPr="002D195A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2D195A">
        <w:rPr>
          <w:rFonts w:ascii="Andalus" w:hAnsi="Andalus" w:cs="Andalus"/>
          <w:b/>
          <w:sz w:val="24"/>
          <w:szCs w:val="24"/>
          <w:u w:val="double"/>
        </w:rPr>
        <w:t>Packages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</w:t>
      </w:r>
      <w:r w:rsidRPr="00F11CBC">
        <w:rPr>
          <w:rFonts w:ascii="Bodoni MT" w:hAnsi="Bodoni MT"/>
          <w:sz w:val="24"/>
          <w:szCs w:val="24"/>
        </w:rPr>
        <w:t xml:space="preserve"> class model </w:t>
      </w:r>
      <w:r>
        <w:rPr>
          <w:rFonts w:ascii="Bodoni MT" w:hAnsi="Bodoni MT"/>
          <w:sz w:val="24"/>
          <w:szCs w:val="24"/>
        </w:rPr>
        <w:t xml:space="preserve">can fit </w:t>
      </w:r>
      <w:r w:rsidRPr="00F11CBC">
        <w:rPr>
          <w:rFonts w:ascii="Bodoni MT" w:hAnsi="Bodoni MT"/>
          <w:sz w:val="24"/>
          <w:szCs w:val="24"/>
        </w:rPr>
        <w:t>on a single page for many small and medium-sized problems. However,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it is often difficult to grasp the entirety of a large model. </w:t>
      </w:r>
      <w:r>
        <w:rPr>
          <w:rFonts w:ascii="Bodoni MT" w:hAnsi="Bodoni MT"/>
          <w:sz w:val="24"/>
          <w:szCs w:val="24"/>
        </w:rPr>
        <w:t>It is recommended to</w:t>
      </w:r>
      <w:r w:rsidRPr="00F11CBC">
        <w:rPr>
          <w:rFonts w:ascii="Bodoni MT" w:hAnsi="Bodoni MT"/>
          <w:sz w:val="24"/>
          <w:szCs w:val="24"/>
        </w:rPr>
        <w:t xml:space="preserve"> partition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large models so that people can understand them.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A </w:t>
      </w:r>
      <w:r w:rsidRPr="00F11CBC">
        <w:rPr>
          <w:rFonts w:ascii="Bodoni MT" w:hAnsi="Bodoni MT"/>
          <w:i/>
          <w:iCs/>
          <w:sz w:val="24"/>
          <w:szCs w:val="24"/>
        </w:rPr>
        <w:t xml:space="preserve">package </w:t>
      </w:r>
      <w:r w:rsidRPr="00F11CBC">
        <w:rPr>
          <w:rFonts w:ascii="Bodoni MT" w:hAnsi="Bodoni MT"/>
          <w:sz w:val="24"/>
          <w:szCs w:val="24"/>
        </w:rPr>
        <w:t>is a group of elements (classes, associations, generalizations, and lesser</w:t>
      </w:r>
      <w:r>
        <w:rPr>
          <w:rFonts w:ascii="Bodoni MT" w:hAnsi="Bodoni MT"/>
          <w:sz w:val="24"/>
          <w:szCs w:val="24"/>
        </w:rPr>
        <w:t xml:space="preserve"> packages) with a </w:t>
      </w:r>
      <w:r w:rsidRPr="00070327">
        <w:rPr>
          <w:rFonts w:ascii="Arial Narrow" w:hAnsi="Arial Narrow"/>
          <w:i/>
          <w:sz w:val="24"/>
          <w:szCs w:val="24"/>
          <w:u w:val="single"/>
        </w:rPr>
        <w:t>common theme</w:t>
      </w:r>
      <w:r w:rsidRPr="00F11CBC">
        <w:rPr>
          <w:rFonts w:ascii="Bodoni MT" w:hAnsi="Bodoni MT"/>
          <w:sz w:val="24"/>
          <w:szCs w:val="24"/>
        </w:rPr>
        <w:t xml:space="preserve">. A package partitions a model, making it easier to </w:t>
      </w:r>
      <w:r w:rsidRPr="00F11CBC">
        <w:rPr>
          <w:rFonts w:ascii="Bodoni MT" w:hAnsi="Bodoni MT"/>
          <w:sz w:val="24"/>
          <w:szCs w:val="24"/>
        </w:rPr>
        <w:lastRenderedPageBreak/>
        <w:t>understand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and manage. Large applications may require </w:t>
      </w:r>
      <w:r w:rsidRPr="00070327">
        <w:rPr>
          <w:rFonts w:ascii="Arial Narrow" w:hAnsi="Arial Narrow"/>
          <w:i/>
          <w:sz w:val="24"/>
          <w:szCs w:val="24"/>
        </w:rPr>
        <w:t xml:space="preserve">several </w:t>
      </w:r>
      <w:r w:rsidRPr="00070327">
        <w:rPr>
          <w:rFonts w:ascii="Arial Narrow" w:hAnsi="Arial Narrow"/>
          <w:i/>
          <w:sz w:val="24"/>
          <w:szCs w:val="24"/>
          <w:u w:val="single"/>
        </w:rPr>
        <w:t>tiers</w:t>
      </w:r>
      <w:r w:rsidRPr="00070327">
        <w:rPr>
          <w:rFonts w:ascii="Arial Narrow" w:hAnsi="Arial Narrow"/>
          <w:i/>
          <w:sz w:val="24"/>
          <w:szCs w:val="24"/>
        </w:rPr>
        <w:t xml:space="preserve"> of packages</w:t>
      </w:r>
      <w:r w:rsidRPr="00F11CBC">
        <w:rPr>
          <w:rFonts w:ascii="Bodoni MT" w:hAnsi="Bodoni MT"/>
          <w:sz w:val="24"/>
          <w:szCs w:val="24"/>
        </w:rPr>
        <w:t xml:space="preserve">. Packages </w:t>
      </w:r>
      <w:r w:rsidRPr="00070327">
        <w:rPr>
          <w:rFonts w:ascii="Arial Narrow" w:hAnsi="Arial Narrow"/>
          <w:i/>
          <w:sz w:val="24"/>
          <w:szCs w:val="24"/>
          <w:u w:val="single"/>
        </w:rPr>
        <w:t>form a tree</w:t>
      </w:r>
      <w:r w:rsidRPr="00F11CBC">
        <w:rPr>
          <w:rFonts w:ascii="Bodoni MT" w:hAnsi="Bodoni MT"/>
          <w:sz w:val="24"/>
          <w:szCs w:val="24"/>
        </w:rPr>
        <w:t xml:space="preserve"> with </w:t>
      </w:r>
      <w:r w:rsidRPr="00070327">
        <w:rPr>
          <w:rFonts w:ascii="Arial Narrow" w:hAnsi="Arial Narrow"/>
          <w:i/>
          <w:sz w:val="24"/>
          <w:szCs w:val="24"/>
          <w:u w:val="single"/>
        </w:rPr>
        <w:t>increasing abstraction</w:t>
      </w:r>
      <w:r w:rsidRPr="00F11CBC">
        <w:rPr>
          <w:rFonts w:ascii="Bodoni MT" w:hAnsi="Bodoni MT"/>
          <w:sz w:val="24"/>
          <w:szCs w:val="24"/>
        </w:rPr>
        <w:t xml:space="preserve"> toward the root, which is the application, the top-level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package. 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1485900" cy="1209675"/>
            <wp:effectExtent l="19050" t="0" r="0" b="0"/>
            <wp:wrapTight wrapText="bothSides">
              <wp:wrapPolygon edited="0">
                <wp:start x="-277" y="0"/>
                <wp:lineTo x="-277" y="21430"/>
                <wp:lineTo x="21600" y="21430"/>
                <wp:lineTo x="21600" y="0"/>
                <wp:lineTo x="-277" y="0"/>
              </wp:wrapPolygon>
            </wp:wrapTight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2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1CBC">
        <w:rPr>
          <w:rFonts w:ascii="Bodoni MT" w:hAnsi="Bodoni MT"/>
          <w:sz w:val="24"/>
          <w:szCs w:val="24"/>
        </w:rPr>
        <w:t>Figure shows the notation for a package</w:t>
      </w:r>
      <w:r>
        <w:rPr>
          <w:rFonts w:ascii="Bodoni MT" w:hAnsi="Bodoni MT"/>
          <w:sz w:val="24"/>
          <w:szCs w:val="24"/>
        </w:rPr>
        <w:t xml:space="preserve"> i.e.</w:t>
      </w:r>
      <w:r w:rsidRPr="00F11CBC">
        <w:rPr>
          <w:rFonts w:ascii="Bodoni MT" w:hAnsi="Bodoni MT"/>
          <w:sz w:val="24"/>
          <w:szCs w:val="24"/>
        </w:rPr>
        <w:t xml:space="preserve"> a </w:t>
      </w:r>
      <w:r w:rsidRPr="00070327">
        <w:rPr>
          <w:rFonts w:ascii="Arial Narrow" w:hAnsi="Arial Narrow"/>
          <w:i/>
          <w:sz w:val="24"/>
          <w:szCs w:val="24"/>
          <w:u w:val="single"/>
        </w:rPr>
        <w:t>box with a tab</w:t>
      </w:r>
      <w:r w:rsidRPr="00F11CBC">
        <w:rPr>
          <w:rFonts w:ascii="Bodoni MT" w:hAnsi="Bodoni MT"/>
          <w:sz w:val="24"/>
          <w:szCs w:val="24"/>
        </w:rPr>
        <w:t>. The purpose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of the tab is to suggest the enclosed contents, like a </w:t>
      </w:r>
      <w:r w:rsidRPr="00070327">
        <w:rPr>
          <w:rFonts w:ascii="Arial Narrow" w:hAnsi="Arial Narrow"/>
          <w:i/>
          <w:sz w:val="24"/>
          <w:szCs w:val="24"/>
          <w:u w:val="single"/>
        </w:rPr>
        <w:t>tabbed folder</w:t>
      </w:r>
      <w:r w:rsidRPr="00F11CBC">
        <w:rPr>
          <w:rFonts w:ascii="Bodoni MT" w:hAnsi="Bodoni MT"/>
          <w:sz w:val="24"/>
          <w:szCs w:val="24"/>
        </w:rPr>
        <w:t>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There are </w:t>
      </w:r>
      <w:r w:rsidRPr="00070327">
        <w:rPr>
          <w:rFonts w:ascii="Arial Narrow" w:hAnsi="Arial Narrow"/>
          <w:i/>
          <w:sz w:val="24"/>
          <w:szCs w:val="24"/>
          <w:u w:val="single"/>
        </w:rPr>
        <w:t>various themes</w:t>
      </w:r>
      <w:r w:rsidRPr="00F11CBC">
        <w:rPr>
          <w:rFonts w:ascii="Bodoni MT" w:hAnsi="Bodoni MT"/>
          <w:sz w:val="24"/>
          <w:szCs w:val="24"/>
        </w:rPr>
        <w:t xml:space="preserve"> for forming packages: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proofErr w:type="gramStart"/>
      <w:r w:rsidRPr="00F11CBC">
        <w:rPr>
          <w:rFonts w:ascii="Bodoni MT" w:hAnsi="Bodoni MT"/>
          <w:sz w:val="24"/>
          <w:szCs w:val="24"/>
        </w:rPr>
        <w:t>dominant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classes, dominant relationships,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major aspects of functionality, and symmetry. </w:t>
      </w:r>
      <w:r>
        <w:rPr>
          <w:rFonts w:ascii="Bodoni MT" w:hAnsi="Bodoni MT"/>
          <w:sz w:val="24"/>
          <w:szCs w:val="24"/>
        </w:rPr>
        <w:t>E.g.</w:t>
      </w:r>
      <w:r w:rsidRPr="00F11CBC">
        <w:rPr>
          <w:rFonts w:ascii="Bodoni MT" w:hAnsi="Bodoni MT"/>
          <w:sz w:val="24"/>
          <w:szCs w:val="24"/>
        </w:rPr>
        <w:t xml:space="preserve"> many business systems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have a </w:t>
      </w:r>
      <w:r w:rsidRPr="00F11CBC">
        <w:rPr>
          <w:rFonts w:ascii="Bodoni MT" w:hAnsi="Bodoni MT"/>
          <w:i/>
          <w:iCs/>
          <w:sz w:val="24"/>
          <w:szCs w:val="24"/>
        </w:rPr>
        <w:t xml:space="preserve">Customer </w:t>
      </w:r>
      <w:r w:rsidRPr="00F11CBC">
        <w:rPr>
          <w:rFonts w:ascii="Bodoni MT" w:hAnsi="Bodoni MT"/>
          <w:sz w:val="24"/>
          <w:szCs w:val="24"/>
        </w:rPr>
        <w:t xml:space="preserve">package or a </w:t>
      </w:r>
      <w:r w:rsidRPr="00F11CBC">
        <w:rPr>
          <w:rFonts w:ascii="Bodoni MT" w:hAnsi="Bodoni MT"/>
          <w:i/>
          <w:iCs/>
          <w:sz w:val="24"/>
          <w:szCs w:val="24"/>
        </w:rPr>
        <w:t xml:space="preserve">Part </w:t>
      </w:r>
      <w:r w:rsidRPr="00F11CBC">
        <w:rPr>
          <w:rFonts w:ascii="Bodoni MT" w:hAnsi="Bodoni MT"/>
          <w:sz w:val="24"/>
          <w:szCs w:val="24"/>
        </w:rPr>
        <w:t xml:space="preserve">package; </w:t>
      </w:r>
      <w:r w:rsidRPr="00F11CBC">
        <w:rPr>
          <w:rFonts w:ascii="Bodoni MT" w:hAnsi="Bodoni MT"/>
          <w:i/>
          <w:iCs/>
          <w:sz w:val="24"/>
          <w:szCs w:val="24"/>
        </w:rPr>
        <w:t xml:space="preserve">Customer </w:t>
      </w:r>
      <w:r w:rsidRPr="00F11CBC">
        <w:rPr>
          <w:rFonts w:ascii="Bodoni MT" w:hAnsi="Bodoni MT"/>
          <w:sz w:val="24"/>
          <w:szCs w:val="24"/>
        </w:rPr>
        <w:t xml:space="preserve">and </w:t>
      </w:r>
      <w:r w:rsidRPr="00F11CBC">
        <w:rPr>
          <w:rFonts w:ascii="Bodoni MT" w:hAnsi="Bodoni MT"/>
          <w:i/>
          <w:iCs/>
          <w:sz w:val="24"/>
          <w:szCs w:val="24"/>
        </w:rPr>
        <w:t xml:space="preserve">Part </w:t>
      </w:r>
      <w:r w:rsidRPr="00F11CBC">
        <w:rPr>
          <w:rFonts w:ascii="Bodoni MT" w:hAnsi="Bodoni MT"/>
          <w:sz w:val="24"/>
          <w:szCs w:val="24"/>
        </w:rPr>
        <w:t>are dominant classes that are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important to the business of a corporation and appear in many applications. In an engineering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application we used a dominant relationship, a large generalization for many kinds of equipment,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to divide a class model into packages. Equipment was the focus of the model, and the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attributes and relationships varied greatly across types of equipment. </w:t>
      </w:r>
      <w:r>
        <w:rPr>
          <w:rFonts w:ascii="Bodoni MT" w:hAnsi="Bodoni MT"/>
          <w:sz w:val="24"/>
          <w:szCs w:val="24"/>
        </w:rPr>
        <w:t>T</w:t>
      </w:r>
      <w:r w:rsidRPr="00F11CBC">
        <w:rPr>
          <w:rFonts w:ascii="Bodoni MT" w:hAnsi="Bodoni MT"/>
          <w:sz w:val="24"/>
          <w:szCs w:val="24"/>
        </w:rPr>
        <w:t>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class model of a compiler </w:t>
      </w:r>
      <w:r>
        <w:rPr>
          <w:rFonts w:ascii="Bodoni MT" w:hAnsi="Bodoni MT"/>
          <w:sz w:val="24"/>
          <w:szCs w:val="24"/>
        </w:rPr>
        <w:t xml:space="preserve">can be divided </w:t>
      </w:r>
      <w:r w:rsidRPr="00F11CBC">
        <w:rPr>
          <w:rFonts w:ascii="Bodoni MT" w:hAnsi="Bodoni MT"/>
          <w:sz w:val="24"/>
          <w:szCs w:val="24"/>
        </w:rPr>
        <w:t>into packages for lexical analysis, parsing, semantic analysis, code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generation, and optimization. Once some packages have been established, </w:t>
      </w:r>
      <w:r w:rsidRPr="00070327">
        <w:rPr>
          <w:rFonts w:ascii="Arial Narrow" w:hAnsi="Arial Narrow"/>
          <w:i/>
          <w:sz w:val="24"/>
          <w:szCs w:val="24"/>
          <w:u w:val="single"/>
        </w:rPr>
        <w:t>symmetry may suggest additional packages</w:t>
      </w:r>
      <w:r w:rsidRPr="00F11CBC">
        <w:rPr>
          <w:rFonts w:ascii="Bodoni MT" w:hAnsi="Bodoni MT"/>
          <w:sz w:val="24"/>
          <w:szCs w:val="24"/>
        </w:rPr>
        <w:t>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0327">
        <w:rPr>
          <w:rFonts w:ascii="Bell MT" w:hAnsi="Bell MT"/>
          <w:b/>
          <w:i/>
          <w:iCs/>
          <w:sz w:val="24"/>
          <w:szCs w:val="24"/>
          <w:u w:val="single"/>
        </w:rPr>
        <w:t>Tips for devising packages</w:t>
      </w:r>
      <w:r>
        <w:rPr>
          <w:rFonts w:ascii="Bodoni MT" w:hAnsi="Bodoni MT"/>
          <w:sz w:val="24"/>
          <w:szCs w:val="24"/>
        </w:rPr>
        <w:t>:</w:t>
      </w:r>
    </w:p>
    <w:p w:rsidR="00C2115B" w:rsidRPr="00070327" w:rsidRDefault="00C2115B" w:rsidP="00C211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0327">
        <w:rPr>
          <w:rFonts w:ascii="Agency FB" w:hAnsi="Agency FB"/>
          <w:b/>
          <w:sz w:val="24"/>
          <w:szCs w:val="24"/>
        </w:rPr>
        <w:t>Carefully delineate each package's scope</w:t>
      </w:r>
      <w:r w:rsidRPr="00070327">
        <w:rPr>
          <w:rFonts w:ascii="Bodoni MT" w:hAnsi="Bodoni MT"/>
          <w:sz w:val="24"/>
          <w:szCs w:val="24"/>
        </w:rPr>
        <w:t>: The precise boundaries of a package are a matter of judgment. Like other aspects of modeling, defining the scope of a package requires planning and organization. Make sure that class and association names are unique within each package, and use consistent names across packages as much as possible.</w:t>
      </w:r>
    </w:p>
    <w:p w:rsidR="00C2115B" w:rsidRPr="00070327" w:rsidRDefault="00C2115B" w:rsidP="00C211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0327">
        <w:rPr>
          <w:rFonts w:ascii="Agency FB" w:hAnsi="Agency FB"/>
          <w:b/>
          <w:sz w:val="24"/>
          <w:szCs w:val="24"/>
        </w:rPr>
        <w:t>Define each class in a single package:</w:t>
      </w:r>
      <w:r w:rsidRPr="00070327">
        <w:rPr>
          <w:rFonts w:ascii="Bodoni MT" w:hAnsi="Bodoni MT"/>
          <w:sz w:val="24"/>
          <w:szCs w:val="24"/>
        </w:rPr>
        <w:t xml:space="preserve"> The defining package should show the class name, attributes, and operations. Other packages that refer to a class can use a class icon, </w:t>
      </w:r>
      <w:r w:rsidRPr="00070327">
        <w:rPr>
          <w:rFonts w:ascii="Bodoni MT" w:hAnsi="Bodoni MT" w:cs="Arial"/>
          <w:sz w:val="24"/>
          <w:szCs w:val="24"/>
        </w:rPr>
        <w:t xml:space="preserve">a box </w:t>
      </w:r>
      <w:r w:rsidRPr="00070327">
        <w:rPr>
          <w:rFonts w:ascii="Bodoni MT" w:hAnsi="Bodoni MT"/>
          <w:sz w:val="24"/>
          <w:szCs w:val="24"/>
        </w:rPr>
        <w:t xml:space="preserve">that </w:t>
      </w:r>
      <w:r w:rsidRPr="00070327">
        <w:rPr>
          <w:rFonts w:ascii="Bodoni MT" w:hAnsi="Bodoni MT" w:cs="Arial"/>
          <w:sz w:val="24"/>
          <w:szCs w:val="24"/>
        </w:rPr>
        <w:t xml:space="preserve">contains only the class </w:t>
      </w:r>
      <w:r w:rsidRPr="00070327">
        <w:rPr>
          <w:rFonts w:ascii="Bodoni MT" w:hAnsi="Bodoni MT"/>
          <w:sz w:val="24"/>
          <w:szCs w:val="24"/>
        </w:rPr>
        <w:t xml:space="preserve">name. This convention makes it easier to read class models, because </w:t>
      </w:r>
      <w:r w:rsidRPr="00070327">
        <w:rPr>
          <w:rFonts w:ascii="Bodoni MT" w:hAnsi="Bodoni MT" w:cs="Arial"/>
          <w:sz w:val="24"/>
          <w:szCs w:val="24"/>
        </w:rPr>
        <w:t xml:space="preserve">a </w:t>
      </w:r>
      <w:r w:rsidRPr="00070327">
        <w:rPr>
          <w:rFonts w:ascii="Bodoni MT" w:hAnsi="Bodoni MT"/>
          <w:sz w:val="24"/>
          <w:szCs w:val="24"/>
        </w:rPr>
        <w:t xml:space="preserve">class is prominent in its defining package. Readers are not distracted by definitions that may be inconsistent or misled </w:t>
      </w:r>
      <w:r w:rsidRPr="00070327">
        <w:rPr>
          <w:rFonts w:ascii="Bodoni MT" w:hAnsi="Bodoni MT" w:cs="Arial"/>
          <w:sz w:val="24"/>
          <w:szCs w:val="24"/>
        </w:rPr>
        <w:t xml:space="preserve">by </w:t>
      </w:r>
      <w:r w:rsidRPr="00070327">
        <w:rPr>
          <w:rFonts w:ascii="Bodoni MT" w:hAnsi="Bodoni MT"/>
          <w:sz w:val="24"/>
          <w:szCs w:val="24"/>
        </w:rPr>
        <w:t>forgetting a prior class definition. This convention also makes it easier to develop packages concurrently.</w:t>
      </w:r>
    </w:p>
    <w:p w:rsidR="00C2115B" w:rsidRPr="00070327" w:rsidRDefault="00C2115B" w:rsidP="00C211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070327">
        <w:rPr>
          <w:rFonts w:ascii="Agency FB" w:hAnsi="Agency FB"/>
          <w:b/>
          <w:sz w:val="24"/>
          <w:szCs w:val="24"/>
        </w:rPr>
        <w:t>Make packages cohesive</w:t>
      </w:r>
      <w:r w:rsidRPr="00070327">
        <w:rPr>
          <w:rFonts w:ascii="Bodoni MT" w:hAnsi="Bodoni MT"/>
          <w:sz w:val="24"/>
          <w:szCs w:val="24"/>
        </w:rPr>
        <w:t xml:space="preserve">: Associations and generalizations should normally appear in a single package, but classes can appear in multiple packages, helping </w:t>
      </w:r>
      <w:r w:rsidRPr="00070327">
        <w:rPr>
          <w:rFonts w:ascii="Bodoni MT" w:hAnsi="Bodoni MT" w:cs="Arial"/>
          <w:sz w:val="24"/>
          <w:szCs w:val="24"/>
        </w:rPr>
        <w:t xml:space="preserve">to </w:t>
      </w:r>
      <w:r w:rsidRPr="00070327">
        <w:rPr>
          <w:rFonts w:ascii="Bodoni MT" w:hAnsi="Bodoni MT"/>
          <w:sz w:val="24"/>
          <w:szCs w:val="24"/>
        </w:rPr>
        <w:t xml:space="preserve">bind </w:t>
      </w:r>
      <w:r w:rsidRPr="00070327">
        <w:rPr>
          <w:rFonts w:ascii="Bodoni MT" w:hAnsi="Bodoni MT" w:cs="Arial"/>
          <w:sz w:val="24"/>
          <w:szCs w:val="24"/>
        </w:rPr>
        <w:t xml:space="preserve">them. </w:t>
      </w:r>
      <w:r w:rsidRPr="00070327">
        <w:rPr>
          <w:rFonts w:ascii="Bodoni MT" w:hAnsi="Bodoni MT"/>
          <w:sz w:val="24"/>
          <w:szCs w:val="24"/>
        </w:rPr>
        <w:t>Try to limit appearances of classes in multiple packages. Typically no more than 20-30% of classes should appear in multiple packages.</w:t>
      </w:r>
    </w:p>
    <w:p w:rsidR="00C2115B" w:rsidRPr="00874822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double"/>
        </w:rPr>
      </w:pPr>
      <w:r w:rsidRPr="00874822">
        <w:rPr>
          <w:rFonts w:ascii="Andalus" w:hAnsi="Andalus" w:cs="Andalus"/>
          <w:b/>
          <w:sz w:val="24"/>
          <w:szCs w:val="24"/>
          <w:u w:val="double"/>
        </w:rPr>
        <w:t>Practica</w:t>
      </w:r>
      <w:r>
        <w:rPr>
          <w:rFonts w:ascii="Andalus" w:hAnsi="Andalus" w:cs="Andalus"/>
          <w:b/>
          <w:sz w:val="24"/>
          <w:szCs w:val="24"/>
          <w:u w:val="double"/>
        </w:rPr>
        <w:t>l</w:t>
      </w:r>
      <w:r w:rsidRPr="00874822">
        <w:rPr>
          <w:rFonts w:ascii="Andalus" w:hAnsi="Andalus" w:cs="Andalus"/>
          <w:b/>
          <w:sz w:val="24"/>
          <w:szCs w:val="24"/>
          <w:u w:val="double"/>
        </w:rPr>
        <w:t xml:space="preserve"> Tips</w:t>
      </w:r>
      <w:r>
        <w:rPr>
          <w:rFonts w:ascii="Andalus" w:hAnsi="Andalus" w:cs="Andalus"/>
          <w:b/>
          <w:sz w:val="24"/>
          <w:szCs w:val="24"/>
          <w:u w:val="double"/>
        </w:rPr>
        <w:t>: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F11CBC">
        <w:rPr>
          <w:rFonts w:ascii="Bodoni MT" w:hAnsi="Bodoni MT"/>
          <w:sz w:val="24"/>
          <w:szCs w:val="24"/>
        </w:rPr>
        <w:t xml:space="preserve">Here are </w:t>
      </w:r>
      <w:r>
        <w:rPr>
          <w:rFonts w:ascii="Bodoni MT" w:hAnsi="Bodoni MT"/>
          <w:sz w:val="24"/>
          <w:szCs w:val="24"/>
        </w:rPr>
        <w:t xml:space="preserve">additional </w:t>
      </w:r>
      <w:r w:rsidRPr="00F11CBC">
        <w:rPr>
          <w:rFonts w:ascii="Bodoni MT" w:hAnsi="Bodoni MT"/>
          <w:sz w:val="24"/>
          <w:szCs w:val="24"/>
        </w:rPr>
        <w:t>tips for constructing class models</w:t>
      </w:r>
      <w:r>
        <w:rPr>
          <w:rFonts w:ascii="Bodoni MT" w:hAnsi="Bodoni MT"/>
          <w:sz w:val="24"/>
          <w:szCs w:val="24"/>
        </w:rPr>
        <w:t>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proofErr w:type="gramStart"/>
      <w:r w:rsidRPr="00874822">
        <w:rPr>
          <w:rFonts w:ascii="Baskerville Old Face" w:hAnsi="Baskerville Old Face"/>
          <w:b/>
          <w:sz w:val="24"/>
          <w:szCs w:val="24"/>
        </w:rPr>
        <w:t>Enumerations</w:t>
      </w:r>
      <w:r w:rsidRPr="00F11CBC">
        <w:rPr>
          <w:rFonts w:ascii="Bodoni MT" w:hAnsi="Bodoni MT"/>
          <w:sz w:val="24"/>
          <w:szCs w:val="24"/>
        </w:rPr>
        <w:t>.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When constructing a model, enumerations and their</w:t>
      </w:r>
      <w:r>
        <w:rPr>
          <w:rFonts w:ascii="Bodoni MT" w:hAnsi="Bodoni MT"/>
          <w:sz w:val="24"/>
          <w:szCs w:val="24"/>
        </w:rPr>
        <w:t xml:space="preserve"> values should be declared</w:t>
      </w:r>
      <w:r w:rsidRPr="00F11CBC">
        <w:rPr>
          <w:rFonts w:ascii="Bodoni MT" w:hAnsi="Bodoni MT"/>
          <w:sz w:val="24"/>
          <w:szCs w:val="24"/>
        </w:rPr>
        <w:t xml:space="preserve"> because they often occur and are important to users. Do not create unnecessary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generalizations for attributes that are enumerations. Only </w:t>
      </w:r>
      <w:proofErr w:type="gramStart"/>
      <w:r w:rsidRPr="00F11CBC">
        <w:rPr>
          <w:rFonts w:ascii="Bodoni MT" w:hAnsi="Bodoni MT"/>
          <w:sz w:val="24"/>
          <w:szCs w:val="24"/>
        </w:rPr>
        <w:t>specialize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a class when the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subclasses have distinct attributes, operations, or associations.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74822">
        <w:rPr>
          <w:rFonts w:ascii="Baskerville Old Face" w:hAnsi="Baskerville Old Face"/>
          <w:b/>
          <w:sz w:val="24"/>
          <w:szCs w:val="24"/>
        </w:rPr>
        <w:t>Class-</w:t>
      </w:r>
      <w:proofErr w:type="gramStart"/>
      <w:r w:rsidRPr="00874822">
        <w:rPr>
          <w:rFonts w:ascii="Baskerville Old Face" w:hAnsi="Baskerville Old Face"/>
          <w:b/>
          <w:sz w:val="24"/>
          <w:szCs w:val="24"/>
        </w:rPr>
        <w:t>scoped(</w:t>
      </w:r>
      <w:proofErr w:type="gramEnd"/>
      <w:r w:rsidRPr="00874822">
        <w:rPr>
          <w:rFonts w:ascii="Baskerville Old Face" w:hAnsi="Baskerville Old Face"/>
          <w:b/>
          <w:sz w:val="24"/>
          <w:szCs w:val="24"/>
        </w:rPr>
        <w:t>static) attributes</w:t>
      </w:r>
      <w:r>
        <w:rPr>
          <w:rFonts w:ascii="Baskerville Old Face" w:hAnsi="Baskerville Old Face"/>
          <w:b/>
          <w:sz w:val="24"/>
          <w:szCs w:val="24"/>
        </w:rPr>
        <w:t>:</w:t>
      </w:r>
      <w:r w:rsidRPr="00F11CBC">
        <w:rPr>
          <w:rFonts w:ascii="Bodoni MT" w:hAnsi="Bodoni MT" w:cs="Arial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It is acceptable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to use an attribute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with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class scope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to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hold the extent of a class. Otherwise, attributes with class scope</w:t>
      </w:r>
      <w:r>
        <w:rPr>
          <w:rFonts w:ascii="Bodoni MT" w:hAnsi="Bodoni MT"/>
          <w:sz w:val="24"/>
          <w:szCs w:val="24"/>
        </w:rPr>
        <w:t xml:space="preserve"> should be avoided </w:t>
      </w:r>
      <w:r w:rsidRPr="00F11CBC">
        <w:rPr>
          <w:rFonts w:ascii="Bodoni MT" w:hAnsi="Bodoni MT"/>
          <w:sz w:val="24"/>
          <w:szCs w:val="24"/>
        </w:rPr>
        <w:t>because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lastRenderedPageBreak/>
        <w:t>they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can lead to an inferior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model.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M</w:t>
      </w:r>
      <w:r w:rsidRPr="00F11CBC">
        <w:rPr>
          <w:rFonts w:ascii="Bodoni MT" w:hAnsi="Bodoni MT"/>
          <w:sz w:val="24"/>
          <w:szCs w:val="24"/>
        </w:rPr>
        <w:t>odel</w:t>
      </w:r>
      <w:r>
        <w:rPr>
          <w:rFonts w:ascii="Bodoni MT" w:hAnsi="Bodoni MT"/>
          <w:sz w:val="24"/>
          <w:szCs w:val="24"/>
        </w:rPr>
        <w:t xml:space="preserve"> can be improved </w:t>
      </w:r>
      <w:r w:rsidRPr="00F11CBC">
        <w:rPr>
          <w:rFonts w:ascii="Bodoni MT" w:hAnsi="Bodoni MT" w:cs="Arial"/>
          <w:sz w:val="24"/>
          <w:szCs w:val="24"/>
        </w:rPr>
        <w:t xml:space="preserve">by </w:t>
      </w:r>
      <w:r w:rsidRPr="00F11CBC">
        <w:rPr>
          <w:rFonts w:ascii="Bodoni MT" w:hAnsi="Bodoni MT"/>
          <w:sz w:val="24"/>
          <w:szCs w:val="24"/>
        </w:rPr>
        <w:t>explicitly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modeling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groups and assigning attributes to them.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74822">
        <w:rPr>
          <w:rFonts w:ascii="Baskerville Old Face" w:hAnsi="Baskerville Old Face"/>
          <w:b/>
          <w:sz w:val="24"/>
          <w:szCs w:val="24"/>
        </w:rPr>
        <w:t>N-</w:t>
      </w:r>
      <w:proofErr w:type="spellStart"/>
      <w:r w:rsidRPr="00874822">
        <w:rPr>
          <w:rFonts w:ascii="Baskerville Old Face" w:hAnsi="Baskerville Old Face"/>
          <w:b/>
          <w:sz w:val="24"/>
          <w:szCs w:val="24"/>
        </w:rPr>
        <w:t>ary</w:t>
      </w:r>
      <w:proofErr w:type="spellEnd"/>
      <w:r w:rsidRPr="00874822">
        <w:rPr>
          <w:rFonts w:ascii="Baskerville Old Face" w:hAnsi="Baskerville Old Face"/>
          <w:b/>
          <w:sz w:val="24"/>
          <w:szCs w:val="24"/>
        </w:rPr>
        <w:t xml:space="preserve"> associations</w:t>
      </w:r>
      <w:r>
        <w:rPr>
          <w:rFonts w:ascii="Baskerville Old Face" w:hAnsi="Baskerville Old Face"/>
          <w:b/>
          <w:sz w:val="24"/>
          <w:szCs w:val="24"/>
        </w:rPr>
        <w:t>:</w:t>
      </w:r>
      <w:r w:rsidRPr="00F11CBC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 xml:space="preserve">Try to avoid </w:t>
      </w:r>
      <w:r w:rsidRPr="00F11CBC">
        <w:rPr>
          <w:rFonts w:ascii="Bodoni MT" w:hAnsi="Bodoni MT"/>
          <w:sz w:val="24"/>
          <w:szCs w:val="24"/>
        </w:rPr>
        <w:t>n-</w:t>
      </w:r>
      <w:proofErr w:type="spellStart"/>
      <w:r w:rsidRPr="00F11CBC">
        <w:rPr>
          <w:rFonts w:ascii="Bodoni MT" w:hAnsi="Bodoni MT"/>
          <w:sz w:val="24"/>
          <w:szCs w:val="24"/>
        </w:rPr>
        <w:t>ary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associations. Most n-</w:t>
      </w:r>
      <w:proofErr w:type="spellStart"/>
      <w:r w:rsidRPr="00F11CBC">
        <w:rPr>
          <w:rFonts w:ascii="Bodoni MT" w:hAnsi="Bodoni MT"/>
          <w:sz w:val="24"/>
          <w:szCs w:val="24"/>
        </w:rPr>
        <w:t>ary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associations can be decomposed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into binary associations.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74822">
        <w:rPr>
          <w:rFonts w:ascii="Baskerville Old Face" w:hAnsi="Baskerville Old Face"/>
          <w:b/>
          <w:sz w:val="24"/>
          <w:szCs w:val="24"/>
        </w:rPr>
        <w:t xml:space="preserve">Concrete </w:t>
      </w:r>
      <w:proofErr w:type="spellStart"/>
      <w:r w:rsidRPr="00874822">
        <w:rPr>
          <w:rFonts w:ascii="Baskerville Old Face" w:hAnsi="Baskerville Old Face"/>
          <w:b/>
          <w:sz w:val="24"/>
          <w:szCs w:val="24"/>
        </w:rPr>
        <w:t>superclasses</w:t>
      </w:r>
      <w:proofErr w:type="spellEnd"/>
      <w:r>
        <w:rPr>
          <w:rFonts w:ascii="Bodoni MT" w:hAnsi="Bodoni MT"/>
          <w:sz w:val="24"/>
          <w:szCs w:val="24"/>
        </w:rPr>
        <w:t xml:space="preserve">: </w:t>
      </w:r>
      <w:r w:rsidRPr="00F11CBC">
        <w:rPr>
          <w:rFonts w:ascii="Bodoni MT" w:hAnsi="Bodoni MT"/>
          <w:sz w:val="24"/>
          <w:szCs w:val="24"/>
        </w:rPr>
        <w:t xml:space="preserve">As a matter of style, it is best to avoid concrete </w:t>
      </w:r>
      <w:proofErr w:type="spellStart"/>
      <w:r w:rsidRPr="00F11CBC">
        <w:rPr>
          <w:rFonts w:ascii="Bodoni MT" w:hAnsi="Bodoni MT"/>
          <w:sz w:val="24"/>
          <w:szCs w:val="24"/>
        </w:rPr>
        <w:t>superclasses</w:t>
      </w:r>
      <w:proofErr w:type="spellEnd"/>
      <w:r w:rsidRPr="00F11CBC">
        <w:rPr>
          <w:rFonts w:ascii="Bodoni MT" w:hAnsi="Bodoni MT"/>
          <w:sz w:val="24"/>
          <w:szCs w:val="24"/>
        </w:rPr>
        <w:t>.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Then, abstract and concrete classes are readily apparent at a glance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-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all </w:t>
      </w:r>
      <w:proofErr w:type="spellStart"/>
      <w:r w:rsidRPr="00F11CBC">
        <w:rPr>
          <w:rFonts w:ascii="Bodoni MT" w:hAnsi="Bodoni MT"/>
          <w:sz w:val="24"/>
          <w:szCs w:val="24"/>
        </w:rPr>
        <w:t>superclasses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are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abstract and all leaf subclasses are concrete. </w:t>
      </w:r>
      <w:r>
        <w:rPr>
          <w:rFonts w:ascii="Bodoni MT" w:hAnsi="Bodoni MT"/>
          <w:sz w:val="24"/>
          <w:szCs w:val="24"/>
        </w:rPr>
        <w:t>C</w:t>
      </w:r>
      <w:r w:rsidRPr="00F11CBC">
        <w:rPr>
          <w:rFonts w:ascii="Bodoni MT" w:hAnsi="Bodoni MT"/>
          <w:sz w:val="24"/>
          <w:szCs w:val="24"/>
        </w:rPr>
        <w:t xml:space="preserve">oncrete </w:t>
      </w:r>
      <w:proofErr w:type="spellStart"/>
      <w:r w:rsidRPr="00F11CBC">
        <w:rPr>
          <w:rFonts w:ascii="Bodoni MT" w:hAnsi="Bodoni MT"/>
          <w:sz w:val="24"/>
          <w:szCs w:val="24"/>
        </w:rPr>
        <w:t>superclasses</w:t>
      </w:r>
      <w:proofErr w:type="spellEnd"/>
      <w:r>
        <w:rPr>
          <w:rFonts w:ascii="Bodoni MT" w:hAnsi="Bodoni MT"/>
          <w:sz w:val="24"/>
          <w:szCs w:val="24"/>
        </w:rPr>
        <w:t xml:space="preserve"> can always be eliminated </w:t>
      </w:r>
      <w:r w:rsidRPr="00F11CBC">
        <w:rPr>
          <w:rFonts w:ascii="Bodoni MT" w:hAnsi="Bodoni MT" w:cs="Arial"/>
          <w:sz w:val="24"/>
          <w:szCs w:val="24"/>
        </w:rPr>
        <w:t>by</w:t>
      </w:r>
      <w:r>
        <w:rPr>
          <w:rFonts w:ascii="Bodoni MT" w:hAnsi="Bodoni MT" w:cs="Arial"/>
          <w:sz w:val="24"/>
          <w:szCs w:val="24"/>
        </w:rPr>
        <w:t xml:space="preserve"> </w:t>
      </w:r>
      <w:proofErr w:type="spellStart"/>
      <w:r w:rsidRPr="00F11CBC">
        <w:rPr>
          <w:rFonts w:ascii="Bodoni MT" w:hAnsi="Bodoni MT"/>
          <w:sz w:val="24"/>
          <w:szCs w:val="24"/>
        </w:rPr>
        <w:t>introducingan</w:t>
      </w:r>
      <w:proofErr w:type="spellEnd"/>
      <w:r w:rsidRPr="00F11CBC">
        <w:rPr>
          <w:rFonts w:ascii="Bodoni MT" w:hAnsi="Bodoni MT"/>
          <w:sz w:val="24"/>
          <w:szCs w:val="24"/>
        </w:rPr>
        <w:t xml:space="preserve"> </w:t>
      </w:r>
      <w:proofErr w:type="gramStart"/>
      <w:r w:rsidRPr="00874822">
        <w:rPr>
          <w:rFonts w:ascii="Bodoni MT" w:hAnsi="Bodoni MT"/>
          <w:b/>
          <w:i/>
          <w:sz w:val="24"/>
          <w:szCs w:val="24"/>
        </w:rPr>
        <w:t>Other</w:t>
      </w:r>
      <w:proofErr w:type="gramEnd"/>
      <w:r>
        <w:rPr>
          <w:rFonts w:ascii="Bodoni MT" w:hAnsi="Bodoni MT"/>
          <w:b/>
          <w:i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subclass. </w:t>
      </w:r>
      <w:proofErr w:type="spellStart"/>
      <w:r w:rsidRPr="00874822">
        <w:rPr>
          <w:rFonts w:ascii="Baskerville Old Face" w:hAnsi="Baskerville Old Face"/>
          <w:b/>
          <w:sz w:val="24"/>
          <w:szCs w:val="24"/>
        </w:rPr>
        <w:t>Multipleinheritance</w:t>
      </w:r>
      <w:proofErr w:type="spellEnd"/>
      <w:r>
        <w:rPr>
          <w:rFonts w:ascii="Bodoni MT" w:hAnsi="Bodoni MT"/>
          <w:sz w:val="24"/>
          <w:szCs w:val="24"/>
        </w:rPr>
        <w:t>: Use of m</w:t>
      </w:r>
      <w:r w:rsidRPr="00F11CBC">
        <w:rPr>
          <w:rFonts w:ascii="Bodoni MT" w:hAnsi="Bodoni MT"/>
          <w:sz w:val="24"/>
          <w:szCs w:val="24"/>
        </w:rPr>
        <w:t>ultiple</w:t>
      </w:r>
      <w:r>
        <w:rPr>
          <w:rFonts w:ascii="Bodoni MT" w:hAnsi="Bodoni MT"/>
          <w:sz w:val="24"/>
          <w:szCs w:val="24"/>
        </w:rPr>
        <w:t xml:space="preserve"> </w:t>
      </w:r>
      <w:proofErr w:type="gramStart"/>
      <w:r w:rsidRPr="00F11CBC">
        <w:rPr>
          <w:rFonts w:ascii="Bodoni MT" w:hAnsi="Bodoni MT"/>
          <w:sz w:val="24"/>
          <w:szCs w:val="24"/>
        </w:rPr>
        <w:t>inheritance</w:t>
      </w:r>
      <w:proofErr w:type="gramEnd"/>
      <w:r>
        <w:rPr>
          <w:rFonts w:ascii="Bodoni MT" w:hAnsi="Bodoni MT"/>
          <w:sz w:val="24"/>
          <w:szCs w:val="24"/>
        </w:rPr>
        <w:t xml:space="preserve"> must be limited </w:t>
      </w:r>
      <w:r w:rsidRPr="00F11CBC">
        <w:rPr>
          <w:rFonts w:ascii="Bodoni MT" w:hAnsi="Bodoni MT" w:cs="Arial"/>
          <w:sz w:val="24"/>
          <w:szCs w:val="24"/>
        </w:rPr>
        <w:t>to</w:t>
      </w:r>
      <w:r>
        <w:rPr>
          <w:rFonts w:ascii="Bodoni MT" w:hAnsi="Bodoni MT" w:cs="Arial"/>
          <w:sz w:val="24"/>
          <w:szCs w:val="24"/>
        </w:rPr>
        <w:t xml:space="preserve"> the</w:t>
      </w:r>
      <w:r w:rsidRPr="00F11CBC">
        <w:rPr>
          <w:rFonts w:ascii="Bodoni MT" w:hAnsi="Bodoni MT" w:cs="Arial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essential</w:t>
      </w:r>
      <w:r>
        <w:rPr>
          <w:rFonts w:ascii="Bodoni MT" w:hAnsi="Bodoni MT"/>
          <w:sz w:val="24"/>
          <w:szCs w:val="24"/>
        </w:rPr>
        <w:t>ity for</w:t>
      </w:r>
      <w:r w:rsidRPr="00F11CBC">
        <w:rPr>
          <w:rFonts w:ascii="Bodoni MT" w:hAnsi="Bodoni MT"/>
          <w:sz w:val="24"/>
          <w:szCs w:val="24"/>
        </w:rPr>
        <w:t xml:space="preserve"> a model.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74822">
        <w:rPr>
          <w:rFonts w:ascii="Baskerville Old Face" w:hAnsi="Baskerville Old Face"/>
          <w:b/>
          <w:sz w:val="24"/>
          <w:szCs w:val="24"/>
        </w:rPr>
        <w:t>Constraints</w:t>
      </w:r>
      <w:r>
        <w:rPr>
          <w:rFonts w:ascii="Baskerville Old Face" w:hAnsi="Baskerville Old Face"/>
          <w:b/>
          <w:sz w:val="24"/>
          <w:szCs w:val="24"/>
        </w:rPr>
        <w:t>:</w:t>
      </w:r>
      <w:r>
        <w:rPr>
          <w:rFonts w:ascii="Bodoni MT" w:hAnsi="Bodoni MT"/>
          <w:sz w:val="24"/>
          <w:szCs w:val="24"/>
        </w:rPr>
        <w:t xml:space="preserve"> A</w:t>
      </w:r>
      <w:r w:rsidRPr="00F11CBC">
        <w:rPr>
          <w:rFonts w:ascii="Bodoni MT" w:hAnsi="Bodoni MT"/>
          <w:sz w:val="24"/>
          <w:szCs w:val="24"/>
        </w:rPr>
        <w:t xml:space="preserve"> class model </w:t>
      </w:r>
      <w:r>
        <w:rPr>
          <w:rFonts w:ascii="Bodoni MT" w:hAnsi="Bodoni MT"/>
          <w:sz w:val="24"/>
          <w:szCs w:val="24"/>
        </w:rPr>
        <w:t xml:space="preserve">may be restructured </w:t>
      </w:r>
      <w:r w:rsidRPr="00F11CBC">
        <w:rPr>
          <w:rFonts w:ascii="Bodoni MT" w:hAnsi="Bodoni MT"/>
          <w:sz w:val="24"/>
          <w:szCs w:val="24"/>
        </w:rPr>
        <w:t>to improve clarity and capture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additional constraints. </w:t>
      </w:r>
    </w:p>
    <w:p w:rsidR="00C2115B" w:rsidRPr="00F11CBC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r w:rsidRPr="00874822">
        <w:rPr>
          <w:rFonts w:ascii="Baskerville Old Face" w:hAnsi="Baskerville Old Face"/>
          <w:b/>
          <w:sz w:val="24"/>
          <w:szCs w:val="24"/>
        </w:rPr>
        <w:t>Derived elements</w:t>
      </w:r>
      <w:r>
        <w:rPr>
          <w:rFonts w:ascii="Bodoni MT" w:hAnsi="Bodoni MT"/>
          <w:sz w:val="24"/>
          <w:szCs w:val="24"/>
        </w:rPr>
        <w:t>:</w:t>
      </w:r>
      <w:r w:rsidRPr="00F11CBC"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W</w:t>
      </w:r>
      <w:r w:rsidRPr="00F11CBC">
        <w:rPr>
          <w:rFonts w:ascii="Bodoni MT" w:hAnsi="Bodoni MT"/>
          <w:sz w:val="24"/>
          <w:szCs w:val="24"/>
        </w:rPr>
        <w:t>hen an element is derived</w:t>
      </w:r>
      <w:r>
        <w:rPr>
          <w:rFonts w:ascii="Bodoni MT" w:hAnsi="Bodoni MT"/>
          <w:sz w:val="24"/>
          <w:szCs w:val="24"/>
        </w:rPr>
        <w:t>, it must always be indicated</w:t>
      </w:r>
      <w:r w:rsidRPr="00F11CBC">
        <w:rPr>
          <w:rFonts w:ascii="Bodoni MT" w:hAnsi="Bodoni MT"/>
          <w:sz w:val="24"/>
          <w:szCs w:val="24"/>
        </w:rPr>
        <w:t>. Use derived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elements sparingly. </w:t>
      </w:r>
      <w:r w:rsidRPr="00874822">
        <w:rPr>
          <w:rFonts w:ascii="Baskerville Old Face" w:hAnsi="Baskerville Old Face"/>
          <w:b/>
          <w:sz w:val="24"/>
          <w:szCs w:val="24"/>
        </w:rPr>
        <w:t>Large models</w:t>
      </w:r>
      <w:r>
        <w:rPr>
          <w:rFonts w:ascii="Bodoni MT" w:hAnsi="Bodoni MT"/>
          <w:sz w:val="24"/>
          <w:szCs w:val="24"/>
        </w:rPr>
        <w:t>:</w:t>
      </w:r>
      <w:r w:rsidRPr="00F11CBC">
        <w:rPr>
          <w:rFonts w:ascii="Bodoni MT" w:hAnsi="Bodoni MT"/>
          <w:sz w:val="24"/>
          <w:szCs w:val="24"/>
        </w:rPr>
        <w:t xml:space="preserve"> Use packages to organize large models so that the reader can understand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portions of the model at a time, rather than having to deal with the whole model at once.</w:t>
      </w:r>
    </w:p>
    <w:p w:rsidR="00C2115B" w:rsidRDefault="00C2115B" w:rsidP="00C2115B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/>
          <w:sz w:val="24"/>
          <w:szCs w:val="24"/>
        </w:rPr>
      </w:pPr>
      <w:proofErr w:type="gramStart"/>
      <w:r w:rsidRPr="00874822">
        <w:rPr>
          <w:rFonts w:ascii="Baskerville Old Face" w:hAnsi="Baskerville Old Face"/>
          <w:b/>
          <w:sz w:val="24"/>
          <w:szCs w:val="24"/>
        </w:rPr>
        <w:t>Defining classes</w:t>
      </w:r>
      <w:r w:rsidRPr="00F11CBC">
        <w:rPr>
          <w:rFonts w:ascii="Bodoni MT" w:hAnsi="Bodoni MT"/>
          <w:sz w:val="24"/>
          <w:szCs w:val="24"/>
        </w:rPr>
        <w:t>.</w:t>
      </w:r>
      <w:proofErr w:type="gramEnd"/>
      <w:r w:rsidRPr="00F11CBC">
        <w:rPr>
          <w:rFonts w:ascii="Bodoni MT" w:hAnsi="Bodoni MT"/>
          <w:sz w:val="24"/>
          <w:szCs w:val="24"/>
        </w:rPr>
        <w:t xml:space="preserve"> Define each class in a single package and show its features there. Other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packages that refer to the class should use a class icon, a box that contains only the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>class name. This convention makes it easier to read class models and facilitates concurrent</w:t>
      </w:r>
      <w:r>
        <w:rPr>
          <w:rFonts w:ascii="Bodoni MT" w:hAnsi="Bodoni MT"/>
          <w:sz w:val="24"/>
          <w:szCs w:val="24"/>
        </w:rPr>
        <w:t xml:space="preserve"> </w:t>
      </w:r>
      <w:r w:rsidRPr="00F11CBC">
        <w:rPr>
          <w:rFonts w:ascii="Bodoni MT" w:hAnsi="Bodoni MT"/>
          <w:sz w:val="24"/>
          <w:szCs w:val="24"/>
        </w:rPr>
        <w:t xml:space="preserve">development. </w:t>
      </w:r>
    </w:p>
    <w:p w:rsidR="003D586E" w:rsidRDefault="003D586E"/>
    <w:sectPr w:rsidR="003D586E" w:rsidSect="003D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27DE"/>
    <w:multiLevelType w:val="hybridMultilevel"/>
    <w:tmpl w:val="3A821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72A8D"/>
    <w:multiLevelType w:val="hybridMultilevel"/>
    <w:tmpl w:val="5AD89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40F67"/>
    <w:multiLevelType w:val="hybridMultilevel"/>
    <w:tmpl w:val="4FD4D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95EF7"/>
    <w:multiLevelType w:val="hybridMultilevel"/>
    <w:tmpl w:val="C958E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15B"/>
    <w:rsid w:val="003D586E"/>
    <w:rsid w:val="00A87ADB"/>
    <w:rsid w:val="00C2115B"/>
    <w:rsid w:val="00C60123"/>
    <w:rsid w:val="00FE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5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5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Sudeep</cp:lastModifiedBy>
  <cp:revision>3</cp:revision>
  <dcterms:created xsi:type="dcterms:W3CDTF">2017-11-25T09:32:00Z</dcterms:created>
  <dcterms:modified xsi:type="dcterms:W3CDTF">2018-08-24T05:35:00Z</dcterms:modified>
</cp:coreProperties>
</file>