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68F39" w14:textId="77777777" w:rsidR="00C55CE7" w:rsidRDefault="00C55CE7" w:rsidP="00C55CE7">
      <w:pPr>
        <w:pStyle w:val="Heading2"/>
        <w:spacing w:after="314"/>
        <w:ind w:left="-5" w:right="165"/>
      </w:pPr>
      <w:r>
        <w:t xml:space="preserve">Hive Data Types </w:t>
      </w:r>
    </w:p>
    <w:p w14:paraId="625BB8BF" w14:textId="2F1FDA78" w:rsidR="00C55CE7" w:rsidRDefault="00C55CE7" w:rsidP="00D37343">
      <w:pPr>
        <w:ind w:left="-5" w:right="111"/>
      </w:pPr>
      <w:r>
        <w:t xml:space="preserve">Hive Support two types of data type formats </w:t>
      </w:r>
    </w:p>
    <w:p w14:paraId="73CB5D5C" w14:textId="740CFCA4" w:rsidR="00C55CE7" w:rsidRDefault="00C55CE7" w:rsidP="00D37343">
      <w:pPr>
        <w:pStyle w:val="Heading3"/>
        <w:ind w:right="16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Primitive Data Types </w:t>
      </w:r>
    </w:p>
    <w:p w14:paraId="5BC99ACA" w14:textId="77777777" w:rsidR="00C55CE7" w:rsidRDefault="00C55CE7" w:rsidP="00C55CE7">
      <w:pPr>
        <w:spacing w:after="0" w:line="259" w:lineRule="auto"/>
        <w:ind w:left="0" w:right="497" w:firstLine="0"/>
        <w:jc w:val="right"/>
      </w:pPr>
      <w:r>
        <w:rPr>
          <w:noProof/>
        </w:rPr>
        <w:drawing>
          <wp:inline distT="0" distB="0" distL="0" distR="0" wp14:anchorId="3E6FDA5D" wp14:editId="6418F5E4">
            <wp:extent cx="5362575" cy="3209925"/>
            <wp:effectExtent l="0" t="0" r="0" b="0"/>
            <wp:docPr id="6759" name="Picture 6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" name="Picture 67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4427B3" w14:textId="77777777" w:rsidR="00C55CE7" w:rsidRDefault="00C55CE7" w:rsidP="00C55CE7">
      <w:pPr>
        <w:spacing w:after="25" w:line="259" w:lineRule="auto"/>
        <w:ind w:left="0" w:firstLine="0"/>
      </w:pPr>
      <w:r>
        <w:t xml:space="preserve"> </w:t>
      </w:r>
    </w:p>
    <w:p w14:paraId="5D083ED3" w14:textId="41A6875C" w:rsidR="00C55CE7" w:rsidRDefault="00C55CE7" w:rsidP="00C55CE7">
      <w:pPr>
        <w:numPr>
          <w:ilvl w:val="0"/>
          <w:numId w:val="2"/>
        </w:numPr>
        <w:spacing w:line="240" w:lineRule="auto"/>
        <w:ind w:right="111" w:hanging="360"/>
      </w:pPr>
      <w:r>
        <w:t xml:space="preserve">TINYINT, SMALLINT, INT, BIGINT are four integer data types with only differences in their size.  </w:t>
      </w:r>
    </w:p>
    <w:p w14:paraId="7AF0AFEE" w14:textId="4A3845CD" w:rsidR="00C55CE7" w:rsidRDefault="00C55CE7" w:rsidP="00C55CE7">
      <w:pPr>
        <w:numPr>
          <w:ilvl w:val="0"/>
          <w:numId w:val="2"/>
        </w:numPr>
        <w:spacing w:line="240" w:lineRule="auto"/>
        <w:ind w:right="111" w:hanging="360"/>
      </w:pPr>
      <w:r>
        <w:t xml:space="preserve">FLOAT and DOUBLE are two floating point data types. BOOLEAN is to store true or false. </w:t>
      </w:r>
    </w:p>
    <w:p w14:paraId="7B65354C" w14:textId="6E446503" w:rsidR="00C55CE7" w:rsidRDefault="00C55CE7" w:rsidP="00C55CE7">
      <w:pPr>
        <w:numPr>
          <w:ilvl w:val="0"/>
          <w:numId w:val="2"/>
        </w:numPr>
        <w:spacing w:line="240" w:lineRule="auto"/>
        <w:ind w:right="111" w:hanging="360"/>
      </w:pPr>
      <w:r>
        <w:t xml:space="preserve">STRING is to store character strings. Note that, in hive, we do not specify length for STRING like in other databases. It’s more flexible and variable in length. </w:t>
      </w:r>
    </w:p>
    <w:p w14:paraId="74BA92D3" w14:textId="77777777" w:rsidR="00C55CE7" w:rsidRDefault="00C55CE7" w:rsidP="00C55CE7">
      <w:pPr>
        <w:numPr>
          <w:ilvl w:val="0"/>
          <w:numId w:val="2"/>
        </w:numPr>
        <w:spacing w:after="37" w:line="240" w:lineRule="auto"/>
        <w:ind w:right="111" w:hanging="360"/>
      </w:pPr>
      <w:r>
        <w:t xml:space="preserve">TIMESTAMP can be an integer which is interpreted as seconds since UNIX epoch time. It may be a float where number after decimal is nanosecond. It may be string which is interpreted  </w:t>
      </w:r>
    </w:p>
    <w:p w14:paraId="6D3D1E5F" w14:textId="7C102A69" w:rsidR="00C55CE7" w:rsidRDefault="00C55CE7" w:rsidP="00C55CE7">
      <w:pPr>
        <w:numPr>
          <w:ilvl w:val="0"/>
          <w:numId w:val="2"/>
        </w:numPr>
        <w:spacing w:line="240" w:lineRule="auto"/>
        <w:ind w:right="111" w:hanging="360"/>
      </w:pPr>
      <w:r>
        <w:t xml:space="preserve">according to the JDBC date string format i.e. YYYY-MM-DD </w:t>
      </w:r>
      <w:proofErr w:type="spellStart"/>
      <w:r>
        <w:t>hh:</w:t>
      </w:r>
      <w:proofErr w:type="gramStart"/>
      <w:r>
        <w:t>mm:ss</w:t>
      </w:r>
      <w:proofErr w:type="gramEnd"/>
      <w:r>
        <w:t>.fffffffff</w:t>
      </w:r>
      <w:proofErr w:type="spellEnd"/>
      <w:r>
        <w:t xml:space="preserve">. Time component is interpreted as UTC time. </w:t>
      </w:r>
    </w:p>
    <w:p w14:paraId="41CD5E32" w14:textId="1BF0C506" w:rsidR="00C55CE7" w:rsidRDefault="00C55CE7" w:rsidP="00C55CE7">
      <w:pPr>
        <w:numPr>
          <w:ilvl w:val="0"/>
          <w:numId w:val="2"/>
        </w:numPr>
        <w:spacing w:line="240" w:lineRule="auto"/>
        <w:ind w:right="111" w:hanging="360"/>
      </w:pPr>
      <w:r>
        <w:t xml:space="preserve">BINARY is used to place raw bytes which will not be interpreted by hive. It is suitable for binary data. </w:t>
      </w:r>
    </w:p>
    <w:p w14:paraId="7EA37755" w14:textId="41D2BB50" w:rsidR="00C55CE7" w:rsidRDefault="00D37343" w:rsidP="00C55CE7">
      <w:pPr>
        <w:pStyle w:val="Heading3"/>
        <w:spacing w:line="240" w:lineRule="auto"/>
        <w:ind w:right="165"/>
      </w:pPr>
      <w:r>
        <w:t>2</w:t>
      </w:r>
      <w:bookmarkStart w:id="0" w:name="_GoBack"/>
      <w:bookmarkEnd w:id="0"/>
      <w:r w:rsidR="00C55CE7">
        <w:t>.</w:t>
      </w:r>
      <w:r w:rsidR="00C55CE7">
        <w:rPr>
          <w:rFonts w:ascii="Arial" w:eastAsia="Arial" w:hAnsi="Arial" w:cs="Arial"/>
        </w:rPr>
        <w:t xml:space="preserve"> </w:t>
      </w:r>
      <w:r w:rsidR="00C55CE7">
        <w:t xml:space="preserve">Collection Data Types </w:t>
      </w:r>
    </w:p>
    <w:p w14:paraId="68AD6575" w14:textId="4124F028" w:rsidR="00C55CE7" w:rsidRDefault="00C55CE7" w:rsidP="00C55CE7">
      <w:pPr>
        <w:spacing w:after="11" w:line="240" w:lineRule="auto"/>
        <w:ind w:left="0" w:firstLine="0"/>
      </w:pPr>
      <w:r>
        <w:t xml:space="preserve">  </w:t>
      </w:r>
    </w:p>
    <w:p w14:paraId="5F1A2FF7" w14:textId="77777777" w:rsidR="00C55CE7" w:rsidRDefault="00C55CE7" w:rsidP="00C55CE7">
      <w:pPr>
        <w:spacing w:after="0" w:line="259" w:lineRule="auto"/>
        <w:ind w:left="0" w:right="31" w:firstLine="0"/>
        <w:jc w:val="right"/>
      </w:pPr>
      <w:r>
        <w:rPr>
          <w:noProof/>
        </w:rPr>
        <w:drawing>
          <wp:inline distT="0" distB="0" distL="0" distR="0" wp14:anchorId="2C9E14BB" wp14:editId="478E08CC">
            <wp:extent cx="5943600" cy="2800350"/>
            <wp:effectExtent l="0" t="0" r="0" b="0"/>
            <wp:docPr id="6984" name="Picture 6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" name="Picture 69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AEF73E" w14:textId="77777777" w:rsidR="00C55CE7" w:rsidRDefault="00C55CE7" w:rsidP="00C55C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4FB733" w14:textId="77777777" w:rsidR="00C55CE7" w:rsidRDefault="00C55CE7" w:rsidP="00C55CE7">
      <w:pPr>
        <w:pStyle w:val="Heading2"/>
        <w:ind w:left="-5" w:right="165"/>
      </w:pPr>
      <w:r>
        <w:lastRenderedPageBreak/>
        <w:t xml:space="preserve">Hive File formats </w:t>
      </w:r>
    </w:p>
    <w:p w14:paraId="0E3409C7" w14:textId="77777777" w:rsidR="00C55CE7" w:rsidRDefault="00C55CE7" w:rsidP="00C55C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67E0A5" w14:textId="77777777" w:rsidR="00C55CE7" w:rsidRDefault="00C55CE7" w:rsidP="00C55CE7">
      <w:pPr>
        <w:ind w:left="-5" w:right="111"/>
      </w:pPr>
      <w:r>
        <w:t xml:space="preserve">Hive supports all the Hadoop file formats, plus Thrift encoding, as well as supporting pluggable </w:t>
      </w:r>
      <w:proofErr w:type="spellStart"/>
      <w:r>
        <w:t>SerDe</w:t>
      </w:r>
      <w:proofErr w:type="spellEnd"/>
      <w:r>
        <w:t xml:space="preserve"> (serializer/</w:t>
      </w:r>
      <w:proofErr w:type="spellStart"/>
      <w:r>
        <w:t>deserializer</w:t>
      </w:r>
      <w:proofErr w:type="spellEnd"/>
      <w:r>
        <w:t xml:space="preserve">) classes to support custom formats.  </w:t>
      </w:r>
    </w:p>
    <w:p w14:paraId="1522137A" w14:textId="77777777" w:rsidR="00C55CE7" w:rsidRDefault="00C55CE7" w:rsidP="00C55CE7">
      <w:pPr>
        <w:spacing w:after="0" w:line="259" w:lineRule="auto"/>
        <w:ind w:left="0" w:firstLine="0"/>
      </w:pPr>
      <w:r>
        <w:t xml:space="preserve"> </w:t>
      </w:r>
    </w:p>
    <w:p w14:paraId="5751FAC6" w14:textId="77777777" w:rsidR="00C55CE7" w:rsidRDefault="00C55CE7" w:rsidP="00C55CE7">
      <w:pPr>
        <w:ind w:left="-5" w:right="111"/>
      </w:pPr>
      <w:r>
        <w:t xml:space="preserve">There are several file formats supported by Hive.  </w:t>
      </w:r>
    </w:p>
    <w:p w14:paraId="7F0E5465" w14:textId="77777777" w:rsidR="00C55CE7" w:rsidRDefault="00C55CE7" w:rsidP="00C55CE7">
      <w:pPr>
        <w:spacing w:after="0" w:line="259" w:lineRule="auto"/>
        <w:ind w:left="0" w:firstLine="0"/>
      </w:pPr>
      <w:r>
        <w:t xml:space="preserve"> </w:t>
      </w:r>
    </w:p>
    <w:p w14:paraId="63C8980E" w14:textId="77777777" w:rsidR="00C55CE7" w:rsidRDefault="00C55CE7" w:rsidP="00C55CE7">
      <w:pPr>
        <w:ind w:left="-5" w:right="111"/>
      </w:pPr>
      <w:r>
        <w:t xml:space="preserve">TEXTFILE is the easiest to use, but the least space efficient.  </w:t>
      </w:r>
    </w:p>
    <w:p w14:paraId="217E4A8C" w14:textId="77777777" w:rsidR="00C55CE7" w:rsidRDefault="00C55CE7" w:rsidP="00C55CE7">
      <w:pPr>
        <w:spacing w:after="0" w:line="259" w:lineRule="auto"/>
        <w:ind w:left="0" w:firstLine="0"/>
      </w:pPr>
      <w:r>
        <w:t xml:space="preserve"> </w:t>
      </w:r>
    </w:p>
    <w:p w14:paraId="04FEA133" w14:textId="77777777" w:rsidR="00C55CE7" w:rsidRDefault="00C55CE7" w:rsidP="00C55CE7">
      <w:pPr>
        <w:ind w:left="-5" w:right="111"/>
      </w:pPr>
      <w:r>
        <w:t xml:space="preserve">SEQUENCEFILE format is more space efficient.  </w:t>
      </w:r>
    </w:p>
    <w:p w14:paraId="377AC7D1" w14:textId="77777777" w:rsidR="00C55CE7" w:rsidRDefault="00C55CE7" w:rsidP="00C55CE7">
      <w:pPr>
        <w:spacing w:after="0" w:line="259" w:lineRule="auto"/>
        <w:ind w:left="0" w:firstLine="0"/>
      </w:pPr>
      <w:r>
        <w:t xml:space="preserve"> </w:t>
      </w:r>
    </w:p>
    <w:p w14:paraId="7C506FCB" w14:textId="77777777" w:rsidR="00C55CE7" w:rsidRDefault="00C55CE7" w:rsidP="00C55CE7">
      <w:pPr>
        <w:ind w:left="-5" w:right="111"/>
      </w:pPr>
      <w:r>
        <w:t xml:space="preserve">MAPFILE which adds an index to a SEQUENCEFILE for faster retrieval of particular records. </w:t>
      </w:r>
    </w:p>
    <w:p w14:paraId="34DDBAE7" w14:textId="77777777" w:rsidR="00C55CE7" w:rsidRDefault="00C55CE7" w:rsidP="00C55C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580902" w14:textId="77777777" w:rsidR="00C55CE7" w:rsidRDefault="00C55CE7" w:rsidP="00C55CE7">
      <w:pPr>
        <w:ind w:left="-5" w:right="111"/>
      </w:pPr>
      <w:r>
        <w:t xml:space="preserve">Hive defaults to the following record and field delimiters, all of which are non-printable control characters and all of which can be customized. </w:t>
      </w:r>
    </w:p>
    <w:p w14:paraId="015E6A72" w14:textId="77777777" w:rsidR="00C55CE7" w:rsidRDefault="00C55CE7" w:rsidP="00C55CE7">
      <w:pPr>
        <w:spacing w:after="0" w:line="259" w:lineRule="auto"/>
        <w:ind w:left="0" w:firstLine="0"/>
      </w:pPr>
      <w:r>
        <w:t xml:space="preserve"> </w:t>
      </w:r>
    </w:p>
    <w:p w14:paraId="1E264D4A" w14:textId="759AB2DF" w:rsidR="00C55CE7" w:rsidRDefault="00C55CE7" w:rsidP="00C55CE7">
      <w:pPr>
        <w:spacing w:after="0" w:line="259" w:lineRule="auto"/>
        <w:ind w:left="0" w:right="31" w:firstLine="0"/>
        <w:jc w:val="right"/>
      </w:pPr>
      <w:r>
        <w:rPr>
          <w:b/>
        </w:rPr>
        <w:t xml:space="preserve"> </w:t>
      </w:r>
    </w:p>
    <w:p w14:paraId="53EAEC61" w14:textId="77777777" w:rsidR="000F33E6" w:rsidRDefault="000F33E6"/>
    <w:sectPr w:rsidR="000F33E6" w:rsidSect="00C55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71604"/>
    <w:multiLevelType w:val="hybridMultilevel"/>
    <w:tmpl w:val="8E40A14A"/>
    <w:lvl w:ilvl="0" w:tplc="1BB42B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E38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760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52FA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580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87A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46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AE9D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0FF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86CCB"/>
    <w:multiLevelType w:val="hybridMultilevel"/>
    <w:tmpl w:val="FA6000FA"/>
    <w:lvl w:ilvl="0" w:tplc="E18C7984">
      <w:start w:val="1"/>
      <w:numFmt w:val="decimal"/>
      <w:lvlText w:val="%1."/>
      <w:lvlJc w:val="left"/>
      <w:pPr>
        <w:ind w:left="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C3CA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A6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EA848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6CF1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28D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E142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6C0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4DE3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1462C8"/>
    <w:multiLevelType w:val="hybridMultilevel"/>
    <w:tmpl w:val="DFA2E5C0"/>
    <w:lvl w:ilvl="0" w:tplc="8926D87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264F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454D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AEC2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034C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E243F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29D1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0D3C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07F7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E7"/>
    <w:rsid w:val="000F33E6"/>
    <w:rsid w:val="00C55CE7"/>
    <w:rsid w:val="00CA4721"/>
    <w:rsid w:val="00D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F05"/>
  <w15:chartTrackingRefBased/>
  <w15:docId w15:val="{451C408F-A611-4FAA-8505-42E475FB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CE7"/>
    <w:pPr>
      <w:spacing w:after="4" w:line="252" w:lineRule="auto"/>
      <w:ind w:left="370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C55CE7"/>
    <w:pPr>
      <w:keepNext/>
      <w:keepLines/>
      <w:spacing w:after="3" w:line="268" w:lineRule="auto"/>
      <w:ind w:left="370" w:hanging="10"/>
      <w:jc w:val="both"/>
      <w:outlineLvl w:val="1"/>
    </w:pPr>
    <w:rPr>
      <w:rFonts w:ascii="Calibri" w:eastAsia="Calibri" w:hAnsi="Calibri" w:cs="Calibri"/>
      <w:b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C55CE7"/>
    <w:pPr>
      <w:keepNext/>
      <w:keepLines/>
      <w:spacing w:after="3" w:line="268" w:lineRule="auto"/>
      <w:ind w:left="370" w:hanging="10"/>
      <w:jc w:val="both"/>
      <w:outlineLvl w:val="2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CE7"/>
    <w:rPr>
      <w:rFonts w:ascii="Calibri" w:eastAsia="Calibri" w:hAnsi="Calibri" w:cs="Calibri"/>
      <w:b/>
      <w:color w:val="000000"/>
      <w:sz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CE7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Horcrux</dc:creator>
  <cp:keywords/>
  <dc:description/>
  <cp:lastModifiedBy>Horcrux</cp:lastModifiedBy>
  <cp:revision>1</cp:revision>
  <dcterms:created xsi:type="dcterms:W3CDTF">2018-05-08T10:46:00Z</dcterms:created>
  <dcterms:modified xsi:type="dcterms:W3CDTF">2018-05-08T11:16:00Z</dcterms:modified>
</cp:coreProperties>
</file>