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11"/>
        <w:ind w:firstLine="708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>
      <w:pPr>
        <w:pStyle w:val="1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1"/>
        <w:ind w:left="708" w:hanging="0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>
      <w:pPr>
        <w:pStyle w:val="11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</w:r>
    </w:p>
    <w:p>
      <w:pPr>
        <w:pStyle w:val="1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 3</w:t>
      </w:r>
    </w:p>
    <w:p>
      <w:pPr>
        <w:pStyle w:val="1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2"/>
        <w:spacing w:lineRule="auto" w:line="240"/>
        <w:ind w:left="0" w:hanging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Прямые методы решения СЛАУ.</w:t>
      </w:r>
    </w:p>
    <w:p>
      <w:pPr>
        <w:pStyle w:val="11"/>
        <w:jc w:val="center"/>
        <w:rPr>
          <w:rFonts w:ascii="Times New Roman" w:hAnsi="Times New Roman"/>
          <w:b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Решение систем линейных уравнений методом левой прогонки.</w:t>
      </w:r>
    </w:p>
    <w:p>
      <w:pPr>
        <w:pStyle w:val="11"/>
        <w:jc w:val="center"/>
        <w:rPr>
          <w:rFonts w:ascii="Times New Roman" w:hAnsi="Times New Roman"/>
          <w:b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</w:r>
    </w:p>
    <w:p>
      <w:pPr>
        <w:pStyle w:val="1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Вариант 9</w:t>
      </w:r>
    </w:p>
    <w:p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</w:p>
    <w:p>
      <w:pPr>
        <w:pStyle w:val="1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1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color w:val="000000"/>
          <w:sz w:val="28"/>
          <w:szCs w:val="28"/>
        </w:rPr>
        <w:t>Выполнил:</w:t>
      </w:r>
    </w:p>
    <w:p>
      <w:pPr>
        <w:pStyle w:val="1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  <w:t>Дронченко Дмитрий Иванович</w:t>
      </w:r>
    </w:p>
    <w:p>
      <w:pPr>
        <w:pStyle w:val="1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  <w:t>2 курс, 7 группа</w:t>
      </w:r>
    </w:p>
    <w:p>
      <w:pPr>
        <w:pStyle w:val="1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color w:val="000000"/>
          <w:sz w:val="28"/>
          <w:szCs w:val="28"/>
        </w:rPr>
        <w:t>Преподаватель:</w:t>
      </w:r>
    </w:p>
    <w:p>
      <w:pPr>
        <w:pStyle w:val="11"/>
        <w:rPr>
          <w:rFonts w:ascii="Arial" w:hAnsi="Arial" w:cs="Arial"/>
          <w:i/>
          <w:i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color w:val="000000"/>
          <w:sz w:val="28"/>
          <w:szCs w:val="28"/>
        </w:rPr>
        <w:t>Будник Анатолий Михайлович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Постановка задачи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Дана СЛАУ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 =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d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, где матрица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является трёхдиагональной: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9525" distL="0" distR="0">
            <wp:extent cx="3886200" cy="1704975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устойчивость алгоритма левой прогонки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расширенную матрицу системы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решение системы при помощи метода левой прогонки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Вычислить вектор невязки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Вычислить определитель матрицы при помощи метода левой прогонки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Провести анализ результатов, сравнить результаты с полученными при помощи метода Гаусса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Алгоритм решения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прогонки выполняется в два этапа: прямая прогонка и обратная.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Прямой ход метода прогонки (прямая прогонка) состоит в вычислении прогоночных коэффициентов α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и β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(1 ≤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≤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n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). При 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= 1 коэффициенты вычисляют по формулам α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m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= -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</m:oMath>
      <w:r>
        <w:rPr>
          <w:rFonts w:ascii="Times New Roman" w:hAnsi="Times New Roman"/>
          <w:color w:val="000000"/>
          <w:sz w:val="28"/>
          <w:szCs w:val="28"/>
          <w:shd w:fill="FFFFFF" w:val="clear"/>
        </w:rPr>
        <w:t>, β</w:t>
        <w:softHyphen/>
      </w:r>
      <w:r>
        <w:rPr>
          <w:rFonts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m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= -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</m:oMath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. А при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m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-1,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m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-2 … 2 по реккурентным формулам α</w:t>
        <w:softHyphen/>
      </w:r>
      <w:r>
        <w:rPr>
          <w:rFonts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= -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>
          <w:rFonts w:ascii="Times New Roman" w:hAnsi="Times New Roman"/>
          <w:color w:val="000000"/>
          <w:sz w:val="28"/>
          <w:szCs w:val="28"/>
          <w:shd w:fill="FFFFFF" w:val="clear"/>
        </w:rPr>
        <w:t>, β</w:t>
        <w:softHyphen/>
      </w:r>
      <w:r>
        <w:rPr>
          <w:rFonts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= -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. При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= 1 прямой ход завершается вычислением β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vertAlign w:val="subscript"/>
        </w:rPr>
        <w:t>1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=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Обратный ход метода прогонки (обратная прогонка) дает значения неизвестных. Сначала полагают 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vertAlign w:val="subscript"/>
        </w:rPr>
        <w:t>1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 =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β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vertAlign w:val="subscript"/>
        </w:rPr>
        <w:t>1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. Затем значения остальных неизвестных вычисляют по формуле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α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vertAlign w:val="subscript"/>
        </w:rPr>
        <w:t>-1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+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β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= 2, 3 …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m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Определитель найдём через произведение диагональный  элементов  матрицы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. Данн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ый способ будет верен потому что А =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LU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, где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L 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m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m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, U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mr>
            </m:m>
          </m:e>
        </m:d>
      </m:oMath>
    </w:p>
    <w:p>
      <w:pPr>
        <w:pStyle w:val="Normal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b/>
          <w:sz w:val="36"/>
          <w:szCs w:val="36"/>
        </w:rPr>
        <w:t>Листинг программы:</w:t>
      </w:r>
    </w:p>
    <w:p>
      <w:pPr>
        <w:pStyle w:val="Normal"/>
        <w:rPr>
          <w:rFonts w:ascii="Courier New" w:hAnsi="Courier New" w:eastAsia="Times New Roman" w:cs="Courier New"/>
          <w:b/>
          <w:b/>
          <w:bCs/>
          <w:color w:val="7F0055"/>
          <w:sz w:val="20"/>
          <w:szCs w:val="20"/>
        </w:rPr>
      </w:pPr>
      <w:r>
        <w:rPr/>
        <w:drawing>
          <wp:inline distT="0" distB="0" distL="0" distR="0">
            <wp:extent cx="5695950" cy="62865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  <w:lang w:val="en-US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Результаты:</w:t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/>
        <w:drawing>
          <wp:inline distT="0" distB="9525" distL="0" distR="9525">
            <wp:extent cx="5419725" cy="174307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6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Вывод: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Условие преобладания диагональных элементов в матрице не выполняется. Однако |</w:t>
      </w:r>
      <w:r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| &lt; 1,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 , что обеспечивает устойчивость даже если некоторые  </w:t>
      </w:r>
      <w:r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β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обращаются в 0.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системы с трёхдиагональной матрицей методом Гаусса совпадает с решением методом прогонки следовательно, следовательно метод корректен.</w:t>
      </w:r>
    </w:p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Невязка при решении методом Гаусса такова:                                               0.3665  1.0301  0.3075  0.0954  -0.6742.</w:t>
      </w:r>
    </w:p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Норма невязки увеличилась. Это вызвано тем, что в матрице стало больше нулей.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6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d2f04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link w:val="10"/>
    <w:qFormat/>
    <w:locked/>
    <w:rsid w:val="009b0d5e"/>
    <w:rPr>
      <w:rFonts w:ascii="Calibri" w:hAnsi="Calibri" w:eastAsia="Calibri"/>
      <w:sz w:val="22"/>
      <w:szCs w:val="22"/>
      <w:lang w:val="ru-RU" w:eastAsia="ru-RU" w:bidi="ar-SA"/>
    </w:rPr>
  </w:style>
  <w:style w:type="character" w:styleId="Style14" w:customStyle="1">
    <w:name w:val="Текст выноски Знак"/>
    <w:basedOn w:val="DefaultParagraphFont"/>
    <w:link w:val="a4"/>
    <w:qFormat/>
    <w:rsid w:val="001077ca"/>
    <w:rPr>
      <w:rFonts w:ascii="Tahoma" w:hAnsi="Tahoma" w:eastAsia="Calibri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1077ca"/>
    <w:rPr>
      <w:color w:val="808080"/>
    </w:rPr>
  </w:style>
  <w:style w:type="character" w:styleId="ListLabel1">
    <w:name w:val="ListLabel 1"/>
    <w:qFormat/>
    <w:rPr>
      <w:rFonts w:ascii="Times New Roman" w:hAnsi="Times New Roman" w:cs="Times New Roman"/>
      <w:sz w:val="2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rsid w:val="00cd2f0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1" w:customStyle="1">
    <w:name w:val="Абзац списка1"/>
    <w:basedOn w:val="Normal"/>
    <w:qFormat/>
    <w:rsid w:val="009b0d5e"/>
    <w:pPr>
      <w:spacing w:before="0" w:after="200"/>
      <w:ind w:left="720" w:hanging="0"/>
      <w:contextualSpacing/>
    </w:pPr>
    <w:rPr/>
  </w:style>
  <w:style w:type="paragraph" w:styleId="11" w:customStyle="1">
    <w:name w:val="Без интервала1"/>
    <w:link w:val="NoSpacingChar"/>
    <w:qFormat/>
    <w:rsid w:val="009b0d5e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2" w:customStyle="1">
    <w:name w:val="Абзац списка2"/>
    <w:basedOn w:val="Normal"/>
    <w:qFormat/>
    <w:rsid w:val="009b0d5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qFormat/>
    <w:rsid w:val="001077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38a1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E9261-8D51-407E-AA26-26327B383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Application>LibreOffice/6.0.6.2$Linux_X86_64 LibreOffice_project/00m0$Build-2</Application>
  <Pages>3</Pages>
  <Words>295</Words>
  <Characters>1626</Characters>
  <CharactersWithSpaces>1984</CharactersWithSpaces>
  <Paragraphs>36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2018-10-26T10:04:00Z</dcterms:created>
  <dc:creator>Пользователь</dc:creator>
  <dc:description/>
  <dc:language>en-US</dc:language>
  <cp:lastModifiedBy>Пользователь Windows</cp:lastModifiedBy>
  <dcterms:modified xsi:type="dcterms:W3CDTF">2018-11-10T15:26:00Z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