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ind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ind w:left="708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2"/>
        <w:spacing w:lineRule="auto" w:line="240"/>
        <w:ind w:left="0" w:hanging="0"/>
        <w:jc w:val="center"/>
        <w:rPr/>
      </w:pPr>
      <w:r>
        <w:rPr>
          <w:rFonts w:ascii="Times New Roman" w:hAnsi="Times New Roman"/>
          <w:b/>
          <w:sz w:val="36"/>
          <w:szCs w:val="36"/>
        </w:rPr>
        <w:t>Итерационные</w:t>
      </w:r>
      <w:r>
        <w:rPr>
          <w:rFonts w:ascii="Times New Roman" w:hAnsi="Times New Roman"/>
          <w:b/>
          <w:sz w:val="36"/>
          <w:szCs w:val="36"/>
        </w:rPr>
        <w:t xml:space="preserve"> методы решения СЛАУ.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"/>
        <w:rPr>
          <w:rFonts w:ascii="Arial" w:hAnsi="Arial" w:cs="Arial"/>
          <w:i/>
          <w:i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СЛАУ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Найти решение системы </w:t>
      </w:r>
      <w:r>
        <w:rPr>
          <w:rFonts w:ascii="Times New Roman" w:hAnsi="Times New Roman"/>
          <w:sz w:val="28"/>
          <w:szCs w:val="28"/>
        </w:rPr>
        <w:t>с помощью методов Якоби, Зейделя, минимальных невязок, нижней релаксации.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Проверить условия сходимости.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Установить оценку по количеству итераций для достижения </w:t>
      </w:r>
      <w:r>
        <w:rPr>
          <w:rFonts w:eastAsia="Calibri" w:cs="Times New Roman" w:ascii="Times New Roman" w:hAnsi="Times New Roman"/>
          <w:sz w:val="28"/>
          <w:szCs w:val="28"/>
        </w:rPr>
        <w:t>ε = 10</w:t>
      </w:r>
      <w:r>
        <w:rPr>
          <w:rFonts w:eastAsia="Calibri" w:cs="Times New Roman" w:ascii="Times New Roman" w:hAnsi="Times New Roman"/>
          <w:sz w:val="28"/>
          <w:szCs w:val="28"/>
          <w:vertAlign w:val="superscript"/>
        </w:rPr>
        <w:t>-5</w:t>
      </w:r>
      <w:r>
        <w:rPr>
          <w:rFonts w:eastAsia="Calibri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r>
        <w:rPr>
          <w:rFonts w:ascii="Times New Roman" w:hAnsi="Times New Roman"/>
          <w:sz w:val="28"/>
          <w:szCs w:val="28"/>
        </w:rPr>
        <w:t>другими методами решения СЛАУ.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36"/>
          <w:szCs w:val="36"/>
        </w:rPr>
        <w:t>Метод Якоби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Всякую </w:t>
      </w:r>
    </w:p>
    <w:p>
      <w:pPr>
        <w:pStyle w:val="Normal"/>
        <w:ind w:left="2124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7F0055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Решение исходной системы методом Гаусса и методом отражений совпадают, следовательно метод корректен. Первые нормы невязок примерно одинаковы, однако в невязке полученной после решения методом Гаусса нулей меньше. Это может быть связано с тем, что в методе отражений при построении матрицы </w:t>
      </w:r>
      <w:r>
        <w:rPr>
          <w:rFonts w:ascii="Times New Roman" w:hAnsi="Times New Roman"/>
          <w:sz w:val="26"/>
          <w:szCs w:val="26"/>
          <w:lang w:val="en-US"/>
        </w:rPr>
        <w:t>U</w:t>
      </w:r>
      <w:r>
        <w:rPr>
          <w:rFonts w:ascii="Times New Roman" w:hAnsi="Times New Roman"/>
          <w:sz w:val="26"/>
          <w:szCs w:val="26"/>
        </w:rPr>
        <w:t xml:space="preserve"> выполняется некоторое количество операций, которые в последствии повлияли на невязку.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22d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1"/>
    <w:qFormat/>
    <w:locked/>
    <w:rsid w:val="009522df"/>
    <w:rPr>
      <w:rFonts w:ascii="Calibri" w:hAnsi="Calibri" w:eastAsia="Calibri" w:cs="Times New Roman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522df"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8744b"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 w:cs="Times New Roman"/>
      <w:sz w:val="26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Без интервала1"/>
    <w:link w:val="NoSpacingChar"/>
    <w:qFormat/>
    <w:rsid w:val="009522d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Абзац списка2"/>
    <w:basedOn w:val="Normal"/>
    <w:qFormat/>
    <w:rsid w:val="009522d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9522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46f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06D3-9185-4DEF-AB78-972F9E72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LibreOffice/6.0.6.2$Linux_X86_64 LibreOffice_project/00m0$Build-2</Application>
  <Pages>2</Pages>
  <Words>131</Words>
  <Characters>869</Characters>
  <CharactersWithSpaces>1017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2018-11-10T16:17:00Z</dcterms:created>
  <dc:creator>Пользователь Windows</dc:creator>
  <dc:description/>
  <dc:language>en-US</dc:language>
  <cp:lastModifiedBy/>
  <dcterms:modified xsi:type="dcterms:W3CDTF">2018-11-23T20:12:14Z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