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259"/>
        <w:rPr>
          <w:rFonts w:ascii="Times New Roman" w:hAnsi="Times New Roman" w:eastAsia="Times New Roman" w:cs="Times New Roman"/>
        </w:rPr>
      </w:pPr>
      <w:r>
        <w:rPr>
          <w:rFonts w:eastAsia="Times New Roman" w:cs="Times New Roman" w:ascii="Times New Roman" w:hAnsi="Times New Roman"/>
          <w:b/>
          <w:sz w:val="28"/>
          <w:szCs w:val="28"/>
        </w:rPr>
        <w:t>Project Initialization and Planning Phase</w:t>
      </w:r>
    </w:p>
    <w:p>
      <w:pPr>
        <w:pStyle w:val="Normal"/>
        <w:widowControl/>
        <w:spacing w:lineRule="auto" w:line="120" w:before="0" w:after="160"/>
        <w:rPr>
          <w:rFonts w:ascii="Times New Roman" w:hAnsi="Times New Roman" w:eastAsia="Times New Roman" w:cs="Times New Roman"/>
        </w:rPr>
      </w:pPr>
      <w:r>
        <w:rPr>
          <w:rFonts w:eastAsia="Times New Roman" w:cs="Times New Roman" w:ascii="Times New Roman" w:hAnsi="Times New Roman"/>
        </w:rPr>
      </w:r>
    </w:p>
    <w:tbl>
      <w:tblPr>
        <w:tblStyle w:val="a"/>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vertAlign w:val="superscript"/>
              </w:rPr>
              <w:t xml:space="preserve"> </w:t>
            </w:r>
            <w:r>
              <w:rPr>
                <w:rFonts w:eastAsia="Times New Roman" w:cs="Times New Roman" w:ascii="Times New Roman" w:hAnsi="Times New Roman"/>
                <w:position w:val="0"/>
                <w:sz w:val="24"/>
                <w:sz w:val="24"/>
                <w:szCs w:val="24"/>
                <w:vertAlign w:val="baseline"/>
              </w:rPr>
              <w:t>20</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June,2025</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SWTID1750057522</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cs="Times New Roman" w:ascii="Times New Roman" w:hAnsi="Times New Roman"/>
                <w:color w:themeColor="text1" w:val="000000"/>
                <w:sz w:val="24"/>
                <w:szCs w:val="23"/>
                <w:shd w:fill="FFFFFF" w:val="clear"/>
              </w:rPr>
              <w:t>Unlocking Silent Signals: Decoding Body Language with Mediapipe</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3 Marks</w:t>
            </w:r>
          </w:p>
        </w:tc>
      </w:tr>
    </w:tbl>
    <w:p>
      <w:pPr>
        <w:pStyle w:val="Normal"/>
        <w:widowControl/>
        <w:spacing w:lineRule="auto" w:line="120" w:before="0" w:after="160"/>
        <w:rPr>
          <w:rFonts w:ascii="Times New Roman" w:hAnsi="Times New Roman" w:eastAsia="Times New Roman" w:cs="Times New Roman"/>
        </w:rPr>
      </w:pPr>
      <w:r>
        <w:rPr>
          <w:rFonts w:eastAsia="Times New Roman" w:cs="Times New Roman" w:ascii="Times New Roman" w:hAnsi="Times New Roman"/>
        </w:rPr>
      </w:r>
    </w:p>
    <w:p>
      <w:pPr>
        <w:pStyle w:val="Normal"/>
        <w:widowControl/>
        <w:spacing w:lineRule="auto" w:line="259" w:before="0" w:after="160"/>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Project Proposal (Proposed Solution) template</w:t>
      </w:r>
    </w:p>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414"/>
        <w:gridCol w:w="6945"/>
      </w:tblGrid>
      <w:tr>
        <w:trPr>
          <w:trHeight w:val="478" w:hRule="atLeast"/>
        </w:trPr>
        <w:tc>
          <w:tcPr>
            <w:tcW w:w="9359"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pBd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Project Overview</w:t>
            </w:r>
          </w:p>
        </w:tc>
      </w:tr>
      <w:tr>
        <w:trPr>
          <w:trHeight w:val="478"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Objective</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cs="Times New Roman" w:ascii="Times New Roman" w:hAnsi="Times New Roman"/>
                <w:sz w:val="24"/>
              </w:rPr>
              <w:t>To develop a computer vision system that can interpret human body signals and movements in real time using Mediapipe, allowing us to unlock non-verbal communication and translate it into actionable data.</w:t>
            </w:r>
          </w:p>
        </w:tc>
      </w:tr>
      <w:tr>
        <w:trPr>
          <w:trHeight w:val="478"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Scope</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covers capturing live video, detecting key body points with Mediapipe, analyzing movements, and classifying these signals into predefined categories or messages. It focuses on upper body signals — gestures, postures, and movements — to interpret human intentions or emotions.</w:t>
            </w:r>
          </w:p>
        </w:tc>
      </w:tr>
      <w:tr>
        <w:trPr>
          <w:trHeight w:val="478" w:hRule="atLeast"/>
        </w:trPr>
        <w:tc>
          <w:tcPr>
            <w:tcW w:w="9359"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pBd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Problem Statement</w:t>
            </w:r>
          </w:p>
        </w:tc>
      </w:tr>
      <w:tr>
        <w:trPr>
          <w:trHeight w:val="478"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is not limited to words; body signals can convey messages, emotions, and intentions without speaking. There is a need for a way to automate the understanding of these non-verbal signals, which can be useful in numerous fields, from education and psychology to human-computer interaction and surveillance.</w:t>
            </w:r>
          </w:p>
        </w:tc>
      </w:tr>
      <w:tr>
        <w:trPr>
          <w:trHeight w:val="478"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Impact</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Without proper understanding and automation of non-verbal signals, we miss a huge amount of information in interpersonal communication. This limits applications such as enhancing human-machine interaction, improving accessibility for people with communication disorders, and understanding human behavior in real time.</w:t>
            </w:r>
          </w:p>
        </w:tc>
      </w:tr>
      <w:tr>
        <w:trPr>
          <w:trHeight w:val="478" w:hRule="atLeast"/>
        </w:trPr>
        <w:tc>
          <w:tcPr>
            <w:tcW w:w="9359"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pBdr/>
              <w:rPr>
                <w:rFonts w:ascii="Times New Roman" w:hAnsi="Times New Roman" w:eastAsia="Times New Roman" w:cs="Times New Roman"/>
                <w:b/>
                <w:sz w:val="24"/>
                <w:szCs w:val="24"/>
              </w:rPr>
            </w:pPr>
            <w:r>
              <w:rPr>
                <w:rFonts w:eastAsia="Times New Roman" w:cs="Times New Roman" w:ascii="Times New Roman" w:hAnsi="Times New Roman"/>
                <w:b/>
                <w:sz w:val="24"/>
                <w:szCs w:val="24"/>
              </w:rPr>
              <w:t>Proposed Solution</w:t>
            </w:r>
          </w:p>
        </w:tc>
      </w:tr>
      <w:tr>
        <w:trPr>
          <w:trHeight w:val="478"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Approach</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The approach involves using Mediapipe’s pose and landmark detection to extract key points of the human body from video, then applying machine learning algorithms to classify these signals into predefined categories. The pipeline comprises data collection, keypoint extraction, training, testing, and deployment.</w:t>
            </w:r>
          </w:p>
        </w:tc>
      </w:tr>
      <w:tr>
        <w:trPr>
          <w:trHeight w:val="478" w:hRule="atLeast"/>
        </w:trPr>
        <w:tc>
          <w:tcPr>
            <w:tcW w:w="2414"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Key Features</w:t>
            </w:r>
          </w:p>
        </w:tc>
        <w:tc>
          <w:tcPr>
            <w:tcW w:w="6945"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 Non-invasive, real-time body pose detection.</w:t>
            </w:r>
          </w:p>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 Accurate keypoint extraction using Mediapipe.</w:t>
            </w:r>
          </w:p>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 Machine-learning classifiers to interpret signals.</w:t>
            </w:r>
          </w:p>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 Support for different scenarios (gestures, signals, movements).</w:t>
            </w:r>
          </w:p>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 Customizable and adaptable to various applications (such as health care, education, surveillance).</w:t>
            </w:r>
          </w:p>
        </w:tc>
      </w:tr>
    </w:tbl>
    <w:p>
      <w:pPr>
        <w:pStyle w:val="Normal"/>
        <w:widowControl/>
        <w:spacing w:lineRule="auto" w:line="12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Resource Requirements</w:t>
      </w:r>
    </w:p>
    <w:tbl>
      <w:tblPr>
        <w:tblStyle w:val="a1"/>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120"/>
        <w:gridCol w:w="3120"/>
        <w:gridCol w:w="3120"/>
      </w:tblGrid>
      <w:tr>
        <w:trPr/>
        <w:tc>
          <w:tcPr>
            <w:tcW w:w="312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Specification/Allocation</w:t>
            </w:r>
          </w:p>
        </w:tc>
      </w:tr>
      <w:tr>
        <w:trPr>
          <w:trHeight w:val="420" w:hRule="atLeast"/>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Hardware</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cs="Times New Roman" w:ascii="Times New Roman" w:hAnsi="Times New Roman"/>
                <w:sz w:val="24"/>
              </w:rPr>
              <w:t>CPU with at least 4 cores, 2.5GHz</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8 GB</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cs="Times New Roman" w:ascii="Times New Roman" w:hAnsi="Times New Roman"/>
                <w:sz w:val="24"/>
              </w:rPr>
              <w:t>500 GB HDD or 128 GB SSD</w:t>
            </w:r>
          </w:p>
        </w:tc>
      </w:tr>
      <w:tr>
        <w:trPr>
          <w:trHeight w:val="420" w:hRule="atLeast"/>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Software</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cs="Times New Roman" w:ascii="Times New Roman" w:hAnsi="Times New Roman"/>
                <w:sz w:val="24"/>
              </w:rPr>
              <w:t>Streamlit (for UI), scikit-learn (for ML pipeline)</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Mediapipe, scikit-learn, pandas, numpy, pickle, OpenCV</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t>VSCode, Jupyter Notebook, Git</w:t>
            </w:r>
          </w:p>
        </w:tc>
      </w:tr>
      <w:tr>
        <w:trPr>
          <w:trHeight w:val="440" w:hRule="atLeast"/>
        </w:trPr>
        <w:tc>
          <w:tcPr>
            <w:tcW w:w="9360"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t>Data</w:t>
            </w:r>
          </w:p>
        </w:tc>
      </w:tr>
      <w:tr>
        <w:trPr/>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
              <w:rPr/>
            </w:pPr>
            <w:r>
              <w:rPr/>
              <w:t>CSV files with Mediapipe key points; Size ≈ 500–1000 samples; Format: CSV with labeled landmarks (happy, sad, victorious, fight)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tc>
      </w:tr>
    </w:tbl>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pPr>
    <w:r>
      <w:rPr/>
      <w:drawing>
        <wp:anchor behindDoc="1" distT="114300" distB="114300" distL="114300" distR="114300" simplePos="0" locked="0" layoutInCell="0" allowOverlap="1" relativeHeight="4">
          <wp:simplePos x="0" y="0"/>
          <wp:positionH relativeFrom="column">
            <wp:posOffset>-466725</wp:posOffset>
          </wp:positionH>
          <wp:positionV relativeFrom="paragraph">
            <wp:posOffset>-335280</wp:posOffset>
          </wp:positionV>
          <wp:extent cx="1805305" cy="74104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05305" cy="741045"/>
                  </a:xfrm>
                  <a:prstGeom prst="rect">
                    <a:avLst/>
                  </a:prstGeom>
                  <a:noFill/>
                </pic:spPr>
              </pic:pic>
            </a:graphicData>
          </a:graphic>
        </wp:anchor>
      </w:drawing>
      <w:drawing>
        <wp:anchor behindDoc="1" distT="0" distB="0" distL="0" distR="0" simplePos="0" locked="0" layoutInCell="1" allowOverlap="1" relativeHeight="7">
          <wp:simplePos x="0" y="0"/>
          <wp:positionH relativeFrom="column">
            <wp:posOffset>5210175</wp:posOffset>
          </wp:positionH>
          <wp:positionV relativeFrom="paragraph">
            <wp:posOffset>-85725</wp:posOffset>
          </wp:positionV>
          <wp:extent cx="1073785" cy="29146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073785" cy="291465"/>
                  </a:xfrm>
                  <a:prstGeom prst="rect">
                    <a:avLst/>
                  </a:prstGeom>
                  <a:noFill/>
                </pic:spPr>
              </pic:pic>
            </a:graphicData>
          </a:graphic>
        </wp:anchor>
      </w:drawing>
    </w:r>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pPr>
    <w:r>
      <w:rPr/>
      <w:drawing>
        <wp:anchor behindDoc="1" distT="114300" distB="114300" distL="114300" distR="114300" simplePos="0" locked="0" layoutInCell="0" allowOverlap="1" relativeHeight="4">
          <wp:simplePos x="0" y="0"/>
          <wp:positionH relativeFrom="column">
            <wp:posOffset>-466725</wp:posOffset>
          </wp:positionH>
          <wp:positionV relativeFrom="paragraph">
            <wp:posOffset>-335280</wp:posOffset>
          </wp:positionV>
          <wp:extent cx="1805305" cy="741045"/>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805305" cy="741045"/>
                  </a:xfrm>
                  <a:prstGeom prst="rect">
                    <a:avLst/>
                  </a:prstGeom>
                  <a:noFill/>
                </pic:spPr>
              </pic:pic>
            </a:graphicData>
          </a:graphic>
        </wp:anchor>
      </w:drawing>
      <w:drawing>
        <wp:anchor behindDoc="1" distT="0" distB="0" distL="0" distR="0" simplePos="0" locked="0" layoutInCell="1" allowOverlap="1" relativeHeight="7">
          <wp:simplePos x="0" y="0"/>
          <wp:positionH relativeFrom="column">
            <wp:posOffset>5210175</wp:posOffset>
          </wp:positionH>
          <wp:positionV relativeFrom="paragraph">
            <wp:posOffset>-85725</wp:posOffset>
          </wp:positionV>
          <wp:extent cx="1073785" cy="291465"/>
          <wp:effectExtent l="0" t="0" r="0" b="0"/>
          <wp:wrapNone/>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1073785" cy="291465"/>
                  </a:xfrm>
                  <a:prstGeom prst="rect">
                    <a:avLst/>
                  </a:prstGeom>
                  <a:noFill/>
                </pic:spPr>
              </pic:pic>
            </a:graphicData>
          </a:graphic>
        </wp:anchor>
      </w:drawing>
    </w:r>
  </w:p>
  <w:p>
    <w:pPr>
      <w:pStyle w:val="Normal"/>
      <w:rPr/>
    </w:pPr>
    <w:r>
      <w:rPr/>
    </w:r>
  </w:p>
  <w:p>
    <w:pPr>
      <w:pStyle w:val="Normal"/>
      <w:rPr/>
    </w:pPr>
    <w:r>
      <w:rPr/>
    </w:r>
  </w:p>
</w:hdr>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spacing w:before="189" w:after="0"/>
      <w:ind w:left="4573" w:right="5380"/>
      <w:jc w:val="center"/>
      <w:outlineLvl w:val="0"/>
    </w:pPr>
    <w:rPr>
      <w:b/>
      <w:sz w:val="32"/>
      <w:szCs w:val="32"/>
      <w:u w:val="single"/>
    </w:rPr>
  </w:style>
  <w:style w:type="paragraph" w:styleId="Heading2">
    <w:name w:val="heading 2"/>
    <w:basedOn w:val="Normal"/>
    <w:next w:val="Normal"/>
    <w:qFormat/>
    <w:pPr>
      <w:ind w:left="1375"/>
      <w:outlineLvl w:val="1"/>
    </w:pPr>
    <w:rPr>
      <w:b/>
      <w:sz w:val="24"/>
      <w:szCs w:val="24"/>
    </w:rPr>
  </w:style>
  <w:style w:type="paragraph" w:styleId="Heading3">
    <w:name w:val="heading 3"/>
    <w:basedOn w:val="Normal"/>
    <w:next w:val="Normal"/>
    <w:qFormat/>
    <w:pPr>
      <w:ind w:left="1375"/>
      <w:outlineLvl w:val="2"/>
    </w:pPr>
    <w:rPr>
      <w:b/>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9301e"/>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LibreOffice/24.8.7.2$Windows_X86_64 LibreOffice_project/e07d0a63a46349d29051da79b1fde8160bab2a89</Application>
  <AppVersion>15.0000</AppVersion>
  <Pages>3</Pages>
  <Words>414</Words>
  <Characters>2646</Characters>
  <CharactersWithSpaces>3007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2025-06-16T06:48:00Z</dcterms:created>
  <dc:creator>DELL</dc:creator>
  <dc:description/>
  <dc:language>en-US</dc:language>
  <cp:lastModifiedBy/>
  <dcterms:modified xsi:type="dcterms:W3CDTF">2025-06-23T09:50:02Z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