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Red Bull 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RBR Q LFM.jsonSF M 720S EVO RBR Q.jsonSF M 720S EVO RBR R LFM.jsonSF M 720S EVO RBR R.jsonSF4 720S EVO RBR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Red Bull 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RBR Q LFM.jsonSF M 720S EVO RBR Q.jsonSF M 720S EVO RBR R LFM.jsonSF M 720S EVO RBR R.jsonSF4 720S EVO RBR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Red Bull 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RBR Q LFM.jsonSF M 720S EVO RBR Q.jsonSF M 720S EVO RBR R LFM.jsonSF M 720S EVO RBR R.jsonSF4 720S EVO RBR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Red Bull 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RBR Q LFM.jsonSF M 720S EVO RBR Q.jsonSF M 720S EVO RBR R LFM.jsonSF M 720S EVO RBR R.jsonSF4 720S EVO RBR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Red Bull 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RBR Q LFM.jsonSF M 720S EVO RBR Q.jsonSF M 720S EVO RBR R LFM.jsonSF M 720S EVO RBR R.jsonSF4 720S EVO RBR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11</Pages>
  <Words>835</Words>
  <Characters>4750</Characters>
  <CharactersWithSpaces>5175</CharactersWithSpaces>
  <Paragraphs>410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2026-03-16T11:04:47Z</dcterms:created>
  <dc:creator/>
  <dc:description/>
  <dc:language>it-IT</dc:language>
  <cp:lastModifiedBy/>
  <dcterms:modified xsi:type="dcterms:W3CDTF">2026-03-16T15:55:54Z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