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propertylerin qarsisinda virtual acar sozunu yazmaqda meqsedimiz lazy loadingi enable etmekdir. Belelike runtime o gedib databaseden datalari ozu getire bilir.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Fluent API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Unity API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propertylerde data annotationlarda her seyi yaza bilmirik ve hemcinin kodun seliqesin pozurlar.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Biz mapping ile bunu hell edirik.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customerin map idir.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CustomerMap : EntityTypeConfiguration&lt;Customer&gt;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EntityTypeConfiguration&lt;Customer&gt; - bu demekdir ki customer yarandiqda bu classin verdiyi deyerlere(data annotationlarat) gore yaransin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IndexCluster yaratmaq ucun sintaksis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this.Property(t =&gt; t.ContactName)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.HasColumnAnnotation(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IndexAnnotation.AnnotationName,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new IndexAnnotation(new IndexAttribute("IX_ContactName",2) { IsUnique = true }));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