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Dependency Injection</w:t>
      </w:r>
    </w:p>
    <w:p w:rsidR="00000000" w:rsidDel="00000000" w:rsidP="00000000" w:rsidRDefault="00000000" w:rsidRPr="00000000" w14:paraId="00000002">
      <w:pPr>
        <w:rPr>
          <w:b w:val="1"/>
          <w:sz w:val="28"/>
          <w:szCs w:val="28"/>
        </w:rPr>
      </w:pPr>
      <w:r w:rsidDel="00000000" w:rsidR="00000000" w:rsidRPr="00000000">
        <w:rPr>
          <w:b w:val="1"/>
          <w:sz w:val="28"/>
          <w:szCs w:val="28"/>
          <w:rtl w:val="0"/>
        </w:rPr>
        <w:tab/>
        <w:t xml:space="preserve">services.</w:t>
      </w:r>
    </w:p>
    <w:p w:rsidR="00000000" w:rsidDel="00000000" w:rsidP="00000000" w:rsidRDefault="00000000" w:rsidRPr="00000000" w14:paraId="00000003">
      <w:pPr>
        <w:numPr>
          <w:ilvl w:val="0"/>
          <w:numId w:val="1"/>
        </w:numPr>
        <w:ind w:left="720" w:hanging="360"/>
        <w:rPr>
          <w:sz w:val="28"/>
          <w:szCs w:val="28"/>
          <w:u w:val="none"/>
        </w:rPr>
      </w:pPr>
      <w:r w:rsidDel="00000000" w:rsidR="00000000" w:rsidRPr="00000000">
        <w:rPr>
          <w:color w:val="434343"/>
          <w:sz w:val="28"/>
          <w:szCs w:val="28"/>
          <w:rtl w:val="0"/>
        </w:rPr>
        <w:t xml:space="preserve">AddSingleTon</w:t>
      </w:r>
      <w:r w:rsidDel="00000000" w:rsidR="00000000" w:rsidRPr="00000000">
        <w:rPr>
          <w:sz w:val="28"/>
          <w:szCs w:val="28"/>
          <w:rtl w:val="0"/>
        </w:rPr>
        <w:t xml:space="preserve">&lt;IProductRepository, EFProductRepository&gt;</w:t>
      </w:r>
    </w:p>
    <w:p w:rsidR="00000000" w:rsidDel="00000000" w:rsidP="00000000" w:rsidRDefault="00000000" w:rsidRPr="00000000" w14:paraId="00000004">
      <w:pPr>
        <w:ind w:left="720" w:firstLine="0"/>
        <w:rPr>
          <w:sz w:val="28"/>
          <w:szCs w:val="28"/>
        </w:rPr>
      </w:pPr>
      <w:r w:rsidDel="00000000" w:rsidR="00000000" w:rsidRPr="00000000">
        <w:rPr>
          <w:sz w:val="28"/>
          <w:szCs w:val="28"/>
          <w:rtl w:val="0"/>
        </w:rPr>
        <w:t xml:space="preserve">Kim IProductRepository paramter kimi verse EFProductRepository qaytarir. Burada obyekt yalniz bir defe basda yaranit ve her defe bundan istifade olunur. Bir defe yaranmasi lazim olan obyektler ucun (mes. databasein objecti) istifade oluna biler.</w:t>
      </w:r>
    </w:p>
    <w:p w:rsidR="00000000" w:rsidDel="00000000" w:rsidP="00000000" w:rsidRDefault="00000000" w:rsidRPr="00000000" w14:paraId="00000005">
      <w:pPr>
        <w:numPr>
          <w:ilvl w:val="0"/>
          <w:numId w:val="1"/>
        </w:numPr>
        <w:ind w:left="720" w:hanging="360"/>
        <w:rPr>
          <w:color w:val="434343"/>
          <w:sz w:val="28"/>
          <w:szCs w:val="28"/>
        </w:rPr>
      </w:pPr>
      <w:r w:rsidDel="00000000" w:rsidR="00000000" w:rsidRPr="00000000">
        <w:rPr>
          <w:color w:val="434343"/>
          <w:sz w:val="28"/>
          <w:szCs w:val="28"/>
          <w:rtl w:val="0"/>
        </w:rPr>
        <w:t xml:space="preserve"> AddScope</w:t>
      </w:r>
    </w:p>
    <w:p w:rsidR="00000000" w:rsidDel="00000000" w:rsidP="00000000" w:rsidRDefault="00000000" w:rsidRPr="00000000" w14:paraId="00000006">
      <w:pPr>
        <w:ind w:left="720" w:firstLine="0"/>
        <w:rPr>
          <w:color w:val="434343"/>
          <w:sz w:val="28"/>
          <w:szCs w:val="28"/>
        </w:rPr>
      </w:pPr>
      <w:r w:rsidDel="00000000" w:rsidR="00000000" w:rsidRPr="00000000">
        <w:rPr>
          <w:color w:val="434343"/>
          <w:sz w:val="28"/>
          <w:szCs w:val="28"/>
          <w:rtl w:val="0"/>
        </w:rPr>
        <w:t xml:space="preserve">Her gelen sorgu ucun yeni obyekt yaradir ve gelen parameterler sorgu ile yaranmis yeni eyni obyekti istifade edir. </w:t>
      </w:r>
    </w:p>
    <w:p w:rsidR="00000000" w:rsidDel="00000000" w:rsidP="00000000" w:rsidRDefault="00000000" w:rsidRPr="00000000" w14:paraId="00000007">
      <w:pPr>
        <w:numPr>
          <w:ilvl w:val="0"/>
          <w:numId w:val="1"/>
        </w:numPr>
        <w:ind w:left="720" w:hanging="360"/>
        <w:rPr>
          <w:color w:val="434343"/>
          <w:sz w:val="28"/>
          <w:szCs w:val="28"/>
        </w:rPr>
      </w:pPr>
      <w:r w:rsidDel="00000000" w:rsidR="00000000" w:rsidRPr="00000000">
        <w:rPr>
          <w:color w:val="434343"/>
          <w:sz w:val="28"/>
          <w:szCs w:val="28"/>
          <w:rtl w:val="0"/>
        </w:rPr>
        <w:t xml:space="preserve">AddTransient</w:t>
      </w:r>
    </w:p>
    <w:p w:rsidR="00000000" w:rsidDel="00000000" w:rsidP="00000000" w:rsidRDefault="00000000" w:rsidRPr="00000000" w14:paraId="00000008">
      <w:pPr>
        <w:ind w:left="720" w:firstLine="0"/>
        <w:rPr>
          <w:color w:val="434343"/>
          <w:sz w:val="28"/>
          <w:szCs w:val="28"/>
        </w:rPr>
      </w:pPr>
      <w:r w:rsidDel="00000000" w:rsidR="00000000" w:rsidRPr="00000000">
        <w:rPr>
          <w:color w:val="434343"/>
          <w:sz w:val="28"/>
          <w:szCs w:val="28"/>
          <w:rtl w:val="0"/>
        </w:rPr>
        <w:t xml:space="preserve">Her defe sorgu gelende yeni obyekt yarancaq. Ve her bir parameter ferqli obyekti (gelen parameterler ucun ferqli obyektler yaradacaq) istifade edecek</w:t>
      </w:r>
    </w:p>
    <w:p w:rsidR="00000000" w:rsidDel="00000000" w:rsidP="00000000" w:rsidRDefault="00000000" w:rsidRPr="00000000" w14:paraId="00000009">
      <w:pPr>
        <w:ind w:left="720" w:firstLine="0"/>
        <w:rPr>
          <w:color w:val="434343"/>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