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Customers Id,Name,Surname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Products Id,Name,Price,Discount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Orders Id,OrderDate,ProductId,CustomerId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CRUD ,Customers,Products,Orders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Products/GetHigher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GetHigherDiscounts=&gt;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https://github.com/Elvin1999/WebApiDemoG3212.git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