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Polimorfizm - çoxşəkillilik deməkdir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Bir obyektin funksiyasinin ozunu basqa obyektlerde ferqli aparmasi polimorfizmdir.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Mes. boyukle basqa cur danisirsan, 5 yasli usaqla basqa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Polimorfizmin olmasi runtime zamani bas verir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Inheritance vasitesiyle base classin pointerinde o ve onun toremelerinin tiplerini saxlaya biler;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Yeni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Animal* animal = new Car(); yaza bilerik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(ozunden gelen,torenen tip)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Inheritancein verdiyi mohtesemlik: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Inheritance vasitesiyle bir massivin icinde muxtelif tipli, lakin eyni basse classdan torenmis elementler saxlaya bilerik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virtual acar sozu ile override edirik (yeni metodu basqa obyekte gore muxtelif cur reallasdirdi);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Meselen;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virtual string GetName()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return "I am base";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Derived :public Base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GetName()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return "I am derived";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Base b(10);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Base* base = new Derived(20);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cout &lt;&lt; base-&gt;GetName()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am derived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//*Metodlar tamamile eyni olmalidir((const)//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Klasslar arasi dinamik polimorfizmin olmasi ucun base classa pointer saxlamaliyiq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Hansi metodun muxtelif olmagini isteyirikse qarsisina virtual yaziriq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Inheritancein bize verdiyi komekliklerden biri: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base pointer saxlamaqla basein torenenlerini massivde saxlaya bilerik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1)Early binding or Static Polymorphism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Statik polimorfizmdir, kompliyasiya vaxtinda neyi cagiracagini bilir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cout &lt;&lt; 10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Show();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2) Late binding or Dynamic Polymorphism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program run olandan sonra, run timedan sonra neyi cagiracagini bilir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add(int a, int b)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 &lt;&lt; a + b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void(*ptr)(int, int) = add;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ptr(10,20);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Polimorfizmin olmasi ucun inheritance lazimdir mi?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Yox, cunki funksiyaya pointer saxlamaqla late binding ede bilerik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Torenen klasslara overrride ederken, hemin overridein tamamile dogru oldugun qaranti etmek ucun hemin methodun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qarsisindan override acar sozunu yaza bilerik (yazmasaqda override edir lakin qaranti etmek ucun, hemcinin oxunarligini artirmaq ucun yazila biler)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(virtual)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B:A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C:B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virtualliq(override) C-ye qeder (sona kimi) torenir ve A dan baslayir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(virtual)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B:A (final)    (sintaksis - void Speak() override final)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C:B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final keyword oldugu ucun virtualliq(override) B ye qeder torenir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