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Iterator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int* ptr;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Iterator():ptr(NULL){}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Iterator(int*ptr):ptr(ptr){}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Iterator&amp; operator++()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ptr++;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Iterator&amp; operator++(int)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ptr++;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bool operator!=(const Iterator&amp; other)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 this-&gt;ptr != other.ptr;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bool operator==(const Iterator&amp; other)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 this-&gt;ptr == other.ptr;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int&amp; operator*()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*ptr;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Array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int* data;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Array(int size) : size(size)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data = new int[size] {};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data[i] = rand() % 30;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Iterator begin()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 Iterator(data);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Iterator end()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Iterator(data + size);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//vector&lt;int&gt;v;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//for (size_t i = 0; i &lt; 5;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v.push_back(i + 1);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//for (auto i : v)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i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Array a(10);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for (auto i = a.begin(); i!=a.end();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cout &lt;&lt; *i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(auto i : a)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cout &lt;&lt; i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