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//class Rectangle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length;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breadth;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Rectangle(int length,int breadth):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length(length),breadth(breadth)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friend void Calculate(Rectangle);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//void Calculate(Rectangle r)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"Area : " &lt;&lt; r.breadth * r.length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Rectangle r(10, 20);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Calculate(r);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//class Car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year;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model;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vendor;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Car(const int&amp; year, const char* model, const char* vendor)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SetYear(year);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SetModel(model);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SetVendor(vendor);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SetYear(const int&amp; year)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this-&gt;year = year;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SetModel(const char*model)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l = strlen(model);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this-&gt;model = new char[l + 1]{};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strcpy_s(this-&gt;model, l + 1, model);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SetVendor(const char* v)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l = strlen(v);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this-&gt;vendor = new char[l + 1]{};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strcpy_s(this-&gt;vendor, l + 1, v);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operator()()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(model == nullptr || vendor == nullptr)return;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"+++++++++++CAR++++++++++++++"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"Model : " &lt;&lt; model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"Vendor : " &lt;&lt; vendor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"Year : " &lt;&lt; year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explicit operator int()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year;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explicit operator bool()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(year &gt;= 2010)return true;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false;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 c(2002, "Cruze", "Chevy");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d = (int)c;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d &lt;&lt; 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(c)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"New car"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"Old car" &lt;&lt; 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#include&lt;assert.h&gt;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//new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//new[]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//delete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//delete[]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A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int* data;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A() = default;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static int count;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A(int* data) :data(data)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++count;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cout &lt;&lt; "CTOR params"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A(const A&amp; a)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this-&gt;data = a.data;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void Show()const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cout &lt;&lt; "Data : " &lt;&lt; *data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void* operator new(size_t size)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cout &lt;&lt; "New operator overloaded"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return malloc(size);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void* operator new[](size_t size)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cout &lt;&lt; "New [] operator overloaded"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int size_c = size - 4;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int count = size_c / sizeof(A);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assert(count &lt;= 5 &amp;&amp; "you can create max 5 objects");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return malloc(size);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void operator delete(void* addressOfData)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cout &lt;&lt; "Delete operator overloaded"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if (addressOfData != nullptr)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--count;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if (count == 0)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free(addressOfData);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addressOfData = nullptr;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void operator delete[](void* addressOfData)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cout &lt;&lt; "Delete[] operator overloaded"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if (addressOfData != nullptr)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--count;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if (count == 0)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free(addressOfData);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addressOfData = nullptr;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~A()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//delete data;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cout &lt;&lt; "Destructor works" &lt;&lt; 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A::count =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//A* a = new A[4]{};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 a;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 &lt;&lt; 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