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//template&lt;typename 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//void show(T data)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"data : " &lt;&lt; data &lt;&lt; endl;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//class IntArray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data;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count;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IntArray(int count)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this-&gt;count = count;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 = new int[count] {};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GetCount()const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count;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int&amp; operator[](int index)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data[index];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Erase()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delete[]data;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~IntArray()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delete[]data;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//class DoubleArray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double* data;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count;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DoubleArray(int count)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this-&gt;count = count;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 = new double[count] {};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GetCount()const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count;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double&amp; operator[](int index)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data[index];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Erase()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delete[]data;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~DoubleArray()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delete[]data;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//template&lt;typename T&gt;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//class Array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T* data;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count;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Array(int count)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this-&gt;count = count;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 = new T[count]{};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GetCount()const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count;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T&amp; operator[](int index)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data[index];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T* GetData()const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data;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Erase()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delete[]data;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~Array()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delete[]data;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//#include&lt;vector&gt;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 xml:space="preserve">Array&lt;double&gt;arr(10);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10; i++)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arr[i] = i + 65.5;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10; i++)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//template&lt;typename T1,typename T2&gt;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//class Data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 xml:space="preserve">T1 data1;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T2 data2;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Data(const T1&amp;data1,const T2&amp;data2)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this-&gt;data1 = data1;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this-&gt;data2 = data2;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Print()const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"Data : " &lt;&lt; data1 &lt;&lt; 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"Data : " &lt;&lt; data2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 xml:space="preserve">Data&lt;double, float&gt;obj(10.1, 10.3f);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  <w:tab/>
        <w:t xml:space="preserve">obj.Print();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//template&lt;typename T&gt;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//class Test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Test()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"General template class" &lt;&lt; 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//class User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//template&lt;&gt;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//class Test&lt;User&gt;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Test()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"template class for User" &lt;&lt; endl;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//template&lt;&gt;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//class Test&lt;char&gt;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Test()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"template class for char" &lt;&lt; endl;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Test&lt;char&gt;a;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//template&lt;typename T,int size&gt;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//class Array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</w:t>
        <w:tab/>
        <w:t xml:space="preserve">T* data;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  <w:tab/>
        <w:t xml:space="preserve">Array()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 = new T[size]{};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SetArray()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size; i++)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data[i] = i + 10;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Print()const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size; i++)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cout&lt;&lt;data[i] &lt;&lt; " 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}cout &lt;&lt; endl;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</w:t>
        <w:tab/>
        <w:t xml:space="preserve">~Array()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delete[]data;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//template&lt;int size&gt;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//class Array&lt;char,size&gt;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data;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</w:t>
        <w:tab/>
        <w:t xml:space="preserve">Array()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 = new char[size]{};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SetArray()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size; i++)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data[i] = i + 65;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Print()const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size; i++)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data[i] &lt;&lt; " ";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}cout &lt;&lt; endl;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</w:t>
        <w:tab/>
        <w:t xml:space="preserve">~Array()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delete[]data;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</w:t>
        <w:tab/>
        <w:t xml:space="preserve">Array&lt;char, 20&gt;obj;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</w:t>
        <w:tab/>
        <w:t xml:space="preserve">obj.SetArray();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</w:t>
        <w:tab/>
        <w:t xml:space="preserve">obj.Print();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class Calc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/*Calc&lt;char, T&gt;a;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Calc&lt;T, char&gt;a;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Calc&lt;char, char&gt;a;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a.plus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a.minus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a.mult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a.divisiin*/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