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//Relational Operator  &gt;  &lt;  &gt;=   &lt;=   ==   !=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/*cout &lt;&lt; (10 &lt; 9) &lt;&lt; endl;*/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/*int a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"Enter a 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cin &gt;&gt; 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b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"Enter b 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cin &gt;&gt; 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 &lt;&lt; "is equals : "&lt;&lt;boolalpha &lt;&lt; (a == b) &lt;&lt; endl;*/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//&amp;&amp;  - and    || - 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/*int number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cout &lt;&lt; "Enter number : "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cin &gt;&gt; number;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(number % 2 == 0) &amp;&amp; cout &lt;&lt; "Eded cutdur"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(number % 2 != 0) &amp;&amp; cout &lt;&lt; "Eded tekdir" &lt;&lt; endl;*/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/*int a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cout &lt;&lt; "Enter a : 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cin &gt;&gt; 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int b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cout &lt;&lt; "Enter b :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cin &gt;&gt; b;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(a &gt; b) ? cout &lt;&lt; "a b den boyukdur " &lt;&lt; endl : cout &lt;&lt; "b a dan boyukdur";*/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// 2 eded daxil olunur 1 ci 2 ye bolunurse okay , eks halda 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//task 2   eded daxil olunur ededin kesr hisseinin olub ollmamagini tapin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  //task 3  1 reqem var yazsin 1 reqem 2 reqem 2 reqem yazsin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//And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//true - true =&gt;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//true false=&gt;false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//false true -==&gt;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//false false =&gt;false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/*char cardType = ' 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cout &lt;&lt; "Card type v/m"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cin &gt;&gt; cardType;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int age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cout &lt;&lt; "Enter age :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cin &gt;&gt; age;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(age &gt; 18 &amp;&amp; cardType == 'v') &amp;&amp; cout &lt;&lt; "Welcome" &lt;&lt; 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!(age &gt; 18 &amp;&amp; cardType == 'v') &amp;&amp; cout &lt;&lt; "Access denied" &lt;&lt; endl;*/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//enter age   14 &lt;  child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//            14 &gt; &lt;22   teneager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ab/>
        <w:t xml:space="preserve">    22&gt; 55 adult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//            55 &gt; old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//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//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// score task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//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//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//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// 0-50 kesr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// 51-60 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// 61-70 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// 71-80 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// 81-90 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// 91-100 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//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//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//ekrandan eded daxil olunur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//3 reqemli eded daxil olunur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//hemen cutduse onun ilk reqemini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//eger tekdirse onun 2 ci reqemini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//int number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//cin &gt;&gt; number;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/*if (number &gt; 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cout &lt;&lt; "Positive" &lt;&lt; 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else if (number == 0)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cout &lt;&lt; "ZERO"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cout &lt;&lt; "Negative"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/*int age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cin &gt;&gt; age;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if (age &gt; 12)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float money =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cout &lt;&lt; "You can get GTA 5 Account " &lt;&lt; 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cin &gt;&gt; money;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if (money &gt;= 36)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"You can download game"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"You do not have enought money" &lt;&lt; 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cout &lt;&lt; "Your age should be more than 12 "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 //day</w:t>
        <w:tab/>
        <w:t xml:space="preserve">  heftenin gunun daxil edin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