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UML </w:t>
      </w:r>
      <w:r w:rsidDel="00000000" w:rsidR="00000000" w:rsidRPr="00000000">
        <w:rPr>
          <w:rtl w:val="0"/>
        </w:rPr>
        <w:t xml:space="preserve">- Unified Model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 hansi bir problemi, onun ozunu ve hell yolunu  basa salarken UML diagramlardan istifade olunur. (daha sade basa salmaq ucun, kod ile basa salmamaq ucun)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UML Diagramlar</w:t>
      </w:r>
      <w:r w:rsidDel="00000000" w:rsidR="00000000" w:rsidRPr="00000000">
        <w:rPr>
          <w:rtl w:val="0"/>
        </w:rPr>
        <w:t xml:space="preserve"> - use case, activity, sequence, class, 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Use case diagramlar</w:t>
      </w:r>
      <w:r w:rsidDel="00000000" w:rsidR="00000000" w:rsidRPr="00000000">
        <w:rPr>
          <w:rtl w:val="0"/>
        </w:rPr>
        <w:t xml:space="preserve"> - caseler coglugudur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Activity Diagrams</w:t>
      </w:r>
      <w:r w:rsidDel="00000000" w:rsidR="00000000" w:rsidRPr="00000000">
        <w:rPr>
          <w:rtl w:val="0"/>
        </w:rPr>
        <w:t xml:space="preserve"> - alqoritmin gedisinde mueyyen hallar var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97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Table Diagrams - </w:t>
      </w:r>
      <w:r w:rsidDel="00000000" w:rsidR="00000000" w:rsidRPr="00000000">
        <w:rPr>
          <w:rtl w:val="0"/>
        </w:rPr>
        <w:t xml:space="preserve">Cedvellerle isleyir (primary key ve foreign key var)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37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Class Diagramlar </w:t>
      </w:r>
      <w:r w:rsidDel="00000000" w:rsidR="00000000" w:rsidRPr="00000000">
        <w:rPr>
          <w:rtl w:val="0"/>
        </w:rPr>
        <w:t xml:space="preserve">- programmistler ucun nezerde tutulub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8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+Public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-Private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#Protected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57500" cy="1905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Composition - masin ve onun hisseleri, masin hisselerden asilidir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Aggregation - Class ozunde basqa obyekti saxlaya da biler saxlamaya 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Association - asililiq cox azdir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Dependency - asililiq burada da azdi, yarandiqda basqa obyektin metodunu cagirir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Realization/Implementation - interfaceden torenme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Inheritance -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