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namespace ConsoleApp7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interface IChair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  bool HasLegs();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bool SitOn();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class ArtDecoChair : IChair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 public bool HasLegs()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  public bool SitOn()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class ModernChair : IChair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public bool HasLegs()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 public bool SitOn()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class VictorianChair : IChair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public bool HasLegs()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   public bool SitOn()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interface ITable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    bool CanOpen();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    bool CanRotate();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class ArtDecoTable : ITable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    public bool CanOpen()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    public bool CanRotate()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class ModernTable : ITable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    public bool CanOpen()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    public bool CanRotate()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class VictorianTable : ITable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    public bool CanOpen()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    public bool CanRotate()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interface ISofa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    bool CanEnlarge();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class ArtDecoSofa : ISofa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    public bool CanEnlarge()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  class ModernSofa : ISofa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      public bool CanEnlarge()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  class VictorianSofa : ISofa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      public bool CanEnlarge()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   interface IFurnitureFactory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        IChair CreateChair();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        ITable CreateTable();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        ISofa CreateSofa();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        void Show();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    class ModernFurnitureFactory : IFurnitureFactory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        public IChair CreateChair()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new ModernChair();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      public ISofa CreateSofa()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new ModernSofa();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      public ITable CreateTable()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new ModernTable();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        public void Show()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            Console.WriteLine("MODERN STYLE ");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            var chair=CreateChair();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           var table=CreateTable();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          var sofa = CreateSofa();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    class VictorianFurnitureFactory : IFurnitureFactory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        public IChair CreateChair()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new VictorianChair();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        public ISofa CreateSofa()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new VictorianSofa();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        public ITable CreateTable()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new VictorianTable();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        public void Show()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            Console.WriteLine("VICTORIAN STYLE ");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            var chair = CreateChair();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            var table = CreateTable();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            var sofa = CreateSofa();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            IFurnitureFactory furnitureFactory = new VictorianFurnitureFactory();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            furnitureFactory.Show();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