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UseMemo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Performans ucundur. Mes. Her defe component render olduqqda agir bir funksiya cagirilirsa (ve ya proses bas verirse)  bu render prosesini cetinlesdirecek. Amma useMemo(() =&gt; expensiveFunction(), data); etsek component render olunsa bele expensiveFunction cagirilmayacaq. Yalniz data deyisdikde (yeni lazim olduqda);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CreateContext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Component drillingden istifadenin qarsisini almaq ucundur.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Reactda Hookdur. Her hansi bir datani bunun vasitesile yaradib istenilen yerden </w:t>
      </w:r>
      <w:r w:rsidDel="00000000" w:rsidR="00000000" w:rsidRPr="00000000">
        <w:rPr>
          <w:b w:val="1"/>
          <w:sz w:val="28"/>
          <w:szCs w:val="28"/>
          <w:rtl w:val="0"/>
        </w:rPr>
        <w:t xml:space="preserve">UseContext </w:t>
      </w:r>
      <w:r w:rsidDel="00000000" w:rsidR="00000000" w:rsidRPr="00000000">
        <w:rPr>
          <w:sz w:val="28"/>
          <w:szCs w:val="28"/>
          <w:rtl w:val="0"/>
        </w:rPr>
        <w:t xml:space="preserve">vasitesile oxuya bilerik.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Axios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install the Axios library using npm (Node Package Manager), you can open your terminal or command prompt and run the following command: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install axios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Axios is a popular JavaScript library used for making HTTP requests in both web browsers and Node.js applications. It provides a simple and convenient way to send asynchronous HTTP requests to a server or interact with REST APIs.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