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Cedvelin Strukturasi bagli deyisiklik etdikde ALTER istifade edirik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Humans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Email NVARCHAR(30) NOT NULL  DEFAULT (‘No Email’)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propertysi, column elave etdik ve emaili olmayan humanlara No Email yazdi.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CONTSTRAINT i drop etmek (silmek)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aggregae functionlar </w:t>
      </w:r>
      <w:r w:rsidDel="00000000" w:rsidR="00000000" w:rsidRPr="00000000">
        <w:rPr>
          <w:b w:val="1"/>
          <w:rtl w:val="0"/>
        </w:rPr>
        <w:t xml:space="preserve">bir dene</w:t>
      </w:r>
      <w:r w:rsidDel="00000000" w:rsidR="00000000" w:rsidRPr="00000000">
        <w:rPr>
          <w:rtl w:val="0"/>
        </w:rPr>
        <w:t xml:space="preserve"> data qaytaran function dir. mes. studentlerin agelerinin cemi, ve ya en boyuyu, ve yaxud 10,123 ve s. kimi datalar qaytarir.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Aggregate functions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Count metoduna sutun verdikde onun sutunlarinin sayini qaytarir.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MIN(Price)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price minumim olani verir.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MAX(Price)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price maximum olani verir.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SUM(Price)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Price larin cemini qaytari.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AVG(Price)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pricelarin ededi ortasini qaytarir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 ve havind filterleme edir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Lakin where</w:t>
      </w:r>
      <w:r w:rsidDel="00000000" w:rsidR="00000000" w:rsidRPr="00000000">
        <w:rPr>
          <w:i w:val="1"/>
          <w:rtl w:val="0"/>
        </w:rPr>
        <w:t xml:space="preserve"> group by dan evvel yazilir</w:t>
      </w:r>
      <w:r w:rsidDel="00000000" w:rsidR="00000000" w:rsidRPr="00000000">
        <w:rPr>
          <w:rtl w:val="0"/>
        </w:rPr>
        <w:t xml:space="preserve"> lakin onda aggregate function yaza bilmerik.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Yazmaq ucun HAVING istifade edirik.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HAVING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DAN GELEN DATA ARASINDAN SECMEK UCN ISTIFADE OLUNUR.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GroupBy dan sonra yazilir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Artig havingde aggregate function yaza bilerik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OrderBy en sonda isleyir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