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#region Thread Background Example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static void Something()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    for (int i = 0; i &lt; 20;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        Console.WriteLine($"Downloading  {i}");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//            Thread.Sleep(500);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//        Thread thread = new Thread(() =&gt;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           Something();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    });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    thread.Start();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thread.IsBackground = true;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       Thread thread1 = new Thread(() =&gt;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        thread.Join();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    for (int i = 0; i &lt; 100; 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               Thread.Sleep(30);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            Console.WriteLine("AAAAAAAAAAAAAAAAAAAAAAAAAAA");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    thread1.Start();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//        var name = Console.ReadLine();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       var surname = Console.ReadLine();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       Console.WriteLine($"Welcome {name}  {surname}");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    for (int i = 0; i &lt; 50; i++)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        Console.WriteLine($"Main Downloading  . . . . {i}");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    Thread.Sleep(20);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#region BeginInvoke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//class Program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   delegate string SomeSpecialDelegate();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    public static string SomeTask()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    Console.WriteLine("Some process going");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    Console.WriteLine($"Some task ID : {Thread.CurrentThread.ManagedThreadId}");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    for (int i = 0; i &lt; 10;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//            Thread.Sleep(100);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            Console.WriteLine("New Thread Working");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    return "Data";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        //var del = new SomeSpecialDelegate(SomeTask);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    //Console.WriteLine($"Main Thead Id : {Thread.CurrentThread.ManagedThreadId}");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    //var ar= del.BeginInvoke(null,null);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//Console.WriteLine("RESULT");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    //for (int i = 0; i &lt; 10; i++)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    //    Thread.Sleep(100);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    //    Console.WriteLine("Main Working");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//var result = del.EndInvoke(ar);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    //Console.WriteLine(result);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        #region With Func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    //var func = new Func&lt;string&gt;(SomeTask);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//        //Console.WriteLine($"Main Thead Id : {Thread.CurrentThread.ManagedThreadId}");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//var ar = func.BeginInvoke(null, null);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//Console.WriteLine("RESULT");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//for (int i = 0; i &lt; 10; i++)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//    Thread.Sleep(100);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//    Console.WriteLine("Main Working");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//var result = func.EndInvoke(ar);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//Console.WriteLine(result);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#endregion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#region ThreadPool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//static void AsyncOperation(object state)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//    Console.WriteLine(state.ToString());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//    Thread.Sleep(5000);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//    Console.WriteLine($"ID : {Thread.CurrentThread.ManagedThreadId}");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//static void Main(string[] args)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//{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//    ThreadPool.GetMaxThreads(out int a, out int b);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   Console.WriteLine(a);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//    Console.WriteLine(b);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   //ThreadPool.QueueUserWorkItem(AsyncOperation, "My Data 123");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//    //Console.ReadLine();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static void FunctionThread(object state)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Console.WriteLine($"ID : {Thread.CurrentThread.ManagedThreadId}");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Thread.Sleep(10000);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//Thread thread = new Thread(FunctionThread);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//for (int i = 0; i &lt; 600; i++)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   thread = new Thread(FunctionThread);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thread.Start();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for (int i = 0; i &lt; 600; i++)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ThreadPool.QueueUserWorkItem(FunctionThread, null);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