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SignalMechanism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private static AutoResetEvent _workerEvent = new AutoResetEvent(false);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Thread thread = new Thread(()=&gt;Proc(10));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thread.Start();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Console.WriteLine("Waiting for Proc function");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_workerEvent.WaitOne();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Console.WriteLine("Starting some process");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for (int i = 0; i &lt; 10; 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Console.WriteLine(i);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Thread.Sleep(1000);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_workerEvent.Set();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Console.WriteLine("Worker is doing some job , Let's wait !");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_workerEvent.WaitOne();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Console.WriteLine("Completed");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private static void Proc(int v)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Console.WriteLine("Starting Some Function");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Thread.Sleep(1000);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Console.WriteLine("Okay");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_workerEvent.Set();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Console.WriteLine("Main Thread is working .I am waiting for it");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_workerEvent.WaitOne();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for (int i = 0; i &lt; 10; 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Console.WriteLine($"Proc : {i}");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Thread.Sleep(1000);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