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CD1C" w14:textId="77777777" w:rsidR="00090084" w:rsidRDefault="00090084" w:rsidP="0009008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#7</w:t>
      </w:r>
    </w:p>
    <w:p w14:paraId="19C674FB" w14:textId="77777777" w:rsidR="00090084" w:rsidRDefault="00090084" w:rsidP="0009008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9B4A1D8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00B0F0"/>
        </w:rPr>
        <w:t>Trivial</w:t>
      </w:r>
      <w:r>
        <w:rPr>
          <w:rFonts w:ascii="Segoe Print" w:hAnsi="Segoe Print"/>
          <w:b/>
          <w:bCs/>
        </w:rPr>
        <w:t xml:space="preserve"> - having little value or importance.</w:t>
      </w:r>
    </w:p>
    <w:p w14:paraId="71B181AE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I don't know why he gets so upset about something so trivial.</w:t>
      </w:r>
    </w:p>
    <w:p w14:paraId="41C8E27A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00B0F0"/>
        </w:rPr>
        <w:t>Illuminate</w:t>
      </w:r>
      <w:r>
        <w:rPr>
          <w:rFonts w:ascii="Segoe Print" w:hAnsi="Segoe Print"/>
          <w:b/>
          <w:bCs/>
        </w:rPr>
        <w:t xml:space="preserve"> - to light something and make it brighter.</w:t>
      </w:r>
    </w:p>
    <w:p w14:paraId="52A53C4F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streets were illuminated with strings of colored lights.</w:t>
      </w:r>
    </w:p>
    <w:p w14:paraId="2807824F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00B0F0"/>
        </w:rPr>
        <w:t>Deficiency</w:t>
      </w:r>
      <w:r>
        <w:rPr>
          <w:rFonts w:ascii="Segoe Print" w:hAnsi="Segoe Print"/>
          <w:b/>
          <w:bCs/>
        </w:rPr>
        <w:t xml:space="preserve"> - a state of not having, or not having enough, of something that is needed.</w:t>
      </w:r>
    </w:p>
    <w:p w14:paraId="431EE1D9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Deficiencies in the education system have been much in the news.</w:t>
      </w:r>
    </w:p>
    <w:p w14:paraId="12CB10CF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00B0F0"/>
        </w:rPr>
        <w:t>Stir</w:t>
      </w:r>
      <w:r>
        <w:rPr>
          <w:rFonts w:ascii="Segoe Print" w:hAnsi="Segoe Print"/>
          <w:b/>
          <w:bCs/>
        </w:rPr>
        <w:t xml:space="preserve"> - a lot of interest or excitement.</w:t>
      </w:r>
    </w:p>
    <w:p w14:paraId="135099E9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scandal caused/created quite a stir at the time.</w:t>
      </w:r>
    </w:p>
    <w:p w14:paraId="162D48C7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00B0F0"/>
        </w:rPr>
        <w:t>Cohort</w:t>
      </w:r>
      <w:r>
        <w:rPr>
          <w:rFonts w:ascii="Segoe Print" w:hAnsi="Segoe Print"/>
          <w:b/>
          <w:bCs/>
        </w:rPr>
        <w:t xml:space="preserve"> - a group of people who share a characteristic, usually age.</w:t>
      </w:r>
    </w:p>
    <w:p w14:paraId="624DB88E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This study followed up a cohort of 386 patients aged 65+ for six months after their discharge home.</w:t>
      </w:r>
    </w:p>
    <w:p w14:paraId="5AAE1D9D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 w:rsidRPr="00090084">
        <w:rPr>
          <w:rFonts w:ascii="Segoe Print" w:hAnsi="Segoe Print"/>
          <w:b/>
          <w:bCs/>
          <w:color w:val="00B0F0"/>
        </w:rPr>
        <w:t>Hoax</w:t>
      </w:r>
      <w:r>
        <w:rPr>
          <w:rFonts w:ascii="Segoe Print" w:hAnsi="Segoe Print"/>
          <w:b/>
          <w:bCs/>
        </w:rPr>
        <w:t xml:space="preserve"> - </w:t>
      </w:r>
      <w:r w:rsidRPr="00090084">
        <w:rPr>
          <w:rFonts w:ascii="Segoe Print" w:hAnsi="Segoe Print"/>
          <w:b/>
          <w:bCs/>
        </w:rPr>
        <w:t>a plan to deceive someone, such as telling the police there is a bomb somewhere when there is not one, or a trick</w:t>
      </w:r>
      <w:r>
        <w:rPr>
          <w:rFonts w:ascii="Segoe Print" w:hAnsi="Segoe Print"/>
          <w:b/>
          <w:bCs/>
        </w:rPr>
        <w:t>.</w:t>
      </w:r>
    </w:p>
    <w:p w14:paraId="64B2FDCE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90084">
        <w:rPr>
          <w:rFonts w:ascii="Segoe Print" w:hAnsi="Segoe Print"/>
          <w:u w:val="single"/>
        </w:rPr>
        <w:t>He'd made a hoax call claiming to be the president.</w:t>
      </w:r>
    </w:p>
    <w:p w14:paraId="41BFA5A5" w14:textId="77777777" w:rsidR="00AD084E" w:rsidRDefault="00AD084E" w:rsidP="00AD084E">
      <w:pPr>
        <w:pStyle w:val="AbzasSiyahs"/>
        <w:numPr>
          <w:ilvl w:val="0"/>
          <w:numId w:val="4"/>
        </w:numPr>
        <w:rPr>
          <w:rFonts w:ascii="Segoe Print" w:hAnsi="Segoe Print"/>
          <w:b/>
          <w:bCs/>
        </w:rPr>
      </w:pPr>
      <w:r w:rsidRPr="00AD084E">
        <w:rPr>
          <w:rFonts w:ascii="Segoe Print" w:hAnsi="Segoe Print"/>
          <w:b/>
          <w:bCs/>
          <w:color w:val="00B0F0"/>
        </w:rPr>
        <w:t>Hysteria</w:t>
      </w:r>
      <w:r>
        <w:rPr>
          <w:rFonts w:ascii="Segoe Print" w:hAnsi="Segoe Print"/>
          <w:b/>
          <w:bCs/>
        </w:rPr>
        <w:t xml:space="preserve"> - </w:t>
      </w:r>
      <w:r w:rsidRPr="00DB1CBD">
        <w:rPr>
          <w:rFonts w:ascii="Segoe Print" w:hAnsi="Segoe Print"/>
          <w:b/>
          <w:bCs/>
        </w:rPr>
        <w:t>extreme fear, excitement, anger, etc. that cannot be controlled</w:t>
      </w:r>
      <w:r>
        <w:rPr>
          <w:rFonts w:ascii="Segoe Print" w:hAnsi="Segoe Print"/>
          <w:b/>
          <w:bCs/>
        </w:rPr>
        <w:t>.</w:t>
      </w:r>
    </w:p>
    <w:p w14:paraId="704294AA" w14:textId="6D466E5F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D084E">
        <w:rPr>
          <w:rFonts w:ascii="Segoe Print" w:hAnsi="Segoe Print"/>
          <w:u w:val="single"/>
        </w:rPr>
        <w:t>One woman, close to hysteria, grabbed my arm.</w:t>
      </w:r>
    </w:p>
    <w:p w14:paraId="42052DFE" w14:textId="77777777" w:rsidR="00AD084E" w:rsidRDefault="00AD084E" w:rsidP="00AD084E">
      <w:pPr>
        <w:pStyle w:val="AbzasSiyahs"/>
        <w:ind w:left="360"/>
        <w:rPr>
          <w:rFonts w:ascii="Segoe Print" w:hAnsi="Segoe Print"/>
          <w:u w:val="single"/>
        </w:rPr>
      </w:pPr>
    </w:p>
    <w:p w14:paraId="11DE5D7D" w14:textId="77777777" w:rsidR="00AD084E" w:rsidRPr="00AD084E" w:rsidRDefault="00AD084E" w:rsidP="00AD084E">
      <w:pPr>
        <w:pStyle w:val="AbzasSiyahs"/>
        <w:rPr>
          <w:rFonts w:ascii="Segoe Print" w:hAnsi="Segoe Print"/>
          <w:b/>
          <w:bCs/>
        </w:rPr>
      </w:pPr>
    </w:p>
    <w:p w14:paraId="71291BA8" w14:textId="77777777" w:rsidR="00090084" w:rsidRDefault="00090084" w:rsidP="00090084">
      <w:pPr>
        <w:pStyle w:val="AbzasSiyahs"/>
        <w:rPr>
          <w:rFonts w:ascii="Segoe Print" w:hAnsi="Segoe Print"/>
          <w:b/>
          <w:bCs/>
        </w:rPr>
      </w:pPr>
    </w:p>
    <w:p w14:paraId="5116DD10" w14:textId="77777777" w:rsidR="00090084" w:rsidRDefault="00090084" w:rsidP="00090084">
      <w:pPr>
        <w:pStyle w:val="AbzasSiyahs"/>
        <w:rPr>
          <w:rFonts w:ascii="Segoe Print" w:hAnsi="Segoe Print"/>
          <w:b/>
          <w:bCs/>
        </w:rPr>
      </w:pPr>
    </w:p>
    <w:p w14:paraId="752B9157" w14:textId="77777777" w:rsidR="00090084" w:rsidRDefault="00090084" w:rsidP="00090084"/>
    <w:p w14:paraId="57527DA4" w14:textId="77777777" w:rsidR="00B92FF3" w:rsidRPr="00090084" w:rsidRDefault="00B92FF3" w:rsidP="00090084"/>
    <w:sectPr w:rsidR="00B92FF3" w:rsidRPr="0009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8B1"/>
    <w:multiLevelType w:val="hybridMultilevel"/>
    <w:tmpl w:val="24D69A50"/>
    <w:lvl w:ilvl="0" w:tplc="04090013">
      <w:start w:val="1"/>
      <w:numFmt w:val="upperRoman"/>
      <w:lvlText w:val="%1."/>
      <w:lvlJc w:val="righ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0774C"/>
    <w:multiLevelType w:val="hybridMultilevel"/>
    <w:tmpl w:val="D9EE040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17535A"/>
    <w:multiLevelType w:val="hybridMultilevel"/>
    <w:tmpl w:val="2E68A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E54"/>
    <w:rsid w:val="00090084"/>
    <w:rsid w:val="002C4506"/>
    <w:rsid w:val="003D371E"/>
    <w:rsid w:val="00AA3E54"/>
    <w:rsid w:val="00AD084E"/>
    <w:rsid w:val="00B92FF3"/>
    <w:rsid w:val="00D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FB47"/>
  <w15:chartTrackingRefBased/>
  <w15:docId w15:val="{AA2D823D-F748-4A7B-BEDB-C10AD941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1E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D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2022-01-18T07:56:00Z</cp:lastPrinted>
  <dcterms:created xsi:type="dcterms:W3CDTF">2022-01-18T07:44:00Z</dcterms:created>
  <dcterms:modified xsi:type="dcterms:W3CDTF">2022-01-18T07:56:00Z</dcterms:modified>
</cp:coreProperties>
</file>