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87" w:rsidRDefault="00520E87" w:rsidP="00520E8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Контрольне завдання</w:t>
      </w:r>
    </w:p>
    <w:p w:rsidR="00520E87" w:rsidRDefault="00520E87" w:rsidP="00520E8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«Техніко-економічний аналіз»</w:t>
      </w:r>
    </w:p>
    <w:p w:rsidR="00520E87" w:rsidRDefault="00520E87" w:rsidP="00520E8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блоком змістовних модулів 3</w:t>
      </w:r>
    </w:p>
    <w:p w:rsidR="00520E87" w:rsidRDefault="00520E87" w:rsidP="00520E8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«Аналіз виконання плану та ефективності використання ресурсів АТП»</w:t>
      </w:r>
    </w:p>
    <w:p w:rsidR="00520E87" w:rsidRDefault="00520E87" w:rsidP="00520E8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126</w:t>
      </w:r>
      <w:bookmarkStart w:id="0" w:name="_GoBack"/>
      <w:bookmarkEnd w:id="0"/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А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lang w:val="uk-UA"/>
        </w:rPr>
        <w:t>С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4) Г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5) А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6) Ф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7) Г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8) </w:t>
      </w:r>
      <w:r>
        <w:rPr>
          <w:rFonts w:ascii="Times New Roman" w:hAnsi="Times New Roman" w:cs="Times New Roman"/>
          <w:sz w:val="28"/>
          <w:lang w:val="uk-UA"/>
        </w:rPr>
        <w:t>Д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9) Б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10) Г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11) Б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12) Б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13) </w:t>
      </w:r>
      <w:r>
        <w:rPr>
          <w:rFonts w:ascii="Times New Roman" w:hAnsi="Times New Roman" w:cs="Times New Roman"/>
          <w:sz w:val="28"/>
          <w:lang w:val="uk-UA"/>
        </w:rPr>
        <w:t>А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14) В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15) </w:t>
      </w:r>
      <w:r>
        <w:rPr>
          <w:rFonts w:ascii="Times New Roman" w:hAnsi="Times New Roman" w:cs="Times New Roman"/>
          <w:sz w:val="28"/>
          <w:lang w:val="uk-UA"/>
        </w:rPr>
        <w:t>Ю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16) Б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17) Г</w:t>
      </w:r>
    </w:p>
    <w:p w:rsidR="00520E87" w:rsidRDefault="00520E87" w:rsidP="00520E8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18) </w:t>
      </w:r>
      <w:r>
        <w:rPr>
          <w:rFonts w:ascii="Times New Roman" w:hAnsi="Times New Roman" w:cs="Times New Roman"/>
          <w:sz w:val="28"/>
          <w:lang w:val="ru-RU"/>
        </w:rPr>
        <w:t>Г</w:t>
      </w:r>
    </w:p>
    <w:p w:rsidR="0067508F" w:rsidRDefault="00520E87" w:rsidP="00520E87">
      <w:r>
        <w:rPr>
          <w:rFonts w:ascii="Times New Roman" w:hAnsi="Times New Roman" w:cs="Times New Roman"/>
          <w:sz w:val="28"/>
          <w:lang w:val="uk-UA"/>
        </w:rPr>
        <w:t>19) В</w:t>
      </w:r>
    </w:p>
    <w:sectPr w:rsidR="0067508F" w:rsidSect="0090240A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60"/>
    <w:rsid w:val="00520E87"/>
    <w:rsid w:val="0067508F"/>
    <w:rsid w:val="0090240A"/>
    <w:rsid w:val="00EA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2CE2"/>
  <w15:chartTrackingRefBased/>
  <w15:docId w15:val="{8DDDC368-E23C-4DBB-9F0E-ACC1B535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Панченко</dc:creator>
  <cp:keywords/>
  <dc:description/>
  <cp:lastModifiedBy>Андрей Панченко</cp:lastModifiedBy>
  <cp:revision>3</cp:revision>
  <dcterms:created xsi:type="dcterms:W3CDTF">2023-06-01T20:41:00Z</dcterms:created>
  <dcterms:modified xsi:type="dcterms:W3CDTF">2023-06-01T20:43:00Z</dcterms:modified>
</cp:coreProperties>
</file>