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E7E74BE" w14:textId="2DD8EEAF" w:rsidR="00A62708" w:rsidRDefault="00E56BB8" w:rsidP="00E56BB8">
      <w:pPr>
        <w:rPr>
          <w:b/>
          <w:sz w:val="32"/>
          <w:szCs w:val="32"/>
        </w:rPr>
      </w:pPr>
      <w:r>
        <w:rPr>
          <w:b/>
          <w:sz w:val="32"/>
          <w:szCs w:val="32"/>
        </w:rPr>
        <w:br w:type="page"/>
      </w:r>
      <w:r>
        <w:rPr>
          <w:b/>
          <w:sz w:val="32"/>
          <w:szCs w:val="32"/>
        </w:rPr>
        <w:lastRenderedPageBreak/>
        <w:br w:type="page"/>
      </w:r>
    </w:p>
    <w:p w14:paraId="49549182" w14:textId="77777777" w:rsidR="00780408" w:rsidRDefault="00780408" w:rsidP="00780408">
      <w:pPr>
        <w:pStyle w:val="1"/>
        <w:autoSpaceDE w:val="0"/>
        <w:autoSpaceDN w:val="0"/>
        <w:adjustRightInd w:val="0"/>
        <w:spacing w:line="360" w:lineRule="auto"/>
        <w:jc w:val="both"/>
        <w:rPr>
          <w:sz w:val="28"/>
          <w:szCs w:val="28"/>
        </w:rPr>
      </w:pPr>
    </w:p>
    <w:p w14:paraId="4C5F0D74" w14:textId="77777777" w:rsidR="00780408" w:rsidRDefault="00780408" w:rsidP="00780408">
      <w:pPr>
        <w:pStyle w:val="1"/>
        <w:autoSpaceDE w:val="0"/>
        <w:autoSpaceDN w:val="0"/>
        <w:adjustRightInd w:val="0"/>
        <w:spacing w:line="360" w:lineRule="auto"/>
        <w:ind w:firstLine="709"/>
        <w:jc w:val="center"/>
        <w:rPr>
          <w:b/>
          <w:sz w:val="28"/>
          <w:szCs w:val="28"/>
        </w:rPr>
      </w:pPr>
      <w:r w:rsidRPr="00C81B26">
        <w:rPr>
          <w:b/>
          <w:sz w:val="28"/>
          <w:szCs w:val="28"/>
        </w:rPr>
        <w:t>Введение</w:t>
      </w:r>
    </w:p>
    <w:p w14:paraId="75940430" w14:textId="77777777" w:rsidR="00780408" w:rsidRPr="00C81B26" w:rsidRDefault="00780408" w:rsidP="00780408">
      <w:pPr>
        <w:pStyle w:val="1"/>
        <w:autoSpaceDE w:val="0"/>
        <w:autoSpaceDN w:val="0"/>
        <w:adjustRightInd w:val="0"/>
        <w:spacing w:line="360" w:lineRule="auto"/>
        <w:ind w:firstLine="709"/>
        <w:jc w:val="center"/>
        <w:rPr>
          <w:b/>
          <w:sz w:val="28"/>
          <w:szCs w:val="28"/>
        </w:rPr>
      </w:pPr>
    </w:p>
    <w:p w14:paraId="4A71989A" w14:textId="42E75D8F" w:rsidR="00780408" w:rsidRDefault="0045520E" w:rsidP="00780408">
      <w:pPr>
        <w:pStyle w:val="1"/>
        <w:autoSpaceDE w:val="0"/>
        <w:autoSpaceDN w:val="0"/>
        <w:adjustRightInd w:val="0"/>
        <w:spacing w:line="360" w:lineRule="auto"/>
        <w:ind w:firstLine="709"/>
        <w:jc w:val="both"/>
        <w:rPr>
          <w:sz w:val="28"/>
          <w:szCs w:val="28"/>
        </w:rPr>
      </w:pPr>
      <w:r w:rsidRPr="0045520E">
        <w:rPr>
          <w:b/>
          <w:sz w:val="28"/>
          <w:szCs w:val="28"/>
        </w:rPr>
        <w:t>Актуальность</w:t>
      </w:r>
      <w:r>
        <w:rPr>
          <w:b/>
          <w:sz w:val="28"/>
          <w:szCs w:val="28"/>
        </w:rPr>
        <w:t xml:space="preserve"> исследования</w:t>
      </w:r>
      <w:r w:rsidRPr="0045520E">
        <w:rPr>
          <w:b/>
          <w:sz w:val="28"/>
          <w:szCs w:val="28"/>
        </w:rPr>
        <w:t>.</w:t>
      </w:r>
      <w:r>
        <w:rPr>
          <w:sz w:val="28"/>
          <w:szCs w:val="28"/>
        </w:rPr>
        <w:t xml:space="preserve"> </w:t>
      </w:r>
      <w:r w:rsidR="00780408" w:rsidRPr="00C81B26">
        <w:rPr>
          <w:sz w:val="28"/>
          <w:szCs w:val="28"/>
        </w:rPr>
        <w:t xml:space="preserve">Изучение истории российского либерализма начала XX века представляет собой </w:t>
      </w:r>
      <w:r w:rsidR="00780408" w:rsidRPr="0045520E">
        <w:rPr>
          <w:sz w:val="28"/>
          <w:szCs w:val="28"/>
        </w:rPr>
        <w:t>актуальную</w:t>
      </w:r>
      <w:r w:rsidR="00780408" w:rsidRPr="00C81B26">
        <w:rPr>
          <w:sz w:val="28"/>
          <w:szCs w:val="28"/>
        </w:rPr>
        <w:t xml:space="preserve"> научную и политическую задачу. В глобальной трансформации всех сторон общественной и государственной жизни, которую переживает с конца прошлого столетия Россия, либеральная идеология и политическая практика играют далеко не последнюю роль. Практически невозможно представить себе современную политическую систему демократического государства без партий и движений либерального толка. В связи с этим большое значение имеет объективное и всестороннее исследование истории российского либерализма начала XX в. </w:t>
      </w:r>
    </w:p>
    <w:p w14:paraId="02F82CD5" w14:textId="77777777" w:rsidR="00780408" w:rsidRPr="003D110B" w:rsidRDefault="00780408" w:rsidP="00780408">
      <w:pPr>
        <w:pStyle w:val="1"/>
        <w:autoSpaceDE w:val="0"/>
        <w:autoSpaceDN w:val="0"/>
        <w:adjustRightInd w:val="0"/>
        <w:spacing w:line="360" w:lineRule="auto"/>
        <w:ind w:firstLine="709"/>
        <w:jc w:val="both"/>
        <w:rPr>
          <w:sz w:val="28"/>
          <w:szCs w:val="28"/>
        </w:rPr>
      </w:pPr>
      <w:r w:rsidRPr="00C81B26">
        <w:rPr>
          <w:sz w:val="28"/>
          <w:szCs w:val="28"/>
        </w:rPr>
        <w:t>Именн</w:t>
      </w:r>
      <w:r>
        <w:rPr>
          <w:sz w:val="28"/>
          <w:szCs w:val="28"/>
        </w:rPr>
        <w:t>о в ходе революционных событий 1905–</w:t>
      </w:r>
      <w:r w:rsidRPr="00C81B26">
        <w:rPr>
          <w:sz w:val="28"/>
          <w:szCs w:val="28"/>
        </w:rPr>
        <w:t xml:space="preserve">1907 гг. возникли первые либеральные партии, </w:t>
      </w:r>
      <w:r>
        <w:rPr>
          <w:sz w:val="28"/>
          <w:szCs w:val="28"/>
        </w:rPr>
        <w:t xml:space="preserve">среди которых особенно выделяется конституционно-демократическая партия (партия Народной свободы), которая активно действовала на политической арене страны вплоть до установления Советской власти. За это время лидеры и представители кадетской партии успели разработать либеральную модель общественного переустройства страны, основанную на принципах гражданского общества и правового государства. Однако либеральные идеи и ценности остались не востребованы, Россия пошла иным путем. </w:t>
      </w:r>
    </w:p>
    <w:p w14:paraId="05DC958A" w14:textId="155B6F20" w:rsidR="00780408" w:rsidRDefault="00780408" w:rsidP="00780408">
      <w:pPr>
        <w:pStyle w:val="1"/>
        <w:autoSpaceDE w:val="0"/>
        <w:autoSpaceDN w:val="0"/>
        <w:adjustRightInd w:val="0"/>
        <w:spacing w:line="360" w:lineRule="auto"/>
        <w:ind w:firstLine="709"/>
        <w:jc w:val="both"/>
        <w:rPr>
          <w:sz w:val="28"/>
          <w:szCs w:val="28"/>
        </w:rPr>
      </w:pPr>
      <w:r w:rsidRPr="00C81B26">
        <w:rPr>
          <w:sz w:val="28"/>
          <w:szCs w:val="28"/>
        </w:rPr>
        <w:t xml:space="preserve">Тем не менее деятельность </w:t>
      </w:r>
      <w:r>
        <w:rPr>
          <w:sz w:val="28"/>
          <w:szCs w:val="28"/>
        </w:rPr>
        <w:t>кадетов</w:t>
      </w:r>
      <w:r w:rsidRPr="00C81B26">
        <w:rPr>
          <w:sz w:val="28"/>
          <w:szCs w:val="28"/>
        </w:rPr>
        <w:t xml:space="preserve"> того времени дает поучительные уроки для современности, и</w:t>
      </w:r>
      <w:r>
        <w:rPr>
          <w:sz w:val="28"/>
          <w:szCs w:val="28"/>
        </w:rPr>
        <w:t xml:space="preserve">х идеи активно изучаются как в России, так и за рубежом. За последние тридцать лет в нашей стране стали доступны ранее закрытые архивные источники. Особенной популярностью среди них пользовались материалы, относящиеся к кадетской партии и ее представителям. С 1990-х гг. и до наших дней опубликованы десятки научных монографий, сборников, статей; ежегодно проводятся научные конференции по изучению либерального опыта нашей страны. Представляется возможным обращаться к изучению позиций </w:t>
      </w:r>
      <w:r>
        <w:rPr>
          <w:sz w:val="28"/>
          <w:szCs w:val="28"/>
        </w:rPr>
        <w:lastRenderedPageBreak/>
        <w:t xml:space="preserve">зарубежных историков, среди которых также имеет место идейное размежевание по оценкам роли и значимости кадетской партии в истории либерализма как мирового явления. </w:t>
      </w:r>
    </w:p>
    <w:p w14:paraId="7A617E69" w14:textId="7EDAB5A3" w:rsidR="00780408" w:rsidRDefault="00780408" w:rsidP="00780408">
      <w:pPr>
        <w:pStyle w:val="1"/>
        <w:autoSpaceDE w:val="0"/>
        <w:autoSpaceDN w:val="0"/>
        <w:adjustRightInd w:val="0"/>
        <w:spacing w:line="360" w:lineRule="auto"/>
        <w:ind w:firstLine="709"/>
        <w:jc w:val="both"/>
        <w:rPr>
          <w:sz w:val="28"/>
          <w:szCs w:val="28"/>
        </w:rPr>
      </w:pPr>
      <w:r w:rsidRPr="00C81B26">
        <w:rPr>
          <w:sz w:val="28"/>
          <w:szCs w:val="28"/>
        </w:rPr>
        <w:t xml:space="preserve">В этих условиях особенно </w:t>
      </w:r>
      <w:r w:rsidR="001E626D">
        <w:rPr>
          <w:sz w:val="28"/>
          <w:szCs w:val="28"/>
        </w:rPr>
        <w:t>важной</w:t>
      </w:r>
      <w:r>
        <w:rPr>
          <w:sz w:val="28"/>
          <w:szCs w:val="28"/>
        </w:rPr>
        <w:t xml:space="preserve"> задачей являются промежуточный историографический анализ накопленного научного опыта, обобщение результатов и выявление значения проделанной работы отечественными и зарубежными историками. </w:t>
      </w:r>
      <w:r w:rsidRPr="00C81B26">
        <w:rPr>
          <w:sz w:val="28"/>
          <w:szCs w:val="28"/>
        </w:rPr>
        <w:t xml:space="preserve">Такая работа позволит сделать более полными научные представления о политической истории нашей страны в XX веке, о развитии отечественной </w:t>
      </w:r>
      <w:r>
        <w:rPr>
          <w:sz w:val="28"/>
          <w:szCs w:val="28"/>
        </w:rPr>
        <w:t xml:space="preserve">и англо-американской </w:t>
      </w:r>
      <w:r w:rsidRPr="00C81B26">
        <w:rPr>
          <w:sz w:val="28"/>
          <w:szCs w:val="28"/>
        </w:rPr>
        <w:t>историографии на</w:t>
      </w:r>
      <w:r>
        <w:rPr>
          <w:sz w:val="28"/>
          <w:szCs w:val="28"/>
        </w:rPr>
        <w:t xml:space="preserve"> </w:t>
      </w:r>
      <w:r w:rsidRPr="00C81B26">
        <w:rPr>
          <w:sz w:val="28"/>
          <w:szCs w:val="28"/>
        </w:rPr>
        <w:t>протяжении почти столетнего периода</w:t>
      </w:r>
      <w:r>
        <w:rPr>
          <w:sz w:val="28"/>
          <w:szCs w:val="28"/>
        </w:rPr>
        <w:t xml:space="preserve"> по истории кадетской партии</w:t>
      </w:r>
      <w:r w:rsidRPr="00C81B26">
        <w:rPr>
          <w:sz w:val="28"/>
          <w:szCs w:val="28"/>
        </w:rPr>
        <w:t xml:space="preserve">, выявить проблемы и определить насущные </w:t>
      </w:r>
      <w:r>
        <w:rPr>
          <w:sz w:val="28"/>
          <w:szCs w:val="28"/>
        </w:rPr>
        <w:t>перспективы</w:t>
      </w:r>
      <w:r w:rsidRPr="00C81B26">
        <w:rPr>
          <w:sz w:val="28"/>
          <w:szCs w:val="28"/>
        </w:rPr>
        <w:t xml:space="preserve"> дальнейшего развития исторической мысли.</w:t>
      </w:r>
    </w:p>
    <w:p w14:paraId="093B8A95" w14:textId="77777777" w:rsidR="00780408" w:rsidRPr="00F53C87" w:rsidRDefault="00780408" w:rsidP="00780408">
      <w:pPr>
        <w:pStyle w:val="1"/>
        <w:autoSpaceDE w:val="0"/>
        <w:autoSpaceDN w:val="0"/>
        <w:adjustRightInd w:val="0"/>
        <w:spacing w:line="360" w:lineRule="auto"/>
        <w:ind w:firstLine="709"/>
        <w:jc w:val="both"/>
        <w:rPr>
          <w:sz w:val="28"/>
          <w:szCs w:val="28"/>
        </w:rPr>
      </w:pPr>
      <w:r w:rsidRPr="000B02B0">
        <w:rPr>
          <w:b/>
          <w:sz w:val="28"/>
          <w:szCs w:val="28"/>
        </w:rPr>
        <w:t>Объектом</w:t>
      </w:r>
      <w:r w:rsidRPr="00F53C87">
        <w:rPr>
          <w:sz w:val="28"/>
          <w:szCs w:val="28"/>
        </w:rPr>
        <w:t xml:space="preserve"> </w:t>
      </w:r>
      <w:r>
        <w:rPr>
          <w:sz w:val="28"/>
          <w:szCs w:val="28"/>
        </w:rPr>
        <w:t>представленного</w:t>
      </w:r>
      <w:r w:rsidRPr="00F53C87">
        <w:rPr>
          <w:sz w:val="28"/>
          <w:szCs w:val="28"/>
        </w:rPr>
        <w:t xml:space="preserve"> исслед</w:t>
      </w:r>
      <w:r>
        <w:rPr>
          <w:sz w:val="28"/>
          <w:szCs w:val="28"/>
        </w:rPr>
        <w:t xml:space="preserve">ования является комплекс научной </w:t>
      </w:r>
      <w:r w:rsidRPr="00F53C87">
        <w:rPr>
          <w:sz w:val="28"/>
          <w:szCs w:val="28"/>
        </w:rPr>
        <w:t>литературы,</w:t>
      </w:r>
      <w:r>
        <w:rPr>
          <w:sz w:val="28"/>
          <w:szCs w:val="28"/>
        </w:rPr>
        <w:t xml:space="preserve"> посвященной истории кадетской партии в 1905-1917</w:t>
      </w:r>
      <w:r w:rsidRPr="00F53C87">
        <w:rPr>
          <w:sz w:val="28"/>
          <w:szCs w:val="28"/>
        </w:rPr>
        <w:t xml:space="preserve"> </w:t>
      </w:r>
      <w:r>
        <w:rPr>
          <w:sz w:val="28"/>
          <w:szCs w:val="28"/>
        </w:rPr>
        <w:t xml:space="preserve">гг. </w:t>
      </w:r>
    </w:p>
    <w:p w14:paraId="4C4037D7" w14:textId="77777777" w:rsidR="00780408" w:rsidRDefault="00780408" w:rsidP="00780408">
      <w:pPr>
        <w:pStyle w:val="1"/>
        <w:autoSpaceDE w:val="0"/>
        <w:autoSpaceDN w:val="0"/>
        <w:adjustRightInd w:val="0"/>
        <w:spacing w:line="360" w:lineRule="auto"/>
        <w:ind w:firstLine="709"/>
        <w:jc w:val="both"/>
        <w:rPr>
          <w:sz w:val="28"/>
          <w:szCs w:val="28"/>
        </w:rPr>
      </w:pPr>
      <w:r w:rsidRPr="000B02B0">
        <w:rPr>
          <w:b/>
          <w:sz w:val="28"/>
          <w:szCs w:val="28"/>
        </w:rPr>
        <w:t>Предметом</w:t>
      </w:r>
      <w:r>
        <w:rPr>
          <w:sz w:val="28"/>
          <w:szCs w:val="28"/>
        </w:rPr>
        <w:t xml:space="preserve"> исследования являются сложившие</w:t>
      </w:r>
      <w:r w:rsidRPr="00F53C87">
        <w:rPr>
          <w:sz w:val="28"/>
          <w:szCs w:val="28"/>
        </w:rPr>
        <w:t xml:space="preserve">ся </w:t>
      </w:r>
      <w:r>
        <w:rPr>
          <w:sz w:val="28"/>
          <w:szCs w:val="28"/>
        </w:rPr>
        <w:t>отечественная и англо-американская историографические традиции</w:t>
      </w:r>
      <w:r w:rsidRPr="00F53C87">
        <w:rPr>
          <w:sz w:val="28"/>
          <w:szCs w:val="28"/>
        </w:rPr>
        <w:t xml:space="preserve"> </w:t>
      </w:r>
      <w:r>
        <w:rPr>
          <w:sz w:val="28"/>
          <w:szCs w:val="28"/>
        </w:rPr>
        <w:t xml:space="preserve">(основные концепции, взгляды и оценки) </w:t>
      </w:r>
      <w:r w:rsidRPr="00F53C87">
        <w:rPr>
          <w:sz w:val="28"/>
          <w:szCs w:val="28"/>
        </w:rPr>
        <w:t xml:space="preserve">изучения политических взглядов и деятельности </w:t>
      </w:r>
      <w:r>
        <w:rPr>
          <w:sz w:val="28"/>
          <w:szCs w:val="28"/>
        </w:rPr>
        <w:t xml:space="preserve">кадетов в 1905-1917 гг. с начала </w:t>
      </w:r>
      <w:r>
        <w:rPr>
          <w:sz w:val="28"/>
          <w:szCs w:val="28"/>
          <w:lang w:val="en-US"/>
        </w:rPr>
        <w:t>XX</w:t>
      </w:r>
      <w:r w:rsidRPr="002661CA">
        <w:rPr>
          <w:sz w:val="28"/>
          <w:szCs w:val="28"/>
        </w:rPr>
        <w:t xml:space="preserve"> </w:t>
      </w:r>
      <w:r>
        <w:rPr>
          <w:sz w:val="28"/>
          <w:szCs w:val="28"/>
        </w:rPr>
        <w:t xml:space="preserve">века до современности. </w:t>
      </w:r>
    </w:p>
    <w:p w14:paraId="56AB1868" w14:textId="7E2E9C83"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Однако, определяя </w:t>
      </w:r>
      <w:r w:rsidRPr="009A63D4">
        <w:rPr>
          <w:sz w:val="28"/>
          <w:szCs w:val="28"/>
        </w:rPr>
        <w:t>предмет для данного исследования, необходимо учитывать</w:t>
      </w:r>
      <w:r>
        <w:rPr>
          <w:sz w:val="28"/>
          <w:szCs w:val="28"/>
        </w:rPr>
        <w:t xml:space="preserve"> то, что</w:t>
      </w:r>
      <w:r w:rsidRPr="009A63D4">
        <w:rPr>
          <w:sz w:val="28"/>
          <w:szCs w:val="28"/>
        </w:rPr>
        <w:t xml:space="preserve"> </w:t>
      </w:r>
      <w:r>
        <w:rPr>
          <w:sz w:val="28"/>
          <w:szCs w:val="28"/>
        </w:rPr>
        <w:t>в</w:t>
      </w:r>
      <w:r w:rsidRPr="002E5930">
        <w:rPr>
          <w:sz w:val="28"/>
          <w:szCs w:val="28"/>
        </w:rPr>
        <w:t xml:space="preserve"> соответствии с традиционным подходом под отечественной исто</w:t>
      </w:r>
      <w:r w:rsidR="001E626D">
        <w:rPr>
          <w:sz w:val="28"/>
          <w:szCs w:val="28"/>
        </w:rPr>
        <w:t xml:space="preserve">риографией подразумеваются </w:t>
      </w:r>
      <w:r w:rsidRPr="002E5930">
        <w:rPr>
          <w:sz w:val="28"/>
          <w:szCs w:val="28"/>
        </w:rPr>
        <w:t>истор</w:t>
      </w:r>
      <w:r>
        <w:rPr>
          <w:sz w:val="28"/>
          <w:szCs w:val="28"/>
        </w:rPr>
        <w:t>ические исследования</w:t>
      </w:r>
      <w:r w:rsidRPr="002E5930">
        <w:rPr>
          <w:sz w:val="28"/>
          <w:szCs w:val="28"/>
        </w:rPr>
        <w:t>,</w:t>
      </w:r>
      <w:r w:rsidR="001E626D">
        <w:rPr>
          <w:sz w:val="28"/>
          <w:szCs w:val="28"/>
        </w:rPr>
        <w:t xml:space="preserve"> вышедшие</w:t>
      </w:r>
      <w:r>
        <w:rPr>
          <w:sz w:val="28"/>
          <w:szCs w:val="28"/>
        </w:rPr>
        <w:t xml:space="preserve"> </w:t>
      </w:r>
      <w:r w:rsidR="001E626D">
        <w:rPr>
          <w:sz w:val="28"/>
          <w:szCs w:val="28"/>
        </w:rPr>
        <w:t xml:space="preserve">лишь на </w:t>
      </w:r>
      <w:r>
        <w:rPr>
          <w:sz w:val="28"/>
          <w:szCs w:val="28"/>
        </w:rPr>
        <w:t>территории России (СССР), что</w:t>
      </w:r>
      <w:r w:rsidRPr="002E5930">
        <w:rPr>
          <w:sz w:val="28"/>
          <w:szCs w:val="28"/>
        </w:rPr>
        <w:t xml:space="preserve"> исключает послереволюционные эмигрантские работы из сферы интереса историографа. Нам представляется такой подход </w:t>
      </w:r>
      <w:r>
        <w:rPr>
          <w:sz w:val="28"/>
          <w:szCs w:val="28"/>
        </w:rPr>
        <w:t>лишь отчасти верным</w:t>
      </w:r>
      <w:r w:rsidRPr="002E5930">
        <w:rPr>
          <w:sz w:val="28"/>
          <w:szCs w:val="28"/>
        </w:rPr>
        <w:t>, поскольку оказавшиеся за рубежом в результате революционных потрясений историки,</w:t>
      </w:r>
      <w:r>
        <w:rPr>
          <w:sz w:val="28"/>
          <w:szCs w:val="28"/>
        </w:rPr>
        <w:t xml:space="preserve"> политики, общественные деятели, с определенными оговорками, остались носителями российской культуры</w:t>
      </w:r>
      <w:r w:rsidRPr="002E5930">
        <w:rPr>
          <w:sz w:val="28"/>
          <w:szCs w:val="28"/>
        </w:rPr>
        <w:t>, а потому следует включить в понятие «отечественная» и историографию российского зарубежья.</w:t>
      </w:r>
    </w:p>
    <w:p w14:paraId="7CD43DCC" w14:textId="7114DD00" w:rsidR="00780408" w:rsidRDefault="0045520E" w:rsidP="00780408">
      <w:pPr>
        <w:pStyle w:val="1"/>
        <w:autoSpaceDE w:val="0"/>
        <w:autoSpaceDN w:val="0"/>
        <w:adjustRightInd w:val="0"/>
        <w:spacing w:line="360" w:lineRule="auto"/>
        <w:ind w:firstLine="709"/>
        <w:jc w:val="both"/>
        <w:rPr>
          <w:sz w:val="28"/>
          <w:szCs w:val="28"/>
        </w:rPr>
      </w:pPr>
      <w:r w:rsidRPr="0045520E">
        <w:rPr>
          <w:b/>
          <w:sz w:val="28"/>
          <w:szCs w:val="28"/>
        </w:rPr>
        <w:t>Ц</w:t>
      </w:r>
      <w:r w:rsidR="00780408" w:rsidRPr="0045520E">
        <w:rPr>
          <w:b/>
          <w:sz w:val="28"/>
          <w:szCs w:val="28"/>
        </w:rPr>
        <w:t>елью</w:t>
      </w:r>
      <w:r w:rsidR="00780408" w:rsidRPr="005D74EC">
        <w:rPr>
          <w:sz w:val="28"/>
          <w:szCs w:val="28"/>
        </w:rPr>
        <w:t xml:space="preserve"> исследования является </w:t>
      </w:r>
      <w:r w:rsidR="00780408">
        <w:rPr>
          <w:sz w:val="28"/>
          <w:szCs w:val="28"/>
        </w:rPr>
        <w:t>выявление и комплексное историографическое изучение</w:t>
      </w:r>
      <w:r w:rsidR="00780408" w:rsidRPr="005D74EC">
        <w:rPr>
          <w:sz w:val="28"/>
          <w:szCs w:val="28"/>
        </w:rPr>
        <w:t xml:space="preserve"> основных направлений</w:t>
      </w:r>
      <w:r w:rsidR="00780408">
        <w:rPr>
          <w:sz w:val="28"/>
          <w:szCs w:val="28"/>
        </w:rPr>
        <w:t>, оценок и взглядов</w:t>
      </w:r>
      <w:r w:rsidR="00780408" w:rsidRPr="005D74EC">
        <w:rPr>
          <w:sz w:val="28"/>
          <w:szCs w:val="28"/>
        </w:rPr>
        <w:t xml:space="preserve"> </w:t>
      </w:r>
      <w:r w:rsidR="00780408">
        <w:rPr>
          <w:sz w:val="28"/>
          <w:szCs w:val="28"/>
        </w:rPr>
        <w:t xml:space="preserve">в </w:t>
      </w:r>
      <w:r w:rsidR="00780408">
        <w:rPr>
          <w:sz w:val="28"/>
          <w:szCs w:val="28"/>
        </w:rPr>
        <w:lastRenderedPageBreak/>
        <w:t xml:space="preserve">отечественной и </w:t>
      </w:r>
      <w:r w:rsidR="00780408" w:rsidRPr="005D74EC">
        <w:rPr>
          <w:sz w:val="28"/>
          <w:szCs w:val="28"/>
        </w:rPr>
        <w:t>англо-а</w:t>
      </w:r>
      <w:r w:rsidR="00780408">
        <w:rPr>
          <w:sz w:val="28"/>
          <w:szCs w:val="28"/>
        </w:rPr>
        <w:t>мериканской исторической науке, освещаю</w:t>
      </w:r>
      <w:r w:rsidR="00780408" w:rsidRPr="005D74EC">
        <w:rPr>
          <w:sz w:val="28"/>
          <w:szCs w:val="28"/>
        </w:rPr>
        <w:t>щ</w:t>
      </w:r>
      <w:r w:rsidR="00780408">
        <w:rPr>
          <w:sz w:val="28"/>
          <w:szCs w:val="28"/>
        </w:rPr>
        <w:t>ей</w:t>
      </w:r>
      <w:r w:rsidR="00780408" w:rsidRPr="005D74EC">
        <w:rPr>
          <w:sz w:val="28"/>
          <w:szCs w:val="28"/>
        </w:rPr>
        <w:t xml:space="preserve"> </w:t>
      </w:r>
      <w:r w:rsidR="00780408">
        <w:rPr>
          <w:sz w:val="28"/>
          <w:szCs w:val="28"/>
        </w:rPr>
        <w:t xml:space="preserve">историю кадетской партии в 1905-1917 гг. </w:t>
      </w:r>
    </w:p>
    <w:p w14:paraId="7553AA26" w14:textId="77777777" w:rsidR="00780408" w:rsidRDefault="00780408" w:rsidP="00780408">
      <w:pPr>
        <w:pStyle w:val="1"/>
        <w:autoSpaceDE w:val="0"/>
        <w:autoSpaceDN w:val="0"/>
        <w:adjustRightInd w:val="0"/>
        <w:spacing w:line="360" w:lineRule="auto"/>
        <w:ind w:firstLine="709"/>
        <w:jc w:val="both"/>
        <w:rPr>
          <w:sz w:val="28"/>
          <w:szCs w:val="28"/>
        </w:rPr>
      </w:pPr>
      <w:r w:rsidRPr="0043520F">
        <w:rPr>
          <w:sz w:val="28"/>
          <w:szCs w:val="28"/>
        </w:rPr>
        <w:t xml:space="preserve">Достижение поставленной цели определяется решением следующих </w:t>
      </w:r>
      <w:r w:rsidRPr="003E4572">
        <w:rPr>
          <w:b/>
          <w:sz w:val="28"/>
          <w:szCs w:val="28"/>
        </w:rPr>
        <w:t>задач</w:t>
      </w:r>
      <w:r w:rsidRPr="0043520F">
        <w:rPr>
          <w:sz w:val="28"/>
          <w:szCs w:val="28"/>
        </w:rPr>
        <w:t xml:space="preserve">: </w:t>
      </w:r>
    </w:p>
    <w:p w14:paraId="25B37B80" w14:textId="28243E9E"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1) </w:t>
      </w:r>
      <w:r w:rsidRPr="0043520F">
        <w:rPr>
          <w:sz w:val="28"/>
          <w:szCs w:val="28"/>
        </w:rPr>
        <w:t xml:space="preserve">выявить и систематизировать имеющийся комплекс </w:t>
      </w:r>
      <w:r>
        <w:rPr>
          <w:sz w:val="28"/>
          <w:szCs w:val="28"/>
        </w:rPr>
        <w:t>отечественных исследований по истории кадетской партии;</w:t>
      </w:r>
    </w:p>
    <w:p w14:paraId="7195B58A" w14:textId="611535CF"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2) </w:t>
      </w:r>
      <w:r w:rsidRPr="0043520F">
        <w:rPr>
          <w:sz w:val="28"/>
          <w:szCs w:val="28"/>
        </w:rPr>
        <w:t>проследить становление</w:t>
      </w:r>
      <w:r>
        <w:rPr>
          <w:sz w:val="28"/>
          <w:szCs w:val="28"/>
        </w:rPr>
        <w:t xml:space="preserve"> и развитие</w:t>
      </w:r>
      <w:r w:rsidRPr="0043520F">
        <w:rPr>
          <w:sz w:val="28"/>
          <w:szCs w:val="28"/>
        </w:rPr>
        <w:t xml:space="preserve"> основных концепций</w:t>
      </w:r>
      <w:r>
        <w:rPr>
          <w:sz w:val="28"/>
          <w:szCs w:val="28"/>
        </w:rPr>
        <w:t xml:space="preserve"> по вопросу изучения идеологического наследия </w:t>
      </w:r>
      <w:r w:rsidR="0045520E">
        <w:rPr>
          <w:sz w:val="28"/>
          <w:szCs w:val="28"/>
        </w:rPr>
        <w:t>кадетской партии 1905-1917 гг.</w:t>
      </w:r>
      <w:r>
        <w:rPr>
          <w:sz w:val="28"/>
          <w:szCs w:val="28"/>
        </w:rPr>
        <w:t xml:space="preserve"> на советском этапе;</w:t>
      </w:r>
    </w:p>
    <w:p w14:paraId="17625962"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3) </w:t>
      </w:r>
      <w:r w:rsidRPr="0043520F">
        <w:rPr>
          <w:sz w:val="28"/>
          <w:szCs w:val="28"/>
        </w:rPr>
        <w:t>проанализировать дискуссионные вопросы</w:t>
      </w:r>
      <w:r>
        <w:rPr>
          <w:sz w:val="28"/>
          <w:szCs w:val="28"/>
        </w:rPr>
        <w:t xml:space="preserve">, установив </w:t>
      </w:r>
      <w:r w:rsidRPr="0043520F">
        <w:rPr>
          <w:sz w:val="28"/>
          <w:szCs w:val="28"/>
        </w:rPr>
        <w:t xml:space="preserve">наиболее значительные достижения </w:t>
      </w:r>
      <w:r>
        <w:rPr>
          <w:sz w:val="28"/>
          <w:szCs w:val="28"/>
        </w:rPr>
        <w:t xml:space="preserve">современной </w:t>
      </w:r>
      <w:r w:rsidRPr="0043520F">
        <w:rPr>
          <w:sz w:val="28"/>
          <w:szCs w:val="28"/>
        </w:rPr>
        <w:t>отечественной историографии</w:t>
      </w:r>
      <w:r>
        <w:rPr>
          <w:sz w:val="28"/>
          <w:szCs w:val="28"/>
        </w:rPr>
        <w:t xml:space="preserve"> по изучению истории партии Народной свободы в 1905-1917 гг.</w:t>
      </w:r>
      <w:r w:rsidRPr="0043520F">
        <w:rPr>
          <w:sz w:val="28"/>
          <w:szCs w:val="28"/>
        </w:rPr>
        <w:t>,</w:t>
      </w:r>
      <w:r>
        <w:rPr>
          <w:sz w:val="28"/>
          <w:szCs w:val="28"/>
        </w:rPr>
        <w:t xml:space="preserve"> выявить дальнейшие перспективы исследований;</w:t>
      </w:r>
    </w:p>
    <w:p w14:paraId="6687A770" w14:textId="5C8AD7BF" w:rsidR="001E626D" w:rsidRDefault="00780408" w:rsidP="00780408">
      <w:pPr>
        <w:pStyle w:val="1"/>
        <w:autoSpaceDE w:val="0"/>
        <w:autoSpaceDN w:val="0"/>
        <w:adjustRightInd w:val="0"/>
        <w:spacing w:line="360" w:lineRule="auto"/>
        <w:ind w:firstLine="709"/>
        <w:jc w:val="both"/>
        <w:rPr>
          <w:sz w:val="28"/>
          <w:szCs w:val="28"/>
        </w:rPr>
      </w:pPr>
      <w:r>
        <w:rPr>
          <w:sz w:val="28"/>
          <w:szCs w:val="28"/>
        </w:rPr>
        <w:t xml:space="preserve">4) </w:t>
      </w:r>
      <w:r w:rsidR="001E626D">
        <w:rPr>
          <w:sz w:val="28"/>
          <w:szCs w:val="28"/>
        </w:rPr>
        <w:t>изучить оценки англо-американских историков по вопросу политической</w:t>
      </w:r>
      <w:r w:rsidR="001E626D" w:rsidRPr="00217E59">
        <w:rPr>
          <w:sz w:val="28"/>
          <w:szCs w:val="28"/>
        </w:rPr>
        <w:t xml:space="preserve"> деятельн</w:t>
      </w:r>
      <w:r w:rsidR="0045520E">
        <w:rPr>
          <w:sz w:val="28"/>
          <w:szCs w:val="28"/>
        </w:rPr>
        <w:t xml:space="preserve">ости лидеров </w:t>
      </w:r>
      <w:r w:rsidR="001E626D">
        <w:rPr>
          <w:sz w:val="28"/>
          <w:szCs w:val="28"/>
        </w:rPr>
        <w:t>кадетской</w:t>
      </w:r>
      <w:r w:rsidR="001E626D" w:rsidRPr="00217E59">
        <w:rPr>
          <w:sz w:val="28"/>
          <w:szCs w:val="28"/>
        </w:rPr>
        <w:t xml:space="preserve"> партии (П.Н. Милюкова, П.Б. Струве, В.А. </w:t>
      </w:r>
      <w:proofErr w:type="spellStart"/>
      <w:r w:rsidR="001E626D" w:rsidRPr="00217E59">
        <w:rPr>
          <w:sz w:val="28"/>
          <w:szCs w:val="28"/>
        </w:rPr>
        <w:t>Ма</w:t>
      </w:r>
      <w:r w:rsidR="001E626D">
        <w:rPr>
          <w:sz w:val="28"/>
          <w:szCs w:val="28"/>
        </w:rPr>
        <w:t>клакова</w:t>
      </w:r>
      <w:proofErr w:type="spellEnd"/>
      <w:r w:rsidR="001E626D">
        <w:rPr>
          <w:sz w:val="28"/>
          <w:szCs w:val="28"/>
        </w:rPr>
        <w:t>, И.И. Петрункевича);</w:t>
      </w:r>
    </w:p>
    <w:p w14:paraId="142BA0A7" w14:textId="547FA97E" w:rsidR="00780408" w:rsidRDefault="001E626D" w:rsidP="001E626D">
      <w:pPr>
        <w:pStyle w:val="1"/>
        <w:autoSpaceDE w:val="0"/>
        <w:autoSpaceDN w:val="0"/>
        <w:adjustRightInd w:val="0"/>
        <w:spacing w:line="360" w:lineRule="auto"/>
        <w:ind w:firstLine="709"/>
        <w:jc w:val="both"/>
        <w:rPr>
          <w:sz w:val="28"/>
          <w:szCs w:val="28"/>
        </w:rPr>
      </w:pPr>
      <w:r>
        <w:rPr>
          <w:sz w:val="28"/>
          <w:szCs w:val="28"/>
        </w:rPr>
        <w:t xml:space="preserve">5) </w:t>
      </w:r>
      <w:r w:rsidR="00780408" w:rsidRPr="00475FA1">
        <w:rPr>
          <w:sz w:val="28"/>
          <w:szCs w:val="28"/>
        </w:rPr>
        <w:t xml:space="preserve">выделить основные тенденции изучения англо-американскими историками </w:t>
      </w:r>
      <w:r>
        <w:rPr>
          <w:sz w:val="28"/>
          <w:szCs w:val="28"/>
        </w:rPr>
        <w:t>идеологии (</w:t>
      </w:r>
      <w:r w:rsidRPr="00AF7AFD">
        <w:rPr>
          <w:sz w:val="28"/>
          <w:szCs w:val="28"/>
        </w:rPr>
        <w:t>по пр</w:t>
      </w:r>
      <w:r>
        <w:rPr>
          <w:sz w:val="28"/>
          <w:szCs w:val="28"/>
        </w:rPr>
        <w:t xml:space="preserve">облемам государственного устройства России, </w:t>
      </w:r>
      <w:r w:rsidRPr="00AF7AFD">
        <w:rPr>
          <w:sz w:val="28"/>
          <w:szCs w:val="28"/>
        </w:rPr>
        <w:t xml:space="preserve">аграрному и </w:t>
      </w:r>
      <w:r w:rsidR="00BC3BD6">
        <w:rPr>
          <w:sz w:val="28"/>
          <w:szCs w:val="28"/>
        </w:rPr>
        <w:t xml:space="preserve">рабочему вопросам) </w:t>
      </w:r>
      <w:r>
        <w:rPr>
          <w:sz w:val="28"/>
          <w:szCs w:val="28"/>
        </w:rPr>
        <w:t xml:space="preserve">и </w:t>
      </w:r>
      <w:r w:rsidR="00780408">
        <w:rPr>
          <w:sz w:val="28"/>
          <w:szCs w:val="28"/>
        </w:rPr>
        <w:t>думской тактики кадетской</w:t>
      </w:r>
      <w:r w:rsidR="00780408" w:rsidRPr="00475FA1">
        <w:rPr>
          <w:sz w:val="28"/>
          <w:szCs w:val="28"/>
        </w:rPr>
        <w:t xml:space="preserve"> партии в 1905-1917 гг.</w:t>
      </w:r>
    </w:p>
    <w:p w14:paraId="7FEB4AC5" w14:textId="0FCA7CCB" w:rsidR="00780408" w:rsidRDefault="00780408" w:rsidP="0045520E">
      <w:pPr>
        <w:pStyle w:val="1"/>
        <w:autoSpaceDE w:val="0"/>
        <w:autoSpaceDN w:val="0"/>
        <w:adjustRightInd w:val="0"/>
        <w:spacing w:line="360" w:lineRule="auto"/>
        <w:ind w:firstLine="709"/>
        <w:jc w:val="both"/>
        <w:rPr>
          <w:sz w:val="28"/>
          <w:szCs w:val="28"/>
        </w:rPr>
      </w:pPr>
      <w:r w:rsidRPr="00124B31">
        <w:rPr>
          <w:b/>
          <w:sz w:val="28"/>
          <w:szCs w:val="28"/>
        </w:rPr>
        <w:t>Хронологические рамки</w:t>
      </w:r>
      <w:r w:rsidRPr="00C464BC">
        <w:rPr>
          <w:sz w:val="28"/>
          <w:szCs w:val="28"/>
        </w:rPr>
        <w:t xml:space="preserve"> исследования охватывают весь период изучения рассматриваемой темы с начала XX в. по настоящее время. Выбор начальной границы обусловлен появлением первых</w:t>
      </w:r>
      <w:r>
        <w:rPr>
          <w:sz w:val="28"/>
          <w:szCs w:val="28"/>
        </w:rPr>
        <w:t xml:space="preserve"> научно-исторических публикаций о кадетской партии;</w:t>
      </w:r>
      <w:r w:rsidRPr="00C464BC">
        <w:rPr>
          <w:sz w:val="28"/>
          <w:szCs w:val="28"/>
        </w:rPr>
        <w:t xml:space="preserve"> </w:t>
      </w:r>
      <w:r>
        <w:rPr>
          <w:sz w:val="28"/>
          <w:szCs w:val="28"/>
        </w:rPr>
        <w:t>к</w:t>
      </w:r>
      <w:r w:rsidRPr="00C464BC">
        <w:rPr>
          <w:sz w:val="28"/>
          <w:szCs w:val="28"/>
        </w:rPr>
        <w:t xml:space="preserve">онечная грань исследования связана с последними по времени публикациями на эту тему в отечественной </w:t>
      </w:r>
      <w:r>
        <w:rPr>
          <w:sz w:val="28"/>
          <w:szCs w:val="28"/>
        </w:rPr>
        <w:t xml:space="preserve">и англо-американской </w:t>
      </w:r>
      <w:r w:rsidRPr="00C464BC">
        <w:rPr>
          <w:sz w:val="28"/>
          <w:szCs w:val="28"/>
        </w:rPr>
        <w:t>историографии.</w:t>
      </w:r>
    </w:p>
    <w:p w14:paraId="00A06035" w14:textId="77777777" w:rsidR="00780408" w:rsidRDefault="00780408" w:rsidP="00780408">
      <w:pPr>
        <w:pStyle w:val="1"/>
        <w:autoSpaceDE w:val="0"/>
        <w:autoSpaceDN w:val="0"/>
        <w:adjustRightInd w:val="0"/>
        <w:spacing w:line="360" w:lineRule="auto"/>
        <w:ind w:firstLine="709"/>
        <w:jc w:val="both"/>
        <w:rPr>
          <w:sz w:val="28"/>
          <w:szCs w:val="28"/>
        </w:rPr>
      </w:pPr>
      <w:r w:rsidRPr="00E552A8">
        <w:rPr>
          <w:b/>
          <w:sz w:val="28"/>
          <w:szCs w:val="28"/>
        </w:rPr>
        <w:t>Методологической основой работы</w:t>
      </w:r>
      <w:r w:rsidRPr="00B222A6">
        <w:rPr>
          <w:sz w:val="28"/>
          <w:szCs w:val="28"/>
        </w:rPr>
        <w:t xml:space="preserve"> послужил</w:t>
      </w:r>
      <w:r>
        <w:rPr>
          <w:sz w:val="28"/>
          <w:szCs w:val="28"/>
        </w:rPr>
        <w:t>и принцип</w:t>
      </w:r>
      <w:r w:rsidRPr="00B222A6">
        <w:rPr>
          <w:sz w:val="28"/>
          <w:szCs w:val="28"/>
        </w:rPr>
        <w:t xml:space="preserve"> историзм</w:t>
      </w:r>
      <w:r>
        <w:rPr>
          <w:sz w:val="28"/>
          <w:szCs w:val="28"/>
        </w:rPr>
        <w:t>а, научной объективности,</w:t>
      </w:r>
      <w:r w:rsidRPr="00B222A6">
        <w:rPr>
          <w:sz w:val="28"/>
          <w:szCs w:val="28"/>
        </w:rPr>
        <w:t xml:space="preserve"> </w:t>
      </w:r>
      <w:r>
        <w:rPr>
          <w:sz w:val="28"/>
          <w:szCs w:val="28"/>
        </w:rPr>
        <w:t xml:space="preserve">а также </w:t>
      </w:r>
      <w:r w:rsidRPr="00B222A6">
        <w:rPr>
          <w:sz w:val="28"/>
          <w:szCs w:val="28"/>
        </w:rPr>
        <w:t xml:space="preserve">системный и комплексный подход. Согласно </w:t>
      </w:r>
      <w:r w:rsidRPr="0045520E">
        <w:rPr>
          <w:b/>
          <w:i/>
          <w:sz w:val="28"/>
          <w:szCs w:val="28"/>
        </w:rPr>
        <w:t>принципу историзма</w:t>
      </w:r>
      <w:r w:rsidRPr="00B222A6">
        <w:rPr>
          <w:sz w:val="28"/>
          <w:szCs w:val="28"/>
        </w:rPr>
        <w:t xml:space="preserve"> ни сам человек, ни его интеллектуальная деятельность, ни </w:t>
      </w:r>
      <w:r w:rsidRPr="00B222A6">
        <w:rPr>
          <w:sz w:val="28"/>
          <w:szCs w:val="28"/>
        </w:rPr>
        <w:lastRenderedPageBreak/>
        <w:t>результаты последней не должны рассматриваться вне связи с конкретно-историческими условиями современного им этапа общественного развития. Представляется, что этот общепризнанный принцип исторического и историографического позн</w:t>
      </w:r>
      <w:r>
        <w:rPr>
          <w:sz w:val="28"/>
          <w:szCs w:val="28"/>
        </w:rPr>
        <w:t>ания требует в рамках данной темы наиболее последовательной реализации. П</w:t>
      </w:r>
      <w:r w:rsidRPr="00B222A6">
        <w:rPr>
          <w:sz w:val="28"/>
          <w:szCs w:val="28"/>
        </w:rPr>
        <w:t xml:space="preserve">оскольку при анализе </w:t>
      </w:r>
      <w:r>
        <w:rPr>
          <w:sz w:val="28"/>
          <w:szCs w:val="28"/>
        </w:rPr>
        <w:t xml:space="preserve">исторической </w:t>
      </w:r>
      <w:r w:rsidRPr="00B222A6">
        <w:rPr>
          <w:sz w:val="28"/>
          <w:szCs w:val="28"/>
        </w:rPr>
        <w:t xml:space="preserve">литературы </w:t>
      </w:r>
      <w:r>
        <w:rPr>
          <w:sz w:val="28"/>
          <w:szCs w:val="28"/>
        </w:rPr>
        <w:t xml:space="preserve">(в частности, по истории кадетской партии) те или иные аспекты исследовательской работы предшественников зачастую не просто называются ошибочными, а сводятся к утверждению о некорректности всей исследовательской работы историков прошлых лет, что, по нашему мнению, является в корне неверным подходом для историографической работы. </w:t>
      </w:r>
    </w:p>
    <w:p w14:paraId="23976F74" w14:textId="77777777" w:rsidR="00780408" w:rsidRDefault="00780408" w:rsidP="00780408">
      <w:pPr>
        <w:pStyle w:val="1"/>
        <w:autoSpaceDE w:val="0"/>
        <w:autoSpaceDN w:val="0"/>
        <w:adjustRightInd w:val="0"/>
        <w:spacing w:line="360" w:lineRule="auto"/>
        <w:ind w:firstLine="709"/>
        <w:jc w:val="both"/>
        <w:rPr>
          <w:sz w:val="28"/>
          <w:szCs w:val="28"/>
        </w:rPr>
      </w:pPr>
      <w:r w:rsidRPr="00B222A6">
        <w:rPr>
          <w:sz w:val="28"/>
          <w:szCs w:val="28"/>
        </w:rPr>
        <w:t xml:space="preserve">Не менее важным </w:t>
      </w:r>
      <w:r>
        <w:rPr>
          <w:sz w:val="28"/>
          <w:szCs w:val="28"/>
        </w:rPr>
        <w:t xml:space="preserve">в этой связи </w:t>
      </w:r>
      <w:r w:rsidRPr="00B222A6">
        <w:rPr>
          <w:sz w:val="28"/>
          <w:szCs w:val="28"/>
        </w:rPr>
        <w:t xml:space="preserve">является </w:t>
      </w:r>
      <w:r w:rsidRPr="0045520E">
        <w:rPr>
          <w:b/>
          <w:i/>
          <w:sz w:val="28"/>
          <w:szCs w:val="28"/>
        </w:rPr>
        <w:t>принцип научной объективности</w:t>
      </w:r>
      <w:r w:rsidRPr="00B222A6">
        <w:rPr>
          <w:sz w:val="28"/>
          <w:szCs w:val="28"/>
        </w:rPr>
        <w:t xml:space="preserve">, который предполагает в историографии выявление как </w:t>
      </w:r>
      <w:r>
        <w:rPr>
          <w:sz w:val="28"/>
          <w:szCs w:val="28"/>
        </w:rPr>
        <w:t>сильных, так и слабых сторон</w:t>
      </w:r>
      <w:r w:rsidRPr="00B222A6">
        <w:rPr>
          <w:sz w:val="28"/>
          <w:szCs w:val="28"/>
        </w:rPr>
        <w:t xml:space="preserve"> исторических построений</w:t>
      </w:r>
      <w:r>
        <w:rPr>
          <w:sz w:val="28"/>
          <w:szCs w:val="28"/>
        </w:rPr>
        <w:t xml:space="preserve"> ученых</w:t>
      </w:r>
      <w:r w:rsidRPr="00B222A6">
        <w:rPr>
          <w:sz w:val="28"/>
          <w:szCs w:val="28"/>
        </w:rPr>
        <w:t>, ориентирует на отказ от политизированных и тенденциозных оценок и обобщений, присутствующих в истор</w:t>
      </w:r>
      <w:r>
        <w:rPr>
          <w:sz w:val="28"/>
          <w:szCs w:val="28"/>
        </w:rPr>
        <w:t>иографии российских либеральных партий в целом</w:t>
      </w:r>
      <w:r w:rsidRPr="00B222A6">
        <w:rPr>
          <w:sz w:val="28"/>
          <w:szCs w:val="28"/>
        </w:rPr>
        <w:t xml:space="preserve">. Научная объективность историографических исследований обеспечивается анализом исторической литературы во всем ее многообразии, без каких-либо априорных оценочных суждений. </w:t>
      </w:r>
    </w:p>
    <w:p w14:paraId="039B7057" w14:textId="77777777" w:rsidR="00780408" w:rsidRDefault="00780408" w:rsidP="00780408">
      <w:pPr>
        <w:pStyle w:val="1"/>
        <w:autoSpaceDE w:val="0"/>
        <w:autoSpaceDN w:val="0"/>
        <w:adjustRightInd w:val="0"/>
        <w:spacing w:line="360" w:lineRule="auto"/>
        <w:ind w:firstLine="709"/>
        <w:jc w:val="both"/>
        <w:rPr>
          <w:sz w:val="28"/>
          <w:szCs w:val="28"/>
        </w:rPr>
      </w:pPr>
      <w:r w:rsidRPr="0045520E">
        <w:rPr>
          <w:b/>
          <w:i/>
          <w:sz w:val="28"/>
          <w:szCs w:val="28"/>
        </w:rPr>
        <w:t>Системный подход</w:t>
      </w:r>
      <w:r w:rsidRPr="00B222A6">
        <w:rPr>
          <w:sz w:val="28"/>
          <w:szCs w:val="28"/>
        </w:rPr>
        <w:t xml:space="preserve"> предоставляет возможности для исследования историографии как определенной системы взглядов на проблемы </w:t>
      </w:r>
      <w:r>
        <w:rPr>
          <w:sz w:val="28"/>
          <w:szCs w:val="28"/>
        </w:rPr>
        <w:t>изучения кадетской партии 1905-1917 гг</w:t>
      </w:r>
      <w:r w:rsidRPr="00B222A6">
        <w:rPr>
          <w:sz w:val="28"/>
          <w:szCs w:val="28"/>
        </w:rPr>
        <w:t>. Методология историографического исследования заключается в комплексном, целостном использовании всего массива источников, историческом и теоретическом анализе вопросов, изучаемых в литературе. Такой подход определе</w:t>
      </w:r>
      <w:r>
        <w:rPr>
          <w:sz w:val="28"/>
          <w:szCs w:val="28"/>
        </w:rPr>
        <w:t xml:space="preserve">н </w:t>
      </w:r>
      <w:r w:rsidRPr="00B222A6">
        <w:rPr>
          <w:sz w:val="28"/>
          <w:szCs w:val="28"/>
        </w:rPr>
        <w:t>тем фактом, что сам объект изучения, сама историческая реальность, исследуемая историографами во всем ее многообразии, носит комплексный характер.</w:t>
      </w:r>
    </w:p>
    <w:p w14:paraId="7D31653F" w14:textId="77777777" w:rsidR="00780408" w:rsidRPr="00E710D3" w:rsidRDefault="00780408" w:rsidP="00780408">
      <w:pPr>
        <w:pStyle w:val="1"/>
        <w:autoSpaceDE w:val="0"/>
        <w:autoSpaceDN w:val="0"/>
        <w:adjustRightInd w:val="0"/>
        <w:spacing w:line="360" w:lineRule="auto"/>
        <w:ind w:firstLine="709"/>
        <w:jc w:val="both"/>
        <w:rPr>
          <w:b/>
          <w:sz w:val="28"/>
          <w:szCs w:val="28"/>
        </w:rPr>
      </w:pPr>
      <w:r>
        <w:rPr>
          <w:sz w:val="28"/>
          <w:szCs w:val="28"/>
        </w:rPr>
        <w:t>В работе</w:t>
      </w:r>
      <w:r w:rsidRPr="00B222A6">
        <w:rPr>
          <w:sz w:val="28"/>
          <w:szCs w:val="28"/>
        </w:rPr>
        <w:t xml:space="preserve"> также применялся </w:t>
      </w:r>
      <w:r w:rsidRPr="0045520E">
        <w:rPr>
          <w:b/>
          <w:i/>
          <w:sz w:val="28"/>
          <w:szCs w:val="28"/>
        </w:rPr>
        <w:t>проблемно-хронологический метод</w:t>
      </w:r>
      <w:r w:rsidRPr="00B222A6">
        <w:rPr>
          <w:sz w:val="28"/>
          <w:szCs w:val="28"/>
        </w:rPr>
        <w:t xml:space="preserve">, который является основой исторического научного познания. Он предполагает постановку проблемы и анализ ее содержания и развития в хронологическом </w:t>
      </w:r>
      <w:r w:rsidRPr="00B222A6">
        <w:rPr>
          <w:sz w:val="28"/>
          <w:szCs w:val="28"/>
        </w:rPr>
        <w:lastRenderedPageBreak/>
        <w:t>порядке. В соответст</w:t>
      </w:r>
      <w:r>
        <w:rPr>
          <w:sz w:val="28"/>
          <w:szCs w:val="28"/>
        </w:rPr>
        <w:t>вии с этим методом в данной работе</w:t>
      </w:r>
      <w:r w:rsidRPr="00B222A6">
        <w:rPr>
          <w:sz w:val="28"/>
          <w:szCs w:val="28"/>
        </w:rPr>
        <w:t xml:space="preserve"> показано развитие отечественной</w:t>
      </w:r>
      <w:r>
        <w:rPr>
          <w:sz w:val="28"/>
          <w:szCs w:val="28"/>
        </w:rPr>
        <w:t xml:space="preserve"> науки по проблемам взглядов, идей, роли кадетской партии в политической жизни страны в 1905-1917 гг.</w:t>
      </w:r>
      <w:r w:rsidRPr="00B222A6">
        <w:rPr>
          <w:sz w:val="28"/>
          <w:szCs w:val="28"/>
        </w:rPr>
        <w:t>, вы</w:t>
      </w:r>
      <w:r>
        <w:rPr>
          <w:sz w:val="28"/>
          <w:szCs w:val="28"/>
        </w:rPr>
        <w:t>делены проблемы, изучаемые</w:t>
      </w:r>
      <w:r w:rsidRPr="00B222A6">
        <w:rPr>
          <w:sz w:val="28"/>
          <w:szCs w:val="28"/>
        </w:rPr>
        <w:t xml:space="preserve"> отечественными исследователями </w:t>
      </w:r>
      <w:r>
        <w:rPr>
          <w:sz w:val="28"/>
          <w:szCs w:val="28"/>
        </w:rPr>
        <w:t>на протяжении указанного</w:t>
      </w:r>
      <w:r w:rsidRPr="00B222A6">
        <w:rPr>
          <w:sz w:val="28"/>
          <w:szCs w:val="28"/>
        </w:rPr>
        <w:t xml:space="preserve"> периода, а также проанализированы становление</w:t>
      </w:r>
      <w:r>
        <w:rPr>
          <w:sz w:val="28"/>
          <w:szCs w:val="28"/>
        </w:rPr>
        <w:t xml:space="preserve">, развитие и </w:t>
      </w:r>
      <w:r w:rsidRPr="00B222A6">
        <w:rPr>
          <w:sz w:val="28"/>
          <w:szCs w:val="28"/>
        </w:rPr>
        <w:t xml:space="preserve">кризис марксистской концепции в советской историографии </w:t>
      </w:r>
      <w:r>
        <w:rPr>
          <w:sz w:val="28"/>
          <w:szCs w:val="28"/>
        </w:rPr>
        <w:t xml:space="preserve">по вопросу изучения истории кадетской партии, указаны особенности </w:t>
      </w:r>
      <w:r w:rsidRPr="00B222A6">
        <w:rPr>
          <w:sz w:val="28"/>
          <w:szCs w:val="28"/>
        </w:rPr>
        <w:t xml:space="preserve">ее последующего </w:t>
      </w:r>
      <w:r>
        <w:rPr>
          <w:sz w:val="28"/>
          <w:szCs w:val="28"/>
        </w:rPr>
        <w:t xml:space="preserve">пересмотра и развития в современной историографии. Важно отметить тот факт, что при изучении различных аспектов истории и идеологии кадетской партии в трудах англо-американских историков, с помощью </w:t>
      </w:r>
      <w:r w:rsidRPr="0045520E">
        <w:rPr>
          <w:b/>
          <w:i/>
          <w:sz w:val="28"/>
          <w:szCs w:val="28"/>
        </w:rPr>
        <w:t>проблемного метода</w:t>
      </w:r>
      <w:r>
        <w:rPr>
          <w:sz w:val="28"/>
          <w:szCs w:val="28"/>
        </w:rPr>
        <w:t xml:space="preserve"> нами были выделены приоритетные</w:t>
      </w:r>
      <w:r w:rsidRPr="0043520F">
        <w:rPr>
          <w:sz w:val="28"/>
          <w:szCs w:val="28"/>
        </w:rPr>
        <w:t xml:space="preserve"> тем</w:t>
      </w:r>
      <w:r>
        <w:rPr>
          <w:sz w:val="28"/>
          <w:szCs w:val="28"/>
        </w:rPr>
        <w:t xml:space="preserve">ы исследований, подходы к ним, однако при этом не представляется возможным проследить их хронологическую основу в связи особенностями развития англо-американской науки. </w:t>
      </w:r>
    </w:p>
    <w:p w14:paraId="6B062DD0" w14:textId="77777777" w:rsidR="00780408" w:rsidRDefault="00780408" w:rsidP="00780408">
      <w:pPr>
        <w:pStyle w:val="1"/>
        <w:autoSpaceDE w:val="0"/>
        <w:autoSpaceDN w:val="0"/>
        <w:adjustRightInd w:val="0"/>
        <w:spacing w:line="360" w:lineRule="auto"/>
        <w:ind w:firstLine="709"/>
        <w:jc w:val="both"/>
        <w:rPr>
          <w:sz w:val="28"/>
          <w:szCs w:val="28"/>
        </w:rPr>
      </w:pPr>
      <w:r w:rsidRPr="00B222A6">
        <w:rPr>
          <w:sz w:val="28"/>
          <w:szCs w:val="28"/>
        </w:rPr>
        <w:t>Для ре</w:t>
      </w:r>
      <w:r>
        <w:rPr>
          <w:sz w:val="28"/>
          <w:szCs w:val="28"/>
        </w:rPr>
        <w:t xml:space="preserve">шения поставленных задач также </w:t>
      </w:r>
      <w:r w:rsidRPr="00B222A6">
        <w:rPr>
          <w:sz w:val="28"/>
          <w:szCs w:val="28"/>
        </w:rPr>
        <w:t xml:space="preserve">использовался </w:t>
      </w:r>
      <w:r w:rsidRPr="0045520E">
        <w:rPr>
          <w:b/>
          <w:i/>
          <w:sz w:val="28"/>
          <w:szCs w:val="28"/>
        </w:rPr>
        <w:t>метод компаративистики</w:t>
      </w:r>
      <w:r w:rsidRPr="00B222A6">
        <w:rPr>
          <w:sz w:val="28"/>
          <w:szCs w:val="28"/>
        </w:rPr>
        <w:t xml:space="preserve">, который позволяет выявить общее и особенное в становлении, эволюции и содержании тех систем </w:t>
      </w:r>
      <w:r>
        <w:rPr>
          <w:sz w:val="28"/>
          <w:szCs w:val="28"/>
        </w:rPr>
        <w:t>англо-американской и отечественной историографии</w:t>
      </w:r>
      <w:r w:rsidRPr="00B222A6">
        <w:rPr>
          <w:sz w:val="28"/>
          <w:szCs w:val="28"/>
        </w:rPr>
        <w:t xml:space="preserve">, которые представлены в </w:t>
      </w:r>
      <w:r>
        <w:rPr>
          <w:sz w:val="28"/>
          <w:szCs w:val="28"/>
        </w:rPr>
        <w:t>данном</w:t>
      </w:r>
      <w:r w:rsidRPr="00B222A6">
        <w:rPr>
          <w:sz w:val="28"/>
          <w:szCs w:val="28"/>
        </w:rPr>
        <w:t xml:space="preserve"> исследовании. </w:t>
      </w:r>
    </w:p>
    <w:p w14:paraId="671879D3" w14:textId="77777777" w:rsidR="00780408" w:rsidRDefault="00780408" w:rsidP="00780408">
      <w:pPr>
        <w:pStyle w:val="1"/>
        <w:autoSpaceDE w:val="0"/>
        <w:autoSpaceDN w:val="0"/>
        <w:adjustRightInd w:val="0"/>
        <w:spacing w:line="360" w:lineRule="auto"/>
        <w:ind w:firstLine="709"/>
        <w:jc w:val="both"/>
        <w:rPr>
          <w:sz w:val="28"/>
          <w:szCs w:val="28"/>
        </w:rPr>
      </w:pPr>
      <w:r w:rsidRPr="00B222A6">
        <w:rPr>
          <w:sz w:val="28"/>
          <w:szCs w:val="28"/>
        </w:rPr>
        <w:t xml:space="preserve">Особое значение имеет </w:t>
      </w:r>
      <w:r w:rsidRPr="0045520E">
        <w:rPr>
          <w:b/>
          <w:i/>
          <w:sz w:val="28"/>
          <w:szCs w:val="28"/>
        </w:rPr>
        <w:t>метод рациональной реконструкции текста</w:t>
      </w:r>
      <w:r w:rsidRPr="00B222A6">
        <w:rPr>
          <w:sz w:val="28"/>
          <w:szCs w:val="28"/>
        </w:rPr>
        <w:t xml:space="preserve">, в основе которого лежат традиционные принципы историографического анализа, сопрягаемые с подходами, свойственными «новой истории историографии», в частности с </w:t>
      </w:r>
      <w:r w:rsidRPr="0045520E">
        <w:rPr>
          <w:b/>
          <w:i/>
          <w:sz w:val="28"/>
          <w:szCs w:val="28"/>
        </w:rPr>
        <w:t>приемом историко-культурной атрибутики</w:t>
      </w:r>
      <w:r w:rsidRPr="00B222A6">
        <w:rPr>
          <w:sz w:val="28"/>
          <w:szCs w:val="28"/>
        </w:rPr>
        <w:t>. Последний дает возможность установить принадлежность источника к определенному кругу общностей (исследовательской традиции, общественно-политическому и ид</w:t>
      </w:r>
      <w:r>
        <w:rPr>
          <w:sz w:val="28"/>
          <w:szCs w:val="28"/>
        </w:rPr>
        <w:t>еологическому влиянию и т.д.).</w:t>
      </w:r>
    </w:p>
    <w:p w14:paraId="310677D5" w14:textId="77777777" w:rsidR="00780408" w:rsidRDefault="00780408" w:rsidP="00780408">
      <w:pPr>
        <w:pStyle w:val="1"/>
        <w:autoSpaceDE w:val="0"/>
        <w:autoSpaceDN w:val="0"/>
        <w:adjustRightInd w:val="0"/>
        <w:spacing w:line="360" w:lineRule="auto"/>
        <w:ind w:firstLine="709"/>
        <w:jc w:val="both"/>
        <w:rPr>
          <w:sz w:val="28"/>
          <w:szCs w:val="28"/>
        </w:rPr>
      </w:pPr>
      <w:r w:rsidRPr="0045520E">
        <w:rPr>
          <w:b/>
          <w:i/>
          <w:sz w:val="28"/>
          <w:szCs w:val="28"/>
        </w:rPr>
        <w:t>Историко-ретроспективный метод</w:t>
      </w:r>
      <w:r w:rsidRPr="00B222A6">
        <w:rPr>
          <w:sz w:val="28"/>
          <w:szCs w:val="28"/>
        </w:rPr>
        <w:t xml:space="preserve"> помогает раскрыть смысл явлений и значение прошлого с определенной исторической дистанции, когда уже в той или иной мере обнаружились исторические результаты соответствующей деятельности в прошлом. Это, естественно, позволяет лучше понять их объективную значимость и дать им более глубокую оценку. </w:t>
      </w:r>
    </w:p>
    <w:p w14:paraId="602FFA99" w14:textId="59E8FBFB" w:rsidR="00780408" w:rsidRDefault="00780408" w:rsidP="00780408">
      <w:pPr>
        <w:pStyle w:val="1"/>
        <w:autoSpaceDE w:val="0"/>
        <w:autoSpaceDN w:val="0"/>
        <w:adjustRightInd w:val="0"/>
        <w:spacing w:line="360" w:lineRule="auto"/>
        <w:ind w:firstLine="709"/>
        <w:jc w:val="both"/>
        <w:rPr>
          <w:sz w:val="28"/>
          <w:szCs w:val="28"/>
        </w:rPr>
      </w:pPr>
      <w:r w:rsidRPr="00B222A6">
        <w:rPr>
          <w:sz w:val="28"/>
          <w:szCs w:val="28"/>
        </w:rPr>
        <w:lastRenderedPageBreak/>
        <w:t xml:space="preserve">Кроме того, поскольку в </w:t>
      </w:r>
      <w:r>
        <w:rPr>
          <w:sz w:val="28"/>
          <w:szCs w:val="28"/>
        </w:rPr>
        <w:t>представленной работе</w:t>
      </w:r>
      <w:r w:rsidRPr="00B222A6">
        <w:rPr>
          <w:sz w:val="28"/>
          <w:szCs w:val="28"/>
        </w:rPr>
        <w:t xml:space="preserve"> использовались работы не только историков, но и некоторых </w:t>
      </w:r>
      <w:r>
        <w:rPr>
          <w:sz w:val="28"/>
          <w:szCs w:val="28"/>
        </w:rPr>
        <w:t>политологов и философов</w:t>
      </w:r>
      <w:r w:rsidRPr="00B222A6">
        <w:rPr>
          <w:sz w:val="28"/>
          <w:szCs w:val="28"/>
        </w:rPr>
        <w:t xml:space="preserve"> </w:t>
      </w:r>
      <w:r>
        <w:rPr>
          <w:sz w:val="28"/>
          <w:szCs w:val="28"/>
        </w:rPr>
        <w:t>современного периода, нами</w:t>
      </w:r>
      <w:r w:rsidRPr="00B222A6">
        <w:rPr>
          <w:sz w:val="28"/>
          <w:szCs w:val="28"/>
        </w:rPr>
        <w:t xml:space="preserve"> используется </w:t>
      </w:r>
      <w:r w:rsidRPr="0045520E">
        <w:rPr>
          <w:b/>
          <w:i/>
          <w:sz w:val="28"/>
          <w:szCs w:val="28"/>
        </w:rPr>
        <w:t>метод междисциплинарных исследований</w:t>
      </w:r>
      <w:r w:rsidRPr="00B222A6">
        <w:rPr>
          <w:sz w:val="28"/>
          <w:szCs w:val="28"/>
        </w:rPr>
        <w:t xml:space="preserve">, который широко </w:t>
      </w:r>
      <w:r w:rsidR="001E626D">
        <w:rPr>
          <w:sz w:val="28"/>
          <w:szCs w:val="28"/>
        </w:rPr>
        <w:t>применяется</w:t>
      </w:r>
      <w:r w:rsidRPr="00B222A6">
        <w:rPr>
          <w:sz w:val="28"/>
          <w:szCs w:val="28"/>
        </w:rPr>
        <w:t xml:space="preserve"> в настоящее время в современной исторической науке.</w:t>
      </w:r>
    </w:p>
    <w:p w14:paraId="2BAD9FB7" w14:textId="77777777" w:rsidR="00780408" w:rsidRDefault="00780408" w:rsidP="00780408">
      <w:pPr>
        <w:pStyle w:val="1"/>
        <w:autoSpaceDE w:val="0"/>
        <w:autoSpaceDN w:val="0"/>
        <w:adjustRightInd w:val="0"/>
        <w:spacing w:line="360" w:lineRule="auto"/>
        <w:ind w:firstLine="709"/>
        <w:jc w:val="both"/>
        <w:rPr>
          <w:sz w:val="28"/>
          <w:szCs w:val="28"/>
        </w:rPr>
      </w:pPr>
    </w:p>
    <w:p w14:paraId="24AAD4CF" w14:textId="17125FD4" w:rsidR="00780408" w:rsidRPr="0045520E" w:rsidRDefault="00780408" w:rsidP="0045520E">
      <w:pPr>
        <w:pStyle w:val="1"/>
        <w:autoSpaceDE w:val="0"/>
        <w:autoSpaceDN w:val="0"/>
        <w:adjustRightInd w:val="0"/>
        <w:spacing w:line="360" w:lineRule="auto"/>
        <w:ind w:firstLine="709"/>
        <w:rPr>
          <w:b/>
          <w:sz w:val="28"/>
          <w:szCs w:val="28"/>
        </w:rPr>
      </w:pPr>
      <w:r w:rsidRPr="00013F62">
        <w:rPr>
          <w:b/>
          <w:sz w:val="28"/>
          <w:szCs w:val="28"/>
        </w:rPr>
        <w:t>Степень изученности темы</w:t>
      </w:r>
      <w:r w:rsidR="0045520E">
        <w:rPr>
          <w:b/>
          <w:sz w:val="28"/>
          <w:szCs w:val="28"/>
        </w:rPr>
        <w:t xml:space="preserve">.  </w:t>
      </w:r>
      <w:r w:rsidRPr="00D512FD">
        <w:rPr>
          <w:sz w:val="28"/>
          <w:szCs w:val="28"/>
        </w:rPr>
        <w:t xml:space="preserve">В СССР первые историографические </w:t>
      </w:r>
      <w:r>
        <w:rPr>
          <w:sz w:val="28"/>
          <w:szCs w:val="28"/>
        </w:rPr>
        <w:t xml:space="preserve">работы по </w:t>
      </w:r>
      <w:r w:rsidR="001E626D">
        <w:rPr>
          <w:sz w:val="28"/>
          <w:szCs w:val="28"/>
        </w:rPr>
        <w:t>проблемам российских либеральных</w:t>
      </w:r>
      <w:r>
        <w:rPr>
          <w:sz w:val="28"/>
          <w:szCs w:val="28"/>
        </w:rPr>
        <w:t xml:space="preserve"> партий</w:t>
      </w:r>
      <w:r w:rsidRPr="00D512FD">
        <w:rPr>
          <w:sz w:val="28"/>
          <w:szCs w:val="28"/>
        </w:rPr>
        <w:t xml:space="preserve"> начала XX в</w:t>
      </w:r>
      <w:r>
        <w:rPr>
          <w:sz w:val="28"/>
          <w:szCs w:val="28"/>
        </w:rPr>
        <w:t>.</w:t>
      </w:r>
      <w:r w:rsidRPr="00D512FD">
        <w:rPr>
          <w:sz w:val="28"/>
          <w:szCs w:val="28"/>
        </w:rPr>
        <w:t xml:space="preserve"> </w:t>
      </w:r>
      <w:r>
        <w:rPr>
          <w:sz w:val="28"/>
          <w:szCs w:val="28"/>
        </w:rPr>
        <w:t>начали появляться лишь со второй половины</w:t>
      </w:r>
      <w:r w:rsidRPr="00D512FD">
        <w:rPr>
          <w:sz w:val="28"/>
          <w:szCs w:val="28"/>
        </w:rPr>
        <w:t xml:space="preserve"> 1960-х гг</w:t>
      </w:r>
      <w:r>
        <w:rPr>
          <w:sz w:val="28"/>
          <w:szCs w:val="28"/>
        </w:rPr>
        <w:t>.</w:t>
      </w:r>
      <w:r w:rsidRPr="00D512FD">
        <w:rPr>
          <w:sz w:val="28"/>
          <w:szCs w:val="28"/>
        </w:rPr>
        <w:t xml:space="preserve"> в виде введений к монографическим исследованиям</w:t>
      </w:r>
      <w:r>
        <w:rPr>
          <w:sz w:val="28"/>
          <w:szCs w:val="28"/>
        </w:rPr>
        <w:t>.</w:t>
      </w:r>
      <w:r w:rsidRPr="00D512FD">
        <w:rPr>
          <w:sz w:val="28"/>
          <w:szCs w:val="28"/>
        </w:rPr>
        <w:t xml:space="preserve"> Ра</w:t>
      </w:r>
      <w:r>
        <w:rPr>
          <w:sz w:val="28"/>
          <w:szCs w:val="28"/>
        </w:rPr>
        <w:t>нее ничего серьезного по данной</w:t>
      </w:r>
      <w:r w:rsidRPr="00D512FD">
        <w:rPr>
          <w:sz w:val="28"/>
          <w:szCs w:val="28"/>
        </w:rPr>
        <w:t xml:space="preserve"> проблематике не могло появиться</w:t>
      </w:r>
      <w:r>
        <w:rPr>
          <w:sz w:val="28"/>
          <w:szCs w:val="28"/>
        </w:rPr>
        <w:t xml:space="preserve"> в силу следующих причин: д</w:t>
      </w:r>
      <w:r w:rsidRPr="00D512FD">
        <w:rPr>
          <w:sz w:val="28"/>
          <w:szCs w:val="28"/>
        </w:rPr>
        <w:t xml:space="preserve">ореволюционные (небольшевистские) и эмигрантские работы не могли стать предметом историографического анализа советских историков из-за их публицистического характера и </w:t>
      </w:r>
      <w:r>
        <w:rPr>
          <w:sz w:val="28"/>
          <w:szCs w:val="28"/>
        </w:rPr>
        <w:t>антибольшевистской идеологической направленности; б</w:t>
      </w:r>
      <w:r w:rsidRPr="00D512FD">
        <w:rPr>
          <w:sz w:val="28"/>
          <w:szCs w:val="28"/>
        </w:rPr>
        <w:t>ольшевистскую публицистику в сталински</w:t>
      </w:r>
      <w:r>
        <w:rPr>
          <w:sz w:val="28"/>
          <w:szCs w:val="28"/>
        </w:rPr>
        <w:t>е годы изучать было небезопасно; р</w:t>
      </w:r>
      <w:r w:rsidRPr="00D512FD">
        <w:rPr>
          <w:sz w:val="28"/>
          <w:szCs w:val="28"/>
        </w:rPr>
        <w:t xml:space="preserve">анняя советская историография развивалась под </w:t>
      </w:r>
      <w:r>
        <w:rPr>
          <w:sz w:val="28"/>
          <w:szCs w:val="28"/>
        </w:rPr>
        <w:t xml:space="preserve">влиянием идей М.Н. </w:t>
      </w:r>
      <w:r w:rsidRPr="00D512FD">
        <w:rPr>
          <w:sz w:val="28"/>
          <w:szCs w:val="28"/>
        </w:rPr>
        <w:t>Покровского</w:t>
      </w:r>
      <w:r>
        <w:rPr>
          <w:sz w:val="28"/>
          <w:szCs w:val="28"/>
        </w:rPr>
        <w:t>, а</w:t>
      </w:r>
      <w:r w:rsidRPr="00D512FD">
        <w:rPr>
          <w:sz w:val="28"/>
          <w:szCs w:val="28"/>
        </w:rPr>
        <w:t xml:space="preserve"> после его осуждения в 1930-е гг</w:t>
      </w:r>
      <w:r>
        <w:rPr>
          <w:sz w:val="28"/>
          <w:szCs w:val="28"/>
        </w:rPr>
        <w:t>.</w:t>
      </w:r>
      <w:r w:rsidRPr="00D512FD">
        <w:rPr>
          <w:sz w:val="28"/>
          <w:szCs w:val="28"/>
        </w:rPr>
        <w:t xml:space="preserve"> не могла быть</w:t>
      </w:r>
      <w:r>
        <w:rPr>
          <w:sz w:val="28"/>
          <w:szCs w:val="28"/>
        </w:rPr>
        <w:t xml:space="preserve"> </w:t>
      </w:r>
      <w:r w:rsidRPr="00D512FD">
        <w:rPr>
          <w:sz w:val="28"/>
          <w:szCs w:val="28"/>
        </w:rPr>
        <w:t>объектом научной критики</w:t>
      </w:r>
      <w:r>
        <w:rPr>
          <w:sz w:val="28"/>
          <w:szCs w:val="28"/>
        </w:rPr>
        <w:t>.</w:t>
      </w:r>
      <w:r w:rsidRPr="00D512FD">
        <w:rPr>
          <w:sz w:val="28"/>
          <w:szCs w:val="28"/>
        </w:rPr>
        <w:t xml:space="preserve"> </w:t>
      </w:r>
      <w:r>
        <w:rPr>
          <w:sz w:val="28"/>
          <w:szCs w:val="28"/>
        </w:rPr>
        <w:t>Лишь после смерти И.</w:t>
      </w:r>
      <w:r w:rsidRPr="00D512FD">
        <w:rPr>
          <w:sz w:val="28"/>
          <w:szCs w:val="28"/>
        </w:rPr>
        <w:t>В</w:t>
      </w:r>
      <w:r>
        <w:rPr>
          <w:sz w:val="28"/>
          <w:szCs w:val="28"/>
        </w:rPr>
        <w:t xml:space="preserve">. Сталина признали роль М.Н. </w:t>
      </w:r>
      <w:r w:rsidRPr="00D512FD">
        <w:rPr>
          <w:sz w:val="28"/>
          <w:szCs w:val="28"/>
        </w:rPr>
        <w:t>Покровского и советских историков 1920-х гг</w:t>
      </w:r>
      <w:r>
        <w:rPr>
          <w:sz w:val="28"/>
          <w:szCs w:val="28"/>
        </w:rPr>
        <w:t>.</w:t>
      </w:r>
      <w:r w:rsidRPr="00D512FD">
        <w:rPr>
          <w:sz w:val="28"/>
          <w:szCs w:val="28"/>
        </w:rPr>
        <w:t xml:space="preserve"> в развитии исторической науки</w:t>
      </w:r>
      <w:r>
        <w:rPr>
          <w:sz w:val="28"/>
          <w:szCs w:val="28"/>
        </w:rPr>
        <w:t xml:space="preserve">. </w:t>
      </w:r>
      <w:r w:rsidRPr="00D512FD">
        <w:rPr>
          <w:sz w:val="28"/>
          <w:szCs w:val="28"/>
        </w:rPr>
        <w:t xml:space="preserve">Расширению историографического поля </w:t>
      </w:r>
      <w:r>
        <w:rPr>
          <w:sz w:val="28"/>
          <w:szCs w:val="28"/>
        </w:rPr>
        <w:t xml:space="preserve">также </w:t>
      </w:r>
      <w:r w:rsidRPr="00D512FD">
        <w:rPr>
          <w:sz w:val="28"/>
          <w:szCs w:val="28"/>
        </w:rPr>
        <w:t>способствовала и возможность</w:t>
      </w:r>
      <w:r>
        <w:rPr>
          <w:sz w:val="28"/>
          <w:szCs w:val="28"/>
        </w:rPr>
        <w:t xml:space="preserve"> </w:t>
      </w:r>
      <w:r w:rsidRPr="00D512FD">
        <w:rPr>
          <w:sz w:val="28"/>
          <w:szCs w:val="28"/>
        </w:rPr>
        <w:t>работать в спецхранах с эмигрантской литературой</w:t>
      </w:r>
      <w:r w:rsidR="001E626D">
        <w:rPr>
          <w:sz w:val="28"/>
          <w:szCs w:val="28"/>
        </w:rPr>
        <w:t>, в том числе с конца 1980-х гг</w:t>
      </w:r>
      <w:r>
        <w:rPr>
          <w:sz w:val="28"/>
          <w:szCs w:val="28"/>
        </w:rPr>
        <w:t>.</w:t>
      </w:r>
      <w:r w:rsidR="001E626D">
        <w:rPr>
          <w:sz w:val="28"/>
          <w:szCs w:val="28"/>
        </w:rPr>
        <w:t xml:space="preserve"> отечественным исследователям открылась возможность работать с материалами Русского заграничного исторического</w:t>
      </w:r>
      <w:r w:rsidR="001E626D" w:rsidRPr="001E626D">
        <w:rPr>
          <w:sz w:val="28"/>
          <w:szCs w:val="28"/>
        </w:rPr>
        <w:t xml:space="preserve"> архив</w:t>
      </w:r>
      <w:r w:rsidR="001E626D">
        <w:rPr>
          <w:sz w:val="28"/>
          <w:szCs w:val="28"/>
        </w:rPr>
        <w:t xml:space="preserve">а. </w:t>
      </w:r>
    </w:p>
    <w:p w14:paraId="48B2C85D" w14:textId="7D5DB12D" w:rsidR="00780408" w:rsidRDefault="001E626D" w:rsidP="00780408">
      <w:pPr>
        <w:pStyle w:val="1"/>
        <w:autoSpaceDE w:val="0"/>
        <w:autoSpaceDN w:val="0"/>
        <w:adjustRightInd w:val="0"/>
        <w:spacing w:line="360" w:lineRule="auto"/>
        <w:ind w:firstLine="709"/>
        <w:jc w:val="both"/>
        <w:rPr>
          <w:sz w:val="28"/>
          <w:szCs w:val="28"/>
        </w:rPr>
      </w:pPr>
      <w:r>
        <w:rPr>
          <w:sz w:val="28"/>
          <w:szCs w:val="28"/>
        </w:rPr>
        <w:t>В</w:t>
      </w:r>
      <w:r w:rsidR="00780408">
        <w:rPr>
          <w:sz w:val="28"/>
          <w:szCs w:val="28"/>
        </w:rPr>
        <w:t xml:space="preserve"> 1960–</w:t>
      </w:r>
      <w:r w:rsidR="00780408" w:rsidRPr="00C91CCC">
        <w:rPr>
          <w:sz w:val="28"/>
          <w:szCs w:val="28"/>
        </w:rPr>
        <w:t>80-е гг</w:t>
      </w:r>
      <w:r w:rsidR="00780408">
        <w:rPr>
          <w:sz w:val="28"/>
          <w:szCs w:val="28"/>
        </w:rPr>
        <w:t>.</w:t>
      </w:r>
      <w:r w:rsidR="00780408" w:rsidRPr="00C91CCC">
        <w:rPr>
          <w:sz w:val="28"/>
          <w:szCs w:val="28"/>
        </w:rPr>
        <w:t xml:space="preserve"> </w:t>
      </w:r>
      <w:r w:rsidR="00780408">
        <w:rPr>
          <w:sz w:val="28"/>
          <w:szCs w:val="28"/>
        </w:rPr>
        <w:t>проявился интерес отечественных историков к проблемам истории</w:t>
      </w:r>
      <w:r w:rsidR="00780408" w:rsidRPr="00C91CCC">
        <w:rPr>
          <w:sz w:val="28"/>
          <w:szCs w:val="28"/>
        </w:rPr>
        <w:t xml:space="preserve"> «непролетарских» политических партий, что привело к появлению ряда ист</w:t>
      </w:r>
      <w:r w:rsidR="00780408">
        <w:rPr>
          <w:sz w:val="28"/>
          <w:szCs w:val="28"/>
        </w:rPr>
        <w:t>ориографических работ</w:t>
      </w:r>
      <w:r w:rsidR="00780408">
        <w:rPr>
          <w:rStyle w:val="a8"/>
          <w:sz w:val="28"/>
          <w:szCs w:val="28"/>
        </w:rPr>
        <w:footnoteReference w:id="1"/>
      </w:r>
      <w:r w:rsidR="00780408">
        <w:rPr>
          <w:sz w:val="28"/>
          <w:szCs w:val="28"/>
        </w:rPr>
        <w:t xml:space="preserve"> по данной</w:t>
      </w:r>
      <w:r w:rsidR="00780408" w:rsidRPr="00C91CCC">
        <w:rPr>
          <w:sz w:val="28"/>
          <w:szCs w:val="28"/>
        </w:rPr>
        <w:t xml:space="preserve"> проблематике, в центре которых было </w:t>
      </w:r>
      <w:r w:rsidR="00780408" w:rsidRPr="00C91CCC">
        <w:rPr>
          <w:sz w:val="28"/>
          <w:szCs w:val="28"/>
        </w:rPr>
        <w:lastRenderedPageBreak/>
        <w:t>проблемно-хроноло</w:t>
      </w:r>
      <w:r w:rsidR="00780408">
        <w:rPr>
          <w:sz w:val="28"/>
          <w:szCs w:val="28"/>
        </w:rPr>
        <w:t>гическое рассмотрение советской</w:t>
      </w:r>
      <w:r w:rsidR="00780408" w:rsidRPr="00C91CCC">
        <w:rPr>
          <w:sz w:val="28"/>
          <w:szCs w:val="28"/>
        </w:rPr>
        <w:t xml:space="preserve"> литературы на эту тему</w:t>
      </w:r>
      <w:r w:rsidR="00780408">
        <w:rPr>
          <w:rStyle w:val="a8"/>
          <w:sz w:val="28"/>
          <w:szCs w:val="28"/>
        </w:rPr>
        <w:footnoteReference w:id="2"/>
      </w:r>
      <w:r w:rsidR="00780408" w:rsidRPr="00C91CCC">
        <w:rPr>
          <w:sz w:val="28"/>
          <w:szCs w:val="28"/>
        </w:rPr>
        <w:t>, выявление дискуссионных и малоисследованных аспектов</w:t>
      </w:r>
      <w:r w:rsidR="00780408">
        <w:rPr>
          <w:rStyle w:val="a8"/>
          <w:sz w:val="28"/>
          <w:szCs w:val="28"/>
        </w:rPr>
        <w:footnoteReference w:id="3"/>
      </w:r>
      <w:r w:rsidR="00780408">
        <w:rPr>
          <w:sz w:val="28"/>
          <w:szCs w:val="28"/>
        </w:rPr>
        <w:t>.</w:t>
      </w:r>
      <w:r w:rsidR="00780408" w:rsidRPr="00C91CCC">
        <w:rPr>
          <w:sz w:val="28"/>
          <w:szCs w:val="28"/>
        </w:rPr>
        <w:t xml:space="preserve"> Досоветские и эмигрантские истори</w:t>
      </w:r>
      <w:r w:rsidR="00780408">
        <w:rPr>
          <w:sz w:val="28"/>
          <w:szCs w:val="28"/>
        </w:rPr>
        <w:t>ко-публицистические и мемуарно-</w:t>
      </w:r>
      <w:r w:rsidR="00780408" w:rsidRPr="00C91CCC">
        <w:rPr>
          <w:sz w:val="28"/>
          <w:szCs w:val="28"/>
        </w:rPr>
        <w:t xml:space="preserve">исследовательские работы рассматривались лишь как </w:t>
      </w:r>
      <w:r w:rsidR="00780408">
        <w:rPr>
          <w:sz w:val="28"/>
          <w:szCs w:val="28"/>
        </w:rPr>
        <w:t>исторический</w:t>
      </w:r>
      <w:r w:rsidR="00780408" w:rsidRPr="00C91CCC">
        <w:rPr>
          <w:sz w:val="28"/>
          <w:szCs w:val="28"/>
        </w:rPr>
        <w:t xml:space="preserve"> источник в острокритическом, разоблачительном ключе</w:t>
      </w:r>
      <w:r w:rsidR="00780408">
        <w:rPr>
          <w:sz w:val="28"/>
          <w:szCs w:val="28"/>
        </w:rPr>
        <w:t>. Особую роль для советской историографии играли взгляды В.</w:t>
      </w:r>
      <w:r w:rsidR="00780408" w:rsidRPr="00C91CCC">
        <w:rPr>
          <w:sz w:val="28"/>
          <w:szCs w:val="28"/>
        </w:rPr>
        <w:t>И</w:t>
      </w:r>
      <w:r w:rsidR="00780408">
        <w:rPr>
          <w:sz w:val="28"/>
          <w:szCs w:val="28"/>
        </w:rPr>
        <w:t>.</w:t>
      </w:r>
      <w:r w:rsidR="00780408" w:rsidRPr="00C91CCC">
        <w:rPr>
          <w:sz w:val="28"/>
          <w:szCs w:val="28"/>
        </w:rPr>
        <w:t xml:space="preserve"> Ленина на </w:t>
      </w:r>
      <w:r w:rsidR="00780408">
        <w:rPr>
          <w:sz w:val="28"/>
          <w:szCs w:val="28"/>
        </w:rPr>
        <w:t>российские либеральные партии, в частности на партию Народной свободы</w:t>
      </w:r>
      <w:r w:rsidR="00780408" w:rsidRPr="00C91CCC">
        <w:rPr>
          <w:sz w:val="28"/>
          <w:szCs w:val="28"/>
        </w:rPr>
        <w:t xml:space="preserve">, которые </w:t>
      </w:r>
      <w:r w:rsidR="00780408">
        <w:rPr>
          <w:sz w:val="28"/>
          <w:szCs w:val="28"/>
        </w:rPr>
        <w:t xml:space="preserve">также </w:t>
      </w:r>
      <w:r w:rsidR="00780408" w:rsidRPr="00C91CCC">
        <w:rPr>
          <w:sz w:val="28"/>
          <w:szCs w:val="28"/>
        </w:rPr>
        <w:t>неоднократно анализировались историками</w:t>
      </w:r>
      <w:r w:rsidR="00780408">
        <w:rPr>
          <w:sz w:val="28"/>
          <w:szCs w:val="28"/>
        </w:rPr>
        <w:t>.</w:t>
      </w:r>
    </w:p>
    <w:p w14:paraId="0DBD7659" w14:textId="77777777" w:rsidR="00780408" w:rsidRPr="00430571" w:rsidRDefault="00780408" w:rsidP="00780408">
      <w:pPr>
        <w:pStyle w:val="1"/>
        <w:autoSpaceDE w:val="0"/>
        <w:autoSpaceDN w:val="0"/>
        <w:adjustRightInd w:val="0"/>
        <w:spacing w:line="360" w:lineRule="auto"/>
        <w:ind w:firstLine="709"/>
        <w:jc w:val="both"/>
        <w:rPr>
          <w:sz w:val="28"/>
          <w:szCs w:val="28"/>
        </w:rPr>
      </w:pPr>
      <w:r>
        <w:rPr>
          <w:sz w:val="28"/>
          <w:szCs w:val="28"/>
        </w:rPr>
        <w:t xml:space="preserve"> Первой серьезной работой</w:t>
      </w:r>
      <w:r w:rsidRPr="00C91CCC">
        <w:rPr>
          <w:sz w:val="28"/>
          <w:szCs w:val="28"/>
        </w:rPr>
        <w:t xml:space="preserve"> историогр</w:t>
      </w:r>
      <w:r>
        <w:rPr>
          <w:sz w:val="28"/>
          <w:szCs w:val="28"/>
        </w:rPr>
        <w:t>афического плана по либеральной</w:t>
      </w:r>
      <w:r w:rsidRPr="00C91CCC">
        <w:rPr>
          <w:sz w:val="28"/>
          <w:szCs w:val="28"/>
        </w:rPr>
        <w:t xml:space="preserve"> тематике стало введение </w:t>
      </w:r>
      <w:r>
        <w:rPr>
          <w:sz w:val="28"/>
          <w:szCs w:val="28"/>
        </w:rPr>
        <w:t xml:space="preserve">советского и российского историка </w:t>
      </w:r>
      <w:r w:rsidRPr="00C91CCC">
        <w:rPr>
          <w:sz w:val="28"/>
          <w:szCs w:val="28"/>
        </w:rPr>
        <w:t>В</w:t>
      </w:r>
      <w:r>
        <w:rPr>
          <w:sz w:val="28"/>
          <w:szCs w:val="28"/>
        </w:rPr>
        <w:t>.</w:t>
      </w:r>
      <w:r w:rsidRPr="00C91CCC">
        <w:rPr>
          <w:sz w:val="28"/>
          <w:szCs w:val="28"/>
        </w:rPr>
        <w:t>С</w:t>
      </w:r>
      <w:r>
        <w:rPr>
          <w:sz w:val="28"/>
          <w:szCs w:val="28"/>
        </w:rPr>
        <w:t xml:space="preserve">. </w:t>
      </w:r>
      <w:proofErr w:type="spellStart"/>
      <w:r>
        <w:rPr>
          <w:sz w:val="28"/>
          <w:szCs w:val="28"/>
        </w:rPr>
        <w:t>Дякина</w:t>
      </w:r>
      <w:proofErr w:type="spellEnd"/>
      <w:r>
        <w:rPr>
          <w:sz w:val="28"/>
          <w:szCs w:val="28"/>
        </w:rPr>
        <w:t xml:space="preserve"> к своей</w:t>
      </w:r>
      <w:r w:rsidRPr="00C91CCC">
        <w:rPr>
          <w:sz w:val="28"/>
          <w:szCs w:val="28"/>
        </w:rPr>
        <w:t xml:space="preserve"> монографии «</w:t>
      </w:r>
      <w:r w:rsidRPr="00430571">
        <w:rPr>
          <w:sz w:val="28"/>
          <w:szCs w:val="28"/>
        </w:rPr>
        <w:t>Русская буржуазия и царизм в годы Первой мировой войны 1914 –</w:t>
      </w:r>
    </w:p>
    <w:p w14:paraId="3871F0A6" w14:textId="77777777" w:rsidR="00780408" w:rsidRDefault="00780408" w:rsidP="00780408">
      <w:pPr>
        <w:pStyle w:val="1"/>
        <w:autoSpaceDE w:val="0"/>
        <w:autoSpaceDN w:val="0"/>
        <w:adjustRightInd w:val="0"/>
        <w:spacing w:line="360" w:lineRule="auto"/>
        <w:jc w:val="both"/>
        <w:rPr>
          <w:sz w:val="28"/>
          <w:szCs w:val="28"/>
        </w:rPr>
      </w:pPr>
      <w:r w:rsidRPr="00430571">
        <w:rPr>
          <w:sz w:val="28"/>
          <w:szCs w:val="28"/>
        </w:rPr>
        <w:t>1917 гг.»</w:t>
      </w:r>
      <w:r w:rsidRPr="00430571">
        <w:rPr>
          <w:rStyle w:val="a8"/>
          <w:sz w:val="28"/>
          <w:szCs w:val="28"/>
        </w:rPr>
        <w:footnoteReference w:id="4"/>
      </w:r>
      <w:r w:rsidRPr="00430571">
        <w:rPr>
          <w:sz w:val="28"/>
          <w:szCs w:val="28"/>
        </w:rPr>
        <w:t xml:space="preserve">. </w:t>
      </w:r>
      <w:r w:rsidRPr="00C91CCC">
        <w:rPr>
          <w:sz w:val="28"/>
          <w:szCs w:val="28"/>
        </w:rPr>
        <w:t>В центре внимания автора находилась теория «двух заговоров», впервые прозвуч</w:t>
      </w:r>
      <w:r>
        <w:rPr>
          <w:sz w:val="28"/>
          <w:szCs w:val="28"/>
        </w:rPr>
        <w:t>авшая в работах М.</w:t>
      </w:r>
      <w:r w:rsidRPr="00C91CCC">
        <w:rPr>
          <w:sz w:val="28"/>
          <w:szCs w:val="28"/>
        </w:rPr>
        <w:t>Н</w:t>
      </w:r>
      <w:r>
        <w:rPr>
          <w:sz w:val="28"/>
          <w:szCs w:val="28"/>
        </w:rPr>
        <w:t>.</w:t>
      </w:r>
      <w:r w:rsidRPr="00C91CCC">
        <w:rPr>
          <w:sz w:val="28"/>
          <w:szCs w:val="28"/>
        </w:rPr>
        <w:t xml:space="preserve"> Покровского и канон</w:t>
      </w:r>
      <w:r>
        <w:rPr>
          <w:sz w:val="28"/>
          <w:szCs w:val="28"/>
        </w:rPr>
        <w:t>изированная в сталинские годы И.</w:t>
      </w:r>
      <w:r w:rsidRPr="00C91CCC">
        <w:rPr>
          <w:sz w:val="28"/>
          <w:szCs w:val="28"/>
        </w:rPr>
        <w:t>И</w:t>
      </w:r>
      <w:r>
        <w:rPr>
          <w:sz w:val="28"/>
          <w:szCs w:val="28"/>
        </w:rPr>
        <w:t>.</w:t>
      </w:r>
      <w:r w:rsidRPr="00C91CCC">
        <w:rPr>
          <w:sz w:val="28"/>
          <w:szCs w:val="28"/>
        </w:rPr>
        <w:t xml:space="preserve"> </w:t>
      </w:r>
      <w:proofErr w:type="spellStart"/>
      <w:r w:rsidRPr="00C91CCC">
        <w:rPr>
          <w:sz w:val="28"/>
          <w:szCs w:val="28"/>
        </w:rPr>
        <w:t>Минцем</w:t>
      </w:r>
      <w:proofErr w:type="spellEnd"/>
      <w:r>
        <w:rPr>
          <w:rStyle w:val="a8"/>
          <w:sz w:val="28"/>
          <w:szCs w:val="28"/>
        </w:rPr>
        <w:footnoteReference w:id="5"/>
      </w:r>
      <w:r>
        <w:rPr>
          <w:sz w:val="28"/>
          <w:szCs w:val="28"/>
        </w:rPr>
        <w:t>.</w:t>
      </w:r>
      <w:r w:rsidRPr="00C91CCC">
        <w:rPr>
          <w:sz w:val="28"/>
          <w:szCs w:val="28"/>
        </w:rPr>
        <w:t xml:space="preserve"> </w:t>
      </w:r>
      <w:r>
        <w:rPr>
          <w:sz w:val="28"/>
          <w:szCs w:val="28"/>
        </w:rPr>
        <w:t xml:space="preserve">В.С. </w:t>
      </w:r>
      <w:proofErr w:type="spellStart"/>
      <w:r w:rsidRPr="00C91CCC">
        <w:rPr>
          <w:sz w:val="28"/>
          <w:szCs w:val="28"/>
        </w:rPr>
        <w:t>Дякин</w:t>
      </w:r>
      <w:proofErr w:type="spellEnd"/>
      <w:r w:rsidRPr="00C91CCC">
        <w:rPr>
          <w:sz w:val="28"/>
          <w:szCs w:val="28"/>
        </w:rPr>
        <w:t xml:space="preserve"> блестяще</w:t>
      </w:r>
      <w:r>
        <w:rPr>
          <w:sz w:val="28"/>
          <w:szCs w:val="28"/>
        </w:rPr>
        <w:t xml:space="preserve"> показал несостоятельность этой</w:t>
      </w:r>
      <w:r w:rsidRPr="00C91CCC">
        <w:rPr>
          <w:sz w:val="28"/>
          <w:szCs w:val="28"/>
        </w:rPr>
        <w:t xml:space="preserve"> теории, рассмотрел ее догматическое влияние на</w:t>
      </w:r>
      <w:r>
        <w:rPr>
          <w:sz w:val="28"/>
          <w:szCs w:val="28"/>
        </w:rPr>
        <w:t xml:space="preserve"> историческую </w:t>
      </w:r>
      <w:proofErr w:type="gramStart"/>
      <w:r>
        <w:rPr>
          <w:sz w:val="28"/>
          <w:szCs w:val="28"/>
        </w:rPr>
        <w:t>литературу  1940</w:t>
      </w:r>
      <w:proofErr w:type="gramEnd"/>
      <w:r>
        <w:rPr>
          <w:sz w:val="28"/>
          <w:szCs w:val="28"/>
        </w:rPr>
        <w:t>-</w:t>
      </w:r>
      <w:r w:rsidRPr="00C91CCC">
        <w:rPr>
          <w:sz w:val="28"/>
          <w:szCs w:val="28"/>
        </w:rPr>
        <w:t>1960-х гг</w:t>
      </w:r>
      <w:r>
        <w:rPr>
          <w:sz w:val="28"/>
          <w:szCs w:val="28"/>
        </w:rPr>
        <w:t xml:space="preserve">. </w:t>
      </w:r>
    </w:p>
    <w:p w14:paraId="0629F29D"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 Историк В.</w:t>
      </w:r>
      <w:r w:rsidRPr="00C91CCC">
        <w:rPr>
          <w:sz w:val="28"/>
          <w:szCs w:val="28"/>
        </w:rPr>
        <w:t>Я</w:t>
      </w:r>
      <w:r>
        <w:rPr>
          <w:sz w:val="28"/>
          <w:szCs w:val="28"/>
        </w:rPr>
        <w:t>.</w:t>
      </w:r>
      <w:r w:rsidRPr="00C91CCC">
        <w:rPr>
          <w:sz w:val="28"/>
          <w:szCs w:val="28"/>
        </w:rPr>
        <w:t xml:space="preserve"> Лаверычев в историографическом введении к моно</w:t>
      </w:r>
      <w:r>
        <w:rPr>
          <w:sz w:val="28"/>
          <w:szCs w:val="28"/>
        </w:rPr>
        <w:t>графии «По ту сторону баррикад»</w:t>
      </w:r>
      <w:r>
        <w:rPr>
          <w:rStyle w:val="a8"/>
          <w:sz w:val="28"/>
          <w:szCs w:val="28"/>
        </w:rPr>
        <w:footnoteReference w:id="6"/>
      </w:r>
      <w:r>
        <w:rPr>
          <w:sz w:val="28"/>
          <w:szCs w:val="28"/>
        </w:rPr>
        <w:t xml:space="preserve"> </w:t>
      </w:r>
      <w:r w:rsidRPr="00C91CCC">
        <w:rPr>
          <w:sz w:val="28"/>
          <w:szCs w:val="28"/>
        </w:rPr>
        <w:t xml:space="preserve">проанализировал советскую литературу о </w:t>
      </w:r>
      <w:r>
        <w:rPr>
          <w:sz w:val="28"/>
          <w:szCs w:val="28"/>
        </w:rPr>
        <w:t>политической</w:t>
      </w:r>
      <w:r w:rsidRPr="00C91CCC">
        <w:rPr>
          <w:sz w:val="28"/>
          <w:szCs w:val="28"/>
        </w:rPr>
        <w:t xml:space="preserve"> деятельности</w:t>
      </w:r>
      <w:r>
        <w:rPr>
          <w:sz w:val="28"/>
          <w:szCs w:val="28"/>
        </w:rPr>
        <w:t xml:space="preserve"> московской буржуазии в 1905–</w:t>
      </w:r>
      <w:r w:rsidRPr="00C91CCC">
        <w:rPr>
          <w:sz w:val="28"/>
          <w:szCs w:val="28"/>
        </w:rPr>
        <w:t>1917 гг</w:t>
      </w:r>
      <w:r>
        <w:rPr>
          <w:sz w:val="28"/>
          <w:szCs w:val="28"/>
        </w:rPr>
        <w:t>.</w:t>
      </w:r>
      <w:r w:rsidRPr="00C91CCC">
        <w:rPr>
          <w:sz w:val="28"/>
          <w:szCs w:val="28"/>
        </w:rPr>
        <w:t xml:space="preserve"> Одним из первых он обратил внимание на историографическую ценность работ</w:t>
      </w:r>
      <w:r>
        <w:rPr>
          <w:sz w:val="28"/>
          <w:szCs w:val="28"/>
        </w:rPr>
        <w:t xml:space="preserve"> российской</w:t>
      </w:r>
      <w:r w:rsidRPr="00C91CCC">
        <w:rPr>
          <w:sz w:val="28"/>
          <w:szCs w:val="28"/>
        </w:rPr>
        <w:t xml:space="preserve"> эмигра</w:t>
      </w:r>
      <w:r>
        <w:rPr>
          <w:sz w:val="28"/>
          <w:szCs w:val="28"/>
        </w:rPr>
        <w:t>ции, в частности русского историка, представителя кадетской партии С.</w:t>
      </w:r>
      <w:r w:rsidRPr="00C91CCC">
        <w:rPr>
          <w:sz w:val="28"/>
          <w:szCs w:val="28"/>
        </w:rPr>
        <w:t>П</w:t>
      </w:r>
      <w:r>
        <w:rPr>
          <w:sz w:val="28"/>
          <w:szCs w:val="28"/>
        </w:rPr>
        <w:t>.</w:t>
      </w:r>
      <w:r w:rsidRPr="00C91CCC">
        <w:rPr>
          <w:sz w:val="28"/>
          <w:szCs w:val="28"/>
        </w:rPr>
        <w:t xml:space="preserve"> Мельгунова</w:t>
      </w:r>
      <w:r>
        <w:rPr>
          <w:sz w:val="28"/>
          <w:szCs w:val="28"/>
        </w:rPr>
        <w:t xml:space="preserve">. </w:t>
      </w:r>
    </w:p>
    <w:p w14:paraId="124D3081"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lastRenderedPageBreak/>
        <w:t>Советский историк Л.</w:t>
      </w:r>
      <w:r w:rsidRPr="00C91CCC">
        <w:rPr>
          <w:sz w:val="28"/>
          <w:szCs w:val="28"/>
        </w:rPr>
        <w:t>М</w:t>
      </w:r>
      <w:r>
        <w:rPr>
          <w:sz w:val="28"/>
          <w:szCs w:val="28"/>
        </w:rPr>
        <w:t>.</w:t>
      </w:r>
      <w:r w:rsidRPr="00C91CCC">
        <w:rPr>
          <w:sz w:val="28"/>
          <w:szCs w:val="28"/>
        </w:rPr>
        <w:t xml:space="preserve"> Спирин в монографии «Крушение помещичьих и буржуа</w:t>
      </w:r>
      <w:r>
        <w:rPr>
          <w:sz w:val="28"/>
          <w:szCs w:val="28"/>
        </w:rPr>
        <w:t>зных партий в России»</w:t>
      </w:r>
      <w:r>
        <w:rPr>
          <w:rStyle w:val="a8"/>
          <w:sz w:val="28"/>
          <w:szCs w:val="28"/>
        </w:rPr>
        <w:footnoteReference w:id="7"/>
      </w:r>
      <w:r w:rsidRPr="00C91CCC">
        <w:rPr>
          <w:sz w:val="28"/>
          <w:szCs w:val="28"/>
        </w:rPr>
        <w:t xml:space="preserve"> рассмотрел наиболее значимы</w:t>
      </w:r>
      <w:r>
        <w:rPr>
          <w:sz w:val="28"/>
          <w:szCs w:val="28"/>
        </w:rPr>
        <w:t>е работы советских авторов 1920–19</w:t>
      </w:r>
      <w:r w:rsidRPr="00C91CCC">
        <w:rPr>
          <w:sz w:val="28"/>
          <w:szCs w:val="28"/>
        </w:rPr>
        <w:t>70-х гг</w:t>
      </w:r>
      <w:r>
        <w:rPr>
          <w:sz w:val="28"/>
          <w:szCs w:val="28"/>
        </w:rPr>
        <w:t>.</w:t>
      </w:r>
      <w:r w:rsidRPr="00C91CCC">
        <w:rPr>
          <w:sz w:val="28"/>
          <w:szCs w:val="28"/>
        </w:rPr>
        <w:t xml:space="preserve"> о «непролетарских» партиях, включая </w:t>
      </w:r>
      <w:r>
        <w:rPr>
          <w:sz w:val="28"/>
          <w:szCs w:val="28"/>
        </w:rPr>
        <w:t>партию Народной свободы.</w:t>
      </w:r>
    </w:p>
    <w:p w14:paraId="364A7292" w14:textId="14E79756"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 В 1970-е </w:t>
      </w:r>
      <w:r w:rsidRPr="009D1375">
        <w:rPr>
          <w:sz w:val="28"/>
          <w:szCs w:val="28"/>
        </w:rPr>
        <w:t>гг</w:t>
      </w:r>
      <w:r>
        <w:rPr>
          <w:sz w:val="28"/>
          <w:szCs w:val="28"/>
        </w:rPr>
        <w:t>. советский и российский специалист Е.</w:t>
      </w:r>
      <w:r w:rsidRPr="009D1375">
        <w:rPr>
          <w:sz w:val="28"/>
          <w:szCs w:val="28"/>
        </w:rPr>
        <w:t>Д</w:t>
      </w:r>
      <w:r>
        <w:rPr>
          <w:sz w:val="28"/>
          <w:szCs w:val="28"/>
        </w:rPr>
        <w:t>.</w:t>
      </w:r>
      <w:r w:rsidRPr="009D1375">
        <w:rPr>
          <w:sz w:val="28"/>
          <w:szCs w:val="28"/>
        </w:rPr>
        <w:t xml:space="preserve"> </w:t>
      </w:r>
      <w:proofErr w:type="spellStart"/>
      <w:r w:rsidRPr="009D1375">
        <w:rPr>
          <w:sz w:val="28"/>
          <w:szCs w:val="28"/>
        </w:rPr>
        <w:t>Черменскии</w:t>
      </w:r>
      <w:proofErr w:type="spellEnd"/>
      <w:r w:rsidRPr="009D1375">
        <w:rPr>
          <w:sz w:val="28"/>
          <w:szCs w:val="28"/>
        </w:rPr>
        <w:t>̆ проанализировал историографию либерального движения</w:t>
      </w:r>
      <w:r>
        <w:rPr>
          <w:rStyle w:val="a8"/>
          <w:sz w:val="28"/>
          <w:szCs w:val="28"/>
        </w:rPr>
        <w:footnoteReference w:id="8"/>
      </w:r>
      <w:r w:rsidRPr="009D1375">
        <w:rPr>
          <w:sz w:val="28"/>
          <w:szCs w:val="28"/>
        </w:rPr>
        <w:t xml:space="preserve"> начала XX в</w:t>
      </w:r>
      <w:r>
        <w:rPr>
          <w:sz w:val="28"/>
          <w:szCs w:val="28"/>
        </w:rPr>
        <w:t>.</w:t>
      </w:r>
      <w:r w:rsidRPr="009D1375">
        <w:rPr>
          <w:sz w:val="28"/>
          <w:szCs w:val="28"/>
        </w:rPr>
        <w:t xml:space="preserve"> </w:t>
      </w:r>
      <w:r w:rsidR="001E626D">
        <w:rPr>
          <w:sz w:val="28"/>
          <w:szCs w:val="28"/>
        </w:rPr>
        <w:t>Первыми занялись п</w:t>
      </w:r>
      <w:r w:rsidR="001E626D" w:rsidRPr="008E18FC">
        <w:rPr>
          <w:sz w:val="28"/>
          <w:szCs w:val="28"/>
        </w:rPr>
        <w:t xml:space="preserve">роблемами историографии истории </w:t>
      </w:r>
      <w:r w:rsidR="001E626D">
        <w:rPr>
          <w:sz w:val="28"/>
          <w:szCs w:val="28"/>
        </w:rPr>
        <w:t xml:space="preserve">непосредственно непролетарских </w:t>
      </w:r>
      <w:r w:rsidR="001E626D" w:rsidRPr="008E18FC">
        <w:rPr>
          <w:sz w:val="28"/>
          <w:szCs w:val="28"/>
        </w:rPr>
        <w:t>политическ</w:t>
      </w:r>
      <w:r w:rsidR="001E626D">
        <w:rPr>
          <w:sz w:val="28"/>
          <w:szCs w:val="28"/>
        </w:rPr>
        <w:t>их партий</w:t>
      </w:r>
      <w:r w:rsidR="001E626D" w:rsidRPr="008E18FC">
        <w:rPr>
          <w:sz w:val="28"/>
          <w:szCs w:val="28"/>
        </w:rPr>
        <w:t xml:space="preserve"> </w:t>
      </w:r>
      <w:r w:rsidR="001E626D">
        <w:rPr>
          <w:sz w:val="28"/>
          <w:szCs w:val="28"/>
        </w:rPr>
        <w:t>выдающиеся отечественные исследователи</w:t>
      </w:r>
      <w:r w:rsidR="001E626D" w:rsidRPr="008E18FC">
        <w:rPr>
          <w:sz w:val="28"/>
          <w:szCs w:val="28"/>
        </w:rPr>
        <w:t xml:space="preserve"> в составе </w:t>
      </w:r>
      <w:r w:rsidR="001E626D">
        <w:rPr>
          <w:sz w:val="28"/>
          <w:szCs w:val="28"/>
        </w:rPr>
        <w:t>К.В. Гусева, О.</w:t>
      </w:r>
      <w:r w:rsidR="001E626D" w:rsidRPr="008E18FC">
        <w:rPr>
          <w:sz w:val="28"/>
          <w:szCs w:val="28"/>
        </w:rPr>
        <w:t xml:space="preserve">В. Волобуева, </w:t>
      </w:r>
      <w:r w:rsidR="001E626D">
        <w:rPr>
          <w:sz w:val="28"/>
          <w:szCs w:val="28"/>
        </w:rPr>
        <w:t xml:space="preserve">В.В. </w:t>
      </w:r>
      <w:proofErr w:type="spellStart"/>
      <w:r w:rsidR="001E626D">
        <w:rPr>
          <w:sz w:val="28"/>
          <w:szCs w:val="28"/>
        </w:rPr>
        <w:t>Шелохаева</w:t>
      </w:r>
      <w:proofErr w:type="spellEnd"/>
      <w:r w:rsidR="001E626D">
        <w:rPr>
          <w:sz w:val="28"/>
          <w:szCs w:val="28"/>
        </w:rPr>
        <w:t xml:space="preserve">, </w:t>
      </w:r>
      <w:r w:rsidR="001E626D" w:rsidRPr="008E18FC">
        <w:rPr>
          <w:sz w:val="28"/>
          <w:szCs w:val="28"/>
        </w:rPr>
        <w:t xml:space="preserve">М.Л. Леонова, </w:t>
      </w:r>
      <w:r w:rsidR="001E626D">
        <w:rPr>
          <w:sz w:val="28"/>
          <w:szCs w:val="28"/>
        </w:rPr>
        <w:t>А.И. Уткина, позднее обобщившие свои работы в сборнике статей</w:t>
      </w:r>
      <w:r w:rsidR="001E626D">
        <w:rPr>
          <w:rStyle w:val="a8"/>
          <w:sz w:val="28"/>
          <w:szCs w:val="28"/>
        </w:rPr>
        <w:footnoteReference w:id="9"/>
      </w:r>
      <w:r w:rsidR="001E626D">
        <w:rPr>
          <w:sz w:val="28"/>
          <w:szCs w:val="28"/>
        </w:rPr>
        <w:t xml:space="preserve">. Также </w:t>
      </w:r>
      <w:r w:rsidRPr="009D1375">
        <w:rPr>
          <w:sz w:val="28"/>
          <w:szCs w:val="28"/>
        </w:rPr>
        <w:t>В</w:t>
      </w:r>
      <w:r>
        <w:rPr>
          <w:sz w:val="28"/>
          <w:szCs w:val="28"/>
        </w:rPr>
        <w:t>.</w:t>
      </w:r>
      <w:r w:rsidRPr="009D1375">
        <w:rPr>
          <w:sz w:val="28"/>
          <w:szCs w:val="28"/>
        </w:rPr>
        <w:t>В</w:t>
      </w:r>
      <w:r>
        <w:rPr>
          <w:sz w:val="28"/>
          <w:szCs w:val="28"/>
        </w:rPr>
        <w:t>.</w:t>
      </w:r>
      <w:r w:rsidRPr="009D1375">
        <w:rPr>
          <w:sz w:val="28"/>
          <w:szCs w:val="28"/>
        </w:rPr>
        <w:t xml:space="preserve"> </w:t>
      </w:r>
      <w:proofErr w:type="spellStart"/>
      <w:r w:rsidRPr="009D1375">
        <w:rPr>
          <w:sz w:val="28"/>
          <w:szCs w:val="28"/>
        </w:rPr>
        <w:t>Шелохаев</w:t>
      </w:r>
      <w:proofErr w:type="spellEnd"/>
      <w:r w:rsidRPr="009D1375">
        <w:rPr>
          <w:sz w:val="28"/>
          <w:szCs w:val="28"/>
        </w:rPr>
        <w:t xml:space="preserve"> изучил советскую историографию</w:t>
      </w:r>
      <w:r>
        <w:rPr>
          <w:sz w:val="28"/>
          <w:szCs w:val="28"/>
        </w:rPr>
        <w:t xml:space="preserve"> </w:t>
      </w:r>
      <w:r w:rsidRPr="009D1375">
        <w:rPr>
          <w:sz w:val="28"/>
          <w:szCs w:val="28"/>
        </w:rPr>
        <w:t>либеральных</w:t>
      </w:r>
      <w:r>
        <w:rPr>
          <w:sz w:val="28"/>
          <w:szCs w:val="28"/>
        </w:rPr>
        <w:t xml:space="preserve"> </w:t>
      </w:r>
      <w:r w:rsidRPr="009D1375">
        <w:rPr>
          <w:sz w:val="28"/>
          <w:szCs w:val="28"/>
        </w:rPr>
        <w:t>партий</w:t>
      </w:r>
      <w:r>
        <w:rPr>
          <w:sz w:val="28"/>
          <w:szCs w:val="28"/>
        </w:rPr>
        <w:t xml:space="preserve"> 1905-1907 </w:t>
      </w:r>
      <w:proofErr w:type="spellStart"/>
      <w:r>
        <w:rPr>
          <w:sz w:val="28"/>
          <w:szCs w:val="28"/>
        </w:rPr>
        <w:t>гг</w:t>
      </w:r>
      <w:proofErr w:type="spellEnd"/>
      <w:r>
        <w:rPr>
          <w:rStyle w:val="a8"/>
          <w:sz w:val="28"/>
          <w:szCs w:val="28"/>
        </w:rPr>
        <w:footnoteReference w:id="10"/>
      </w:r>
      <w:r>
        <w:rPr>
          <w:sz w:val="28"/>
          <w:szCs w:val="28"/>
        </w:rPr>
        <w:t>.</w:t>
      </w:r>
      <w:r w:rsidRPr="009D1375">
        <w:rPr>
          <w:sz w:val="28"/>
          <w:szCs w:val="28"/>
        </w:rPr>
        <w:t xml:space="preserve"> В</w:t>
      </w:r>
      <w:r>
        <w:rPr>
          <w:sz w:val="28"/>
          <w:szCs w:val="28"/>
        </w:rPr>
        <w:t xml:space="preserve"> </w:t>
      </w:r>
      <w:r w:rsidRPr="009D1375">
        <w:rPr>
          <w:sz w:val="28"/>
          <w:szCs w:val="28"/>
        </w:rPr>
        <w:t>1980-е гг</w:t>
      </w:r>
      <w:r>
        <w:rPr>
          <w:sz w:val="28"/>
          <w:szCs w:val="28"/>
        </w:rPr>
        <w:t>.</w:t>
      </w:r>
      <w:r w:rsidRPr="009D1375">
        <w:rPr>
          <w:sz w:val="28"/>
          <w:szCs w:val="28"/>
        </w:rPr>
        <w:t xml:space="preserve"> вышли обзорные статьи</w:t>
      </w:r>
      <w:r>
        <w:rPr>
          <w:rStyle w:val="a8"/>
          <w:sz w:val="28"/>
          <w:szCs w:val="28"/>
        </w:rPr>
        <w:footnoteReference w:id="11"/>
      </w:r>
      <w:r w:rsidRPr="009D1375">
        <w:rPr>
          <w:sz w:val="28"/>
          <w:szCs w:val="28"/>
        </w:rPr>
        <w:t xml:space="preserve"> по советской историографии политических</w:t>
      </w:r>
      <w:r>
        <w:rPr>
          <w:sz w:val="28"/>
          <w:szCs w:val="28"/>
        </w:rPr>
        <w:t xml:space="preserve"> </w:t>
      </w:r>
      <w:r w:rsidRPr="009D1375">
        <w:rPr>
          <w:sz w:val="28"/>
          <w:szCs w:val="28"/>
        </w:rPr>
        <w:t>пар</w:t>
      </w:r>
      <w:r>
        <w:rPr>
          <w:sz w:val="28"/>
          <w:szCs w:val="28"/>
        </w:rPr>
        <w:t xml:space="preserve">тий России, включая кадетскую партию. </w:t>
      </w:r>
    </w:p>
    <w:p w14:paraId="611A1D3C" w14:textId="77777777" w:rsidR="00780408" w:rsidRDefault="00780408" w:rsidP="00780408">
      <w:pPr>
        <w:pStyle w:val="1"/>
        <w:autoSpaceDE w:val="0"/>
        <w:autoSpaceDN w:val="0"/>
        <w:adjustRightInd w:val="0"/>
        <w:spacing w:line="360" w:lineRule="auto"/>
        <w:ind w:firstLine="709"/>
        <w:jc w:val="both"/>
        <w:rPr>
          <w:sz w:val="28"/>
          <w:szCs w:val="28"/>
        </w:rPr>
      </w:pPr>
      <w:r w:rsidRPr="009D1375">
        <w:rPr>
          <w:sz w:val="28"/>
          <w:szCs w:val="28"/>
        </w:rPr>
        <w:t>Существенную роль в</w:t>
      </w:r>
      <w:r>
        <w:rPr>
          <w:sz w:val="28"/>
          <w:szCs w:val="28"/>
        </w:rPr>
        <w:t xml:space="preserve"> </w:t>
      </w:r>
      <w:r w:rsidRPr="009D1375">
        <w:rPr>
          <w:sz w:val="28"/>
          <w:szCs w:val="28"/>
        </w:rPr>
        <w:t>историографиче</w:t>
      </w:r>
      <w:r>
        <w:rPr>
          <w:sz w:val="28"/>
          <w:szCs w:val="28"/>
        </w:rPr>
        <w:t>ском плане сыграла монография Н.</w:t>
      </w:r>
      <w:r w:rsidRPr="009D1375">
        <w:rPr>
          <w:sz w:val="28"/>
          <w:szCs w:val="28"/>
        </w:rPr>
        <w:t>Г</w:t>
      </w:r>
      <w:r>
        <w:rPr>
          <w:sz w:val="28"/>
          <w:szCs w:val="28"/>
        </w:rPr>
        <w:t>.</w:t>
      </w:r>
      <w:r w:rsidRPr="009D1375">
        <w:rPr>
          <w:sz w:val="28"/>
          <w:szCs w:val="28"/>
        </w:rPr>
        <w:t xml:space="preserve"> </w:t>
      </w:r>
      <w:proofErr w:type="spellStart"/>
      <w:r w:rsidRPr="009D1375">
        <w:rPr>
          <w:sz w:val="28"/>
          <w:szCs w:val="28"/>
        </w:rPr>
        <w:t>Думовой</w:t>
      </w:r>
      <w:proofErr w:type="spellEnd"/>
      <w:r w:rsidRPr="009D1375">
        <w:rPr>
          <w:sz w:val="28"/>
          <w:szCs w:val="28"/>
        </w:rPr>
        <w:t xml:space="preserve"> «Кадетская</w:t>
      </w:r>
      <w:r>
        <w:rPr>
          <w:sz w:val="28"/>
          <w:szCs w:val="28"/>
        </w:rPr>
        <w:t xml:space="preserve"> </w:t>
      </w:r>
      <w:r w:rsidRPr="009D1375">
        <w:rPr>
          <w:sz w:val="28"/>
          <w:szCs w:val="28"/>
        </w:rPr>
        <w:t xml:space="preserve">партия в период первой мировой войны и Февральской </w:t>
      </w:r>
      <w:r w:rsidRPr="009D1375">
        <w:rPr>
          <w:sz w:val="28"/>
          <w:szCs w:val="28"/>
        </w:rPr>
        <w:lastRenderedPageBreak/>
        <w:t>революции</w:t>
      </w:r>
      <w:r>
        <w:rPr>
          <w:sz w:val="28"/>
          <w:szCs w:val="28"/>
        </w:rPr>
        <w:t>»</w:t>
      </w:r>
      <w:r>
        <w:rPr>
          <w:rStyle w:val="a8"/>
          <w:sz w:val="28"/>
          <w:szCs w:val="28"/>
        </w:rPr>
        <w:footnoteReference w:id="12"/>
      </w:r>
      <w:r w:rsidRPr="009D1375">
        <w:rPr>
          <w:sz w:val="28"/>
          <w:szCs w:val="28"/>
        </w:rPr>
        <w:t>,</w:t>
      </w:r>
      <w:r>
        <w:rPr>
          <w:sz w:val="28"/>
          <w:szCs w:val="28"/>
        </w:rPr>
        <w:t xml:space="preserve"> </w:t>
      </w:r>
      <w:r w:rsidRPr="009D1375">
        <w:rPr>
          <w:sz w:val="28"/>
          <w:szCs w:val="28"/>
        </w:rPr>
        <w:t>в которой оценка и критика трудов советских и зарубежных историков</w:t>
      </w:r>
      <w:r>
        <w:rPr>
          <w:sz w:val="28"/>
          <w:szCs w:val="28"/>
        </w:rPr>
        <w:t xml:space="preserve"> </w:t>
      </w:r>
      <w:r w:rsidRPr="009D1375">
        <w:rPr>
          <w:sz w:val="28"/>
          <w:szCs w:val="28"/>
        </w:rPr>
        <w:t>рассредоточена внутри авторского изложения материала</w:t>
      </w:r>
      <w:r>
        <w:rPr>
          <w:sz w:val="28"/>
          <w:szCs w:val="28"/>
        </w:rPr>
        <w:t>.</w:t>
      </w:r>
      <w:r w:rsidRPr="009D1375">
        <w:rPr>
          <w:sz w:val="28"/>
          <w:szCs w:val="28"/>
        </w:rPr>
        <w:t xml:space="preserve"> Острие критики</w:t>
      </w:r>
      <w:r>
        <w:rPr>
          <w:sz w:val="28"/>
          <w:szCs w:val="28"/>
        </w:rPr>
        <w:t xml:space="preserve"> Н.Г. </w:t>
      </w:r>
      <w:proofErr w:type="spellStart"/>
      <w:r w:rsidRPr="009D1375">
        <w:rPr>
          <w:sz w:val="28"/>
          <w:szCs w:val="28"/>
        </w:rPr>
        <w:t>Думовой</w:t>
      </w:r>
      <w:proofErr w:type="spellEnd"/>
      <w:r w:rsidRPr="009D1375">
        <w:rPr>
          <w:sz w:val="28"/>
          <w:szCs w:val="28"/>
        </w:rPr>
        <w:t xml:space="preserve"> направлено против тезиса о</w:t>
      </w:r>
      <w:r>
        <w:rPr>
          <w:sz w:val="28"/>
          <w:szCs w:val="28"/>
        </w:rPr>
        <w:t xml:space="preserve"> слабости и безволии российских либеральных партий</w:t>
      </w:r>
      <w:r w:rsidRPr="009D1375">
        <w:rPr>
          <w:sz w:val="28"/>
          <w:szCs w:val="28"/>
        </w:rPr>
        <w:t>, наиболее последовательно от</w:t>
      </w:r>
      <w:r>
        <w:rPr>
          <w:sz w:val="28"/>
          <w:szCs w:val="28"/>
        </w:rPr>
        <w:t xml:space="preserve">стаивавшимся А.Я. </w:t>
      </w:r>
      <w:proofErr w:type="spellStart"/>
      <w:r w:rsidRPr="009D1375">
        <w:rPr>
          <w:sz w:val="28"/>
          <w:szCs w:val="28"/>
        </w:rPr>
        <w:t>Аврехом</w:t>
      </w:r>
      <w:proofErr w:type="spellEnd"/>
      <w:r>
        <w:rPr>
          <w:rStyle w:val="a8"/>
          <w:sz w:val="28"/>
          <w:szCs w:val="28"/>
        </w:rPr>
        <w:footnoteReference w:id="13"/>
      </w:r>
      <w:r>
        <w:rPr>
          <w:sz w:val="28"/>
          <w:szCs w:val="28"/>
        </w:rPr>
        <w:t>.</w:t>
      </w:r>
    </w:p>
    <w:p w14:paraId="41E06A9A"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Советские </w:t>
      </w:r>
      <w:r w:rsidRPr="00D80E3D">
        <w:rPr>
          <w:sz w:val="28"/>
          <w:szCs w:val="28"/>
        </w:rPr>
        <w:t>Историки КПСС предпринимали попытки создать обобщающие историографические работы, посвященные борьбе большевиков</w:t>
      </w:r>
      <w:r>
        <w:rPr>
          <w:sz w:val="28"/>
          <w:szCs w:val="28"/>
        </w:rPr>
        <w:t xml:space="preserve"> </w:t>
      </w:r>
      <w:r w:rsidRPr="00D80E3D">
        <w:rPr>
          <w:sz w:val="28"/>
          <w:szCs w:val="28"/>
        </w:rPr>
        <w:t>против «непролетарских» партий</w:t>
      </w:r>
      <w:r>
        <w:rPr>
          <w:rStyle w:val="a8"/>
          <w:sz w:val="28"/>
          <w:szCs w:val="28"/>
        </w:rPr>
        <w:footnoteReference w:id="14"/>
      </w:r>
      <w:r>
        <w:rPr>
          <w:sz w:val="28"/>
          <w:szCs w:val="28"/>
        </w:rPr>
        <w:t>.</w:t>
      </w:r>
      <w:r w:rsidRPr="00D80E3D">
        <w:rPr>
          <w:sz w:val="28"/>
          <w:szCs w:val="28"/>
        </w:rPr>
        <w:t xml:space="preserve"> Авторы </w:t>
      </w:r>
      <w:r>
        <w:rPr>
          <w:sz w:val="28"/>
          <w:szCs w:val="28"/>
        </w:rPr>
        <w:t>рассматривали ленинское научно-</w:t>
      </w:r>
      <w:r w:rsidRPr="00D80E3D">
        <w:rPr>
          <w:sz w:val="28"/>
          <w:szCs w:val="28"/>
        </w:rPr>
        <w:t>теор</w:t>
      </w:r>
      <w:r>
        <w:rPr>
          <w:sz w:val="28"/>
          <w:szCs w:val="28"/>
        </w:rPr>
        <w:t>етическое наследие по этой</w:t>
      </w:r>
      <w:r w:rsidRPr="00D80E3D">
        <w:rPr>
          <w:sz w:val="28"/>
          <w:szCs w:val="28"/>
        </w:rPr>
        <w:t xml:space="preserve"> проблеме и анализировали в хронологическом порядке труды советских историков, изучение историографии либера</w:t>
      </w:r>
      <w:r>
        <w:rPr>
          <w:sz w:val="28"/>
          <w:szCs w:val="28"/>
        </w:rPr>
        <w:t>льных партий уходило на второй</w:t>
      </w:r>
      <w:r w:rsidRPr="00D80E3D">
        <w:rPr>
          <w:sz w:val="28"/>
          <w:szCs w:val="28"/>
        </w:rPr>
        <w:t xml:space="preserve"> план</w:t>
      </w:r>
      <w:r>
        <w:rPr>
          <w:sz w:val="28"/>
          <w:szCs w:val="28"/>
        </w:rPr>
        <w:t xml:space="preserve">. </w:t>
      </w:r>
      <w:r w:rsidRPr="00DC23C3">
        <w:rPr>
          <w:sz w:val="28"/>
          <w:szCs w:val="28"/>
        </w:rPr>
        <w:t>Большое внимание советские историки уделял</w:t>
      </w:r>
      <w:r>
        <w:rPr>
          <w:sz w:val="28"/>
          <w:szCs w:val="28"/>
        </w:rPr>
        <w:t xml:space="preserve">и историографии </w:t>
      </w:r>
      <w:r w:rsidRPr="00DC23C3">
        <w:rPr>
          <w:sz w:val="28"/>
          <w:szCs w:val="28"/>
        </w:rPr>
        <w:t xml:space="preserve"> </w:t>
      </w:r>
      <w:r>
        <w:rPr>
          <w:sz w:val="28"/>
          <w:szCs w:val="28"/>
        </w:rPr>
        <w:t>Первой российской революции, п</w:t>
      </w:r>
      <w:r w:rsidRPr="00DC23C3">
        <w:rPr>
          <w:sz w:val="28"/>
          <w:szCs w:val="28"/>
        </w:rPr>
        <w:t xml:space="preserve">ри этом </w:t>
      </w:r>
      <w:r>
        <w:rPr>
          <w:sz w:val="28"/>
          <w:szCs w:val="28"/>
        </w:rPr>
        <w:t xml:space="preserve">важно отметить, что </w:t>
      </w:r>
      <w:r w:rsidRPr="00DC23C3">
        <w:rPr>
          <w:sz w:val="28"/>
          <w:szCs w:val="28"/>
        </w:rPr>
        <w:t xml:space="preserve">сама логика научного развития </w:t>
      </w:r>
      <w:r>
        <w:rPr>
          <w:sz w:val="28"/>
          <w:szCs w:val="28"/>
        </w:rPr>
        <w:t xml:space="preserve">такого вопроса </w:t>
      </w:r>
      <w:r w:rsidRPr="00DC23C3">
        <w:rPr>
          <w:sz w:val="28"/>
          <w:szCs w:val="28"/>
        </w:rPr>
        <w:t>требовала рассматривать работы</w:t>
      </w:r>
      <w:r>
        <w:rPr>
          <w:rStyle w:val="a8"/>
          <w:sz w:val="28"/>
          <w:szCs w:val="28"/>
        </w:rPr>
        <w:footnoteReference w:id="15"/>
      </w:r>
      <w:r w:rsidRPr="00DC23C3">
        <w:rPr>
          <w:sz w:val="28"/>
          <w:szCs w:val="28"/>
        </w:rPr>
        <w:t xml:space="preserve"> политических противников большевиков</w:t>
      </w:r>
      <w:r>
        <w:rPr>
          <w:rStyle w:val="a8"/>
          <w:sz w:val="28"/>
          <w:szCs w:val="28"/>
        </w:rPr>
        <w:footnoteReference w:id="16"/>
      </w:r>
      <w:r>
        <w:rPr>
          <w:sz w:val="28"/>
          <w:szCs w:val="28"/>
        </w:rPr>
        <w:t xml:space="preserve">. </w:t>
      </w:r>
    </w:p>
    <w:p w14:paraId="59666DAF"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Методологические принципы советских историографов не менялись вплоть до середины 1990-х гг. Историки были вынуждены ограничиваться сравнением написанных исследовательских работ с точки зрения марксистко-ленинской теории и официальных установок, отмечая лишь отклонения от них. Подобный</w:t>
      </w:r>
      <w:r w:rsidRPr="00384C17">
        <w:rPr>
          <w:sz w:val="28"/>
          <w:szCs w:val="28"/>
        </w:rPr>
        <w:t xml:space="preserve"> подход приводил к тому, что зачастую историография подменялась реферативным обзо</w:t>
      </w:r>
      <w:r>
        <w:rPr>
          <w:sz w:val="28"/>
          <w:szCs w:val="28"/>
        </w:rPr>
        <w:t>ром литературы по той или иной</w:t>
      </w:r>
      <w:r w:rsidRPr="00384C17">
        <w:rPr>
          <w:sz w:val="28"/>
          <w:szCs w:val="28"/>
        </w:rPr>
        <w:t xml:space="preserve"> теме, что было неизбежно в </w:t>
      </w:r>
      <w:r w:rsidRPr="00384C17">
        <w:rPr>
          <w:sz w:val="28"/>
          <w:szCs w:val="28"/>
        </w:rPr>
        <w:lastRenderedPageBreak/>
        <w:t>условиях, когда в основе всех советских работ лежали единые теоретико-методологические установки</w:t>
      </w:r>
      <w:r>
        <w:rPr>
          <w:sz w:val="28"/>
          <w:szCs w:val="28"/>
        </w:rPr>
        <w:t>.</w:t>
      </w:r>
    </w:p>
    <w:p w14:paraId="498AC750" w14:textId="77777777" w:rsidR="00780408" w:rsidRDefault="00780408" w:rsidP="00780408">
      <w:pPr>
        <w:pStyle w:val="1"/>
        <w:autoSpaceDE w:val="0"/>
        <w:autoSpaceDN w:val="0"/>
        <w:adjustRightInd w:val="0"/>
        <w:spacing w:line="360" w:lineRule="auto"/>
        <w:ind w:firstLine="709"/>
        <w:jc w:val="both"/>
        <w:rPr>
          <w:sz w:val="28"/>
          <w:szCs w:val="28"/>
        </w:rPr>
      </w:pPr>
      <w:r w:rsidRPr="00047F86">
        <w:rPr>
          <w:sz w:val="28"/>
          <w:szCs w:val="28"/>
        </w:rPr>
        <w:t xml:space="preserve">В </w:t>
      </w:r>
      <w:proofErr w:type="spellStart"/>
      <w:r w:rsidRPr="00047F86">
        <w:rPr>
          <w:sz w:val="28"/>
          <w:szCs w:val="28"/>
        </w:rPr>
        <w:t>современнои</w:t>
      </w:r>
      <w:proofErr w:type="spellEnd"/>
      <w:r w:rsidRPr="00047F86">
        <w:rPr>
          <w:sz w:val="28"/>
          <w:szCs w:val="28"/>
        </w:rPr>
        <w:t xml:space="preserve">̆ </w:t>
      </w:r>
      <w:proofErr w:type="spellStart"/>
      <w:r w:rsidRPr="00047F86">
        <w:rPr>
          <w:sz w:val="28"/>
          <w:szCs w:val="28"/>
        </w:rPr>
        <w:t>историческои</w:t>
      </w:r>
      <w:proofErr w:type="spellEnd"/>
      <w:r w:rsidRPr="00047F86">
        <w:rPr>
          <w:sz w:val="28"/>
          <w:szCs w:val="28"/>
        </w:rPr>
        <w:t xml:space="preserve">̆ науке проблемы историографии </w:t>
      </w:r>
      <w:r>
        <w:rPr>
          <w:sz w:val="28"/>
          <w:szCs w:val="28"/>
        </w:rPr>
        <w:t xml:space="preserve">кадетской партии в 1905-1917 гг. </w:t>
      </w:r>
      <w:r w:rsidRPr="00047F86">
        <w:rPr>
          <w:sz w:val="28"/>
          <w:szCs w:val="28"/>
        </w:rPr>
        <w:t>специально почти не рассматриваются</w:t>
      </w:r>
      <w:r>
        <w:rPr>
          <w:sz w:val="28"/>
          <w:szCs w:val="28"/>
        </w:rPr>
        <w:t>.</w:t>
      </w:r>
      <w:r w:rsidRPr="00047F86">
        <w:rPr>
          <w:sz w:val="28"/>
          <w:szCs w:val="28"/>
        </w:rPr>
        <w:t xml:space="preserve"> Анализ трудов отечественных историков присутствует более или менее подробно лишь в историографических введениях к монографиям и диссертациям по истории </w:t>
      </w:r>
      <w:r>
        <w:rPr>
          <w:sz w:val="28"/>
          <w:szCs w:val="28"/>
        </w:rPr>
        <w:t>либеральных партии или</w:t>
      </w:r>
      <w:r w:rsidRPr="00047F86">
        <w:rPr>
          <w:sz w:val="28"/>
          <w:szCs w:val="28"/>
        </w:rPr>
        <w:t xml:space="preserve"> рассредоточен внутри авторского изложения материала</w:t>
      </w:r>
      <w:r>
        <w:rPr>
          <w:sz w:val="28"/>
          <w:szCs w:val="28"/>
        </w:rPr>
        <w:t>.</w:t>
      </w:r>
      <w:r w:rsidRPr="00047F86">
        <w:rPr>
          <w:sz w:val="28"/>
          <w:szCs w:val="28"/>
        </w:rPr>
        <w:t xml:space="preserve"> </w:t>
      </w:r>
      <w:r>
        <w:rPr>
          <w:sz w:val="28"/>
          <w:szCs w:val="28"/>
        </w:rPr>
        <w:t xml:space="preserve">Также нам представляется необходимым отметить, что в </w:t>
      </w:r>
      <w:proofErr w:type="spellStart"/>
      <w:r w:rsidRPr="00047F86">
        <w:rPr>
          <w:sz w:val="28"/>
          <w:szCs w:val="28"/>
        </w:rPr>
        <w:t>постсоветскии</w:t>
      </w:r>
      <w:proofErr w:type="spellEnd"/>
      <w:r w:rsidRPr="00047F86">
        <w:rPr>
          <w:sz w:val="28"/>
          <w:szCs w:val="28"/>
        </w:rPr>
        <w:t xml:space="preserve">̆ </w:t>
      </w:r>
      <w:r>
        <w:rPr>
          <w:sz w:val="28"/>
          <w:szCs w:val="28"/>
        </w:rPr>
        <w:t xml:space="preserve">научный </w:t>
      </w:r>
      <w:r w:rsidRPr="00047F86">
        <w:rPr>
          <w:sz w:val="28"/>
          <w:szCs w:val="28"/>
        </w:rPr>
        <w:t xml:space="preserve">период наблюдается недооценка работ советских историков как написанных </w:t>
      </w:r>
      <w:r>
        <w:rPr>
          <w:sz w:val="28"/>
          <w:szCs w:val="28"/>
        </w:rPr>
        <w:t>в условиях идеологического установок.</w:t>
      </w:r>
      <w:r w:rsidRPr="00047F86">
        <w:rPr>
          <w:sz w:val="28"/>
          <w:szCs w:val="28"/>
        </w:rPr>
        <w:t xml:space="preserve"> </w:t>
      </w:r>
    </w:p>
    <w:p w14:paraId="6C0D21C0" w14:textId="77777777" w:rsidR="00780408" w:rsidRDefault="00780408" w:rsidP="00780408">
      <w:pPr>
        <w:pStyle w:val="1"/>
        <w:autoSpaceDE w:val="0"/>
        <w:autoSpaceDN w:val="0"/>
        <w:adjustRightInd w:val="0"/>
        <w:spacing w:line="360" w:lineRule="auto"/>
        <w:ind w:firstLine="709"/>
        <w:jc w:val="both"/>
        <w:rPr>
          <w:sz w:val="28"/>
          <w:szCs w:val="28"/>
        </w:rPr>
      </w:pPr>
      <w:r w:rsidRPr="00807B69">
        <w:rPr>
          <w:sz w:val="28"/>
          <w:szCs w:val="28"/>
        </w:rPr>
        <w:t>Из немногочисленных специальных работ по историографии</w:t>
      </w:r>
      <w:r>
        <w:rPr>
          <w:sz w:val="28"/>
          <w:szCs w:val="28"/>
        </w:rPr>
        <w:t xml:space="preserve">, посвященных </w:t>
      </w:r>
      <w:proofErr w:type="spellStart"/>
      <w:r>
        <w:rPr>
          <w:sz w:val="28"/>
          <w:szCs w:val="28"/>
        </w:rPr>
        <w:t>российскому</w:t>
      </w:r>
      <w:proofErr w:type="spellEnd"/>
      <w:r>
        <w:rPr>
          <w:sz w:val="28"/>
          <w:szCs w:val="28"/>
        </w:rPr>
        <w:t xml:space="preserve"> либерализму и идеям либеральных партий,</w:t>
      </w:r>
      <w:r w:rsidRPr="00807B69">
        <w:rPr>
          <w:sz w:val="28"/>
          <w:szCs w:val="28"/>
        </w:rPr>
        <w:t xml:space="preserve"> концепт</w:t>
      </w:r>
      <w:r>
        <w:rPr>
          <w:sz w:val="28"/>
          <w:szCs w:val="28"/>
        </w:rPr>
        <w:t>уальное значение имеет статья В.</w:t>
      </w:r>
      <w:r w:rsidRPr="00807B69">
        <w:rPr>
          <w:sz w:val="28"/>
          <w:szCs w:val="28"/>
        </w:rPr>
        <w:t>В</w:t>
      </w:r>
      <w:r>
        <w:rPr>
          <w:sz w:val="28"/>
          <w:szCs w:val="28"/>
        </w:rPr>
        <w:t>.</w:t>
      </w:r>
      <w:r w:rsidRPr="00807B69">
        <w:rPr>
          <w:sz w:val="28"/>
          <w:szCs w:val="28"/>
        </w:rPr>
        <w:t xml:space="preserve"> </w:t>
      </w:r>
      <w:proofErr w:type="spellStart"/>
      <w:r w:rsidRPr="00807B69">
        <w:rPr>
          <w:sz w:val="28"/>
          <w:szCs w:val="28"/>
        </w:rPr>
        <w:t>Шелохаева</w:t>
      </w:r>
      <w:proofErr w:type="spellEnd"/>
      <w:r w:rsidRPr="00807B69">
        <w:rPr>
          <w:sz w:val="28"/>
          <w:szCs w:val="28"/>
        </w:rPr>
        <w:t xml:space="preserve"> «</w:t>
      </w:r>
      <w:proofErr w:type="spellStart"/>
      <w:r w:rsidRPr="00807B69">
        <w:rPr>
          <w:sz w:val="28"/>
          <w:szCs w:val="28"/>
        </w:rPr>
        <w:t>Русскии</w:t>
      </w:r>
      <w:proofErr w:type="spellEnd"/>
      <w:r w:rsidRPr="00807B69">
        <w:rPr>
          <w:sz w:val="28"/>
          <w:szCs w:val="28"/>
        </w:rPr>
        <w:t>̆ либерализм как историографическая и историософская проблема»</w:t>
      </w:r>
      <w:r>
        <w:rPr>
          <w:rStyle w:val="a8"/>
          <w:sz w:val="28"/>
          <w:szCs w:val="28"/>
        </w:rPr>
        <w:footnoteReference w:id="17"/>
      </w:r>
      <w:r>
        <w:rPr>
          <w:sz w:val="28"/>
          <w:szCs w:val="28"/>
        </w:rPr>
        <w:t xml:space="preserve">. В </w:t>
      </w:r>
      <w:proofErr w:type="spellStart"/>
      <w:r>
        <w:rPr>
          <w:sz w:val="28"/>
          <w:szCs w:val="28"/>
        </w:rPr>
        <w:t>неи</w:t>
      </w:r>
      <w:proofErr w:type="spellEnd"/>
      <w:r>
        <w:rPr>
          <w:sz w:val="28"/>
          <w:szCs w:val="28"/>
        </w:rPr>
        <w:t xml:space="preserve">̆ обобщены </w:t>
      </w:r>
      <w:r w:rsidRPr="00807B69">
        <w:rPr>
          <w:sz w:val="28"/>
          <w:szCs w:val="28"/>
        </w:rPr>
        <w:t>научн</w:t>
      </w:r>
      <w:r>
        <w:rPr>
          <w:sz w:val="28"/>
          <w:szCs w:val="28"/>
        </w:rPr>
        <w:t>ые разработки</w:t>
      </w:r>
      <w:r w:rsidRPr="00807B69">
        <w:rPr>
          <w:sz w:val="28"/>
          <w:szCs w:val="28"/>
        </w:rPr>
        <w:t xml:space="preserve"> </w:t>
      </w:r>
      <w:proofErr w:type="spellStart"/>
      <w:r w:rsidRPr="00807B69">
        <w:rPr>
          <w:sz w:val="28"/>
          <w:szCs w:val="28"/>
        </w:rPr>
        <w:t>либеральнои</w:t>
      </w:r>
      <w:proofErr w:type="spellEnd"/>
      <w:r w:rsidRPr="00807B69">
        <w:rPr>
          <w:sz w:val="28"/>
          <w:szCs w:val="28"/>
        </w:rPr>
        <w:t>̆ тематики в</w:t>
      </w:r>
      <w:r>
        <w:rPr>
          <w:sz w:val="28"/>
          <w:szCs w:val="28"/>
        </w:rPr>
        <w:t xml:space="preserve"> 1990-е г</w:t>
      </w:r>
      <w:r w:rsidRPr="00807B69">
        <w:rPr>
          <w:sz w:val="28"/>
          <w:szCs w:val="28"/>
        </w:rPr>
        <w:t>г</w:t>
      </w:r>
      <w:r>
        <w:rPr>
          <w:sz w:val="28"/>
          <w:szCs w:val="28"/>
        </w:rPr>
        <w:t>.</w:t>
      </w:r>
      <w:r w:rsidRPr="00807B69">
        <w:rPr>
          <w:sz w:val="28"/>
          <w:szCs w:val="28"/>
        </w:rPr>
        <w:t>, когда, по мнению ав</w:t>
      </w:r>
      <w:r>
        <w:rPr>
          <w:sz w:val="28"/>
          <w:szCs w:val="28"/>
        </w:rPr>
        <w:t>тора, начался качественно новый</w:t>
      </w:r>
      <w:r w:rsidRPr="00807B69">
        <w:rPr>
          <w:sz w:val="28"/>
          <w:szCs w:val="28"/>
        </w:rPr>
        <w:t xml:space="preserve"> этап в изучении либерализма как общемирового явления</w:t>
      </w:r>
      <w:r>
        <w:rPr>
          <w:sz w:val="28"/>
          <w:szCs w:val="28"/>
        </w:rPr>
        <w:t>.</w:t>
      </w:r>
      <w:r w:rsidRPr="00807B69">
        <w:rPr>
          <w:sz w:val="28"/>
          <w:szCs w:val="28"/>
        </w:rPr>
        <w:t xml:space="preserve"> Характерные признаки этого этапа</w:t>
      </w:r>
      <w:r>
        <w:rPr>
          <w:sz w:val="28"/>
          <w:szCs w:val="28"/>
        </w:rPr>
        <w:t>, по мнению историка:</w:t>
      </w:r>
      <w:r w:rsidRPr="00807B69">
        <w:rPr>
          <w:sz w:val="28"/>
          <w:szCs w:val="28"/>
        </w:rPr>
        <w:t xml:space="preserve"> рост числа исследований и публикаций источников в </w:t>
      </w:r>
      <w:proofErr w:type="spellStart"/>
      <w:r w:rsidRPr="00807B69">
        <w:rPr>
          <w:sz w:val="28"/>
          <w:szCs w:val="28"/>
        </w:rPr>
        <w:t>этои</w:t>
      </w:r>
      <w:proofErr w:type="spellEnd"/>
      <w:r w:rsidRPr="00807B69">
        <w:rPr>
          <w:sz w:val="28"/>
          <w:szCs w:val="28"/>
        </w:rPr>
        <w:t xml:space="preserve">̆ области, подключение к работам </w:t>
      </w:r>
      <w:proofErr w:type="spellStart"/>
      <w:r w:rsidRPr="00807B69">
        <w:rPr>
          <w:sz w:val="28"/>
          <w:szCs w:val="28"/>
        </w:rPr>
        <w:t>представителеи</w:t>
      </w:r>
      <w:proofErr w:type="spellEnd"/>
      <w:r w:rsidRPr="00807B69">
        <w:rPr>
          <w:sz w:val="28"/>
          <w:szCs w:val="28"/>
        </w:rPr>
        <w:t xml:space="preserve">̆ различных гуманитарных </w:t>
      </w:r>
      <w:proofErr w:type="spellStart"/>
      <w:r w:rsidRPr="00807B69">
        <w:rPr>
          <w:sz w:val="28"/>
          <w:szCs w:val="28"/>
        </w:rPr>
        <w:t>специальностеи</w:t>
      </w:r>
      <w:proofErr w:type="spellEnd"/>
      <w:r w:rsidRPr="00807B69">
        <w:rPr>
          <w:sz w:val="28"/>
          <w:szCs w:val="28"/>
        </w:rPr>
        <w:t xml:space="preserve">̆ (философов, политологов, социологов), интеграция усилий зарубежных и отечественных </w:t>
      </w:r>
      <w:proofErr w:type="spellStart"/>
      <w:r w:rsidRPr="00807B69">
        <w:rPr>
          <w:sz w:val="28"/>
          <w:szCs w:val="28"/>
        </w:rPr>
        <w:t>исследователеи</w:t>
      </w:r>
      <w:proofErr w:type="spellEnd"/>
      <w:r w:rsidRPr="00807B69">
        <w:rPr>
          <w:sz w:val="28"/>
          <w:szCs w:val="28"/>
        </w:rPr>
        <w:t>̆</w:t>
      </w:r>
      <w:r>
        <w:rPr>
          <w:sz w:val="28"/>
          <w:szCs w:val="28"/>
        </w:rPr>
        <w:t xml:space="preserve">. В.В. </w:t>
      </w:r>
      <w:proofErr w:type="spellStart"/>
      <w:r>
        <w:rPr>
          <w:sz w:val="28"/>
          <w:szCs w:val="28"/>
        </w:rPr>
        <w:t>Шелохаев</w:t>
      </w:r>
      <w:proofErr w:type="spellEnd"/>
      <w:r>
        <w:rPr>
          <w:sz w:val="28"/>
          <w:szCs w:val="28"/>
        </w:rPr>
        <w:t xml:space="preserve"> выделил также и негативные тенденции: </w:t>
      </w:r>
      <w:r w:rsidRPr="00807B69">
        <w:rPr>
          <w:sz w:val="28"/>
          <w:szCs w:val="28"/>
        </w:rPr>
        <w:t xml:space="preserve">конъюнктурность ряда работ, автономность исследований, приводящая к </w:t>
      </w:r>
      <w:proofErr w:type="spellStart"/>
      <w:r w:rsidRPr="00807B69">
        <w:rPr>
          <w:sz w:val="28"/>
          <w:szCs w:val="28"/>
        </w:rPr>
        <w:t>слабои</w:t>
      </w:r>
      <w:proofErr w:type="spellEnd"/>
      <w:r w:rsidRPr="00807B69">
        <w:rPr>
          <w:sz w:val="28"/>
          <w:szCs w:val="28"/>
        </w:rPr>
        <w:t xml:space="preserve">̆ корреляции полученных данных, плюрализм подходов, </w:t>
      </w:r>
      <w:proofErr w:type="spellStart"/>
      <w:r w:rsidRPr="00807B69">
        <w:rPr>
          <w:sz w:val="28"/>
          <w:szCs w:val="28"/>
        </w:rPr>
        <w:t>приводящии</w:t>
      </w:r>
      <w:proofErr w:type="spellEnd"/>
      <w:r w:rsidRPr="00807B69">
        <w:rPr>
          <w:sz w:val="28"/>
          <w:szCs w:val="28"/>
        </w:rPr>
        <w:t xml:space="preserve">̆ к </w:t>
      </w:r>
      <w:proofErr w:type="spellStart"/>
      <w:r w:rsidRPr="00807B69">
        <w:rPr>
          <w:sz w:val="28"/>
          <w:szCs w:val="28"/>
        </w:rPr>
        <w:t>теоретическои</w:t>
      </w:r>
      <w:proofErr w:type="spellEnd"/>
      <w:r w:rsidRPr="00807B69">
        <w:rPr>
          <w:sz w:val="28"/>
          <w:szCs w:val="28"/>
        </w:rPr>
        <w:t xml:space="preserve">̆ и </w:t>
      </w:r>
      <w:proofErr w:type="spellStart"/>
      <w:r w:rsidRPr="00807B69">
        <w:rPr>
          <w:sz w:val="28"/>
          <w:szCs w:val="28"/>
        </w:rPr>
        <w:t>историографическои</w:t>
      </w:r>
      <w:proofErr w:type="spellEnd"/>
      <w:r w:rsidRPr="00807B69">
        <w:rPr>
          <w:sz w:val="28"/>
          <w:szCs w:val="28"/>
        </w:rPr>
        <w:t>̆ фрагментации проблематики, «размыву» ее контуров</w:t>
      </w:r>
      <w:r>
        <w:rPr>
          <w:sz w:val="28"/>
          <w:szCs w:val="28"/>
        </w:rPr>
        <w:t xml:space="preserve">. В.В. </w:t>
      </w:r>
      <w:proofErr w:type="spellStart"/>
      <w:r w:rsidRPr="00807B69">
        <w:rPr>
          <w:sz w:val="28"/>
          <w:szCs w:val="28"/>
        </w:rPr>
        <w:t>Шелохаев</w:t>
      </w:r>
      <w:proofErr w:type="spellEnd"/>
      <w:r w:rsidRPr="00807B69">
        <w:rPr>
          <w:sz w:val="28"/>
          <w:szCs w:val="28"/>
        </w:rPr>
        <w:t xml:space="preserve"> проанализировал ключевые</w:t>
      </w:r>
      <w:r>
        <w:rPr>
          <w:sz w:val="28"/>
          <w:szCs w:val="28"/>
        </w:rPr>
        <w:t xml:space="preserve"> проблемы </w:t>
      </w:r>
      <w:r w:rsidRPr="00807B69">
        <w:rPr>
          <w:sz w:val="28"/>
          <w:szCs w:val="28"/>
        </w:rPr>
        <w:t xml:space="preserve">истории </w:t>
      </w:r>
      <w:proofErr w:type="spellStart"/>
      <w:r w:rsidRPr="00807B69">
        <w:rPr>
          <w:sz w:val="28"/>
          <w:szCs w:val="28"/>
        </w:rPr>
        <w:t>российского</w:t>
      </w:r>
      <w:proofErr w:type="spellEnd"/>
      <w:r w:rsidRPr="00807B69">
        <w:rPr>
          <w:sz w:val="28"/>
          <w:szCs w:val="28"/>
        </w:rPr>
        <w:t xml:space="preserve"> либерализма, </w:t>
      </w:r>
      <w:proofErr w:type="spellStart"/>
      <w:r w:rsidRPr="00807B69">
        <w:rPr>
          <w:sz w:val="28"/>
          <w:szCs w:val="28"/>
        </w:rPr>
        <w:t>обсуждавшиеся</w:t>
      </w:r>
      <w:proofErr w:type="spellEnd"/>
      <w:r w:rsidRPr="00807B69">
        <w:rPr>
          <w:sz w:val="28"/>
          <w:szCs w:val="28"/>
        </w:rPr>
        <w:t xml:space="preserve"> в </w:t>
      </w:r>
      <w:proofErr w:type="spellStart"/>
      <w:r w:rsidRPr="00807B69">
        <w:rPr>
          <w:sz w:val="28"/>
          <w:szCs w:val="28"/>
        </w:rPr>
        <w:t>обществоведческои</w:t>
      </w:r>
      <w:proofErr w:type="spellEnd"/>
      <w:r w:rsidRPr="00807B69">
        <w:rPr>
          <w:sz w:val="28"/>
          <w:szCs w:val="28"/>
        </w:rPr>
        <w:t>̆, в основном историко-</w:t>
      </w:r>
      <w:proofErr w:type="spellStart"/>
      <w:r w:rsidRPr="00807B69">
        <w:rPr>
          <w:sz w:val="28"/>
          <w:szCs w:val="28"/>
        </w:rPr>
        <w:t>философскои</w:t>
      </w:r>
      <w:proofErr w:type="spellEnd"/>
      <w:r w:rsidRPr="00807B69">
        <w:rPr>
          <w:sz w:val="28"/>
          <w:szCs w:val="28"/>
        </w:rPr>
        <w:t>̆, литературе 1990-х гг</w:t>
      </w:r>
      <w:r>
        <w:rPr>
          <w:sz w:val="28"/>
          <w:szCs w:val="28"/>
        </w:rPr>
        <w:t>.</w:t>
      </w:r>
      <w:r w:rsidRPr="00807B69">
        <w:rPr>
          <w:sz w:val="28"/>
          <w:szCs w:val="28"/>
        </w:rPr>
        <w:t xml:space="preserve">, обосновал точку зрения на </w:t>
      </w:r>
      <w:proofErr w:type="spellStart"/>
      <w:r w:rsidRPr="00807B69">
        <w:rPr>
          <w:sz w:val="28"/>
          <w:szCs w:val="28"/>
        </w:rPr>
        <w:lastRenderedPageBreak/>
        <w:t>российскии</w:t>
      </w:r>
      <w:proofErr w:type="spellEnd"/>
      <w:r w:rsidRPr="00807B69">
        <w:rPr>
          <w:sz w:val="28"/>
          <w:szCs w:val="28"/>
        </w:rPr>
        <w:t>̆ либерализм как «</w:t>
      </w:r>
      <w:proofErr w:type="spellStart"/>
      <w:r w:rsidRPr="00807B69">
        <w:rPr>
          <w:sz w:val="28"/>
          <w:szCs w:val="28"/>
        </w:rPr>
        <w:t>особыи</w:t>
      </w:r>
      <w:proofErr w:type="spellEnd"/>
      <w:r w:rsidRPr="00807B69">
        <w:rPr>
          <w:sz w:val="28"/>
          <w:szCs w:val="28"/>
        </w:rPr>
        <w:t xml:space="preserve">̆ тип интеллектуального либерализма, </w:t>
      </w:r>
      <w:proofErr w:type="spellStart"/>
      <w:r w:rsidRPr="00807B69">
        <w:rPr>
          <w:sz w:val="28"/>
          <w:szCs w:val="28"/>
        </w:rPr>
        <w:t>возникшии</w:t>
      </w:r>
      <w:proofErr w:type="spellEnd"/>
      <w:r w:rsidRPr="00807B69">
        <w:rPr>
          <w:sz w:val="28"/>
          <w:szCs w:val="28"/>
        </w:rPr>
        <w:t xml:space="preserve">̆ и </w:t>
      </w:r>
      <w:proofErr w:type="spellStart"/>
      <w:r w:rsidRPr="00807B69">
        <w:rPr>
          <w:sz w:val="28"/>
          <w:szCs w:val="28"/>
        </w:rPr>
        <w:t>формировавшийся</w:t>
      </w:r>
      <w:proofErr w:type="spellEnd"/>
      <w:r w:rsidRPr="00807B69">
        <w:rPr>
          <w:sz w:val="28"/>
          <w:szCs w:val="28"/>
        </w:rPr>
        <w:t xml:space="preserve">, прежде всего, на теоретическом уровне в </w:t>
      </w:r>
      <w:proofErr w:type="spellStart"/>
      <w:r w:rsidRPr="00807B69">
        <w:rPr>
          <w:sz w:val="28"/>
          <w:szCs w:val="28"/>
        </w:rPr>
        <w:t>неадекватнои</w:t>
      </w:r>
      <w:proofErr w:type="spellEnd"/>
      <w:r w:rsidRPr="00807B69">
        <w:rPr>
          <w:sz w:val="28"/>
          <w:szCs w:val="28"/>
        </w:rPr>
        <w:t>̆ среде»</w:t>
      </w:r>
      <w:r>
        <w:rPr>
          <w:rStyle w:val="a8"/>
          <w:sz w:val="28"/>
          <w:szCs w:val="28"/>
        </w:rPr>
        <w:footnoteReference w:id="18"/>
      </w:r>
      <w:r>
        <w:rPr>
          <w:sz w:val="28"/>
          <w:szCs w:val="28"/>
        </w:rPr>
        <w:t>.</w:t>
      </w:r>
    </w:p>
    <w:p w14:paraId="4ED4ACD9" w14:textId="77777777" w:rsidR="00780408" w:rsidRDefault="00780408" w:rsidP="00780408">
      <w:pPr>
        <w:pStyle w:val="1"/>
        <w:autoSpaceDE w:val="0"/>
        <w:autoSpaceDN w:val="0"/>
        <w:adjustRightInd w:val="0"/>
        <w:spacing w:line="360" w:lineRule="auto"/>
        <w:ind w:firstLine="709"/>
        <w:jc w:val="both"/>
        <w:rPr>
          <w:sz w:val="28"/>
          <w:szCs w:val="28"/>
        </w:rPr>
      </w:pPr>
      <w:r w:rsidRPr="001A4DF0">
        <w:rPr>
          <w:sz w:val="28"/>
          <w:szCs w:val="28"/>
        </w:rPr>
        <w:t>В 2007 г</w:t>
      </w:r>
      <w:r>
        <w:rPr>
          <w:sz w:val="28"/>
          <w:szCs w:val="28"/>
        </w:rPr>
        <w:t>оду</w:t>
      </w:r>
      <w:r w:rsidRPr="001A4DF0">
        <w:rPr>
          <w:sz w:val="28"/>
          <w:szCs w:val="28"/>
        </w:rPr>
        <w:t xml:space="preserve"> В</w:t>
      </w:r>
      <w:r>
        <w:rPr>
          <w:sz w:val="28"/>
          <w:szCs w:val="28"/>
        </w:rPr>
        <w:t>.</w:t>
      </w:r>
      <w:r w:rsidRPr="001A4DF0">
        <w:rPr>
          <w:sz w:val="28"/>
          <w:szCs w:val="28"/>
        </w:rPr>
        <w:t>В</w:t>
      </w:r>
      <w:r>
        <w:rPr>
          <w:sz w:val="28"/>
          <w:szCs w:val="28"/>
        </w:rPr>
        <w:t>.</w:t>
      </w:r>
      <w:r w:rsidRPr="001A4DF0">
        <w:rPr>
          <w:sz w:val="28"/>
          <w:szCs w:val="28"/>
        </w:rPr>
        <w:t xml:space="preserve"> </w:t>
      </w:r>
      <w:proofErr w:type="spellStart"/>
      <w:r w:rsidRPr="001A4DF0">
        <w:rPr>
          <w:sz w:val="28"/>
          <w:szCs w:val="28"/>
        </w:rPr>
        <w:t>Шелохаев</w:t>
      </w:r>
      <w:proofErr w:type="spellEnd"/>
      <w:r w:rsidRPr="001A4DF0">
        <w:rPr>
          <w:sz w:val="28"/>
          <w:szCs w:val="28"/>
        </w:rPr>
        <w:t xml:space="preserve"> обобщил итоги исследований </w:t>
      </w:r>
      <w:proofErr w:type="spellStart"/>
      <w:r w:rsidRPr="001A4DF0">
        <w:rPr>
          <w:sz w:val="28"/>
          <w:szCs w:val="28"/>
        </w:rPr>
        <w:t>либеральнои</w:t>
      </w:r>
      <w:proofErr w:type="spellEnd"/>
      <w:r w:rsidRPr="001A4DF0">
        <w:rPr>
          <w:sz w:val="28"/>
          <w:szCs w:val="28"/>
        </w:rPr>
        <w:t>̆ тематики за последнее десятилетие, выделив основные тенденции</w:t>
      </w:r>
      <w:r>
        <w:rPr>
          <w:sz w:val="28"/>
          <w:szCs w:val="28"/>
        </w:rPr>
        <w:t>:</w:t>
      </w:r>
      <w:r w:rsidRPr="001A4DF0">
        <w:rPr>
          <w:sz w:val="28"/>
          <w:szCs w:val="28"/>
        </w:rPr>
        <w:t xml:space="preserve"> активное подключение к изучению </w:t>
      </w:r>
      <w:proofErr w:type="spellStart"/>
      <w:r w:rsidRPr="001A4DF0">
        <w:rPr>
          <w:sz w:val="28"/>
          <w:szCs w:val="28"/>
        </w:rPr>
        <w:t>российского</w:t>
      </w:r>
      <w:proofErr w:type="spellEnd"/>
      <w:r w:rsidRPr="001A4DF0">
        <w:rPr>
          <w:sz w:val="28"/>
          <w:szCs w:val="28"/>
        </w:rPr>
        <w:t xml:space="preserve"> либерализма </w:t>
      </w:r>
      <w:proofErr w:type="spellStart"/>
      <w:r w:rsidRPr="001A4DF0">
        <w:rPr>
          <w:sz w:val="28"/>
          <w:szCs w:val="28"/>
        </w:rPr>
        <w:t>новои</w:t>
      </w:r>
      <w:proofErr w:type="spellEnd"/>
      <w:r w:rsidRPr="001A4DF0">
        <w:rPr>
          <w:sz w:val="28"/>
          <w:szCs w:val="28"/>
        </w:rPr>
        <w:t xml:space="preserve">̆ генерации </w:t>
      </w:r>
      <w:proofErr w:type="spellStart"/>
      <w:r w:rsidRPr="001A4DF0">
        <w:rPr>
          <w:sz w:val="28"/>
          <w:szCs w:val="28"/>
        </w:rPr>
        <w:t>исследователеи</w:t>
      </w:r>
      <w:proofErr w:type="spellEnd"/>
      <w:r w:rsidRPr="001A4DF0">
        <w:rPr>
          <w:sz w:val="28"/>
          <w:szCs w:val="28"/>
        </w:rPr>
        <w:t xml:space="preserve">̆, творческое использование ими </w:t>
      </w:r>
      <w:proofErr w:type="spellStart"/>
      <w:r w:rsidRPr="001A4DF0">
        <w:rPr>
          <w:sz w:val="28"/>
          <w:szCs w:val="28"/>
        </w:rPr>
        <w:t>новейших</w:t>
      </w:r>
      <w:proofErr w:type="spellEnd"/>
      <w:r w:rsidRPr="001A4DF0">
        <w:rPr>
          <w:sz w:val="28"/>
          <w:szCs w:val="28"/>
        </w:rPr>
        <w:t xml:space="preserve"> концепций и методик, значительное расширение историографических проблемных </w:t>
      </w:r>
      <w:proofErr w:type="spellStart"/>
      <w:r w:rsidRPr="001A4DF0">
        <w:rPr>
          <w:sz w:val="28"/>
          <w:szCs w:val="28"/>
        </w:rPr>
        <w:t>полеи</w:t>
      </w:r>
      <w:proofErr w:type="spellEnd"/>
      <w:r w:rsidRPr="001A4DF0">
        <w:rPr>
          <w:sz w:val="28"/>
          <w:szCs w:val="28"/>
        </w:rPr>
        <w:t xml:space="preserve">̆, использование теоретических разработок в смежных гуманитарных отраслях знаний, введение </w:t>
      </w:r>
      <w:r>
        <w:rPr>
          <w:sz w:val="28"/>
          <w:szCs w:val="28"/>
        </w:rPr>
        <w:t xml:space="preserve">в </w:t>
      </w:r>
      <w:proofErr w:type="spellStart"/>
      <w:r>
        <w:rPr>
          <w:sz w:val="28"/>
          <w:szCs w:val="28"/>
        </w:rPr>
        <w:t>научныи</w:t>
      </w:r>
      <w:proofErr w:type="spellEnd"/>
      <w:r>
        <w:rPr>
          <w:sz w:val="28"/>
          <w:szCs w:val="28"/>
        </w:rPr>
        <w:t>̆ оборот новых источников.</w:t>
      </w:r>
      <w:r>
        <w:rPr>
          <w:rStyle w:val="a8"/>
          <w:sz w:val="28"/>
          <w:szCs w:val="28"/>
        </w:rPr>
        <w:footnoteReference w:id="19"/>
      </w:r>
      <w:r w:rsidRPr="001A4DF0">
        <w:rPr>
          <w:sz w:val="28"/>
          <w:szCs w:val="28"/>
        </w:rPr>
        <w:t xml:space="preserve"> В то же время ряд проблем</w:t>
      </w:r>
      <w:r>
        <w:rPr>
          <w:sz w:val="28"/>
          <w:szCs w:val="28"/>
        </w:rPr>
        <w:t>, по мнению исследователя,</w:t>
      </w:r>
      <w:r w:rsidRPr="001A4DF0">
        <w:rPr>
          <w:sz w:val="28"/>
          <w:szCs w:val="28"/>
        </w:rPr>
        <w:t xml:space="preserve"> по-прежнему нуждается в </w:t>
      </w:r>
      <w:proofErr w:type="spellStart"/>
      <w:r w:rsidRPr="001A4DF0">
        <w:rPr>
          <w:sz w:val="28"/>
          <w:szCs w:val="28"/>
        </w:rPr>
        <w:t>дальнейшем</w:t>
      </w:r>
      <w:proofErr w:type="spellEnd"/>
      <w:r>
        <w:rPr>
          <w:sz w:val="28"/>
          <w:szCs w:val="28"/>
        </w:rPr>
        <w:t xml:space="preserve"> осмыслении и проработке. </w:t>
      </w:r>
      <w:r w:rsidRPr="001A4DF0">
        <w:rPr>
          <w:sz w:val="28"/>
          <w:szCs w:val="28"/>
        </w:rPr>
        <w:t xml:space="preserve">Это и проблемы, унаследованные от предыдущего периода (определение понятия «либерализм», дефиниции и периодизация собственно </w:t>
      </w:r>
      <w:proofErr w:type="spellStart"/>
      <w:r w:rsidRPr="001A4DF0">
        <w:rPr>
          <w:sz w:val="28"/>
          <w:szCs w:val="28"/>
        </w:rPr>
        <w:t>российского</w:t>
      </w:r>
      <w:proofErr w:type="spellEnd"/>
      <w:r w:rsidRPr="001A4DF0">
        <w:rPr>
          <w:sz w:val="28"/>
          <w:szCs w:val="28"/>
        </w:rPr>
        <w:t xml:space="preserve"> либерализма) и ставшие актуальными в последние годы отсутствие единства в </w:t>
      </w:r>
      <w:proofErr w:type="spellStart"/>
      <w:r w:rsidRPr="001A4DF0">
        <w:rPr>
          <w:sz w:val="28"/>
          <w:szCs w:val="28"/>
        </w:rPr>
        <w:t>российском</w:t>
      </w:r>
      <w:proofErr w:type="spellEnd"/>
      <w:r w:rsidRPr="001A4DF0">
        <w:rPr>
          <w:sz w:val="28"/>
          <w:szCs w:val="28"/>
        </w:rPr>
        <w:t xml:space="preserve"> либерализме, проблема создания национал-</w:t>
      </w:r>
      <w:proofErr w:type="spellStart"/>
      <w:r w:rsidRPr="001A4DF0">
        <w:rPr>
          <w:sz w:val="28"/>
          <w:szCs w:val="28"/>
        </w:rPr>
        <w:t>либеральнои</w:t>
      </w:r>
      <w:proofErr w:type="spellEnd"/>
      <w:r w:rsidRPr="001A4DF0">
        <w:rPr>
          <w:sz w:val="28"/>
          <w:szCs w:val="28"/>
        </w:rPr>
        <w:t>̆ партии, соотношение либерализма и демократизм</w:t>
      </w:r>
      <w:r>
        <w:rPr>
          <w:sz w:val="28"/>
          <w:szCs w:val="28"/>
        </w:rPr>
        <w:t>а, либерализма и социализма и др.</w:t>
      </w:r>
    </w:p>
    <w:p w14:paraId="4FF7E277"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К исследованиям</w:t>
      </w:r>
      <w:r w:rsidRPr="00442283">
        <w:rPr>
          <w:sz w:val="28"/>
          <w:szCs w:val="28"/>
        </w:rPr>
        <w:t xml:space="preserve">, посвященным историографии более </w:t>
      </w:r>
      <w:proofErr w:type="spellStart"/>
      <w:r w:rsidRPr="00442283">
        <w:rPr>
          <w:sz w:val="28"/>
          <w:szCs w:val="28"/>
        </w:rPr>
        <w:t>широкои</w:t>
      </w:r>
      <w:proofErr w:type="spellEnd"/>
      <w:r w:rsidRPr="00442283">
        <w:rPr>
          <w:sz w:val="28"/>
          <w:szCs w:val="28"/>
        </w:rPr>
        <w:t xml:space="preserve">̆ проблематики, </w:t>
      </w:r>
      <w:r>
        <w:rPr>
          <w:sz w:val="28"/>
          <w:szCs w:val="28"/>
        </w:rPr>
        <w:t>относятся</w:t>
      </w:r>
      <w:r w:rsidRPr="00442283">
        <w:rPr>
          <w:sz w:val="28"/>
          <w:szCs w:val="28"/>
        </w:rPr>
        <w:t xml:space="preserve"> работы по истор</w:t>
      </w:r>
      <w:r>
        <w:rPr>
          <w:sz w:val="28"/>
          <w:szCs w:val="28"/>
        </w:rPr>
        <w:t xml:space="preserve">иографии смежных проблем — </w:t>
      </w:r>
      <w:r w:rsidRPr="00442283">
        <w:rPr>
          <w:sz w:val="28"/>
          <w:szCs w:val="28"/>
        </w:rPr>
        <w:t xml:space="preserve">земского самоуправления, </w:t>
      </w:r>
      <w:proofErr w:type="spellStart"/>
      <w:r w:rsidRPr="00442283">
        <w:rPr>
          <w:sz w:val="28"/>
          <w:szCs w:val="28"/>
        </w:rPr>
        <w:t>Государственнои</w:t>
      </w:r>
      <w:proofErr w:type="spellEnd"/>
      <w:r w:rsidRPr="00442283">
        <w:rPr>
          <w:sz w:val="28"/>
          <w:szCs w:val="28"/>
        </w:rPr>
        <w:t>̆ думы</w:t>
      </w:r>
      <w:r>
        <w:rPr>
          <w:sz w:val="28"/>
          <w:szCs w:val="28"/>
        </w:rPr>
        <w:t>, Временного правительства. Ярким примером в этом направлении может послужить историографический обзор отечественного специалиста по истории российского парламентаризма О.Г. Малышевой, в котором также рассматриваются работы по изучению парламентской деятельности кадетской партии</w:t>
      </w:r>
      <w:r>
        <w:rPr>
          <w:rStyle w:val="a8"/>
          <w:sz w:val="28"/>
          <w:szCs w:val="28"/>
        </w:rPr>
        <w:footnoteReference w:id="20"/>
      </w:r>
      <w:r>
        <w:rPr>
          <w:sz w:val="28"/>
          <w:szCs w:val="28"/>
        </w:rPr>
        <w:t xml:space="preserve">. </w:t>
      </w:r>
    </w:p>
    <w:p w14:paraId="73B7BCB4"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lastRenderedPageBreak/>
        <w:t>В современной исторической науке</w:t>
      </w:r>
      <w:r w:rsidRPr="00442283">
        <w:rPr>
          <w:sz w:val="28"/>
          <w:szCs w:val="28"/>
        </w:rPr>
        <w:t xml:space="preserve"> изучаются как </w:t>
      </w:r>
      <w:r>
        <w:rPr>
          <w:sz w:val="28"/>
          <w:szCs w:val="28"/>
        </w:rPr>
        <w:t>исторические исследования начала XX в., так и творчество их</w:t>
      </w:r>
      <w:r w:rsidRPr="00442283">
        <w:rPr>
          <w:sz w:val="28"/>
          <w:szCs w:val="28"/>
        </w:rPr>
        <w:t xml:space="preserve"> наиболее заметных </w:t>
      </w:r>
      <w:proofErr w:type="spellStart"/>
      <w:r w:rsidRPr="00442283">
        <w:rPr>
          <w:sz w:val="28"/>
          <w:szCs w:val="28"/>
        </w:rPr>
        <w:t>представителеи</w:t>
      </w:r>
      <w:proofErr w:type="spellEnd"/>
      <w:r w:rsidRPr="00442283">
        <w:rPr>
          <w:sz w:val="28"/>
          <w:szCs w:val="28"/>
        </w:rPr>
        <w:t>̆, игравших нема</w:t>
      </w:r>
      <w:r>
        <w:rPr>
          <w:sz w:val="28"/>
          <w:szCs w:val="28"/>
        </w:rPr>
        <w:t>лую роль в либеральном движении</w:t>
      </w:r>
      <w:r>
        <w:rPr>
          <w:rStyle w:val="a8"/>
          <w:sz w:val="28"/>
          <w:szCs w:val="28"/>
        </w:rPr>
        <w:footnoteReference w:id="21"/>
      </w:r>
      <w:r>
        <w:rPr>
          <w:sz w:val="28"/>
          <w:szCs w:val="28"/>
        </w:rPr>
        <w:t>.</w:t>
      </w:r>
      <w:r w:rsidRPr="00442283">
        <w:rPr>
          <w:sz w:val="28"/>
          <w:szCs w:val="28"/>
        </w:rPr>
        <w:t xml:space="preserve"> Анализируются </w:t>
      </w:r>
      <w:proofErr w:type="spellStart"/>
      <w:r w:rsidRPr="00442283">
        <w:rPr>
          <w:sz w:val="28"/>
          <w:szCs w:val="28"/>
        </w:rPr>
        <w:t>идейно-теоретические</w:t>
      </w:r>
      <w:proofErr w:type="spellEnd"/>
      <w:r>
        <w:rPr>
          <w:rStyle w:val="a8"/>
          <w:sz w:val="28"/>
          <w:szCs w:val="28"/>
        </w:rPr>
        <w:footnoteReference w:id="22"/>
      </w:r>
      <w:r w:rsidRPr="00442283">
        <w:rPr>
          <w:sz w:val="28"/>
          <w:szCs w:val="28"/>
        </w:rPr>
        <w:t xml:space="preserve"> и методологические</w:t>
      </w:r>
      <w:r>
        <w:rPr>
          <w:rStyle w:val="a8"/>
          <w:sz w:val="28"/>
          <w:szCs w:val="28"/>
        </w:rPr>
        <w:footnoteReference w:id="23"/>
      </w:r>
      <w:r w:rsidRPr="00442283">
        <w:rPr>
          <w:sz w:val="28"/>
          <w:szCs w:val="28"/>
        </w:rPr>
        <w:t xml:space="preserve"> взгляды либеральных истори</w:t>
      </w:r>
      <w:r>
        <w:rPr>
          <w:sz w:val="28"/>
          <w:szCs w:val="28"/>
        </w:rPr>
        <w:t>ков</w:t>
      </w:r>
      <w:r>
        <w:rPr>
          <w:rStyle w:val="a8"/>
          <w:sz w:val="28"/>
          <w:szCs w:val="28"/>
        </w:rPr>
        <w:footnoteReference w:id="24"/>
      </w:r>
      <w:r>
        <w:rPr>
          <w:sz w:val="28"/>
          <w:szCs w:val="28"/>
        </w:rPr>
        <w:t>, их исторические</w:t>
      </w:r>
      <w:r>
        <w:rPr>
          <w:rStyle w:val="a8"/>
          <w:sz w:val="28"/>
          <w:szCs w:val="28"/>
        </w:rPr>
        <w:footnoteReference w:id="25"/>
      </w:r>
      <w:r>
        <w:rPr>
          <w:sz w:val="28"/>
          <w:szCs w:val="28"/>
        </w:rPr>
        <w:t xml:space="preserve"> концепции</w:t>
      </w:r>
      <w:r>
        <w:rPr>
          <w:rStyle w:val="a8"/>
          <w:sz w:val="28"/>
          <w:szCs w:val="28"/>
        </w:rPr>
        <w:footnoteReference w:id="26"/>
      </w:r>
      <w:r>
        <w:rPr>
          <w:sz w:val="28"/>
          <w:szCs w:val="28"/>
        </w:rPr>
        <w:t>.</w:t>
      </w:r>
      <w:r w:rsidRPr="00442283">
        <w:rPr>
          <w:sz w:val="28"/>
          <w:szCs w:val="28"/>
        </w:rPr>
        <w:t xml:space="preserve"> Определенную роль в историографическом процессе играют научно-</w:t>
      </w:r>
      <w:r>
        <w:rPr>
          <w:sz w:val="28"/>
          <w:szCs w:val="28"/>
        </w:rPr>
        <w:t xml:space="preserve">аналитические </w:t>
      </w:r>
      <w:r w:rsidRPr="00442283">
        <w:rPr>
          <w:sz w:val="28"/>
          <w:szCs w:val="28"/>
        </w:rPr>
        <w:t>обзоры</w:t>
      </w:r>
      <w:r>
        <w:rPr>
          <w:rStyle w:val="a8"/>
          <w:sz w:val="28"/>
          <w:szCs w:val="28"/>
        </w:rPr>
        <w:footnoteReference w:id="27"/>
      </w:r>
      <w:r w:rsidRPr="00442283">
        <w:rPr>
          <w:sz w:val="28"/>
          <w:szCs w:val="28"/>
        </w:rPr>
        <w:t xml:space="preserve"> Института </w:t>
      </w:r>
      <w:proofErr w:type="spellStart"/>
      <w:r w:rsidRPr="00442283">
        <w:rPr>
          <w:sz w:val="28"/>
          <w:szCs w:val="28"/>
        </w:rPr>
        <w:t>научнои</w:t>
      </w:r>
      <w:proofErr w:type="spellEnd"/>
      <w:r w:rsidRPr="00442283">
        <w:rPr>
          <w:sz w:val="28"/>
          <w:szCs w:val="28"/>
        </w:rPr>
        <w:t>̆ инф</w:t>
      </w:r>
      <w:r>
        <w:rPr>
          <w:sz w:val="28"/>
          <w:szCs w:val="28"/>
        </w:rPr>
        <w:t>ормации по общественным наукам</w:t>
      </w:r>
      <w:r>
        <w:rPr>
          <w:rStyle w:val="a8"/>
          <w:sz w:val="28"/>
          <w:szCs w:val="28"/>
        </w:rPr>
        <w:footnoteReference w:id="28"/>
      </w:r>
      <w:r>
        <w:rPr>
          <w:sz w:val="28"/>
          <w:szCs w:val="28"/>
        </w:rPr>
        <w:t>.</w:t>
      </w:r>
    </w:p>
    <w:p w14:paraId="0F242E46" w14:textId="228DB389" w:rsidR="00780408" w:rsidRDefault="00780408" w:rsidP="0045520E">
      <w:pPr>
        <w:pStyle w:val="1"/>
        <w:autoSpaceDE w:val="0"/>
        <w:autoSpaceDN w:val="0"/>
        <w:adjustRightInd w:val="0"/>
        <w:spacing w:line="360" w:lineRule="auto"/>
        <w:jc w:val="both"/>
        <w:rPr>
          <w:sz w:val="28"/>
          <w:szCs w:val="28"/>
        </w:rPr>
      </w:pPr>
    </w:p>
    <w:p w14:paraId="7A0FED32" w14:textId="5C5611D6" w:rsidR="00780408" w:rsidRDefault="00780408" w:rsidP="00780408">
      <w:pPr>
        <w:pStyle w:val="1"/>
        <w:autoSpaceDE w:val="0"/>
        <w:autoSpaceDN w:val="0"/>
        <w:adjustRightInd w:val="0"/>
        <w:spacing w:line="360" w:lineRule="auto"/>
        <w:ind w:firstLine="709"/>
        <w:jc w:val="both"/>
        <w:rPr>
          <w:sz w:val="28"/>
          <w:szCs w:val="28"/>
        </w:rPr>
      </w:pPr>
      <w:r w:rsidRPr="00E13D17">
        <w:rPr>
          <w:sz w:val="28"/>
          <w:szCs w:val="28"/>
        </w:rPr>
        <w:t>Изучение трактовок истории кадетской партии англо-американскими</w:t>
      </w:r>
      <w:r>
        <w:rPr>
          <w:sz w:val="28"/>
          <w:szCs w:val="28"/>
        </w:rPr>
        <w:t xml:space="preserve"> </w:t>
      </w:r>
      <w:r w:rsidRPr="00E13D17">
        <w:rPr>
          <w:sz w:val="28"/>
          <w:szCs w:val="28"/>
        </w:rPr>
        <w:t>специалистами началось в СССР в 1950-е годы. Одной из первых работ</w:t>
      </w:r>
      <w:r>
        <w:rPr>
          <w:sz w:val="28"/>
          <w:szCs w:val="28"/>
        </w:rPr>
        <w:t xml:space="preserve"> была статья советского историка-</w:t>
      </w:r>
      <w:proofErr w:type="spellStart"/>
      <w:r>
        <w:rPr>
          <w:sz w:val="28"/>
          <w:szCs w:val="28"/>
        </w:rPr>
        <w:t>англоведа</w:t>
      </w:r>
      <w:proofErr w:type="spellEnd"/>
      <w:r>
        <w:rPr>
          <w:sz w:val="28"/>
          <w:szCs w:val="28"/>
        </w:rPr>
        <w:t xml:space="preserve"> Е.Б. Черняка</w:t>
      </w:r>
      <w:r>
        <w:rPr>
          <w:rStyle w:val="a8"/>
          <w:sz w:val="28"/>
          <w:szCs w:val="28"/>
        </w:rPr>
        <w:footnoteReference w:id="29"/>
      </w:r>
      <w:r w:rsidRPr="00E13D17">
        <w:rPr>
          <w:sz w:val="28"/>
          <w:szCs w:val="28"/>
        </w:rPr>
        <w:t>. Автор делил тенденции изучения первой</w:t>
      </w:r>
      <w:r>
        <w:rPr>
          <w:sz w:val="28"/>
          <w:szCs w:val="28"/>
        </w:rPr>
        <w:t xml:space="preserve"> русской </w:t>
      </w:r>
      <w:r w:rsidRPr="00E13D17">
        <w:rPr>
          <w:sz w:val="28"/>
          <w:szCs w:val="28"/>
        </w:rPr>
        <w:t>революции в английской и американской историографии на</w:t>
      </w:r>
      <w:r>
        <w:rPr>
          <w:sz w:val="28"/>
          <w:szCs w:val="28"/>
        </w:rPr>
        <w:t xml:space="preserve"> </w:t>
      </w:r>
      <w:r w:rsidRPr="00E13D17">
        <w:rPr>
          <w:sz w:val="28"/>
          <w:szCs w:val="28"/>
        </w:rPr>
        <w:t>«реакционн</w:t>
      </w:r>
      <w:r>
        <w:rPr>
          <w:sz w:val="28"/>
          <w:szCs w:val="28"/>
        </w:rPr>
        <w:t xml:space="preserve">ые» и «прогрессивные». </w:t>
      </w:r>
      <w:r w:rsidRPr="00E13D17">
        <w:rPr>
          <w:sz w:val="28"/>
          <w:szCs w:val="28"/>
        </w:rPr>
        <w:t>Авторск</w:t>
      </w:r>
      <w:r>
        <w:rPr>
          <w:sz w:val="28"/>
          <w:szCs w:val="28"/>
        </w:rPr>
        <w:t>ое изложени</w:t>
      </w:r>
      <w:r w:rsidR="0045520E">
        <w:rPr>
          <w:sz w:val="28"/>
          <w:szCs w:val="28"/>
        </w:rPr>
        <w:t xml:space="preserve">е выстроено согласно </w:t>
      </w:r>
      <w:proofErr w:type="gramStart"/>
      <w:r w:rsidR="0045520E">
        <w:rPr>
          <w:sz w:val="28"/>
          <w:szCs w:val="28"/>
        </w:rPr>
        <w:t xml:space="preserve">хронологии </w:t>
      </w:r>
      <w:r>
        <w:rPr>
          <w:sz w:val="28"/>
          <w:szCs w:val="28"/>
        </w:rPr>
        <w:t>публикации</w:t>
      </w:r>
      <w:proofErr w:type="gramEnd"/>
      <w:r w:rsidRPr="00E13D17">
        <w:rPr>
          <w:sz w:val="28"/>
          <w:szCs w:val="28"/>
        </w:rPr>
        <w:t xml:space="preserve"> в</w:t>
      </w:r>
      <w:r>
        <w:rPr>
          <w:sz w:val="28"/>
          <w:szCs w:val="28"/>
        </w:rPr>
        <w:t xml:space="preserve"> </w:t>
      </w:r>
      <w:r w:rsidRPr="00E13D17">
        <w:rPr>
          <w:sz w:val="28"/>
          <w:szCs w:val="28"/>
        </w:rPr>
        <w:t xml:space="preserve">Англии и США тех или иных работ. Автор упоминает статьи Р. </w:t>
      </w:r>
      <w:proofErr w:type="spellStart"/>
      <w:r w:rsidRPr="00E13D17">
        <w:rPr>
          <w:sz w:val="28"/>
          <w:szCs w:val="28"/>
        </w:rPr>
        <w:t>Така</w:t>
      </w:r>
      <w:proofErr w:type="spellEnd"/>
      <w:r w:rsidRPr="00E13D17">
        <w:rPr>
          <w:sz w:val="28"/>
          <w:szCs w:val="28"/>
        </w:rPr>
        <w:t xml:space="preserve"> и Д.</w:t>
      </w:r>
      <w:r>
        <w:rPr>
          <w:sz w:val="28"/>
          <w:szCs w:val="28"/>
        </w:rPr>
        <w:t xml:space="preserve"> </w:t>
      </w:r>
      <w:proofErr w:type="spellStart"/>
      <w:r w:rsidRPr="00E13D17">
        <w:rPr>
          <w:sz w:val="28"/>
          <w:szCs w:val="28"/>
        </w:rPr>
        <w:t>Тредголда</w:t>
      </w:r>
      <w:proofErr w:type="spellEnd"/>
      <w:r w:rsidRPr="00E13D17">
        <w:rPr>
          <w:sz w:val="28"/>
          <w:szCs w:val="28"/>
        </w:rPr>
        <w:t xml:space="preserve"> в журнале «</w:t>
      </w:r>
      <w:r w:rsidRPr="00E13D17">
        <w:rPr>
          <w:sz w:val="28"/>
          <w:szCs w:val="28"/>
          <w:lang w:val="en-US"/>
        </w:rPr>
        <w:t>The</w:t>
      </w:r>
      <w:r w:rsidRPr="00E13D17">
        <w:rPr>
          <w:sz w:val="28"/>
          <w:szCs w:val="28"/>
        </w:rPr>
        <w:t xml:space="preserve"> </w:t>
      </w:r>
      <w:r w:rsidRPr="00E13D17">
        <w:rPr>
          <w:sz w:val="28"/>
          <w:szCs w:val="28"/>
          <w:lang w:val="en-US"/>
        </w:rPr>
        <w:t>American</w:t>
      </w:r>
      <w:r w:rsidRPr="00E13D17">
        <w:rPr>
          <w:sz w:val="28"/>
          <w:szCs w:val="28"/>
        </w:rPr>
        <w:t xml:space="preserve"> </w:t>
      </w:r>
      <w:r w:rsidRPr="00E13D17">
        <w:rPr>
          <w:sz w:val="28"/>
          <w:szCs w:val="28"/>
          <w:lang w:val="en-US"/>
        </w:rPr>
        <w:t>Slavic</w:t>
      </w:r>
      <w:r w:rsidRPr="00E13D17">
        <w:rPr>
          <w:sz w:val="28"/>
          <w:szCs w:val="28"/>
        </w:rPr>
        <w:t xml:space="preserve"> </w:t>
      </w:r>
      <w:r w:rsidRPr="00E13D17">
        <w:rPr>
          <w:sz w:val="28"/>
          <w:szCs w:val="28"/>
          <w:lang w:val="en-US"/>
        </w:rPr>
        <w:t>and</w:t>
      </w:r>
      <w:r w:rsidRPr="00E13D17">
        <w:rPr>
          <w:sz w:val="28"/>
          <w:szCs w:val="28"/>
        </w:rPr>
        <w:t xml:space="preserve"> </w:t>
      </w:r>
      <w:r w:rsidRPr="00E13D17">
        <w:rPr>
          <w:sz w:val="28"/>
          <w:szCs w:val="28"/>
          <w:lang w:val="en-US"/>
        </w:rPr>
        <w:t>East</w:t>
      </w:r>
      <w:r w:rsidRPr="00E13D17">
        <w:rPr>
          <w:sz w:val="28"/>
          <w:szCs w:val="28"/>
        </w:rPr>
        <w:t>-</w:t>
      </w:r>
      <w:r w:rsidRPr="00E13D17">
        <w:rPr>
          <w:sz w:val="28"/>
          <w:szCs w:val="28"/>
          <w:lang w:val="en-US"/>
        </w:rPr>
        <w:t>European</w:t>
      </w:r>
      <w:r w:rsidRPr="00E13D17">
        <w:rPr>
          <w:sz w:val="28"/>
          <w:szCs w:val="28"/>
        </w:rPr>
        <w:t xml:space="preserve"> </w:t>
      </w:r>
      <w:r w:rsidRPr="00E13D17">
        <w:rPr>
          <w:sz w:val="28"/>
          <w:szCs w:val="28"/>
          <w:lang w:val="en-US"/>
        </w:rPr>
        <w:t>review</w:t>
      </w:r>
      <w:r w:rsidRPr="00E13D17">
        <w:rPr>
          <w:sz w:val="28"/>
          <w:szCs w:val="28"/>
        </w:rPr>
        <w:t>» за</w:t>
      </w:r>
      <w:r>
        <w:rPr>
          <w:sz w:val="28"/>
          <w:szCs w:val="28"/>
        </w:rPr>
        <w:t xml:space="preserve"> </w:t>
      </w:r>
      <w:r w:rsidRPr="00E13D17">
        <w:rPr>
          <w:sz w:val="28"/>
          <w:szCs w:val="28"/>
        </w:rPr>
        <w:t>1951 г., называя первую «поверхностной»</w:t>
      </w:r>
      <w:r>
        <w:rPr>
          <w:rStyle w:val="a8"/>
          <w:sz w:val="28"/>
          <w:szCs w:val="28"/>
        </w:rPr>
        <w:footnoteReference w:id="30"/>
      </w:r>
      <w:r>
        <w:rPr>
          <w:sz w:val="28"/>
          <w:szCs w:val="28"/>
        </w:rPr>
        <w:t>,</w:t>
      </w:r>
      <w:r w:rsidRPr="00E13D17">
        <w:rPr>
          <w:sz w:val="28"/>
          <w:szCs w:val="28"/>
        </w:rPr>
        <w:t xml:space="preserve"> </w:t>
      </w:r>
      <w:r w:rsidRPr="00E13D17">
        <w:rPr>
          <w:sz w:val="28"/>
          <w:szCs w:val="28"/>
        </w:rPr>
        <w:lastRenderedPageBreak/>
        <w:t>и</w:t>
      </w:r>
      <w:r>
        <w:rPr>
          <w:sz w:val="28"/>
          <w:szCs w:val="28"/>
        </w:rPr>
        <w:t>,</w:t>
      </w:r>
      <w:r w:rsidRPr="00E13D17">
        <w:rPr>
          <w:sz w:val="28"/>
          <w:szCs w:val="28"/>
        </w:rPr>
        <w:t xml:space="preserve"> упрекая автора второй в</w:t>
      </w:r>
      <w:r>
        <w:rPr>
          <w:sz w:val="28"/>
          <w:szCs w:val="28"/>
        </w:rPr>
        <w:t xml:space="preserve"> «обелении» </w:t>
      </w:r>
      <w:r w:rsidRPr="00E13D17">
        <w:rPr>
          <w:sz w:val="28"/>
          <w:szCs w:val="28"/>
        </w:rPr>
        <w:t>кадетской политики</w:t>
      </w:r>
      <w:r>
        <w:rPr>
          <w:rStyle w:val="a8"/>
          <w:sz w:val="28"/>
          <w:szCs w:val="28"/>
        </w:rPr>
        <w:footnoteReference w:id="31"/>
      </w:r>
      <w:r w:rsidRPr="00E13D17">
        <w:rPr>
          <w:sz w:val="28"/>
          <w:szCs w:val="28"/>
        </w:rPr>
        <w:t>. Подводя итоги</w:t>
      </w:r>
      <w:r>
        <w:rPr>
          <w:sz w:val="28"/>
          <w:szCs w:val="28"/>
        </w:rPr>
        <w:t xml:space="preserve"> своей работы</w:t>
      </w:r>
      <w:r w:rsidRPr="00E13D17">
        <w:rPr>
          <w:sz w:val="28"/>
          <w:szCs w:val="28"/>
        </w:rPr>
        <w:t>, Е.Б. Черняк утверждает,</w:t>
      </w:r>
      <w:r>
        <w:rPr>
          <w:sz w:val="28"/>
          <w:szCs w:val="28"/>
        </w:rPr>
        <w:t xml:space="preserve"> что «в литературе </w:t>
      </w:r>
      <w:r w:rsidRPr="00E13D17">
        <w:rPr>
          <w:sz w:val="28"/>
          <w:szCs w:val="28"/>
        </w:rPr>
        <w:t xml:space="preserve">на английском языке </w:t>
      </w:r>
      <w:r>
        <w:rPr>
          <w:sz w:val="28"/>
          <w:szCs w:val="28"/>
        </w:rPr>
        <w:t>на данном этапе</w:t>
      </w:r>
      <w:r w:rsidRPr="00E13D17">
        <w:rPr>
          <w:sz w:val="28"/>
          <w:szCs w:val="28"/>
        </w:rPr>
        <w:t xml:space="preserve"> сделано очень мало для</w:t>
      </w:r>
      <w:r>
        <w:rPr>
          <w:sz w:val="28"/>
          <w:szCs w:val="28"/>
        </w:rPr>
        <w:t xml:space="preserve"> подлинно научного изучения истории революции 1905–</w:t>
      </w:r>
      <w:r w:rsidRPr="00E13D17">
        <w:rPr>
          <w:sz w:val="28"/>
          <w:szCs w:val="28"/>
        </w:rPr>
        <w:t>1907 гг.»</w:t>
      </w:r>
      <w:r>
        <w:rPr>
          <w:rStyle w:val="a8"/>
          <w:sz w:val="28"/>
          <w:szCs w:val="28"/>
        </w:rPr>
        <w:footnoteReference w:id="32"/>
      </w:r>
      <w:r w:rsidRPr="00E13D17">
        <w:rPr>
          <w:sz w:val="28"/>
          <w:szCs w:val="28"/>
        </w:rPr>
        <w:t>, а</w:t>
      </w:r>
      <w:r>
        <w:rPr>
          <w:sz w:val="28"/>
          <w:szCs w:val="28"/>
        </w:rPr>
        <w:t xml:space="preserve"> </w:t>
      </w:r>
      <w:r w:rsidRPr="00E13D17">
        <w:rPr>
          <w:sz w:val="28"/>
          <w:szCs w:val="28"/>
        </w:rPr>
        <w:t>проделанная работа «обесценивается реакционными политическими</w:t>
      </w:r>
      <w:r>
        <w:rPr>
          <w:sz w:val="28"/>
          <w:szCs w:val="28"/>
        </w:rPr>
        <w:t xml:space="preserve"> </w:t>
      </w:r>
      <w:r w:rsidRPr="00E13D17">
        <w:rPr>
          <w:sz w:val="28"/>
          <w:szCs w:val="28"/>
        </w:rPr>
        <w:t>тенде</w:t>
      </w:r>
      <w:r>
        <w:rPr>
          <w:sz w:val="28"/>
          <w:szCs w:val="28"/>
        </w:rPr>
        <w:t>нциями и порочной методологией»</w:t>
      </w:r>
      <w:r>
        <w:rPr>
          <w:rStyle w:val="a8"/>
          <w:sz w:val="28"/>
          <w:szCs w:val="28"/>
        </w:rPr>
        <w:footnoteReference w:id="33"/>
      </w:r>
      <w:r w:rsidRPr="00E13D17">
        <w:rPr>
          <w:sz w:val="28"/>
          <w:szCs w:val="28"/>
        </w:rPr>
        <w:t>.</w:t>
      </w:r>
      <w:r>
        <w:rPr>
          <w:sz w:val="28"/>
          <w:szCs w:val="28"/>
        </w:rPr>
        <w:t xml:space="preserve"> </w:t>
      </w:r>
    </w:p>
    <w:p w14:paraId="500B9917" w14:textId="55D83E41" w:rsidR="00780408" w:rsidRDefault="00780408" w:rsidP="00780408">
      <w:pPr>
        <w:pStyle w:val="1"/>
        <w:autoSpaceDE w:val="0"/>
        <w:autoSpaceDN w:val="0"/>
        <w:adjustRightInd w:val="0"/>
        <w:spacing w:line="360" w:lineRule="auto"/>
        <w:jc w:val="both"/>
        <w:rPr>
          <w:sz w:val="28"/>
          <w:szCs w:val="28"/>
        </w:rPr>
      </w:pPr>
      <w:r>
        <w:rPr>
          <w:sz w:val="28"/>
          <w:szCs w:val="28"/>
        </w:rPr>
        <w:tab/>
      </w:r>
      <w:r w:rsidR="001E626D">
        <w:rPr>
          <w:sz w:val="28"/>
          <w:szCs w:val="28"/>
        </w:rPr>
        <w:t>Однако следует отметить, что г</w:t>
      </w:r>
      <w:r w:rsidRPr="0011472B">
        <w:rPr>
          <w:sz w:val="28"/>
          <w:szCs w:val="28"/>
        </w:rPr>
        <w:t>осподство в исторической науке СССР марксистского подхода к</w:t>
      </w:r>
      <w:r>
        <w:rPr>
          <w:sz w:val="28"/>
          <w:szCs w:val="28"/>
        </w:rPr>
        <w:t xml:space="preserve"> </w:t>
      </w:r>
      <w:r w:rsidRPr="0011472B">
        <w:rPr>
          <w:sz w:val="28"/>
          <w:szCs w:val="28"/>
        </w:rPr>
        <w:t>изучению истории и обстановка «холодной войны» неизбежно</w:t>
      </w:r>
      <w:r>
        <w:rPr>
          <w:sz w:val="28"/>
          <w:szCs w:val="28"/>
        </w:rPr>
        <w:t xml:space="preserve"> сказывались на </w:t>
      </w:r>
      <w:r w:rsidRPr="0011472B">
        <w:rPr>
          <w:sz w:val="28"/>
          <w:szCs w:val="28"/>
        </w:rPr>
        <w:t>характере публикуемых у нас исследований, освещающих</w:t>
      </w:r>
      <w:r>
        <w:rPr>
          <w:sz w:val="28"/>
          <w:szCs w:val="28"/>
        </w:rPr>
        <w:t xml:space="preserve"> </w:t>
      </w:r>
      <w:r w:rsidRPr="0011472B">
        <w:rPr>
          <w:sz w:val="28"/>
          <w:szCs w:val="28"/>
        </w:rPr>
        <w:t xml:space="preserve">изучение </w:t>
      </w:r>
      <w:r>
        <w:rPr>
          <w:sz w:val="28"/>
          <w:szCs w:val="28"/>
        </w:rPr>
        <w:t>истории России в англо-американской исторической литературе</w:t>
      </w:r>
      <w:r w:rsidRPr="0011472B">
        <w:rPr>
          <w:sz w:val="28"/>
          <w:szCs w:val="28"/>
        </w:rPr>
        <w:t>. Для них</w:t>
      </w:r>
      <w:r>
        <w:rPr>
          <w:sz w:val="28"/>
          <w:szCs w:val="28"/>
        </w:rPr>
        <w:t xml:space="preserve"> характерны</w:t>
      </w:r>
      <w:r w:rsidR="001E626D">
        <w:rPr>
          <w:sz w:val="28"/>
          <w:szCs w:val="28"/>
        </w:rPr>
        <w:t>, как отмечено выше,</w:t>
      </w:r>
      <w:r>
        <w:rPr>
          <w:sz w:val="28"/>
          <w:szCs w:val="28"/>
        </w:rPr>
        <w:t xml:space="preserve"> </w:t>
      </w:r>
      <w:r w:rsidRPr="0011472B">
        <w:rPr>
          <w:sz w:val="28"/>
          <w:szCs w:val="28"/>
        </w:rPr>
        <w:t>утверждения о том, ч</w:t>
      </w:r>
      <w:r>
        <w:rPr>
          <w:sz w:val="28"/>
          <w:szCs w:val="28"/>
        </w:rPr>
        <w:t>то изучение истории России 1905–</w:t>
      </w:r>
      <w:r w:rsidRPr="0011472B">
        <w:rPr>
          <w:sz w:val="28"/>
          <w:szCs w:val="28"/>
        </w:rPr>
        <w:t>1917 гг.</w:t>
      </w:r>
      <w:r>
        <w:rPr>
          <w:sz w:val="28"/>
          <w:szCs w:val="28"/>
        </w:rPr>
        <w:t xml:space="preserve"> </w:t>
      </w:r>
      <w:r w:rsidRPr="0011472B">
        <w:rPr>
          <w:sz w:val="28"/>
          <w:szCs w:val="28"/>
        </w:rPr>
        <w:t>волнует англо-американских историков не столько с позиций</w:t>
      </w:r>
      <w:r>
        <w:rPr>
          <w:sz w:val="28"/>
          <w:szCs w:val="28"/>
        </w:rPr>
        <w:t xml:space="preserve"> </w:t>
      </w:r>
      <w:r w:rsidRPr="0011472B">
        <w:rPr>
          <w:sz w:val="28"/>
          <w:szCs w:val="28"/>
        </w:rPr>
        <w:t>академического интереса, сколько с по</w:t>
      </w:r>
      <w:r>
        <w:rPr>
          <w:sz w:val="28"/>
          <w:szCs w:val="28"/>
        </w:rPr>
        <w:t>зиций прагматических. Англо-американские историк</w:t>
      </w:r>
      <w:r w:rsidRPr="0011472B">
        <w:rPr>
          <w:sz w:val="28"/>
          <w:szCs w:val="28"/>
        </w:rPr>
        <w:t xml:space="preserve">и, </w:t>
      </w:r>
      <w:r w:rsidR="001E626D">
        <w:rPr>
          <w:sz w:val="28"/>
          <w:szCs w:val="28"/>
        </w:rPr>
        <w:t xml:space="preserve">как </w:t>
      </w:r>
      <w:r w:rsidRPr="0011472B">
        <w:rPr>
          <w:sz w:val="28"/>
          <w:szCs w:val="28"/>
        </w:rPr>
        <w:t>утверждали их советские коллеги, выдвигали на</w:t>
      </w:r>
      <w:r>
        <w:rPr>
          <w:sz w:val="28"/>
          <w:szCs w:val="28"/>
        </w:rPr>
        <w:t xml:space="preserve"> </w:t>
      </w:r>
      <w:r w:rsidRPr="0011472B">
        <w:rPr>
          <w:sz w:val="28"/>
          <w:szCs w:val="28"/>
        </w:rPr>
        <w:t>первое мес</w:t>
      </w:r>
      <w:r>
        <w:rPr>
          <w:sz w:val="28"/>
          <w:szCs w:val="28"/>
        </w:rPr>
        <w:t xml:space="preserve">то задачу выработки рецепта для </w:t>
      </w:r>
      <w:r w:rsidRPr="0011472B">
        <w:rPr>
          <w:sz w:val="28"/>
          <w:szCs w:val="28"/>
        </w:rPr>
        <w:t>предотвращения</w:t>
      </w:r>
      <w:r>
        <w:rPr>
          <w:sz w:val="28"/>
          <w:szCs w:val="28"/>
        </w:rPr>
        <w:t xml:space="preserve"> </w:t>
      </w:r>
      <w:r w:rsidRPr="0011472B">
        <w:rPr>
          <w:sz w:val="28"/>
          <w:szCs w:val="28"/>
        </w:rPr>
        <w:t>социалистических революций на Западе, желали обосновать незыблемость</w:t>
      </w:r>
      <w:r>
        <w:rPr>
          <w:sz w:val="28"/>
          <w:szCs w:val="28"/>
        </w:rPr>
        <w:t xml:space="preserve"> </w:t>
      </w:r>
      <w:r w:rsidRPr="0011472B">
        <w:rPr>
          <w:sz w:val="28"/>
          <w:szCs w:val="28"/>
        </w:rPr>
        <w:t>капиталистического строя, доказать возможность либерального пути</w:t>
      </w:r>
      <w:r>
        <w:rPr>
          <w:sz w:val="28"/>
          <w:szCs w:val="28"/>
        </w:rPr>
        <w:t xml:space="preserve"> </w:t>
      </w:r>
      <w:r w:rsidRPr="0011472B">
        <w:rPr>
          <w:sz w:val="28"/>
          <w:szCs w:val="28"/>
        </w:rPr>
        <w:t>развития дореволюционной России. Сами заголовки работ говорили об их</w:t>
      </w:r>
      <w:r>
        <w:rPr>
          <w:sz w:val="28"/>
          <w:szCs w:val="28"/>
        </w:rPr>
        <w:t xml:space="preserve"> </w:t>
      </w:r>
      <w:r w:rsidRPr="0011472B">
        <w:rPr>
          <w:sz w:val="28"/>
          <w:szCs w:val="28"/>
        </w:rPr>
        <w:t>полемической заостренно</w:t>
      </w:r>
      <w:r>
        <w:rPr>
          <w:sz w:val="28"/>
          <w:szCs w:val="28"/>
        </w:rPr>
        <w:t>сти: «Против буржуазных фальсификаций</w:t>
      </w:r>
      <w:r w:rsidRPr="0011472B">
        <w:rPr>
          <w:sz w:val="28"/>
          <w:szCs w:val="28"/>
        </w:rPr>
        <w:t>...»</w:t>
      </w:r>
      <w:r>
        <w:rPr>
          <w:rStyle w:val="a8"/>
          <w:sz w:val="28"/>
          <w:szCs w:val="28"/>
        </w:rPr>
        <w:footnoteReference w:id="34"/>
      </w:r>
      <w:r w:rsidRPr="0011472B">
        <w:rPr>
          <w:sz w:val="28"/>
          <w:szCs w:val="28"/>
        </w:rPr>
        <w:t>,</w:t>
      </w:r>
      <w:r>
        <w:rPr>
          <w:sz w:val="28"/>
          <w:szCs w:val="28"/>
        </w:rPr>
        <w:t xml:space="preserve"> </w:t>
      </w:r>
      <w:r w:rsidRPr="0011472B">
        <w:rPr>
          <w:sz w:val="28"/>
          <w:szCs w:val="28"/>
        </w:rPr>
        <w:t>«Мифы буржуаз</w:t>
      </w:r>
      <w:r>
        <w:rPr>
          <w:sz w:val="28"/>
          <w:szCs w:val="28"/>
        </w:rPr>
        <w:t>ной историографии...»</w:t>
      </w:r>
      <w:r>
        <w:rPr>
          <w:rStyle w:val="a8"/>
          <w:sz w:val="28"/>
          <w:szCs w:val="28"/>
        </w:rPr>
        <w:footnoteReference w:id="35"/>
      </w:r>
      <w:r>
        <w:rPr>
          <w:sz w:val="28"/>
          <w:szCs w:val="28"/>
        </w:rPr>
        <w:t>, «Питомник клеветников</w:t>
      </w:r>
      <w:r w:rsidRPr="0011472B">
        <w:rPr>
          <w:sz w:val="28"/>
          <w:szCs w:val="28"/>
        </w:rPr>
        <w:t>...» и др.</w:t>
      </w:r>
      <w:r>
        <w:rPr>
          <w:sz w:val="28"/>
          <w:szCs w:val="28"/>
        </w:rPr>
        <w:t xml:space="preserve"> </w:t>
      </w:r>
      <w:r w:rsidRPr="0011472B">
        <w:rPr>
          <w:sz w:val="28"/>
          <w:szCs w:val="28"/>
        </w:rPr>
        <w:t>Соответственно, и задача советских историков заключалась в первую</w:t>
      </w:r>
      <w:r>
        <w:rPr>
          <w:sz w:val="28"/>
          <w:szCs w:val="28"/>
        </w:rPr>
        <w:t xml:space="preserve"> </w:t>
      </w:r>
      <w:r w:rsidRPr="0011472B">
        <w:rPr>
          <w:sz w:val="28"/>
          <w:szCs w:val="28"/>
        </w:rPr>
        <w:t>очередь в «разоблачении буржуазных фальсификаторов, искажающих</w:t>
      </w:r>
      <w:r>
        <w:rPr>
          <w:sz w:val="28"/>
          <w:szCs w:val="28"/>
        </w:rPr>
        <w:t xml:space="preserve"> </w:t>
      </w:r>
      <w:r w:rsidRPr="0011472B">
        <w:rPr>
          <w:sz w:val="28"/>
          <w:szCs w:val="28"/>
        </w:rPr>
        <w:t xml:space="preserve">правду </w:t>
      </w:r>
      <w:r>
        <w:rPr>
          <w:sz w:val="28"/>
          <w:szCs w:val="28"/>
        </w:rPr>
        <w:t>истории»</w:t>
      </w:r>
      <w:r>
        <w:rPr>
          <w:rStyle w:val="a8"/>
          <w:sz w:val="28"/>
          <w:szCs w:val="28"/>
        </w:rPr>
        <w:footnoteReference w:id="36"/>
      </w:r>
      <w:r w:rsidRPr="0011472B">
        <w:rPr>
          <w:sz w:val="28"/>
          <w:szCs w:val="28"/>
        </w:rPr>
        <w:t>.</w:t>
      </w:r>
      <w:r>
        <w:rPr>
          <w:sz w:val="28"/>
          <w:szCs w:val="28"/>
        </w:rPr>
        <w:t xml:space="preserve"> Однако следует отметить тот факт, что подобные крайне резкие оценки были </w:t>
      </w:r>
      <w:r>
        <w:rPr>
          <w:sz w:val="28"/>
          <w:szCs w:val="28"/>
        </w:rPr>
        <w:lastRenderedPageBreak/>
        <w:t xml:space="preserve">следствием </w:t>
      </w:r>
      <w:r w:rsidR="001E626D">
        <w:rPr>
          <w:sz w:val="28"/>
          <w:szCs w:val="28"/>
        </w:rPr>
        <w:t xml:space="preserve">жестких идеологических рамок, полного </w:t>
      </w:r>
      <w:r>
        <w:rPr>
          <w:sz w:val="28"/>
          <w:szCs w:val="28"/>
        </w:rPr>
        <w:t>отсутствия научного диалога</w:t>
      </w:r>
      <w:r w:rsidR="001E626D">
        <w:rPr>
          <w:sz w:val="28"/>
          <w:szCs w:val="28"/>
        </w:rPr>
        <w:t xml:space="preserve"> между отечественными и зарубежными исследователями в условиях «железного занавеса», вызывающее взаимное непонимание и неприятие</w:t>
      </w:r>
      <w:r>
        <w:rPr>
          <w:sz w:val="28"/>
          <w:szCs w:val="28"/>
        </w:rPr>
        <w:t xml:space="preserve"> </w:t>
      </w:r>
      <w:r w:rsidR="001E626D">
        <w:rPr>
          <w:sz w:val="28"/>
          <w:szCs w:val="28"/>
        </w:rPr>
        <w:t>исследовательских оценок.</w:t>
      </w:r>
    </w:p>
    <w:p w14:paraId="67FCDFFE" w14:textId="77777777" w:rsidR="00780408" w:rsidRDefault="00780408" w:rsidP="00780408">
      <w:pPr>
        <w:pStyle w:val="1"/>
        <w:autoSpaceDE w:val="0"/>
        <w:autoSpaceDN w:val="0"/>
        <w:adjustRightInd w:val="0"/>
        <w:spacing w:line="360" w:lineRule="auto"/>
        <w:ind w:firstLine="709"/>
        <w:jc w:val="both"/>
        <w:rPr>
          <w:sz w:val="28"/>
          <w:szCs w:val="28"/>
        </w:rPr>
      </w:pPr>
      <w:r w:rsidRPr="0011472B">
        <w:rPr>
          <w:sz w:val="28"/>
          <w:szCs w:val="28"/>
        </w:rPr>
        <w:t>Основная масса советских историографических хронологически</w:t>
      </w:r>
      <w:r>
        <w:rPr>
          <w:sz w:val="28"/>
          <w:szCs w:val="28"/>
        </w:rPr>
        <w:t xml:space="preserve"> была связана с революциями 1905–1907 и 1917 гг.</w:t>
      </w:r>
      <w:r>
        <w:rPr>
          <w:rStyle w:val="a8"/>
          <w:sz w:val="28"/>
          <w:szCs w:val="28"/>
        </w:rPr>
        <w:footnoteReference w:id="37"/>
      </w:r>
      <w:r w:rsidRPr="0011472B">
        <w:rPr>
          <w:sz w:val="28"/>
          <w:szCs w:val="28"/>
        </w:rPr>
        <w:t xml:space="preserve"> Хотя, имелись и работы,</w:t>
      </w:r>
      <w:r>
        <w:rPr>
          <w:sz w:val="28"/>
          <w:szCs w:val="28"/>
        </w:rPr>
        <w:t xml:space="preserve"> </w:t>
      </w:r>
      <w:r w:rsidRPr="0011472B">
        <w:rPr>
          <w:sz w:val="28"/>
          <w:szCs w:val="28"/>
        </w:rPr>
        <w:t>посвящен</w:t>
      </w:r>
      <w:r>
        <w:rPr>
          <w:sz w:val="28"/>
          <w:szCs w:val="28"/>
        </w:rPr>
        <w:t>ные другим периодам</w:t>
      </w:r>
      <w:r>
        <w:rPr>
          <w:rStyle w:val="a8"/>
          <w:sz w:val="28"/>
          <w:szCs w:val="28"/>
        </w:rPr>
        <w:footnoteReference w:id="38"/>
      </w:r>
      <w:r>
        <w:rPr>
          <w:sz w:val="28"/>
          <w:szCs w:val="28"/>
        </w:rPr>
        <w:t>. Проблематик</w:t>
      </w:r>
      <w:r w:rsidRPr="0011472B">
        <w:rPr>
          <w:sz w:val="28"/>
          <w:szCs w:val="28"/>
        </w:rPr>
        <w:t xml:space="preserve">а </w:t>
      </w:r>
      <w:r>
        <w:rPr>
          <w:sz w:val="28"/>
          <w:szCs w:val="28"/>
        </w:rPr>
        <w:t>многих трудов была, как правило, ш</w:t>
      </w:r>
      <w:r w:rsidRPr="0011472B">
        <w:rPr>
          <w:sz w:val="28"/>
          <w:szCs w:val="28"/>
        </w:rPr>
        <w:t>ире темы истории кадетской партии.</w:t>
      </w:r>
    </w:p>
    <w:p w14:paraId="6B2A0EE7" w14:textId="77777777" w:rsidR="00780408" w:rsidRDefault="00780408" w:rsidP="00780408">
      <w:pPr>
        <w:pStyle w:val="1"/>
        <w:autoSpaceDE w:val="0"/>
        <w:autoSpaceDN w:val="0"/>
        <w:adjustRightInd w:val="0"/>
        <w:spacing w:line="360" w:lineRule="auto"/>
        <w:jc w:val="both"/>
        <w:rPr>
          <w:sz w:val="28"/>
          <w:szCs w:val="28"/>
        </w:rPr>
      </w:pPr>
      <w:r>
        <w:rPr>
          <w:sz w:val="28"/>
          <w:szCs w:val="28"/>
        </w:rPr>
        <w:tab/>
        <w:t>Рост интереса к англо-америк</w:t>
      </w:r>
      <w:r w:rsidRPr="0011472B">
        <w:rPr>
          <w:sz w:val="28"/>
          <w:szCs w:val="28"/>
        </w:rPr>
        <w:t>анской историографии пришелся</w:t>
      </w:r>
      <w:r>
        <w:rPr>
          <w:sz w:val="28"/>
          <w:szCs w:val="28"/>
        </w:rPr>
        <w:t xml:space="preserve"> </w:t>
      </w:r>
      <w:r w:rsidRPr="0011472B">
        <w:rPr>
          <w:sz w:val="28"/>
          <w:szCs w:val="28"/>
        </w:rPr>
        <w:t xml:space="preserve">в СССР на вторую половину </w:t>
      </w:r>
      <w:r>
        <w:rPr>
          <w:sz w:val="28"/>
          <w:szCs w:val="28"/>
        </w:rPr>
        <w:t>19</w:t>
      </w:r>
      <w:r w:rsidRPr="0011472B">
        <w:rPr>
          <w:sz w:val="28"/>
          <w:szCs w:val="28"/>
        </w:rPr>
        <w:t>6</w:t>
      </w:r>
      <w:r>
        <w:rPr>
          <w:sz w:val="28"/>
          <w:szCs w:val="28"/>
        </w:rPr>
        <w:t>0-х – 1970-е гг</w:t>
      </w:r>
      <w:r w:rsidRPr="0011472B">
        <w:rPr>
          <w:sz w:val="28"/>
          <w:szCs w:val="28"/>
        </w:rPr>
        <w:t>. Начиная с 1970-х гг. появляются фу</w:t>
      </w:r>
      <w:r>
        <w:rPr>
          <w:sz w:val="28"/>
          <w:szCs w:val="28"/>
        </w:rPr>
        <w:t xml:space="preserve">ндаментальные (главным образом, </w:t>
      </w:r>
      <w:r w:rsidRPr="0011472B">
        <w:rPr>
          <w:sz w:val="28"/>
          <w:szCs w:val="28"/>
        </w:rPr>
        <w:t>монографические) исследования советских ученых, где авторы стремились</w:t>
      </w:r>
      <w:r>
        <w:rPr>
          <w:sz w:val="28"/>
          <w:szCs w:val="28"/>
        </w:rPr>
        <w:t xml:space="preserve"> </w:t>
      </w:r>
      <w:r w:rsidRPr="0011472B">
        <w:rPr>
          <w:sz w:val="28"/>
          <w:szCs w:val="28"/>
        </w:rPr>
        <w:t>комплексно</w:t>
      </w:r>
      <w:r>
        <w:rPr>
          <w:sz w:val="28"/>
          <w:szCs w:val="28"/>
        </w:rPr>
        <w:t xml:space="preserve"> проследить историю англо-америк</w:t>
      </w:r>
      <w:r w:rsidRPr="0011472B">
        <w:rPr>
          <w:sz w:val="28"/>
          <w:szCs w:val="28"/>
        </w:rPr>
        <w:t xml:space="preserve">анской </w:t>
      </w:r>
      <w:r>
        <w:rPr>
          <w:sz w:val="28"/>
          <w:szCs w:val="28"/>
        </w:rPr>
        <w:t>исторической литературы</w:t>
      </w:r>
      <w:r w:rsidRPr="0011472B">
        <w:rPr>
          <w:sz w:val="28"/>
          <w:szCs w:val="28"/>
        </w:rPr>
        <w:t xml:space="preserve"> и</w:t>
      </w:r>
      <w:r>
        <w:rPr>
          <w:sz w:val="28"/>
          <w:szCs w:val="28"/>
        </w:rPr>
        <w:t xml:space="preserve"> объяснить динамик</w:t>
      </w:r>
      <w:r w:rsidRPr="0011472B">
        <w:rPr>
          <w:sz w:val="28"/>
          <w:szCs w:val="28"/>
        </w:rPr>
        <w:t>у процессов, происходивших в ней.</w:t>
      </w:r>
      <w:r>
        <w:rPr>
          <w:sz w:val="28"/>
          <w:szCs w:val="28"/>
        </w:rPr>
        <w:t xml:space="preserve"> </w:t>
      </w:r>
      <w:r w:rsidRPr="0011472B">
        <w:rPr>
          <w:sz w:val="28"/>
          <w:szCs w:val="28"/>
        </w:rPr>
        <w:t>Автор первой в СССР монографии об англо</w:t>
      </w:r>
      <w:r>
        <w:rPr>
          <w:sz w:val="28"/>
          <w:szCs w:val="28"/>
        </w:rPr>
        <w:t>-америк</w:t>
      </w:r>
      <w:r w:rsidRPr="0011472B">
        <w:rPr>
          <w:sz w:val="28"/>
          <w:szCs w:val="28"/>
        </w:rPr>
        <w:t>анской историографии Февра</w:t>
      </w:r>
      <w:r>
        <w:rPr>
          <w:sz w:val="28"/>
          <w:szCs w:val="28"/>
        </w:rPr>
        <w:t>льской революции</w:t>
      </w:r>
      <w:r>
        <w:rPr>
          <w:rStyle w:val="a8"/>
          <w:sz w:val="28"/>
          <w:szCs w:val="28"/>
        </w:rPr>
        <w:footnoteReference w:id="39"/>
      </w:r>
      <w:r>
        <w:rPr>
          <w:sz w:val="28"/>
          <w:szCs w:val="28"/>
        </w:rPr>
        <w:t xml:space="preserve"> — Г.З. Иоффе, делил историк</w:t>
      </w:r>
      <w:r w:rsidRPr="0011472B">
        <w:rPr>
          <w:sz w:val="28"/>
          <w:szCs w:val="28"/>
        </w:rPr>
        <w:t>ов, пишущих о событиях 1907-1917 гг. на «оптимистов» и</w:t>
      </w:r>
      <w:r>
        <w:rPr>
          <w:sz w:val="28"/>
          <w:szCs w:val="28"/>
        </w:rPr>
        <w:t xml:space="preserve"> «пессимистов», </w:t>
      </w:r>
      <w:r w:rsidRPr="0011472B">
        <w:rPr>
          <w:sz w:val="28"/>
          <w:szCs w:val="28"/>
        </w:rPr>
        <w:t>согласно их воззрениям на возможность мирного</w:t>
      </w:r>
      <w:r>
        <w:rPr>
          <w:sz w:val="28"/>
          <w:szCs w:val="28"/>
        </w:rPr>
        <w:t xml:space="preserve"> </w:t>
      </w:r>
      <w:r w:rsidRPr="0011472B">
        <w:rPr>
          <w:sz w:val="28"/>
          <w:szCs w:val="28"/>
        </w:rPr>
        <w:t>обнов</w:t>
      </w:r>
      <w:r>
        <w:rPr>
          <w:sz w:val="28"/>
          <w:szCs w:val="28"/>
        </w:rPr>
        <w:t>ления России в указанное время</w:t>
      </w:r>
      <w:r>
        <w:rPr>
          <w:rStyle w:val="a8"/>
          <w:sz w:val="28"/>
          <w:szCs w:val="28"/>
        </w:rPr>
        <w:footnoteReference w:id="40"/>
      </w:r>
      <w:r>
        <w:rPr>
          <w:sz w:val="28"/>
          <w:szCs w:val="28"/>
        </w:rPr>
        <w:t xml:space="preserve">. </w:t>
      </w:r>
      <w:r w:rsidRPr="0011472B">
        <w:rPr>
          <w:sz w:val="28"/>
          <w:szCs w:val="28"/>
        </w:rPr>
        <w:t>Среди «оптимистов» он выделял Д.</w:t>
      </w:r>
      <w:r>
        <w:rPr>
          <w:sz w:val="28"/>
          <w:szCs w:val="28"/>
        </w:rPr>
        <w:t xml:space="preserve"> </w:t>
      </w:r>
      <w:proofErr w:type="spellStart"/>
      <w:r w:rsidRPr="0011472B">
        <w:rPr>
          <w:sz w:val="28"/>
          <w:szCs w:val="28"/>
        </w:rPr>
        <w:t>Тредголда</w:t>
      </w:r>
      <w:proofErr w:type="spellEnd"/>
      <w:r w:rsidRPr="0011472B">
        <w:rPr>
          <w:sz w:val="28"/>
          <w:szCs w:val="28"/>
        </w:rPr>
        <w:t xml:space="preserve">, Б. Вольфа, X. </w:t>
      </w:r>
      <w:proofErr w:type="spellStart"/>
      <w:r>
        <w:rPr>
          <w:sz w:val="28"/>
          <w:szCs w:val="28"/>
        </w:rPr>
        <w:t>Сетон</w:t>
      </w:r>
      <w:proofErr w:type="spellEnd"/>
      <w:r>
        <w:rPr>
          <w:sz w:val="28"/>
          <w:szCs w:val="28"/>
        </w:rPr>
        <w:t>-Уотсона и т.д., противопоставляя</w:t>
      </w:r>
      <w:r w:rsidRPr="0011472B">
        <w:rPr>
          <w:sz w:val="28"/>
          <w:szCs w:val="28"/>
        </w:rPr>
        <w:t xml:space="preserve"> им мнения</w:t>
      </w:r>
      <w:r>
        <w:rPr>
          <w:sz w:val="28"/>
          <w:szCs w:val="28"/>
        </w:rPr>
        <w:t xml:space="preserve"> </w:t>
      </w:r>
      <w:r w:rsidRPr="0011472B">
        <w:rPr>
          <w:sz w:val="28"/>
          <w:szCs w:val="28"/>
        </w:rPr>
        <w:t xml:space="preserve">Л. </w:t>
      </w:r>
      <w:proofErr w:type="spellStart"/>
      <w:r w:rsidRPr="0011472B">
        <w:rPr>
          <w:sz w:val="28"/>
          <w:szCs w:val="28"/>
        </w:rPr>
        <w:t>Хаймсона</w:t>
      </w:r>
      <w:proofErr w:type="spellEnd"/>
      <w:r w:rsidRPr="0011472B">
        <w:rPr>
          <w:sz w:val="28"/>
          <w:szCs w:val="28"/>
        </w:rPr>
        <w:t>, Т. фон Лауэ и</w:t>
      </w:r>
      <w:r>
        <w:rPr>
          <w:sz w:val="28"/>
          <w:szCs w:val="28"/>
        </w:rPr>
        <w:t xml:space="preserve"> </w:t>
      </w:r>
      <w:proofErr w:type="spellStart"/>
      <w:r>
        <w:rPr>
          <w:sz w:val="28"/>
          <w:szCs w:val="28"/>
        </w:rPr>
        <w:t>др</w:t>
      </w:r>
      <w:proofErr w:type="spellEnd"/>
      <w:r>
        <w:rPr>
          <w:rStyle w:val="a8"/>
          <w:sz w:val="28"/>
          <w:szCs w:val="28"/>
        </w:rPr>
        <w:footnoteReference w:id="41"/>
      </w:r>
      <w:r>
        <w:rPr>
          <w:sz w:val="28"/>
          <w:szCs w:val="28"/>
        </w:rPr>
        <w:t xml:space="preserve">. </w:t>
      </w:r>
    </w:p>
    <w:p w14:paraId="478AA8E2"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lastRenderedPageBreak/>
        <w:t xml:space="preserve">В коллективном труде Н.В. </w:t>
      </w:r>
      <w:r w:rsidRPr="0011472B">
        <w:rPr>
          <w:sz w:val="28"/>
          <w:szCs w:val="28"/>
        </w:rPr>
        <w:t xml:space="preserve">Романовского, Б.И. </w:t>
      </w:r>
      <w:proofErr w:type="spellStart"/>
      <w:r w:rsidRPr="0011472B">
        <w:rPr>
          <w:sz w:val="28"/>
          <w:szCs w:val="28"/>
        </w:rPr>
        <w:t>Марушкина</w:t>
      </w:r>
      <w:proofErr w:type="spellEnd"/>
      <w:r w:rsidRPr="0011472B">
        <w:rPr>
          <w:sz w:val="28"/>
          <w:szCs w:val="28"/>
        </w:rPr>
        <w:t xml:space="preserve"> и Г.З. Иоффе вычленяются три основных</w:t>
      </w:r>
      <w:r>
        <w:rPr>
          <w:sz w:val="28"/>
          <w:szCs w:val="28"/>
        </w:rPr>
        <w:t xml:space="preserve"> направления англо-американских историк</w:t>
      </w:r>
      <w:r w:rsidRPr="0011472B">
        <w:rPr>
          <w:sz w:val="28"/>
          <w:szCs w:val="28"/>
        </w:rPr>
        <w:t>ов: «правые», «ультралевые» и</w:t>
      </w:r>
      <w:r>
        <w:rPr>
          <w:sz w:val="28"/>
          <w:szCs w:val="28"/>
        </w:rPr>
        <w:t xml:space="preserve"> представит</w:t>
      </w:r>
      <w:r w:rsidRPr="0011472B">
        <w:rPr>
          <w:sz w:val="28"/>
          <w:szCs w:val="28"/>
        </w:rPr>
        <w:t>ели «реалистического направления». Первые</w:t>
      </w:r>
      <w:r>
        <w:rPr>
          <w:sz w:val="28"/>
          <w:szCs w:val="28"/>
        </w:rPr>
        <w:t xml:space="preserve"> — </w:t>
      </w:r>
      <w:r w:rsidRPr="0011472B">
        <w:rPr>
          <w:sz w:val="28"/>
          <w:szCs w:val="28"/>
        </w:rPr>
        <w:t>это в основной</w:t>
      </w:r>
      <w:r>
        <w:rPr>
          <w:sz w:val="28"/>
          <w:szCs w:val="28"/>
        </w:rPr>
        <w:t xml:space="preserve"> </w:t>
      </w:r>
      <w:r w:rsidRPr="0011472B">
        <w:rPr>
          <w:sz w:val="28"/>
          <w:szCs w:val="28"/>
        </w:rPr>
        <w:t>массе приверженцы «теории тоталитаризма» (Л. Шапиро, Б. Вольф, А.Б.</w:t>
      </w:r>
      <w:r>
        <w:rPr>
          <w:sz w:val="28"/>
          <w:szCs w:val="28"/>
        </w:rPr>
        <w:t xml:space="preserve"> </w:t>
      </w:r>
      <w:proofErr w:type="spellStart"/>
      <w:r>
        <w:rPr>
          <w:sz w:val="28"/>
          <w:szCs w:val="28"/>
        </w:rPr>
        <w:t>Улам</w:t>
      </w:r>
      <w:proofErr w:type="spellEnd"/>
      <w:r>
        <w:rPr>
          <w:sz w:val="28"/>
          <w:szCs w:val="28"/>
        </w:rPr>
        <w:t xml:space="preserve"> и др.), вторые — </w:t>
      </w:r>
      <w:r w:rsidRPr="0011472B">
        <w:rPr>
          <w:sz w:val="28"/>
          <w:szCs w:val="28"/>
        </w:rPr>
        <w:t xml:space="preserve">«представители анархиствующей и </w:t>
      </w:r>
      <w:proofErr w:type="spellStart"/>
      <w:r w:rsidRPr="0011472B">
        <w:rPr>
          <w:sz w:val="28"/>
          <w:szCs w:val="28"/>
        </w:rPr>
        <w:t>протроцкистской</w:t>
      </w:r>
      <w:proofErr w:type="spellEnd"/>
      <w:r>
        <w:rPr>
          <w:sz w:val="28"/>
          <w:szCs w:val="28"/>
        </w:rPr>
        <w:t xml:space="preserve"> </w:t>
      </w:r>
      <w:r w:rsidRPr="0011472B">
        <w:rPr>
          <w:sz w:val="28"/>
          <w:szCs w:val="28"/>
        </w:rPr>
        <w:t xml:space="preserve">историографии» (И. </w:t>
      </w:r>
      <w:proofErr w:type="spellStart"/>
      <w:r w:rsidRPr="0011472B">
        <w:rPr>
          <w:sz w:val="28"/>
          <w:szCs w:val="28"/>
        </w:rPr>
        <w:t>Дойчер</w:t>
      </w:r>
      <w:proofErr w:type="spellEnd"/>
      <w:r w:rsidRPr="0011472B">
        <w:rPr>
          <w:sz w:val="28"/>
          <w:szCs w:val="28"/>
        </w:rPr>
        <w:t xml:space="preserve">, М. </w:t>
      </w:r>
      <w:proofErr w:type="spellStart"/>
      <w:r w:rsidRPr="0011472B">
        <w:rPr>
          <w:sz w:val="28"/>
          <w:szCs w:val="28"/>
        </w:rPr>
        <w:t>Бринтон</w:t>
      </w:r>
      <w:proofErr w:type="spellEnd"/>
      <w:r w:rsidRPr="0011472B">
        <w:rPr>
          <w:sz w:val="28"/>
          <w:szCs w:val="28"/>
        </w:rPr>
        <w:t xml:space="preserve">, М. </w:t>
      </w:r>
      <w:proofErr w:type="spellStart"/>
      <w:r w:rsidRPr="0011472B">
        <w:rPr>
          <w:sz w:val="28"/>
          <w:szCs w:val="28"/>
        </w:rPr>
        <w:t>Либман</w:t>
      </w:r>
      <w:proofErr w:type="spellEnd"/>
      <w:r w:rsidRPr="0011472B">
        <w:rPr>
          <w:sz w:val="28"/>
          <w:szCs w:val="28"/>
        </w:rPr>
        <w:t xml:space="preserve"> и др.), третьи</w:t>
      </w:r>
      <w:r>
        <w:rPr>
          <w:sz w:val="28"/>
          <w:szCs w:val="28"/>
        </w:rPr>
        <w:t xml:space="preserve"> — </w:t>
      </w:r>
      <w:r w:rsidRPr="0011472B">
        <w:rPr>
          <w:sz w:val="28"/>
          <w:szCs w:val="28"/>
        </w:rPr>
        <w:t>по</w:t>
      </w:r>
      <w:r>
        <w:rPr>
          <w:sz w:val="28"/>
          <w:szCs w:val="28"/>
        </w:rPr>
        <w:t xml:space="preserve"> </w:t>
      </w:r>
      <w:r w:rsidRPr="0011472B">
        <w:rPr>
          <w:sz w:val="28"/>
          <w:szCs w:val="28"/>
        </w:rPr>
        <w:t xml:space="preserve">преимуществу сторонники теории модернизации (Т. фон Лауэ, Л. </w:t>
      </w:r>
      <w:proofErr w:type="spellStart"/>
      <w:r w:rsidRPr="0011472B">
        <w:rPr>
          <w:sz w:val="28"/>
          <w:szCs w:val="28"/>
        </w:rPr>
        <w:t>Кочен</w:t>
      </w:r>
      <w:proofErr w:type="spellEnd"/>
      <w:r w:rsidRPr="0011472B">
        <w:rPr>
          <w:sz w:val="28"/>
          <w:szCs w:val="28"/>
        </w:rPr>
        <w:t>,</w:t>
      </w:r>
      <w:r>
        <w:rPr>
          <w:sz w:val="28"/>
          <w:szCs w:val="28"/>
        </w:rPr>
        <w:t xml:space="preserve"> </w:t>
      </w:r>
      <w:r w:rsidRPr="0011472B">
        <w:rPr>
          <w:sz w:val="28"/>
          <w:szCs w:val="28"/>
        </w:rPr>
        <w:t xml:space="preserve">Л. </w:t>
      </w:r>
      <w:proofErr w:type="spellStart"/>
      <w:r w:rsidRPr="0011472B">
        <w:rPr>
          <w:sz w:val="28"/>
          <w:szCs w:val="28"/>
        </w:rPr>
        <w:t>Хаймсон</w:t>
      </w:r>
      <w:proofErr w:type="spellEnd"/>
      <w:r w:rsidRPr="0011472B">
        <w:rPr>
          <w:sz w:val="28"/>
          <w:szCs w:val="28"/>
        </w:rPr>
        <w:t xml:space="preserve"> и др.)</w:t>
      </w:r>
      <w:r>
        <w:rPr>
          <w:rStyle w:val="a8"/>
          <w:sz w:val="28"/>
          <w:szCs w:val="28"/>
        </w:rPr>
        <w:footnoteReference w:id="42"/>
      </w:r>
      <w:r w:rsidRPr="0011472B">
        <w:rPr>
          <w:sz w:val="28"/>
          <w:szCs w:val="28"/>
        </w:rPr>
        <w:t xml:space="preserve">. </w:t>
      </w:r>
    </w:p>
    <w:p w14:paraId="2D7DAE69"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Советский историк, специалист по истории России </w:t>
      </w:r>
      <w:r>
        <w:rPr>
          <w:sz w:val="28"/>
          <w:szCs w:val="28"/>
          <w:lang w:val="en-US"/>
        </w:rPr>
        <w:t>XX</w:t>
      </w:r>
      <w:r>
        <w:rPr>
          <w:sz w:val="28"/>
          <w:szCs w:val="28"/>
        </w:rPr>
        <w:t xml:space="preserve"> в., Г.Л. Соболев определял основную тенденцию</w:t>
      </w:r>
      <w:r w:rsidRPr="0011472B">
        <w:rPr>
          <w:sz w:val="28"/>
          <w:szCs w:val="28"/>
        </w:rPr>
        <w:t xml:space="preserve"> развития американской</w:t>
      </w:r>
      <w:r>
        <w:rPr>
          <w:sz w:val="28"/>
          <w:szCs w:val="28"/>
        </w:rPr>
        <w:t xml:space="preserve"> историографии как</w:t>
      </w:r>
      <w:r w:rsidRPr="0011472B">
        <w:rPr>
          <w:sz w:val="28"/>
          <w:szCs w:val="28"/>
        </w:rPr>
        <w:t xml:space="preserve"> борьбу </w:t>
      </w:r>
      <w:r>
        <w:rPr>
          <w:sz w:val="28"/>
          <w:szCs w:val="28"/>
        </w:rPr>
        <w:t xml:space="preserve">представителей «реакционного» и </w:t>
      </w:r>
      <w:r w:rsidRPr="0011472B">
        <w:rPr>
          <w:sz w:val="28"/>
          <w:szCs w:val="28"/>
        </w:rPr>
        <w:t>«объективистского» направлений</w:t>
      </w:r>
      <w:r>
        <w:rPr>
          <w:rStyle w:val="a8"/>
          <w:sz w:val="28"/>
          <w:szCs w:val="28"/>
        </w:rPr>
        <w:footnoteReference w:id="43"/>
      </w:r>
      <w:r w:rsidRPr="0011472B">
        <w:rPr>
          <w:sz w:val="28"/>
          <w:szCs w:val="28"/>
        </w:rPr>
        <w:t>. Автор постоянно ссылается на труды</w:t>
      </w:r>
      <w:r>
        <w:rPr>
          <w:sz w:val="28"/>
          <w:szCs w:val="28"/>
        </w:rPr>
        <w:t xml:space="preserve"> авторов «прогрессивного»</w:t>
      </w:r>
      <w:r>
        <w:rPr>
          <w:rStyle w:val="a8"/>
          <w:sz w:val="28"/>
          <w:szCs w:val="28"/>
        </w:rPr>
        <w:footnoteReference w:id="44"/>
      </w:r>
      <w:r>
        <w:rPr>
          <w:sz w:val="28"/>
          <w:szCs w:val="28"/>
        </w:rPr>
        <w:t xml:space="preserve"> толк</w:t>
      </w:r>
      <w:r w:rsidRPr="0011472B">
        <w:rPr>
          <w:sz w:val="28"/>
          <w:szCs w:val="28"/>
        </w:rPr>
        <w:t>а и историков-марксистов</w:t>
      </w:r>
      <w:r>
        <w:rPr>
          <w:rStyle w:val="a8"/>
          <w:sz w:val="28"/>
          <w:szCs w:val="28"/>
        </w:rPr>
        <w:footnoteReference w:id="45"/>
      </w:r>
      <w:r w:rsidRPr="0011472B">
        <w:rPr>
          <w:sz w:val="28"/>
          <w:szCs w:val="28"/>
        </w:rPr>
        <w:t>, работы которых</w:t>
      </w:r>
      <w:r>
        <w:rPr>
          <w:sz w:val="28"/>
          <w:szCs w:val="28"/>
        </w:rPr>
        <w:t xml:space="preserve"> </w:t>
      </w:r>
      <w:r w:rsidRPr="0011472B">
        <w:rPr>
          <w:sz w:val="28"/>
          <w:szCs w:val="28"/>
        </w:rPr>
        <w:t>пр</w:t>
      </w:r>
      <w:r>
        <w:rPr>
          <w:sz w:val="28"/>
          <w:szCs w:val="28"/>
        </w:rPr>
        <w:t>актически не имели веса в США</w:t>
      </w:r>
      <w:r w:rsidRPr="0011472B">
        <w:rPr>
          <w:sz w:val="28"/>
          <w:szCs w:val="28"/>
        </w:rPr>
        <w:t xml:space="preserve">. </w:t>
      </w:r>
    </w:p>
    <w:p w14:paraId="4998B07C" w14:textId="77777777" w:rsidR="00780408" w:rsidRDefault="00780408" w:rsidP="00780408">
      <w:pPr>
        <w:pStyle w:val="1"/>
        <w:autoSpaceDE w:val="0"/>
        <w:autoSpaceDN w:val="0"/>
        <w:adjustRightInd w:val="0"/>
        <w:spacing w:line="360" w:lineRule="auto"/>
        <w:ind w:firstLine="709"/>
        <w:jc w:val="both"/>
        <w:rPr>
          <w:sz w:val="28"/>
          <w:szCs w:val="28"/>
        </w:rPr>
      </w:pPr>
      <w:r w:rsidRPr="0011472B">
        <w:rPr>
          <w:sz w:val="28"/>
          <w:szCs w:val="28"/>
        </w:rPr>
        <w:t>Хотя данные</w:t>
      </w:r>
      <w:r>
        <w:rPr>
          <w:sz w:val="28"/>
          <w:szCs w:val="28"/>
        </w:rPr>
        <w:t xml:space="preserve"> </w:t>
      </w:r>
      <w:r w:rsidRPr="0011472B">
        <w:rPr>
          <w:sz w:val="28"/>
          <w:szCs w:val="28"/>
        </w:rPr>
        <w:t>классификации разнились и во многих из них были несомненно</w:t>
      </w:r>
      <w:r>
        <w:rPr>
          <w:sz w:val="28"/>
          <w:szCs w:val="28"/>
        </w:rPr>
        <w:t xml:space="preserve"> </w:t>
      </w:r>
      <w:r w:rsidRPr="0011472B">
        <w:rPr>
          <w:sz w:val="28"/>
          <w:szCs w:val="28"/>
        </w:rPr>
        <w:t>справедливые стороны, на всех из них</w:t>
      </w:r>
      <w:r>
        <w:rPr>
          <w:sz w:val="28"/>
          <w:szCs w:val="28"/>
        </w:rPr>
        <w:t xml:space="preserve"> </w:t>
      </w:r>
      <w:r w:rsidRPr="0011472B">
        <w:rPr>
          <w:sz w:val="28"/>
          <w:szCs w:val="28"/>
        </w:rPr>
        <w:t xml:space="preserve">отражался </w:t>
      </w:r>
      <w:proofErr w:type="spellStart"/>
      <w:r w:rsidRPr="0011472B">
        <w:rPr>
          <w:sz w:val="28"/>
          <w:szCs w:val="28"/>
        </w:rPr>
        <w:t>идеологизированный</w:t>
      </w:r>
      <w:proofErr w:type="spellEnd"/>
      <w:r>
        <w:rPr>
          <w:sz w:val="28"/>
          <w:szCs w:val="28"/>
        </w:rPr>
        <w:t xml:space="preserve"> </w:t>
      </w:r>
      <w:r w:rsidRPr="0011472B">
        <w:rPr>
          <w:sz w:val="28"/>
          <w:szCs w:val="28"/>
        </w:rPr>
        <w:t xml:space="preserve">подход, мешавший объективному анализу </w:t>
      </w:r>
      <w:r>
        <w:rPr>
          <w:sz w:val="28"/>
          <w:szCs w:val="28"/>
        </w:rPr>
        <w:t>англо-американской</w:t>
      </w:r>
      <w:r w:rsidRPr="0011472B">
        <w:rPr>
          <w:sz w:val="28"/>
          <w:szCs w:val="28"/>
        </w:rPr>
        <w:t xml:space="preserve"> литературы.</w:t>
      </w:r>
      <w:r>
        <w:rPr>
          <w:sz w:val="28"/>
          <w:szCs w:val="28"/>
        </w:rPr>
        <w:t xml:space="preserve"> </w:t>
      </w:r>
    </w:p>
    <w:p w14:paraId="01B763AF" w14:textId="77777777" w:rsidR="00780408" w:rsidRDefault="00780408" w:rsidP="00780408">
      <w:pPr>
        <w:pStyle w:val="1"/>
        <w:autoSpaceDE w:val="0"/>
        <w:autoSpaceDN w:val="0"/>
        <w:adjustRightInd w:val="0"/>
        <w:spacing w:line="360" w:lineRule="auto"/>
        <w:jc w:val="both"/>
        <w:rPr>
          <w:sz w:val="28"/>
          <w:szCs w:val="28"/>
        </w:rPr>
      </w:pPr>
      <w:r>
        <w:rPr>
          <w:sz w:val="28"/>
          <w:szCs w:val="28"/>
        </w:rPr>
        <w:tab/>
      </w:r>
      <w:r w:rsidRPr="0011472B">
        <w:rPr>
          <w:sz w:val="28"/>
          <w:szCs w:val="28"/>
        </w:rPr>
        <w:t xml:space="preserve">Специальные исследования </w:t>
      </w:r>
      <w:r>
        <w:rPr>
          <w:sz w:val="28"/>
          <w:szCs w:val="28"/>
        </w:rPr>
        <w:t xml:space="preserve">по </w:t>
      </w:r>
      <w:r w:rsidRPr="0011472B">
        <w:rPr>
          <w:sz w:val="28"/>
          <w:szCs w:val="28"/>
        </w:rPr>
        <w:t>а</w:t>
      </w:r>
      <w:r>
        <w:rPr>
          <w:sz w:val="28"/>
          <w:szCs w:val="28"/>
        </w:rPr>
        <w:t xml:space="preserve">нгло-американской историографии </w:t>
      </w:r>
      <w:r w:rsidRPr="0011472B">
        <w:rPr>
          <w:sz w:val="28"/>
          <w:szCs w:val="28"/>
        </w:rPr>
        <w:t xml:space="preserve">кадетской партии связаны в первую очередь с именем Н.Г. </w:t>
      </w:r>
      <w:proofErr w:type="spellStart"/>
      <w:r w:rsidRPr="0011472B">
        <w:rPr>
          <w:sz w:val="28"/>
          <w:szCs w:val="28"/>
        </w:rPr>
        <w:t>Думовой</w:t>
      </w:r>
      <w:proofErr w:type="spellEnd"/>
      <w:r w:rsidRPr="0011472B">
        <w:rPr>
          <w:sz w:val="28"/>
          <w:szCs w:val="28"/>
        </w:rPr>
        <w:t>. Ее</w:t>
      </w:r>
      <w:r>
        <w:rPr>
          <w:sz w:val="28"/>
          <w:szCs w:val="28"/>
        </w:rPr>
        <w:t xml:space="preserve"> </w:t>
      </w:r>
      <w:r w:rsidRPr="0011472B">
        <w:rPr>
          <w:sz w:val="28"/>
          <w:szCs w:val="28"/>
        </w:rPr>
        <w:t>первая статья на данную тему («Современная англо-американская</w:t>
      </w:r>
      <w:r>
        <w:rPr>
          <w:sz w:val="28"/>
          <w:szCs w:val="28"/>
        </w:rPr>
        <w:t xml:space="preserve"> </w:t>
      </w:r>
      <w:r w:rsidRPr="0011472B">
        <w:rPr>
          <w:sz w:val="28"/>
          <w:szCs w:val="28"/>
        </w:rPr>
        <w:t>историография о крахе кадетской партии в 1917 г.»)</w:t>
      </w:r>
      <w:r>
        <w:rPr>
          <w:rStyle w:val="a8"/>
          <w:sz w:val="28"/>
          <w:szCs w:val="28"/>
        </w:rPr>
        <w:footnoteReference w:id="46"/>
      </w:r>
      <w:r w:rsidRPr="0011472B">
        <w:rPr>
          <w:sz w:val="28"/>
          <w:szCs w:val="28"/>
        </w:rPr>
        <w:t xml:space="preserve"> опубликована в 1969 г.</w:t>
      </w:r>
      <w:r>
        <w:rPr>
          <w:sz w:val="28"/>
          <w:szCs w:val="28"/>
        </w:rPr>
        <w:t xml:space="preserve"> </w:t>
      </w:r>
      <w:r w:rsidRPr="0011472B">
        <w:rPr>
          <w:sz w:val="28"/>
          <w:szCs w:val="28"/>
        </w:rPr>
        <w:t>Исследование было направлено против утверждений о «внеклассовой»</w:t>
      </w:r>
      <w:r>
        <w:rPr>
          <w:sz w:val="28"/>
          <w:szCs w:val="28"/>
        </w:rPr>
        <w:t xml:space="preserve"> при</w:t>
      </w:r>
      <w:r w:rsidRPr="0011472B">
        <w:rPr>
          <w:sz w:val="28"/>
          <w:szCs w:val="28"/>
        </w:rPr>
        <w:t>роде кадетской партии и Вре</w:t>
      </w:r>
      <w:r>
        <w:rPr>
          <w:sz w:val="28"/>
          <w:szCs w:val="28"/>
        </w:rPr>
        <w:t xml:space="preserve">менного правительства; тезиса о </w:t>
      </w:r>
      <w:r w:rsidRPr="0011472B">
        <w:rPr>
          <w:sz w:val="28"/>
          <w:szCs w:val="28"/>
        </w:rPr>
        <w:t xml:space="preserve">подготовке Февральской революции Думой </w:t>
      </w:r>
      <w:r w:rsidRPr="0011472B">
        <w:rPr>
          <w:sz w:val="28"/>
          <w:szCs w:val="28"/>
        </w:rPr>
        <w:lastRenderedPageBreak/>
        <w:t>и либеральными партиями;</w:t>
      </w:r>
      <w:r>
        <w:rPr>
          <w:sz w:val="28"/>
          <w:szCs w:val="28"/>
        </w:rPr>
        <w:t xml:space="preserve"> </w:t>
      </w:r>
      <w:r w:rsidRPr="0011472B">
        <w:rPr>
          <w:sz w:val="28"/>
          <w:szCs w:val="28"/>
        </w:rPr>
        <w:t>против ряда трактовок англо-американ</w:t>
      </w:r>
      <w:r>
        <w:rPr>
          <w:sz w:val="28"/>
          <w:szCs w:val="28"/>
        </w:rPr>
        <w:t>ских историк</w:t>
      </w:r>
      <w:r w:rsidRPr="0011472B">
        <w:rPr>
          <w:sz w:val="28"/>
          <w:szCs w:val="28"/>
        </w:rPr>
        <w:t>ов позиции кадетов по</w:t>
      </w:r>
      <w:r>
        <w:rPr>
          <w:sz w:val="28"/>
          <w:szCs w:val="28"/>
        </w:rPr>
        <w:t xml:space="preserve"> </w:t>
      </w:r>
      <w:r w:rsidRPr="0011472B">
        <w:rPr>
          <w:sz w:val="28"/>
          <w:szCs w:val="28"/>
        </w:rPr>
        <w:t>ключевым внутри-</w:t>
      </w:r>
      <w:r>
        <w:rPr>
          <w:sz w:val="28"/>
          <w:szCs w:val="28"/>
        </w:rPr>
        <w:t xml:space="preserve"> и внешнеполитическим вопросам.</w:t>
      </w:r>
      <w:r>
        <w:rPr>
          <w:rStyle w:val="a8"/>
          <w:sz w:val="28"/>
          <w:szCs w:val="28"/>
        </w:rPr>
        <w:footnoteReference w:id="47"/>
      </w:r>
      <w:r>
        <w:rPr>
          <w:sz w:val="28"/>
          <w:szCs w:val="28"/>
        </w:rPr>
        <w:t xml:space="preserve"> Н.Г. </w:t>
      </w:r>
      <w:proofErr w:type="spellStart"/>
      <w:r w:rsidRPr="0011472B">
        <w:rPr>
          <w:sz w:val="28"/>
          <w:szCs w:val="28"/>
        </w:rPr>
        <w:t>Думова</w:t>
      </w:r>
      <w:proofErr w:type="spellEnd"/>
      <w:r w:rsidRPr="0011472B">
        <w:rPr>
          <w:sz w:val="28"/>
          <w:szCs w:val="28"/>
        </w:rPr>
        <w:t xml:space="preserve"> отмечала,</w:t>
      </w:r>
      <w:r>
        <w:rPr>
          <w:sz w:val="28"/>
          <w:szCs w:val="28"/>
        </w:rPr>
        <w:t xml:space="preserve"> что в англо-америк</w:t>
      </w:r>
      <w:r w:rsidRPr="0011472B">
        <w:rPr>
          <w:sz w:val="28"/>
          <w:szCs w:val="28"/>
        </w:rPr>
        <w:t>анской историографии кадетской партии</w:t>
      </w:r>
      <w:r>
        <w:rPr>
          <w:sz w:val="28"/>
          <w:szCs w:val="28"/>
        </w:rPr>
        <w:t xml:space="preserve"> </w:t>
      </w:r>
      <w:r w:rsidRPr="0011472B">
        <w:rPr>
          <w:sz w:val="28"/>
          <w:szCs w:val="28"/>
        </w:rPr>
        <w:t>прослеживаются две тенденции: традиционная (направленная на</w:t>
      </w:r>
      <w:r>
        <w:rPr>
          <w:sz w:val="28"/>
          <w:szCs w:val="28"/>
        </w:rPr>
        <w:t xml:space="preserve"> </w:t>
      </w:r>
      <w:r w:rsidRPr="0011472B">
        <w:rPr>
          <w:sz w:val="28"/>
          <w:szCs w:val="28"/>
        </w:rPr>
        <w:t>дискредитацию «идеи социалистической революции») и новая,</w:t>
      </w:r>
      <w:r>
        <w:rPr>
          <w:sz w:val="28"/>
          <w:szCs w:val="28"/>
        </w:rPr>
        <w:t xml:space="preserve"> </w:t>
      </w:r>
      <w:r w:rsidRPr="0011472B">
        <w:rPr>
          <w:sz w:val="28"/>
          <w:szCs w:val="28"/>
        </w:rPr>
        <w:t>утверждающая закономерность политического краха кадетов в 1917 г.</w:t>
      </w:r>
      <w:r>
        <w:rPr>
          <w:sz w:val="28"/>
          <w:szCs w:val="28"/>
        </w:rPr>
        <w:t xml:space="preserve"> </w:t>
      </w:r>
      <w:r w:rsidRPr="0011472B">
        <w:rPr>
          <w:sz w:val="28"/>
          <w:szCs w:val="28"/>
        </w:rPr>
        <w:t xml:space="preserve">(связанная с именами Л. </w:t>
      </w:r>
      <w:proofErr w:type="spellStart"/>
      <w:r w:rsidRPr="0011472B">
        <w:rPr>
          <w:sz w:val="28"/>
          <w:szCs w:val="28"/>
        </w:rPr>
        <w:t>Кочена</w:t>
      </w:r>
      <w:proofErr w:type="spellEnd"/>
      <w:r w:rsidRPr="0011472B">
        <w:rPr>
          <w:sz w:val="28"/>
          <w:szCs w:val="28"/>
        </w:rPr>
        <w:t>, Т. фон Лауэ, У.Г. Розенберга и др.)</w:t>
      </w:r>
      <w:r>
        <w:rPr>
          <w:rStyle w:val="a8"/>
          <w:sz w:val="28"/>
          <w:szCs w:val="28"/>
        </w:rPr>
        <w:footnoteReference w:id="48"/>
      </w:r>
      <w:r w:rsidRPr="0011472B">
        <w:rPr>
          <w:sz w:val="28"/>
          <w:szCs w:val="28"/>
        </w:rPr>
        <w:t>.</w:t>
      </w:r>
    </w:p>
    <w:p w14:paraId="7377F3DB" w14:textId="77777777" w:rsidR="00780408" w:rsidRDefault="00780408" w:rsidP="00780408">
      <w:pPr>
        <w:pStyle w:val="1"/>
        <w:autoSpaceDE w:val="0"/>
        <w:autoSpaceDN w:val="0"/>
        <w:adjustRightInd w:val="0"/>
        <w:spacing w:line="360" w:lineRule="auto"/>
        <w:jc w:val="both"/>
        <w:rPr>
          <w:sz w:val="28"/>
          <w:szCs w:val="28"/>
        </w:rPr>
      </w:pPr>
      <w:r>
        <w:rPr>
          <w:sz w:val="28"/>
          <w:szCs w:val="28"/>
        </w:rPr>
        <w:tab/>
        <w:t xml:space="preserve">В 1977 г. Н.Г. </w:t>
      </w:r>
      <w:proofErr w:type="spellStart"/>
      <w:r>
        <w:rPr>
          <w:sz w:val="28"/>
          <w:szCs w:val="28"/>
        </w:rPr>
        <w:t>Думова</w:t>
      </w:r>
      <w:proofErr w:type="spellEnd"/>
      <w:r>
        <w:rPr>
          <w:sz w:val="28"/>
          <w:szCs w:val="28"/>
        </w:rPr>
        <w:t xml:space="preserve"> опубликовала статью, посвященную общим </w:t>
      </w:r>
      <w:r w:rsidRPr="0011472B">
        <w:rPr>
          <w:sz w:val="28"/>
          <w:szCs w:val="28"/>
        </w:rPr>
        <w:t>проблемам русского либ</w:t>
      </w:r>
      <w:r>
        <w:rPr>
          <w:sz w:val="28"/>
          <w:szCs w:val="28"/>
        </w:rPr>
        <w:t>ерализма в освещении англо-америк</w:t>
      </w:r>
      <w:r w:rsidRPr="0011472B">
        <w:rPr>
          <w:sz w:val="28"/>
          <w:szCs w:val="28"/>
        </w:rPr>
        <w:t>анской</w:t>
      </w:r>
      <w:r>
        <w:rPr>
          <w:sz w:val="28"/>
          <w:szCs w:val="28"/>
        </w:rPr>
        <w:t xml:space="preserve"> историографии</w:t>
      </w:r>
      <w:r>
        <w:rPr>
          <w:rStyle w:val="a8"/>
          <w:sz w:val="28"/>
          <w:szCs w:val="28"/>
        </w:rPr>
        <w:footnoteReference w:id="49"/>
      </w:r>
      <w:r>
        <w:rPr>
          <w:sz w:val="28"/>
          <w:szCs w:val="28"/>
        </w:rPr>
        <w:t>. Критик</w:t>
      </w:r>
      <w:r w:rsidRPr="0011472B">
        <w:rPr>
          <w:sz w:val="28"/>
          <w:szCs w:val="28"/>
        </w:rPr>
        <w:t>е</w:t>
      </w:r>
      <w:r>
        <w:rPr>
          <w:sz w:val="28"/>
          <w:szCs w:val="28"/>
        </w:rPr>
        <w:t xml:space="preserve"> автора</w:t>
      </w:r>
      <w:r w:rsidRPr="0011472B">
        <w:rPr>
          <w:sz w:val="28"/>
          <w:szCs w:val="28"/>
        </w:rPr>
        <w:t xml:space="preserve"> была подвергнута концепция третьеиюньской</w:t>
      </w:r>
      <w:r>
        <w:rPr>
          <w:sz w:val="28"/>
          <w:szCs w:val="28"/>
        </w:rPr>
        <w:t xml:space="preserve"> </w:t>
      </w:r>
      <w:r w:rsidRPr="0011472B">
        <w:rPr>
          <w:sz w:val="28"/>
          <w:szCs w:val="28"/>
        </w:rPr>
        <w:t>системы и места либера</w:t>
      </w:r>
      <w:r>
        <w:rPr>
          <w:sz w:val="28"/>
          <w:szCs w:val="28"/>
        </w:rPr>
        <w:t xml:space="preserve">льных партий в ней </w:t>
      </w:r>
      <w:proofErr w:type="spellStart"/>
      <w:r>
        <w:rPr>
          <w:sz w:val="28"/>
          <w:szCs w:val="28"/>
        </w:rPr>
        <w:t>Дк</w:t>
      </w:r>
      <w:proofErr w:type="spellEnd"/>
      <w:r>
        <w:rPr>
          <w:sz w:val="28"/>
          <w:szCs w:val="28"/>
        </w:rPr>
        <w:t xml:space="preserve">. </w:t>
      </w:r>
      <w:proofErr w:type="spellStart"/>
      <w:r>
        <w:rPr>
          <w:sz w:val="28"/>
          <w:szCs w:val="28"/>
        </w:rPr>
        <w:t>Хоскинга</w:t>
      </w:r>
      <w:proofErr w:type="spellEnd"/>
      <w:r w:rsidRPr="0011472B">
        <w:rPr>
          <w:sz w:val="28"/>
          <w:szCs w:val="28"/>
        </w:rPr>
        <w:t xml:space="preserve">. </w:t>
      </w:r>
      <w:r>
        <w:rPr>
          <w:sz w:val="28"/>
          <w:szCs w:val="28"/>
        </w:rPr>
        <w:t xml:space="preserve">Н.Г. </w:t>
      </w:r>
      <w:proofErr w:type="spellStart"/>
      <w:r w:rsidRPr="0011472B">
        <w:rPr>
          <w:sz w:val="28"/>
          <w:szCs w:val="28"/>
        </w:rPr>
        <w:t>Думова</w:t>
      </w:r>
      <w:proofErr w:type="spellEnd"/>
      <w:r>
        <w:rPr>
          <w:sz w:val="28"/>
          <w:szCs w:val="28"/>
        </w:rPr>
        <w:t xml:space="preserve"> </w:t>
      </w:r>
      <w:r w:rsidRPr="0011472B">
        <w:rPr>
          <w:sz w:val="28"/>
          <w:szCs w:val="28"/>
        </w:rPr>
        <w:t>считала безосновательными утверждения о возможности «либеральной</w:t>
      </w:r>
      <w:r>
        <w:rPr>
          <w:sz w:val="28"/>
          <w:szCs w:val="28"/>
        </w:rPr>
        <w:t xml:space="preserve"> </w:t>
      </w:r>
      <w:r w:rsidRPr="0011472B">
        <w:rPr>
          <w:sz w:val="28"/>
          <w:szCs w:val="28"/>
        </w:rPr>
        <w:t>альтерн</w:t>
      </w:r>
      <w:r>
        <w:rPr>
          <w:sz w:val="28"/>
          <w:szCs w:val="28"/>
        </w:rPr>
        <w:t xml:space="preserve">ативы» в </w:t>
      </w:r>
      <w:r w:rsidRPr="0011472B">
        <w:rPr>
          <w:sz w:val="28"/>
          <w:szCs w:val="28"/>
        </w:rPr>
        <w:t>1907</w:t>
      </w:r>
      <w:r>
        <w:rPr>
          <w:sz w:val="28"/>
          <w:szCs w:val="28"/>
        </w:rPr>
        <w:t xml:space="preserve">–1914 гг. и «жизнеспособности» </w:t>
      </w:r>
      <w:r>
        <w:rPr>
          <w:sz w:val="28"/>
          <w:szCs w:val="28"/>
          <w:lang w:val="en-US"/>
        </w:rPr>
        <w:t>III</w:t>
      </w:r>
      <w:r w:rsidRPr="0011472B">
        <w:rPr>
          <w:sz w:val="28"/>
          <w:szCs w:val="28"/>
        </w:rPr>
        <w:t xml:space="preserve"> Думы</w:t>
      </w:r>
      <w:r>
        <w:rPr>
          <w:rStyle w:val="a8"/>
          <w:sz w:val="28"/>
          <w:szCs w:val="28"/>
        </w:rPr>
        <w:footnoteReference w:id="50"/>
      </w:r>
      <w:r w:rsidRPr="0011472B">
        <w:rPr>
          <w:sz w:val="28"/>
          <w:szCs w:val="28"/>
        </w:rPr>
        <w:t>. Причину</w:t>
      </w:r>
      <w:r>
        <w:rPr>
          <w:sz w:val="28"/>
          <w:szCs w:val="28"/>
        </w:rPr>
        <w:t xml:space="preserve"> </w:t>
      </w:r>
      <w:r w:rsidRPr="0011472B">
        <w:rPr>
          <w:sz w:val="28"/>
          <w:szCs w:val="28"/>
        </w:rPr>
        <w:t xml:space="preserve">распада третьеиюньской системы </w:t>
      </w:r>
      <w:r>
        <w:rPr>
          <w:sz w:val="28"/>
          <w:szCs w:val="28"/>
        </w:rPr>
        <w:t xml:space="preserve">Н.Г. </w:t>
      </w:r>
      <w:proofErr w:type="spellStart"/>
      <w:r w:rsidRPr="0011472B">
        <w:rPr>
          <w:sz w:val="28"/>
          <w:szCs w:val="28"/>
        </w:rPr>
        <w:t>Думова</w:t>
      </w:r>
      <w:proofErr w:type="spellEnd"/>
      <w:r w:rsidRPr="0011472B">
        <w:rPr>
          <w:sz w:val="28"/>
          <w:szCs w:val="28"/>
        </w:rPr>
        <w:t xml:space="preserve"> видела не в «негибкости»</w:t>
      </w:r>
      <w:r>
        <w:rPr>
          <w:sz w:val="28"/>
          <w:szCs w:val="28"/>
        </w:rPr>
        <w:t xml:space="preserve"> правительства или русских </w:t>
      </w:r>
      <w:r w:rsidRPr="0011472B">
        <w:rPr>
          <w:sz w:val="28"/>
          <w:szCs w:val="28"/>
        </w:rPr>
        <w:t>либералов, а в объективной</w:t>
      </w:r>
      <w:r>
        <w:rPr>
          <w:sz w:val="28"/>
          <w:szCs w:val="28"/>
        </w:rPr>
        <w:t>, на взгляд автора,</w:t>
      </w:r>
      <w:r w:rsidRPr="0011472B">
        <w:rPr>
          <w:sz w:val="28"/>
          <w:szCs w:val="28"/>
        </w:rPr>
        <w:t xml:space="preserve"> невозможности</w:t>
      </w:r>
      <w:r>
        <w:rPr>
          <w:sz w:val="28"/>
          <w:szCs w:val="28"/>
        </w:rPr>
        <w:t xml:space="preserve"> решить задачи революции </w:t>
      </w:r>
      <w:r w:rsidRPr="0011472B">
        <w:rPr>
          <w:sz w:val="28"/>
          <w:szCs w:val="28"/>
        </w:rPr>
        <w:t>парламентским путем</w:t>
      </w:r>
      <w:r>
        <w:rPr>
          <w:rStyle w:val="a8"/>
          <w:sz w:val="28"/>
          <w:szCs w:val="28"/>
        </w:rPr>
        <w:footnoteReference w:id="51"/>
      </w:r>
      <w:r w:rsidRPr="0011472B">
        <w:rPr>
          <w:sz w:val="28"/>
          <w:szCs w:val="28"/>
        </w:rPr>
        <w:t>. Рассматривая период</w:t>
      </w:r>
      <w:r>
        <w:rPr>
          <w:sz w:val="28"/>
          <w:szCs w:val="28"/>
        </w:rPr>
        <w:t xml:space="preserve"> </w:t>
      </w:r>
      <w:r w:rsidRPr="0011472B">
        <w:rPr>
          <w:sz w:val="28"/>
          <w:szCs w:val="28"/>
        </w:rPr>
        <w:t>п</w:t>
      </w:r>
      <w:r>
        <w:rPr>
          <w:sz w:val="28"/>
          <w:szCs w:val="28"/>
        </w:rPr>
        <w:t xml:space="preserve">ервой мировой войны, Н.Г. </w:t>
      </w:r>
      <w:proofErr w:type="spellStart"/>
      <w:r>
        <w:rPr>
          <w:sz w:val="28"/>
          <w:szCs w:val="28"/>
        </w:rPr>
        <w:t>Думова</w:t>
      </w:r>
      <w:proofErr w:type="spellEnd"/>
      <w:r>
        <w:rPr>
          <w:sz w:val="28"/>
          <w:szCs w:val="28"/>
        </w:rPr>
        <w:t xml:space="preserve"> критиковала англо-америк</w:t>
      </w:r>
      <w:r w:rsidRPr="0011472B">
        <w:rPr>
          <w:sz w:val="28"/>
          <w:szCs w:val="28"/>
        </w:rPr>
        <w:t>анскую</w:t>
      </w:r>
      <w:r>
        <w:rPr>
          <w:sz w:val="28"/>
          <w:szCs w:val="28"/>
        </w:rPr>
        <w:t xml:space="preserve"> </w:t>
      </w:r>
      <w:r w:rsidRPr="0011472B">
        <w:rPr>
          <w:sz w:val="28"/>
          <w:szCs w:val="28"/>
        </w:rPr>
        <w:t>историографи</w:t>
      </w:r>
      <w:r>
        <w:rPr>
          <w:sz w:val="28"/>
          <w:szCs w:val="28"/>
        </w:rPr>
        <w:t xml:space="preserve">ю за недостаточность внимания к </w:t>
      </w:r>
      <w:r w:rsidRPr="0011472B">
        <w:rPr>
          <w:sz w:val="28"/>
          <w:szCs w:val="28"/>
        </w:rPr>
        <w:t>проблеме Прогрессивного</w:t>
      </w:r>
      <w:r>
        <w:rPr>
          <w:sz w:val="28"/>
          <w:szCs w:val="28"/>
        </w:rPr>
        <w:t xml:space="preserve"> </w:t>
      </w:r>
      <w:r w:rsidRPr="0011472B">
        <w:rPr>
          <w:sz w:val="28"/>
          <w:szCs w:val="28"/>
        </w:rPr>
        <w:t>блока как опоры самодержавия</w:t>
      </w:r>
      <w:r>
        <w:rPr>
          <w:rStyle w:val="a8"/>
          <w:sz w:val="28"/>
          <w:szCs w:val="28"/>
        </w:rPr>
        <w:footnoteReference w:id="52"/>
      </w:r>
      <w:r w:rsidRPr="0011472B">
        <w:rPr>
          <w:sz w:val="28"/>
          <w:szCs w:val="28"/>
        </w:rPr>
        <w:t>. Проблемы кадетской партии в 1917 году</w:t>
      </w:r>
      <w:r>
        <w:rPr>
          <w:sz w:val="28"/>
          <w:szCs w:val="28"/>
        </w:rPr>
        <w:t xml:space="preserve"> </w:t>
      </w:r>
      <w:r w:rsidRPr="0011472B">
        <w:rPr>
          <w:sz w:val="28"/>
          <w:szCs w:val="28"/>
        </w:rPr>
        <w:t>рассматривались</w:t>
      </w:r>
      <w:r>
        <w:rPr>
          <w:sz w:val="28"/>
          <w:szCs w:val="28"/>
        </w:rPr>
        <w:t xml:space="preserve"> Н.Г.</w:t>
      </w:r>
      <w:r w:rsidRPr="0011472B">
        <w:rPr>
          <w:sz w:val="28"/>
          <w:szCs w:val="28"/>
        </w:rPr>
        <w:t xml:space="preserve"> </w:t>
      </w:r>
      <w:proofErr w:type="spellStart"/>
      <w:r w:rsidRPr="0011472B">
        <w:rPr>
          <w:sz w:val="28"/>
          <w:szCs w:val="28"/>
        </w:rPr>
        <w:t>Думовой</w:t>
      </w:r>
      <w:proofErr w:type="spellEnd"/>
      <w:r w:rsidRPr="0011472B">
        <w:rPr>
          <w:sz w:val="28"/>
          <w:szCs w:val="28"/>
        </w:rPr>
        <w:t xml:space="preserve"> с тех же позиций, что и в предыдущей статье,</w:t>
      </w:r>
      <w:r>
        <w:rPr>
          <w:sz w:val="28"/>
          <w:szCs w:val="28"/>
        </w:rPr>
        <w:t xml:space="preserve"> </w:t>
      </w:r>
      <w:r w:rsidRPr="0011472B">
        <w:rPr>
          <w:sz w:val="28"/>
          <w:szCs w:val="28"/>
        </w:rPr>
        <w:t>хотя и с учетом новой а</w:t>
      </w:r>
      <w:r>
        <w:rPr>
          <w:sz w:val="28"/>
          <w:szCs w:val="28"/>
        </w:rPr>
        <w:t xml:space="preserve">нгло-американской литературы. </w:t>
      </w:r>
    </w:p>
    <w:p w14:paraId="5BD31D1C" w14:textId="77777777" w:rsidR="00780408" w:rsidRDefault="00780408" w:rsidP="00780408">
      <w:pPr>
        <w:pStyle w:val="1"/>
        <w:autoSpaceDE w:val="0"/>
        <w:autoSpaceDN w:val="0"/>
        <w:adjustRightInd w:val="0"/>
        <w:spacing w:line="360" w:lineRule="auto"/>
        <w:jc w:val="both"/>
        <w:rPr>
          <w:sz w:val="28"/>
          <w:szCs w:val="28"/>
        </w:rPr>
      </w:pPr>
      <w:r>
        <w:rPr>
          <w:sz w:val="28"/>
          <w:szCs w:val="28"/>
        </w:rPr>
        <w:lastRenderedPageBreak/>
        <w:tab/>
      </w:r>
      <w:r w:rsidRPr="0011472B">
        <w:rPr>
          <w:sz w:val="28"/>
          <w:szCs w:val="28"/>
        </w:rPr>
        <w:t xml:space="preserve">В статьях Н.Г. </w:t>
      </w:r>
      <w:proofErr w:type="spellStart"/>
      <w:r w:rsidRPr="0011472B">
        <w:rPr>
          <w:sz w:val="28"/>
          <w:szCs w:val="28"/>
        </w:rPr>
        <w:t>Думовой</w:t>
      </w:r>
      <w:proofErr w:type="spellEnd"/>
      <w:r w:rsidRPr="0011472B">
        <w:rPr>
          <w:sz w:val="28"/>
          <w:szCs w:val="28"/>
        </w:rPr>
        <w:t xml:space="preserve"> 1985</w:t>
      </w:r>
      <w:r>
        <w:rPr>
          <w:rStyle w:val="a8"/>
          <w:sz w:val="28"/>
          <w:szCs w:val="28"/>
        </w:rPr>
        <w:footnoteReference w:id="53"/>
      </w:r>
      <w:r w:rsidRPr="0011472B">
        <w:rPr>
          <w:sz w:val="28"/>
          <w:szCs w:val="28"/>
        </w:rPr>
        <w:t xml:space="preserve"> и 1990</w:t>
      </w:r>
      <w:r>
        <w:rPr>
          <w:rStyle w:val="a8"/>
          <w:sz w:val="28"/>
          <w:szCs w:val="28"/>
        </w:rPr>
        <w:footnoteReference w:id="54"/>
      </w:r>
      <w:r w:rsidRPr="0011472B">
        <w:rPr>
          <w:sz w:val="28"/>
          <w:szCs w:val="28"/>
        </w:rPr>
        <w:t xml:space="preserve"> гг.</w:t>
      </w:r>
      <w:r>
        <w:rPr>
          <w:sz w:val="28"/>
          <w:szCs w:val="28"/>
        </w:rPr>
        <w:t xml:space="preserve"> анализировались новые для того </w:t>
      </w:r>
      <w:r w:rsidRPr="0011472B">
        <w:rPr>
          <w:sz w:val="28"/>
          <w:szCs w:val="28"/>
        </w:rPr>
        <w:t xml:space="preserve">времени работы К. </w:t>
      </w:r>
      <w:proofErr w:type="spellStart"/>
      <w:r w:rsidRPr="0011472B">
        <w:rPr>
          <w:sz w:val="28"/>
          <w:szCs w:val="28"/>
        </w:rPr>
        <w:t>Фролиха</w:t>
      </w:r>
      <w:proofErr w:type="spellEnd"/>
      <w:r w:rsidRPr="0011472B">
        <w:rPr>
          <w:sz w:val="28"/>
          <w:szCs w:val="28"/>
        </w:rPr>
        <w:t xml:space="preserve">, Т. </w:t>
      </w:r>
      <w:proofErr w:type="spellStart"/>
      <w:r w:rsidRPr="0011472B">
        <w:rPr>
          <w:sz w:val="28"/>
          <w:szCs w:val="28"/>
        </w:rPr>
        <w:t>Эммонса</w:t>
      </w:r>
      <w:proofErr w:type="spellEnd"/>
      <w:r w:rsidRPr="0011472B">
        <w:rPr>
          <w:sz w:val="28"/>
          <w:szCs w:val="28"/>
        </w:rPr>
        <w:t xml:space="preserve">, Дж. </w:t>
      </w:r>
      <w:proofErr w:type="spellStart"/>
      <w:r w:rsidRPr="0011472B">
        <w:rPr>
          <w:sz w:val="28"/>
          <w:szCs w:val="28"/>
        </w:rPr>
        <w:t>Путнэма</w:t>
      </w:r>
      <w:proofErr w:type="spellEnd"/>
      <w:r w:rsidRPr="0011472B">
        <w:rPr>
          <w:sz w:val="28"/>
          <w:szCs w:val="28"/>
        </w:rPr>
        <w:t>, Р. Пирсона, Ц.</w:t>
      </w:r>
      <w:r>
        <w:rPr>
          <w:sz w:val="28"/>
          <w:szCs w:val="28"/>
        </w:rPr>
        <w:t xml:space="preserve"> </w:t>
      </w:r>
      <w:proofErr w:type="spellStart"/>
      <w:r w:rsidRPr="0011472B">
        <w:rPr>
          <w:sz w:val="28"/>
          <w:szCs w:val="28"/>
        </w:rPr>
        <w:t>Хасегавы</w:t>
      </w:r>
      <w:proofErr w:type="spellEnd"/>
      <w:r w:rsidRPr="0011472B">
        <w:rPr>
          <w:sz w:val="28"/>
          <w:szCs w:val="28"/>
        </w:rPr>
        <w:t>, У.Г. Розенберга. Она более тщательно, чем ранее, изучала</w:t>
      </w:r>
      <w:r>
        <w:rPr>
          <w:sz w:val="28"/>
          <w:szCs w:val="28"/>
        </w:rPr>
        <w:t xml:space="preserve"> </w:t>
      </w:r>
      <w:r w:rsidRPr="0011472B">
        <w:rPr>
          <w:sz w:val="28"/>
          <w:szCs w:val="28"/>
        </w:rPr>
        <w:t>внутренние процессы, пр</w:t>
      </w:r>
      <w:r>
        <w:rPr>
          <w:sz w:val="28"/>
          <w:szCs w:val="28"/>
        </w:rPr>
        <w:t xml:space="preserve">оисходившие в англо-американской </w:t>
      </w:r>
      <w:r w:rsidRPr="0011472B">
        <w:rPr>
          <w:sz w:val="28"/>
          <w:szCs w:val="28"/>
        </w:rPr>
        <w:t xml:space="preserve">историографии, утверждала, что до </w:t>
      </w:r>
      <w:r>
        <w:rPr>
          <w:sz w:val="28"/>
          <w:szCs w:val="28"/>
        </w:rPr>
        <w:t>19</w:t>
      </w:r>
      <w:r w:rsidRPr="0011472B">
        <w:rPr>
          <w:sz w:val="28"/>
          <w:szCs w:val="28"/>
        </w:rPr>
        <w:t xml:space="preserve">60-х годов в </w:t>
      </w:r>
      <w:r>
        <w:rPr>
          <w:sz w:val="28"/>
          <w:szCs w:val="28"/>
        </w:rPr>
        <w:t xml:space="preserve">англо-американской науке </w:t>
      </w:r>
      <w:r w:rsidRPr="0011472B">
        <w:rPr>
          <w:sz w:val="28"/>
          <w:szCs w:val="28"/>
        </w:rPr>
        <w:t>г</w:t>
      </w:r>
      <w:r>
        <w:rPr>
          <w:sz w:val="28"/>
          <w:szCs w:val="28"/>
        </w:rPr>
        <w:t>осподствовало «направление, целик</w:t>
      </w:r>
      <w:r w:rsidRPr="0011472B">
        <w:rPr>
          <w:sz w:val="28"/>
          <w:szCs w:val="28"/>
        </w:rPr>
        <w:t>ом подчинявшее историческое</w:t>
      </w:r>
      <w:r>
        <w:rPr>
          <w:sz w:val="28"/>
          <w:szCs w:val="28"/>
        </w:rPr>
        <w:t xml:space="preserve"> </w:t>
      </w:r>
      <w:r w:rsidRPr="0011472B">
        <w:rPr>
          <w:sz w:val="28"/>
          <w:szCs w:val="28"/>
        </w:rPr>
        <w:t>исследование задачам политической и идеологической борьбы»</w:t>
      </w:r>
      <w:r>
        <w:rPr>
          <w:rStyle w:val="a8"/>
          <w:sz w:val="28"/>
          <w:szCs w:val="28"/>
        </w:rPr>
        <w:footnoteReference w:id="55"/>
      </w:r>
      <w:r w:rsidRPr="0011472B">
        <w:rPr>
          <w:sz w:val="28"/>
          <w:szCs w:val="28"/>
        </w:rPr>
        <w:t>.</w:t>
      </w:r>
      <w:r>
        <w:rPr>
          <w:sz w:val="28"/>
          <w:szCs w:val="28"/>
        </w:rPr>
        <w:t xml:space="preserve"> </w:t>
      </w:r>
      <w:r w:rsidRPr="0011472B">
        <w:rPr>
          <w:sz w:val="28"/>
          <w:szCs w:val="28"/>
        </w:rPr>
        <w:t xml:space="preserve">Особенностями этого направления </w:t>
      </w:r>
      <w:r>
        <w:rPr>
          <w:sz w:val="28"/>
          <w:szCs w:val="28"/>
        </w:rPr>
        <w:t xml:space="preserve">Н.Г. </w:t>
      </w:r>
      <w:proofErr w:type="spellStart"/>
      <w:r>
        <w:rPr>
          <w:sz w:val="28"/>
          <w:szCs w:val="28"/>
        </w:rPr>
        <w:t>Думова</w:t>
      </w:r>
      <w:proofErr w:type="spellEnd"/>
      <w:r>
        <w:rPr>
          <w:sz w:val="28"/>
          <w:szCs w:val="28"/>
        </w:rPr>
        <w:t xml:space="preserve"> называет узость </w:t>
      </w:r>
      <w:proofErr w:type="spellStart"/>
      <w:r>
        <w:rPr>
          <w:sz w:val="28"/>
          <w:szCs w:val="28"/>
        </w:rPr>
        <w:t>источник</w:t>
      </w:r>
      <w:r w:rsidRPr="0011472B">
        <w:rPr>
          <w:sz w:val="28"/>
          <w:szCs w:val="28"/>
        </w:rPr>
        <w:t>овой</w:t>
      </w:r>
      <w:proofErr w:type="spellEnd"/>
      <w:r>
        <w:rPr>
          <w:sz w:val="28"/>
          <w:szCs w:val="28"/>
        </w:rPr>
        <w:t xml:space="preserve"> </w:t>
      </w:r>
      <w:r w:rsidRPr="0011472B">
        <w:rPr>
          <w:sz w:val="28"/>
          <w:szCs w:val="28"/>
        </w:rPr>
        <w:t>базы исследований, игнориров</w:t>
      </w:r>
      <w:r>
        <w:rPr>
          <w:sz w:val="28"/>
          <w:szCs w:val="28"/>
        </w:rPr>
        <w:t>ание достижений советских историк</w:t>
      </w:r>
      <w:r w:rsidRPr="0011472B">
        <w:rPr>
          <w:sz w:val="28"/>
          <w:szCs w:val="28"/>
        </w:rPr>
        <w:t>ов. С конца</w:t>
      </w:r>
      <w:r>
        <w:rPr>
          <w:sz w:val="28"/>
          <w:szCs w:val="28"/>
        </w:rPr>
        <w:t xml:space="preserve"> 19</w:t>
      </w:r>
      <w:r w:rsidRPr="0011472B">
        <w:rPr>
          <w:sz w:val="28"/>
          <w:szCs w:val="28"/>
        </w:rPr>
        <w:t>60-х годов, с ее точки зрения, появляется новое направление западной</w:t>
      </w:r>
      <w:r>
        <w:rPr>
          <w:sz w:val="28"/>
          <w:szCs w:val="28"/>
        </w:rPr>
        <w:t xml:space="preserve"> историографии, </w:t>
      </w:r>
      <w:r w:rsidRPr="0011472B">
        <w:rPr>
          <w:sz w:val="28"/>
          <w:szCs w:val="28"/>
        </w:rPr>
        <w:t>преодолевающее недостатки предшествующего периода. С</w:t>
      </w:r>
      <w:r>
        <w:rPr>
          <w:sz w:val="28"/>
          <w:szCs w:val="28"/>
        </w:rPr>
        <w:t xml:space="preserve"> его представителями </w:t>
      </w:r>
      <w:r w:rsidRPr="0011472B">
        <w:rPr>
          <w:sz w:val="28"/>
          <w:szCs w:val="28"/>
        </w:rPr>
        <w:t>«возможен научный спор, а во многих случаях и</w:t>
      </w:r>
      <w:r>
        <w:rPr>
          <w:sz w:val="28"/>
          <w:szCs w:val="28"/>
        </w:rPr>
        <w:t xml:space="preserve"> деловое сотрудничество</w:t>
      </w:r>
      <w:r>
        <w:rPr>
          <w:rStyle w:val="a8"/>
          <w:sz w:val="28"/>
          <w:szCs w:val="28"/>
        </w:rPr>
        <w:footnoteReference w:id="56"/>
      </w:r>
      <w:r>
        <w:rPr>
          <w:sz w:val="28"/>
          <w:szCs w:val="28"/>
        </w:rPr>
        <w:t xml:space="preserve">. </w:t>
      </w:r>
      <w:r w:rsidRPr="0011472B">
        <w:rPr>
          <w:sz w:val="28"/>
          <w:szCs w:val="28"/>
        </w:rPr>
        <w:t>Такой вывод свидетельствовал о</w:t>
      </w:r>
      <w:r>
        <w:rPr>
          <w:sz w:val="28"/>
          <w:szCs w:val="28"/>
        </w:rPr>
        <w:t xml:space="preserve"> </w:t>
      </w:r>
      <w:r w:rsidRPr="0011472B">
        <w:rPr>
          <w:sz w:val="28"/>
          <w:szCs w:val="28"/>
        </w:rPr>
        <w:t>сущес</w:t>
      </w:r>
      <w:r>
        <w:rPr>
          <w:sz w:val="28"/>
          <w:szCs w:val="28"/>
        </w:rPr>
        <w:t>твенных изменениях в отношениях отечественных историк</w:t>
      </w:r>
      <w:r w:rsidRPr="0011472B">
        <w:rPr>
          <w:sz w:val="28"/>
          <w:szCs w:val="28"/>
        </w:rPr>
        <w:t>ов к</w:t>
      </w:r>
      <w:r>
        <w:rPr>
          <w:sz w:val="28"/>
          <w:szCs w:val="28"/>
        </w:rPr>
        <w:t xml:space="preserve"> зарубежным.</w:t>
      </w:r>
    </w:p>
    <w:p w14:paraId="4D109203" w14:textId="77777777" w:rsidR="00780408" w:rsidRDefault="00780408" w:rsidP="00780408">
      <w:pPr>
        <w:pStyle w:val="1"/>
        <w:autoSpaceDE w:val="0"/>
        <w:autoSpaceDN w:val="0"/>
        <w:adjustRightInd w:val="0"/>
        <w:spacing w:line="360" w:lineRule="auto"/>
        <w:jc w:val="both"/>
        <w:rPr>
          <w:sz w:val="28"/>
          <w:szCs w:val="28"/>
        </w:rPr>
      </w:pPr>
      <w:r>
        <w:rPr>
          <w:sz w:val="28"/>
          <w:szCs w:val="28"/>
        </w:rPr>
        <w:tab/>
      </w:r>
      <w:r w:rsidRPr="0011472B">
        <w:rPr>
          <w:sz w:val="28"/>
          <w:szCs w:val="28"/>
        </w:rPr>
        <w:t>Наряду с исследованием англо-ам</w:t>
      </w:r>
      <w:r>
        <w:rPr>
          <w:sz w:val="28"/>
          <w:szCs w:val="28"/>
        </w:rPr>
        <w:t xml:space="preserve">ериканской историографии истории </w:t>
      </w:r>
      <w:r w:rsidRPr="0011472B">
        <w:rPr>
          <w:sz w:val="28"/>
          <w:szCs w:val="28"/>
        </w:rPr>
        <w:t>кадетской партии в целом, создавались и работы, затрагивающие</w:t>
      </w:r>
      <w:r>
        <w:rPr>
          <w:sz w:val="28"/>
          <w:szCs w:val="28"/>
        </w:rPr>
        <w:t xml:space="preserve"> </w:t>
      </w:r>
      <w:r w:rsidRPr="0011472B">
        <w:rPr>
          <w:sz w:val="28"/>
          <w:szCs w:val="28"/>
        </w:rPr>
        <w:t>отдельные ее проблемы и периоды.</w:t>
      </w:r>
      <w:r>
        <w:rPr>
          <w:sz w:val="28"/>
          <w:szCs w:val="28"/>
        </w:rPr>
        <w:t xml:space="preserve"> </w:t>
      </w:r>
      <w:r w:rsidRPr="00BC59CC">
        <w:rPr>
          <w:sz w:val="28"/>
          <w:szCs w:val="28"/>
        </w:rPr>
        <w:t xml:space="preserve">Г.З. Иоффе, Б.И. </w:t>
      </w:r>
      <w:proofErr w:type="spellStart"/>
      <w:r w:rsidRPr="00BC59CC">
        <w:rPr>
          <w:sz w:val="28"/>
          <w:szCs w:val="28"/>
        </w:rPr>
        <w:t>Марушкин</w:t>
      </w:r>
      <w:proofErr w:type="spellEnd"/>
      <w:r w:rsidRPr="00BC59CC">
        <w:rPr>
          <w:sz w:val="28"/>
          <w:szCs w:val="28"/>
        </w:rPr>
        <w:t xml:space="preserve"> и Н.В. Р</w:t>
      </w:r>
      <w:r>
        <w:rPr>
          <w:sz w:val="28"/>
          <w:szCs w:val="28"/>
        </w:rPr>
        <w:t xml:space="preserve">омановский критикуют построения </w:t>
      </w:r>
      <w:r w:rsidRPr="00BC59CC">
        <w:rPr>
          <w:sz w:val="28"/>
          <w:szCs w:val="28"/>
        </w:rPr>
        <w:t>англо-американских историков-«оптимистов» о возможности</w:t>
      </w:r>
      <w:r>
        <w:rPr>
          <w:sz w:val="28"/>
          <w:szCs w:val="28"/>
        </w:rPr>
        <w:t xml:space="preserve"> </w:t>
      </w:r>
      <w:r w:rsidRPr="00BC59CC">
        <w:rPr>
          <w:sz w:val="28"/>
          <w:szCs w:val="28"/>
        </w:rPr>
        <w:t>парламентского развития России в случае неучастия в войне и больше</w:t>
      </w:r>
      <w:r>
        <w:rPr>
          <w:sz w:val="28"/>
          <w:szCs w:val="28"/>
        </w:rPr>
        <w:t xml:space="preserve"> </w:t>
      </w:r>
      <w:r w:rsidRPr="00BC59CC">
        <w:rPr>
          <w:sz w:val="28"/>
          <w:szCs w:val="28"/>
        </w:rPr>
        <w:t>одобряют труды историков-«пессимистов», заявляющих, что крушение</w:t>
      </w:r>
      <w:r>
        <w:rPr>
          <w:sz w:val="28"/>
          <w:szCs w:val="28"/>
        </w:rPr>
        <w:t xml:space="preserve"> </w:t>
      </w:r>
      <w:r w:rsidRPr="00BC59CC">
        <w:rPr>
          <w:sz w:val="28"/>
          <w:szCs w:val="28"/>
        </w:rPr>
        <w:t>самодержавия было неизбежно</w:t>
      </w:r>
      <w:r>
        <w:rPr>
          <w:rStyle w:val="a8"/>
          <w:sz w:val="28"/>
          <w:szCs w:val="28"/>
        </w:rPr>
        <w:footnoteReference w:id="57"/>
      </w:r>
      <w:r w:rsidRPr="00BC59CC">
        <w:rPr>
          <w:sz w:val="28"/>
          <w:szCs w:val="28"/>
        </w:rPr>
        <w:t>. Советские авторы критикуют многих</w:t>
      </w:r>
      <w:r>
        <w:rPr>
          <w:sz w:val="28"/>
          <w:szCs w:val="28"/>
        </w:rPr>
        <w:t xml:space="preserve"> англо-американских историк</w:t>
      </w:r>
      <w:r w:rsidRPr="00BC59CC">
        <w:rPr>
          <w:sz w:val="28"/>
          <w:szCs w:val="28"/>
        </w:rPr>
        <w:t>о</w:t>
      </w:r>
      <w:r>
        <w:rPr>
          <w:sz w:val="28"/>
          <w:szCs w:val="28"/>
        </w:rPr>
        <w:t>в за их упреки в адрес</w:t>
      </w:r>
      <w:r w:rsidRPr="00BC59CC">
        <w:rPr>
          <w:sz w:val="28"/>
          <w:szCs w:val="28"/>
        </w:rPr>
        <w:t xml:space="preserve"> русских либералов в</w:t>
      </w:r>
      <w:r>
        <w:rPr>
          <w:sz w:val="28"/>
          <w:szCs w:val="28"/>
        </w:rPr>
        <w:t xml:space="preserve"> недостатке </w:t>
      </w:r>
      <w:r w:rsidRPr="00BC59CC">
        <w:rPr>
          <w:sz w:val="28"/>
          <w:szCs w:val="28"/>
        </w:rPr>
        <w:lastRenderedPageBreak/>
        <w:t xml:space="preserve">лояльности к власти (вслед за В.А. </w:t>
      </w:r>
      <w:proofErr w:type="spellStart"/>
      <w:r w:rsidRPr="00BC59CC">
        <w:rPr>
          <w:sz w:val="28"/>
          <w:szCs w:val="28"/>
        </w:rPr>
        <w:t>Маклаковым</w:t>
      </w:r>
      <w:proofErr w:type="spellEnd"/>
      <w:r w:rsidRPr="00BC59CC">
        <w:rPr>
          <w:sz w:val="28"/>
          <w:szCs w:val="28"/>
        </w:rPr>
        <w:t xml:space="preserve"> такие позиции</w:t>
      </w:r>
      <w:r>
        <w:rPr>
          <w:sz w:val="28"/>
          <w:szCs w:val="28"/>
        </w:rPr>
        <w:t xml:space="preserve"> разделяли Р. Шарк, Дж. </w:t>
      </w:r>
      <w:proofErr w:type="spellStart"/>
      <w:r>
        <w:rPr>
          <w:sz w:val="28"/>
          <w:szCs w:val="28"/>
        </w:rPr>
        <w:t>Уолкин</w:t>
      </w:r>
      <w:proofErr w:type="spellEnd"/>
      <w:r>
        <w:rPr>
          <w:sz w:val="28"/>
          <w:szCs w:val="28"/>
        </w:rPr>
        <w:t xml:space="preserve">, отчасти – Дж. </w:t>
      </w:r>
      <w:proofErr w:type="spellStart"/>
      <w:r>
        <w:rPr>
          <w:sz w:val="28"/>
          <w:szCs w:val="28"/>
        </w:rPr>
        <w:t>Кеннан</w:t>
      </w:r>
      <w:proofErr w:type="spellEnd"/>
      <w:r w:rsidRPr="00BC59CC">
        <w:rPr>
          <w:sz w:val="28"/>
          <w:szCs w:val="28"/>
        </w:rPr>
        <w:t>)</w:t>
      </w:r>
      <w:r>
        <w:rPr>
          <w:rStyle w:val="a8"/>
          <w:sz w:val="28"/>
          <w:szCs w:val="28"/>
        </w:rPr>
        <w:footnoteReference w:id="58"/>
      </w:r>
      <w:r w:rsidRPr="00BC59CC">
        <w:rPr>
          <w:sz w:val="28"/>
          <w:szCs w:val="28"/>
        </w:rPr>
        <w:t xml:space="preserve">. </w:t>
      </w:r>
    </w:p>
    <w:p w14:paraId="0FBE6AF0" w14:textId="77777777" w:rsidR="00780408" w:rsidRDefault="00780408" w:rsidP="00780408">
      <w:pPr>
        <w:pStyle w:val="1"/>
        <w:autoSpaceDE w:val="0"/>
        <w:autoSpaceDN w:val="0"/>
        <w:adjustRightInd w:val="0"/>
        <w:spacing w:line="360" w:lineRule="auto"/>
        <w:jc w:val="both"/>
        <w:rPr>
          <w:sz w:val="28"/>
          <w:szCs w:val="28"/>
        </w:rPr>
      </w:pPr>
      <w:r>
        <w:rPr>
          <w:sz w:val="28"/>
          <w:szCs w:val="28"/>
        </w:rPr>
        <w:tab/>
      </w:r>
      <w:r w:rsidRPr="00BC59CC">
        <w:rPr>
          <w:sz w:val="28"/>
          <w:szCs w:val="28"/>
        </w:rPr>
        <w:t xml:space="preserve">Советские исследователи </w:t>
      </w:r>
      <w:r>
        <w:rPr>
          <w:sz w:val="28"/>
          <w:szCs w:val="28"/>
        </w:rPr>
        <w:t xml:space="preserve">также </w:t>
      </w:r>
      <w:r w:rsidRPr="00BC59CC">
        <w:rPr>
          <w:sz w:val="28"/>
          <w:szCs w:val="28"/>
        </w:rPr>
        <w:t>анализировали биографии лидеров кадетов,</w:t>
      </w:r>
      <w:r>
        <w:rPr>
          <w:sz w:val="28"/>
          <w:szCs w:val="28"/>
        </w:rPr>
        <w:t xml:space="preserve"> созданные их англо-америк</w:t>
      </w:r>
      <w:r w:rsidRPr="00BC59CC">
        <w:rPr>
          <w:sz w:val="28"/>
          <w:szCs w:val="28"/>
        </w:rPr>
        <w:t>анск</w:t>
      </w:r>
      <w:r>
        <w:rPr>
          <w:sz w:val="28"/>
          <w:szCs w:val="28"/>
        </w:rPr>
        <w:t>ими коллегами. Н.В. Романовский подробно критиковал</w:t>
      </w:r>
      <w:r>
        <w:rPr>
          <w:rStyle w:val="a8"/>
          <w:sz w:val="28"/>
          <w:szCs w:val="28"/>
        </w:rPr>
        <w:footnoteReference w:id="59"/>
      </w:r>
      <w:r>
        <w:rPr>
          <w:sz w:val="28"/>
          <w:szCs w:val="28"/>
        </w:rPr>
        <w:t xml:space="preserve"> биографическую работу Р. </w:t>
      </w:r>
      <w:proofErr w:type="spellStart"/>
      <w:r>
        <w:rPr>
          <w:sz w:val="28"/>
          <w:szCs w:val="28"/>
        </w:rPr>
        <w:t>Пайпса</w:t>
      </w:r>
      <w:proofErr w:type="spellEnd"/>
      <w:r>
        <w:rPr>
          <w:sz w:val="28"/>
          <w:szCs w:val="28"/>
        </w:rPr>
        <w:t xml:space="preserve"> о П.Б. Струве</w:t>
      </w:r>
      <w:r w:rsidRPr="00BC59CC">
        <w:rPr>
          <w:sz w:val="28"/>
          <w:szCs w:val="28"/>
        </w:rPr>
        <w:t xml:space="preserve">. Сам факт избрания </w:t>
      </w:r>
      <w:r>
        <w:rPr>
          <w:sz w:val="28"/>
          <w:szCs w:val="28"/>
        </w:rPr>
        <w:t xml:space="preserve">Р. </w:t>
      </w:r>
      <w:proofErr w:type="spellStart"/>
      <w:r w:rsidRPr="00BC59CC">
        <w:rPr>
          <w:sz w:val="28"/>
          <w:szCs w:val="28"/>
        </w:rPr>
        <w:t>Пайпсом</w:t>
      </w:r>
      <w:proofErr w:type="spellEnd"/>
      <w:r>
        <w:rPr>
          <w:sz w:val="28"/>
          <w:szCs w:val="28"/>
        </w:rPr>
        <w:t xml:space="preserve"> </w:t>
      </w:r>
      <w:r w:rsidRPr="00BC59CC">
        <w:rPr>
          <w:sz w:val="28"/>
          <w:szCs w:val="28"/>
        </w:rPr>
        <w:t xml:space="preserve">героя для написания биографии, </w:t>
      </w:r>
      <w:r>
        <w:rPr>
          <w:sz w:val="28"/>
          <w:szCs w:val="28"/>
        </w:rPr>
        <w:t xml:space="preserve">как </w:t>
      </w:r>
      <w:r w:rsidRPr="00BC59CC">
        <w:rPr>
          <w:sz w:val="28"/>
          <w:szCs w:val="28"/>
        </w:rPr>
        <w:t xml:space="preserve">писал </w:t>
      </w:r>
      <w:r>
        <w:rPr>
          <w:sz w:val="28"/>
          <w:szCs w:val="28"/>
        </w:rPr>
        <w:t xml:space="preserve">П.Б. </w:t>
      </w:r>
      <w:r w:rsidRPr="00BC59CC">
        <w:rPr>
          <w:sz w:val="28"/>
          <w:szCs w:val="28"/>
        </w:rPr>
        <w:t>Романовский, объясним: это</w:t>
      </w:r>
      <w:r>
        <w:rPr>
          <w:sz w:val="28"/>
          <w:szCs w:val="28"/>
        </w:rPr>
        <w:t xml:space="preserve"> </w:t>
      </w:r>
      <w:r w:rsidRPr="00BC59CC">
        <w:rPr>
          <w:sz w:val="28"/>
          <w:szCs w:val="28"/>
        </w:rPr>
        <w:t>биография одного из деятелей «лагеря правящих кругов старой России,</w:t>
      </w:r>
      <w:r>
        <w:rPr>
          <w:sz w:val="28"/>
          <w:szCs w:val="28"/>
        </w:rPr>
        <w:t xml:space="preserve"> </w:t>
      </w:r>
      <w:r w:rsidRPr="00BC59CC">
        <w:rPr>
          <w:sz w:val="28"/>
          <w:szCs w:val="28"/>
        </w:rPr>
        <w:t>злейшего вр</w:t>
      </w:r>
      <w:r>
        <w:rPr>
          <w:sz w:val="28"/>
          <w:szCs w:val="28"/>
        </w:rPr>
        <w:t>ага и политического противник</w:t>
      </w:r>
      <w:r w:rsidRPr="00BC59CC">
        <w:rPr>
          <w:sz w:val="28"/>
          <w:szCs w:val="28"/>
        </w:rPr>
        <w:t>а большевизма»</w:t>
      </w:r>
      <w:r>
        <w:rPr>
          <w:rStyle w:val="a8"/>
          <w:sz w:val="28"/>
          <w:szCs w:val="28"/>
        </w:rPr>
        <w:footnoteReference w:id="60"/>
      </w:r>
      <w:r w:rsidRPr="00BC59CC">
        <w:rPr>
          <w:sz w:val="28"/>
          <w:szCs w:val="28"/>
        </w:rPr>
        <w:t xml:space="preserve">. </w:t>
      </w:r>
      <w:r>
        <w:rPr>
          <w:sz w:val="28"/>
          <w:szCs w:val="28"/>
        </w:rPr>
        <w:t xml:space="preserve">Р. </w:t>
      </w:r>
      <w:proofErr w:type="spellStart"/>
      <w:r w:rsidRPr="00BC59CC">
        <w:rPr>
          <w:sz w:val="28"/>
          <w:szCs w:val="28"/>
        </w:rPr>
        <w:t>Пайпс</w:t>
      </w:r>
      <w:proofErr w:type="spellEnd"/>
      <w:r w:rsidRPr="00BC59CC">
        <w:rPr>
          <w:sz w:val="28"/>
          <w:szCs w:val="28"/>
        </w:rPr>
        <w:t xml:space="preserve"> «особо</w:t>
      </w:r>
      <w:r>
        <w:rPr>
          <w:sz w:val="28"/>
          <w:szCs w:val="28"/>
        </w:rPr>
        <w:t xml:space="preserve"> </w:t>
      </w:r>
      <w:r w:rsidRPr="00BC59CC">
        <w:rPr>
          <w:sz w:val="28"/>
          <w:szCs w:val="28"/>
        </w:rPr>
        <w:t xml:space="preserve">ценит труды </w:t>
      </w:r>
      <w:r>
        <w:rPr>
          <w:sz w:val="28"/>
          <w:szCs w:val="28"/>
        </w:rPr>
        <w:t xml:space="preserve">П.Б. </w:t>
      </w:r>
      <w:r w:rsidRPr="00BC59CC">
        <w:rPr>
          <w:sz w:val="28"/>
          <w:szCs w:val="28"/>
        </w:rPr>
        <w:t>Струве, пред</w:t>
      </w:r>
      <w:r>
        <w:rPr>
          <w:sz w:val="28"/>
          <w:szCs w:val="28"/>
        </w:rPr>
        <w:t>восхитившего «тоталитарные» оценк</w:t>
      </w:r>
      <w:r w:rsidRPr="00BC59CC">
        <w:rPr>
          <w:sz w:val="28"/>
          <w:szCs w:val="28"/>
        </w:rPr>
        <w:t>и</w:t>
      </w:r>
      <w:r>
        <w:rPr>
          <w:sz w:val="28"/>
          <w:szCs w:val="28"/>
        </w:rPr>
        <w:t xml:space="preserve"> большевизма</w:t>
      </w:r>
      <w:r w:rsidRPr="00BC59CC">
        <w:rPr>
          <w:sz w:val="28"/>
          <w:szCs w:val="28"/>
        </w:rPr>
        <w:t>, он восхищается им как правым экстремистом,</w:t>
      </w:r>
      <w:r>
        <w:rPr>
          <w:sz w:val="28"/>
          <w:szCs w:val="28"/>
        </w:rPr>
        <w:t xml:space="preserve"> </w:t>
      </w:r>
      <w:r w:rsidRPr="00BC59CC">
        <w:rPr>
          <w:sz w:val="28"/>
          <w:szCs w:val="28"/>
        </w:rPr>
        <w:t>сторонником самых крайних, насильственных методов подавления</w:t>
      </w:r>
      <w:r>
        <w:rPr>
          <w:sz w:val="28"/>
          <w:szCs w:val="28"/>
        </w:rPr>
        <w:t xml:space="preserve"> </w:t>
      </w:r>
      <w:r w:rsidRPr="00BC59CC">
        <w:rPr>
          <w:sz w:val="28"/>
          <w:szCs w:val="28"/>
        </w:rPr>
        <w:t>революционного движен</w:t>
      </w:r>
      <w:r>
        <w:rPr>
          <w:sz w:val="28"/>
          <w:szCs w:val="28"/>
        </w:rPr>
        <w:t>ия масс</w:t>
      </w:r>
      <w:r w:rsidRPr="00BC59CC">
        <w:rPr>
          <w:sz w:val="28"/>
          <w:szCs w:val="28"/>
        </w:rPr>
        <w:t>...»</w:t>
      </w:r>
      <w:r>
        <w:rPr>
          <w:rStyle w:val="a8"/>
          <w:sz w:val="28"/>
          <w:szCs w:val="28"/>
        </w:rPr>
        <w:footnoteReference w:id="61"/>
      </w:r>
      <w:r>
        <w:rPr>
          <w:sz w:val="28"/>
          <w:szCs w:val="28"/>
        </w:rPr>
        <w:t>.</w:t>
      </w:r>
      <w:r w:rsidRPr="00BC59CC">
        <w:rPr>
          <w:sz w:val="28"/>
          <w:szCs w:val="28"/>
        </w:rPr>
        <w:t xml:space="preserve"> Книга </w:t>
      </w:r>
      <w:r>
        <w:rPr>
          <w:sz w:val="28"/>
          <w:szCs w:val="28"/>
        </w:rPr>
        <w:t xml:space="preserve">Р. </w:t>
      </w:r>
      <w:proofErr w:type="spellStart"/>
      <w:r w:rsidRPr="00BC59CC">
        <w:rPr>
          <w:sz w:val="28"/>
          <w:szCs w:val="28"/>
        </w:rPr>
        <w:t>Пайпса</w:t>
      </w:r>
      <w:proofErr w:type="spellEnd"/>
      <w:r w:rsidRPr="00BC59CC">
        <w:rPr>
          <w:sz w:val="28"/>
          <w:szCs w:val="28"/>
        </w:rPr>
        <w:t xml:space="preserve">, считает </w:t>
      </w:r>
      <w:r>
        <w:rPr>
          <w:sz w:val="28"/>
          <w:szCs w:val="28"/>
        </w:rPr>
        <w:t xml:space="preserve">П.Б. </w:t>
      </w:r>
      <w:r w:rsidRPr="00BC59CC">
        <w:rPr>
          <w:sz w:val="28"/>
          <w:szCs w:val="28"/>
        </w:rPr>
        <w:t>Романовский,</w:t>
      </w:r>
      <w:r>
        <w:rPr>
          <w:sz w:val="28"/>
          <w:szCs w:val="28"/>
        </w:rPr>
        <w:t xml:space="preserve"> есть «панегирик</w:t>
      </w:r>
      <w:r w:rsidRPr="00BC59CC">
        <w:rPr>
          <w:sz w:val="28"/>
          <w:szCs w:val="28"/>
        </w:rPr>
        <w:t xml:space="preserve"> субъективизму, индивидуализму, полный отказ от</w:t>
      </w:r>
      <w:r>
        <w:rPr>
          <w:sz w:val="28"/>
          <w:szCs w:val="28"/>
        </w:rPr>
        <w:t xml:space="preserve"> научной критики», </w:t>
      </w:r>
      <w:r w:rsidRPr="00BC59CC">
        <w:rPr>
          <w:sz w:val="28"/>
          <w:szCs w:val="28"/>
        </w:rPr>
        <w:t>демонстрация «фанатической приверженности</w:t>
      </w:r>
      <w:r>
        <w:rPr>
          <w:sz w:val="28"/>
          <w:szCs w:val="28"/>
        </w:rPr>
        <w:t xml:space="preserve"> реакционным убеждениям»</w:t>
      </w:r>
      <w:r>
        <w:rPr>
          <w:rStyle w:val="a8"/>
          <w:sz w:val="28"/>
          <w:szCs w:val="28"/>
        </w:rPr>
        <w:footnoteReference w:id="62"/>
      </w:r>
      <w:r w:rsidRPr="00BC59CC">
        <w:rPr>
          <w:sz w:val="28"/>
          <w:szCs w:val="28"/>
        </w:rPr>
        <w:t xml:space="preserve">. </w:t>
      </w:r>
    </w:p>
    <w:p w14:paraId="1719379B" w14:textId="77777777" w:rsidR="00780408" w:rsidRDefault="00780408" w:rsidP="00780408">
      <w:pPr>
        <w:pStyle w:val="1"/>
        <w:autoSpaceDE w:val="0"/>
        <w:autoSpaceDN w:val="0"/>
        <w:adjustRightInd w:val="0"/>
        <w:spacing w:line="360" w:lineRule="auto"/>
        <w:ind w:firstLine="709"/>
        <w:jc w:val="both"/>
        <w:rPr>
          <w:sz w:val="28"/>
          <w:szCs w:val="28"/>
        </w:rPr>
      </w:pPr>
      <w:r w:rsidRPr="00BC59CC">
        <w:rPr>
          <w:sz w:val="28"/>
          <w:szCs w:val="28"/>
        </w:rPr>
        <w:t>В более спокойных тонах исследует</w:t>
      </w:r>
      <w:r>
        <w:rPr>
          <w:sz w:val="28"/>
          <w:szCs w:val="28"/>
        </w:rPr>
        <w:t xml:space="preserve"> </w:t>
      </w:r>
      <w:r w:rsidRPr="00BC59CC">
        <w:rPr>
          <w:sz w:val="28"/>
          <w:szCs w:val="28"/>
        </w:rPr>
        <w:t>проблему лидерства в кадетской партии в освещении зарубежных</w:t>
      </w:r>
      <w:r>
        <w:rPr>
          <w:sz w:val="28"/>
          <w:szCs w:val="28"/>
        </w:rPr>
        <w:t xml:space="preserve"> </w:t>
      </w:r>
      <w:r w:rsidRPr="00BC59CC">
        <w:rPr>
          <w:sz w:val="28"/>
          <w:szCs w:val="28"/>
        </w:rPr>
        <w:t xml:space="preserve">историков А.Н. </w:t>
      </w:r>
      <w:proofErr w:type="spellStart"/>
      <w:r w:rsidRPr="00BC59CC">
        <w:rPr>
          <w:sz w:val="28"/>
          <w:szCs w:val="28"/>
        </w:rPr>
        <w:t>Медушевский</w:t>
      </w:r>
      <w:proofErr w:type="spellEnd"/>
      <w:r w:rsidRPr="00BC59CC">
        <w:rPr>
          <w:sz w:val="28"/>
          <w:szCs w:val="28"/>
        </w:rPr>
        <w:t>. При изложении материала о таких видных</w:t>
      </w:r>
      <w:r>
        <w:rPr>
          <w:sz w:val="28"/>
          <w:szCs w:val="28"/>
        </w:rPr>
        <w:t xml:space="preserve"> </w:t>
      </w:r>
      <w:r w:rsidRPr="00BC59CC">
        <w:rPr>
          <w:sz w:val="28"/>
          <w:szCs w:val="28"/>
        </w:rPr>
        <w:t xml:space="preserve">кадетах, как П.Н. Милюков, </w:t>
      </w:r>
      <w:r>
        <w:rPr>
          <w:sz w:val="28"/>
          <w:szCs w:val="28"/>
        </w:rPr>
        <w:t xml:space="preserve">В.А. Маклаков, П.Б. Струве, </w:t>
      </w:r>
      <w:r w:rsidRPr="00BC59CC">
        <w:rPr>
          <w:sz w:val="28"/>
          <w:szCs w:val="28"/>
        </w:rPr>
        <w:t xml:space="preserve">Ф.И. Родичев </w:t>
      </w:r>
      <w:r>
        <w:rPr>
          <w:sz w:val="28"/>
          <w:szCs w:val="28"/>
        </w:rPr>
        <w:t xml:space="preserve">А.Н. </w:t>
      </w:r>
      <w:proofErr w:type="spellStart"/>
      <w:r>
        <w:rPr>
          <w:sz w:val="28"/>
          <w:szCs w:val="28"/>
        </w:rPr>
        <w:t>Медушевский</w:t>
      </w:r>
      <w:proofErr w:type="spellEnd"/>
      <w:r>
        <w:rPr>
          <w:sz w:val="28"/>
          <w:szCs w:val="28"/>
        </w:rPr>
        <w:t xml:space="preserve"> привлекает труды Дж. Фиш</w:t>
      </w:r>
      <w:r w:rsidRPr="00BC59CC">
        <w:rPr>
          <w:sz w:val="28"/>
          <w:szCs w:val="28"/>
        </w:rPr>
        <w:t>ера,</w:t>
      </w:r>
      <w:r>
        <w:rPr>
          <w:sz w:val="28"/>
          <w:szCs w:val="28"/>
        </w:rPr>
        <w:t xml:space="preserve"> </w:t>
      </w:r>
      <w:r w:rsidRPr="00BC59CC">
        <w:rPr>
          <w:sz w:val="28"/>
          <w:szCs w:val="28"/>
        </w:rPr>
        <w:t xml:space="preserve">Т. </w:t>
      </w:r>
      <w:proofErr w:type="spellStart"/>
      <w:r w:rsidRPr="00BC59CC">
        <w:rPr>
          <w:sz w:val="28"/>
          <w:szCs w:val="28"/>
        </w:rPr>
        <w:t>Рихи</w:t>
      </w:r>
      <w:proofErr w:type="spellEnd"/>
      <w:r w:rsidRPr="00BC59CC">
        <w:rPr>
          <w:sz w:val="28"/>
          <w:szCs w:val="28"/>
        </w:rPr>
        <w:t xml:space="preserve">, Ч. </w:t>
      </w:r>
      <w:proofErr w:type="spellStart"/>
      <w:r w:rsidRPr="00BC59CC">
        <w:rPr>
          <w:sz w:val="28"/>
          <w:szCs w:val="28"/>
        </w:rPr>
        <w:t>Тимберлей</w:t>
      </w:r>
      <w:r>
        <w:rPr>
          <w:sz w:val="28"/>
          <w:szCs w:val="28"/>
        </w:rPr>
        <w:t>ка</w:t>
      </w:r>
      <w:proofErr w:type="spellEnd"/>
      <w:r>
        <w:rPr>
          <w:sz w:val="28"/>
          <w:szCs w:val="28"/>
        </w:rPr>
        <w:t>, К. Маккензи, Д. Дэвиса</w:t>
      </w:r>
      <w:r w:rsidRPr="00BC59CC">
        <w:rPr>
          <w:sz w:val="28"/>
          <w:szCs w:val="28"/>
        </w:rPr>
        <w:t>, давая им краткие</w:t>
      </w:r>
      <w:r>
        <w:rPr>
          <w:sz w:val="28"/>
          <w:szCs w:val="28"/>
        </w:rPr>
        <w:t xml:space="preserve"> </w:t>
      </w:r>
      <w:r w:rsidRPr="00BC59CC">
        <w:rPr>
          <w:sz w:val="28"/>
          <w:szCs w:val="28"/>
        </w:rPr>
        <w:t>характери</w:t>
      </w:r>
      <w:r>
        <w:rPr>
          <w:sz w:val="28"/>
          <w:szCs w:val="28"/>
        </w:rPr>
        <w:t>стики.</w:t>
      </w:r>
      <w:r>
        <w:rPr>
          <w:rStyle w:val="a8"/>
          <w:sz w:val="28"/>
          <w:szCs w:val="28"/>
        </w:rPr>
        <w:footnoteReference w:id="63"/>
      </w:r>
      <w:r>
        <w:rPr>
          <w:sz w:val="28"/>
          <w:szCs w:val="28"/>
        </w:rPr>
        <w:t xml:space="preserve"> </w:t>
      </w:r>
    </w:p>
    <w:p w14:paraId="3D76F48C" w14:textId="77777777" w:rsidR="00780408" w:rsidRDefault="00780408" w:rsidP="00780408">
      <w:pPr>
        <w:pStyle w:val="1"/>
        <w:autoSpaceDE w:val="0"/>
        <w:autoSpaceDN w:val="0"/>
        <w:adjustRightInd w:val="0"/>
        <w:spacing w:line="360" w:lineRule="auto"/>
        <w:jc w:val="both"/>
        <w:rPr>
          <w:sz w:val="28"/>
          <w:szCs w:val="28"/>
        </w:rPr>
      </w:pPr>
      <w:r>
        <w:rPr>
          <w:sz w:val="28"/>
          <w:szCs w:val="28"/>
        </w:rPr>
        <w:lastRenderedPageBreak/>
        <w:tab/>
      </w:r>
      <w:r w:rsidRPr="00BC59CC">
        <w:rPr>
          <w:sz w:val="28"/>
          <w:szCs w:val="28"/>
        </w:rPr>
        <w:t>С начала 90-х</w:t>
      </w:r>
      <w:r>
        <w:rPr>
          <w:sz w:val="28"/>
          <w:szCs w:val="28"/>
        </w:rPr>
        <w:t xml:space="preserve"> </w:t>
      </w:r>
      <w:r w:rsidRPr="00BC59CC">
        <w:rPr>
          <w:sz w:val="28"/>
          <w:szCs w:val="28"/>
        </w:rPr>
        <w:t>годов в зарубежной исторической науке интерес к русскому либерализму</w:t>
      </w:r>
      <w:r>
        <w:rPr>
          <w:sz w:val="28"/>
          <w:szCs w:val="28"/>
        </w:rPr>
        <w:t xml:space="preserve"> </w:t>
      </w:r>
      <w:r w:rsidRPr="00BC59CC">
        <w:rPr>
          <w:sz w:val="28"/>
          <w:szCs w:val="28"/>
        </w:rPr>
        <w:t xml:space="preserve">значительно снизился. </w:t>
      </w:r>
      <w:r>
        <w:rPr>
          <w:sz w:val="28"/>
          <w:szCs w:val="28"/>
        </w:rPr>
        <w:t>Однако отказ от идеологических штампов, рост интереса к теории и методологии западных ученых все же благоприятно повлияли на возникновение историографических работ по исследуемой теме.</w:t>
      </w:r>
    </w:p>
    <w:p w14:paraId="17908464" w14:textId="77777777" w:rsidR="00780408" w:rsidRDefault="00780408" w:rsidP="00780408">
      <w:pPr>
        <w:pStyle w:val="1"/>
        <w:autoSpaceDE w:val="0"/>
        <w:autoSpaceDN w:val="0"/>
        <w:adjustRightInd w:val="0"/>
        <w:spacing w:line="360" w:lineRule="auto"/>
        <w:jc w:val="both"/>
        <w:rPr>
          <w:sz w:val="28"/>
          <w:szCs w:val="28"/>
        </w:rPr>
      </w:pPr>
      <w:r>
        <w:rPr>
          <w:sz w:val="28"/>
          <w:szCs w:val="28"/>
        </w:rPr>
        <w:tab/>
      </w:r>
      <w:r w:rsidRPr="00BC59CC">
        <w:rPr>
          <w:sz w:val="28"/>
          <w:szCs w:val="28"/>
        </w:rPr>
        <w:t xml:space="preserve">В 1992 г. А.Н. </w:t>
      </w:r>
      <w:proofErr w:type="spellStart"/>
      <w:r w:rsidRPr="00BC59CC">
        <w:rPr>
          <w:sz w:val="28"/>
          <w:szCs w:val="28"/>
        </w:rPr>
        <w:t>Медушевским</w:t>
      </w:r>
      <w:proofErr w:type="spellEnd"/>
      <w:r w:rsidRPr="00BC59CC">
        <w:rPr>
          <w:sz w:val="28"/>
          <w:szCs w:val="28"/>
        </w:rPr>
        <w:t xml:space="preserve"> была опубликована статья «Либерализм как проблема современной западной историографии»</w:t>
      </w:r>
      <w:r>
        <w:rPr>
          <w:rStyle w:val="a8"/>
          <w:sz w:val="28"/>
          <w:szCs w:val="28"/>
        </w:rPr>
        <w:footnoteReference w:id="64"/>
      </w:r>
      <w:r w:rsidRPr="00BC59CC">
        <w:rPr>
          <w:sz w:val="28"/>
          <w:szCs w:val="28"/>
        </w:rPr>
        <w:t xml:space="preserve">. Автора интересовали в основном глобальные проблемы мирового либерализма. Однако, </w:t>
      </w:r>
      <w:r>
        <w:rPr>
          <w:sz w:val="28"/>
          <w:szCs w:val="28"/>
        </w:rPr>
        <w:t xml:space="preserve">А.Н. </w:t>
      </w:r>
      <w:proofErr w:type="spellStart"/>
      <w:r w:rsidRPr="00BC59CC">
        <w:rPr>
          <w:sz w:val="28"/>
          <w:szCs w:val="28"/>
        </w:rPr>
        <w:t>Медушевский</w:t>
      </w:r>
      <w:proofErr w:type="spellEnd"/>
      <w:r w:rsidRPr="00BC59CC">
        <w:rPr>
          <w:sz w:val="28"/>
          <w:szCs w:val="28"/>
        </w:rPr>
        <w:t xml:space="preserve"> уделяет внимание идеологии и политике,</w:t>
      </w:r>
      <w:r>
        <w:rPr>
          <w:sz w:val="28"/>
          <w:szCs w:val="28"/>
        </w:rPr>
        <w:t xml:space="preserve"> социальной приро</w:t>
      </w:r>
      <w:r w:rsidRPr="00BC59CC">
        <w:rPr>
          <w:sz w:val="28"/>
          <w:szCs w:val="28"/>
        </w:rPr>
        <w:t xml:space="preserve">де русского </w:t>
      </w:r>
      <w:r>
        <w:rPr>
          <w:sz w:val="28"/>
          <w:szCs w:val="28"/>
        </w:rPr>
        <w:t xml:space="preserve">либерализма, его специфике в сравнении с </w:t>
      </w:r>
      <w:r w:rsidRPr="00BC59CC">
        <w:rPr>
          <w:sz w:val="28"/>
          <w:szCs w:val="28"/>
        </w:rPr>
        <w:t>либерализмом западным в освещ</w:t>
      </w:r>
      <w:r>
        <w:rPr>
          <w:sz w:val="28"/>
          <w:szCs w:val="28"/>
        </w:rPr>
        <w:t>ении западной историографии</w:t>
      </w:r>
      <w:r w:rsidRPr="00BC59CC">
        <w:rPr>
          <w:sz w:val="28"/>
          <w:szCs w:val="28"/>
        </w:rPr>
        <w:t xml:space="preserve">. </w:t>
      </w:r>
    </w:p>
    <w:p w14:paraId="1E33A887" w14:textId="77777777" w:rsidR="00780408" w:rsidRDefault="00780408" w:rsidP="00780408">
      <w:pPr>
        <w:pStyle w:val="1"/>
        <w:autoSpaceDE w:val="0"/>
        <w:autoSpaceDN w:val="0"/>
        <w:adjustRightInd w:val="0"/>
        <w:spacing w:line="360" w:lineRule="auto"/>
        <w:jc w:val="both"/>
        <w:rPr>
          <w:sz w:val="28"/>
          <w:szCs w:val="28"/>
        </w:rPr>
      </w:pPr>
      <w:r>
        <w:rPr>
          <w:sz w:val="28"/>
          <w:szCs w:val="28"/>
        </w:rPr>
        <w:tab/>
        <w:t>В 1993–</w:t>
      </w:r>
      <w:r w:rsidRPr="00BC59CC">
        <w:rPr>
          <w:sz w:val="28"/>
          <w:szCs w:val="28"/>
        </w:rPr>
        <w:t xml:space="preserve">1994 гг. </w:t>
      </w:r>
      <w:r>
        <w:rPr>
          <w:sz w:val="28"/>
          <w:szCs w:val="28"/>
        </w:rPr>
        <w:t>вышли</w:t>
      </w:r>
      <w:r w:rsidRPr="00BC59CC">
        <w:rPr>
          <w:sz w:val="28"/>
          <w:szCs w:val="28"/>
        </w:rPr>
        <w:t xml:space="preserve"> две работы </w:t>
      </w:r>
      <w:r>
        <w:rPr>
          <w:sz w:val="28"/>
          <w:szCs w:val="28"/>
        </w:rPr>
        <w:t xml:space="preserve">отечественного специалиста </w:t>
      </w:r>
      <w:r w:rsidRPr="00BC59CC">
        <w:rPr>
          <w:sz w:val="28"/>
          <w:szCs w:val="28"/>
        </w:rPr>
        <w:t>И.В. Алексеевой. Автор рассматривает западную историографию кадетской партии военного периода.</w:t>
      </w:r>
      <w:r>
        <w:rPr>
          <w:rStyle w:val="a8"/>
          <w:sz w:val="28"/>
          <w:szCs w:val="28"/>
        </w:rPr>
        <w:footnoteReference w:id="65"/>
      </w:r>
      <w:r w:rsidRPr="00BC59CC">
        <w:rPr>
          <w:sz w:val="28"/>
          <w:szCs w:val="28"/>
        </w:rPr>
        <w:t xml:space="preserve"> Главное внимание </w:t>
      </w:r>
      <w:r>
        <w:rPr>
          <w:sz w:val="28"/>
          <w:szCs w:val="28"/>
        </w:rPr>
        <w:t xml:space="preserve">И.В. </w:t>
      </w:r>
      <w:r w:rsidRPr="00BC59CC">
        <w:rPr>
          <w:sz w:val="28"/>
          <w:szCs w:val="28"/>
        </w:rPr>
        <w:t xml:space="preserve">Алексеева уделяет работам </w:t>
      </w:r>
      <w:r>
        <w:rPr>
          <w:sz w:val="28"/>
          <w:szCs w:val="28"/>
        </w:rPr>
        <w:t>1950– 19</w:t>
      </w:r>
      <w:r w:rsidRPr="00BC59CC">
        <w:rPr>
          <w:sz w:val="28"/>
          <w:szCs w:val="28"/>
        </w:rPr>
        <w:t xml:space="preserve">80-х годов. Говоря о биографии П.Н. Милюкова, написанной Т. </w:t>
      </w:r>
      <w:proofErr w:type="spellStart"/>
      <w:r w:rsidRPr="00BC59CC">
        <w:rPr>
          <w:sz w:val="28"/>
          <w:szCs w:val="28"/>
        </w:rPr>
        <w:t>Рихой</w:t>
      </w:r>
      <w:proofErr w:type="spellEnd"/>
      <w:r w:rsidRPr="00BC59CC">
        <w:rPr>
          <w:sz w:val="28"/>
          <w:szCs w:val="28"/>
        </w:rPr>
        <w:t xml:space="preserve">, </w:t>
      </w:r>
      <w:r>
        <w:rPr>
          <w:sz w:val="28"/>
          <w:szCs w:val="28"/>
        </w:rPr>
        <w:t xml:space="preserve">И.В. </w:t>
      </w:r>
      <w:r w:rsidRPr="00BC59CC">
        <w:rPr>
          <w:sz w:val="28"/>
          <w:szCs w:val="28"/>
        </w:rPr>
        <w:t>Алексеева справедливо</w:t>
      </w:r>
      <w:r>
        <w:rPr>
          <w:sz w:val="28"/>
          <w:szCs w:val="28"/>
        </w:rPr>
        <w:t>, на наш взгляд,</w:t>
      </w:r>
      <w:r w:rsidRPr="00BC59CC">
        <w:rPr>
          <w:sz w:val="28"/>
          <w:szCs w:val="28"/>
        </w:rPr>
        <w:t xml:space="preserve"> упрекает автора в расточении</w:t>
      </w:r>
      <w:r>
        <w:rPr>
          <w:sz w:val="28"/>
          <w:szCs w:val="28"/>
        </w:rPr>
        <w:t xml:space="preserve"> «многочисленных дифирамбов» в адрес</w:t>
      </w:r>
      <w:r w:rsidRPr="00BC59CC">
        <w:rPr>
          <w:sz w:val="28"/>
          <w:szCs w:val="28"/>
        </w:rPr>
        <w:t xml:space="preserve"> </w:t>
      </w:r>
      <w:r>
        <w:rPr>
          <w:sz w:val="28"/>
          <w:szCs w:val="28"/>
        </w:rPr>
        <w:t xml:space="preserve">П.Н. </w:t>
      </w:r>
      <w:r w:rsidRPr="00BC59CC">
        <w:rPr>
          <w:sz w:val="28"/>
          <w:szCs w:val="28"/>
        </w:rPr>
        <w:t>Милюкова.</w:t>
      </w:r>
      <w:r>
        <w:rPr>
          <w:rStyle w:val="a8"/>
          <w:sz w:val="28"/>
          <w:szCs w:val="28"/>
        </w:rPr>
        <w:footnoteReference w:id="66"/>
      </w:r>
      <w:r w:rsidRPr="00BC59CC">
        <w:rPr>
          <w:sz w:val="28"/>
          <w:szCs w:val="28"/>
        </w:rPr>
        <w:t xml:space="preserve"> Однако, считает </w:t>
      </w:r>
      <w:r>
        <w:rPr>
          <w:sz w:val="28"/>
          <w:szCs w:val="28"/>
        </w:rPr>
        <w:t xml:space="preserve">И.В. Алексеева, в книге верно </w:t>
      </w:r>
      <w:r w:rsidRPr="00BC59CC">
        <w:rPr>
          <w:sz w:val="28"/>
          <w:szCs w:val="28"/>
        </w:rPr>
        <w:t>указывается на несоответствие западной либеральной традиции и российской действительности</w:t>
      </w:r>
      <w:r>
        <w:rPr>
          <w:rStyle w:val="a8"/>
          <w:sz w:val="28"/>
          <w:szCs w:val="28"/>
        </w:rPr>
        <w:footnoteReference w:id="67"/>
      </w:r>
      <w:r w:rsidRPr="00BC59CC">
        <w:rPr>
          <w:sz w:val="28"/>
          <w:szCs w:val="28"/>
        </w:rPr>
        <w:t xml:space="preserve">. В </w:t>
      </w:r>
      <w:r>
        <w:rPr>
          <w:sz w:val="28"/>
          <w:szCs w:val="28"/>
        </w:rPr>
        <w:t>1970–19</w:t>
      </w:r>
      <w:r w:rsidRPr="00BC59CC">
        <w:rPr>
          <w:sz w:val="28"/>
          <w:szCs w:val="28"/>
        </w:rPr>
        <w:t>80-е гг. в анг</w:t>
      </w:r>
      <w:r>
        <w:rPr>
          <w:sz w:val="28"/>
          <w:szCs w:val="28"/>
        </w:rPr>
        <w:t>ло-американской историографии пр</w:t>
      </w:r>
      <w:r w:rsidRPr="00BC59CC">
        <w:rPr>
          <w:sz w:val="28"/>
          <w:szCs w:val="28"/>
        </w:rPr>
        <w:t>оизошли «значительные изменения»</w:t>
      </w:r>
      <w:r>
        <w:rPr>
          <w:rStyle w:val="a8"/>
          <w:sz w:val="28"/>
          <w:szCs w:val="28"/>
        </w:rPr>
        <w:footnoteReference w:id="68"/>
      </w:r>
      <w:r w:rsidRPr="00BC59CC">
        <w:rPr>
          <w:sz w:val="28"/>
          <w:szCs w:val="28"/>
        </w:rPr>
        <w:t xml:space="preserve">. Суть их </w:t>
      </w:r>
      <w:r>
        <w:rPr>
          <w:sz w:val="28"/>
          <w:szCs w:val="28"/>
        </w:rPr>
        <w:t xml:space="preserve">И.В. </w:t>
      </w:r>
      <w:r w:rsidRPr="00BC59CC">
        <w:rPr>
          <w:sz w:val="28"/>
          <w:szCs w:val="28"/>
        </w:rPr>
        <w:t>Алексеева видит в процессе «выравнивания, а в ряде случаев совпадения позиций западн</w:t>
      </w:r>
      <w:r>
        <w:rPr>
          <w:sz w:val="28"/>
          <w:szCs w:val="28"/>
        </w:rPr>
        <w:t>ых и российских историков</w:t>
      </w:r>
      <w:r w:rsidRPr="00BC59CC">
        <w:rPr>
          <w:sz w:val="28"/>
          <w:szCs w:val="28"/>
        </w:rPr>
        <w:t>...»</w:t>
      </w:r>
      <w:r>
        <w:rPr>
          <w:rStyle w:val="a8"/>
          <w:sz w:val="28"/>
          <w:szCs w:val="28"/>
        </w:rPr>
        <w:footnoteReference w:id="69"/>
      </w:r>
      <w:r>
        <w:rPr>
          <w:sz w:val="28"/>
          <w:szCs w:val="28"/>
        </w:rPr>
        <w:t>. Автор отмечает</w:t>
      </w:r>
      <w:r w:rsidRPr="00BC59CC">
        <w:rPr>
          <w:sz w:val="28"/>
          <w:szCs w:val="28"/>
        </w:rPr>
        <w:t>,</w:t>
      </w:r>
      <w:r>
        <w:rPr>
          <w:sz w:val="28"/>
          <w:szCs w:val="28"/>
        </w:rPr>
        <w:t xml:space="preserve"> что</w:t>
      </w:r>
      <w:r w:rsidRPr="00BC59CC">
        <w:rPr>
          <w:sz w:val="28"/>
          <w:szCs w:val="28"/>
        </w:rPr>
        <w:t xml:space="preserve"> на Западе </w:t>
      </w:r>
      <w:r w:rsidRPr="00BC59CC">
        <w:rPr>
          <w:sz w:val="28"/>
          <w:szCs w:val="28"/>
        </w:rPr>
        <w:lastRenderedPageBreak/>
        <w:t>возникло целое направление, стремящееся объективно, «вне зависимости от политических и идеологических доктрин и догм, исследовать и</w:t>
      </w:r>
      <w:r>
        <w:rPr>
          <w:sz w:val="28"/>
          <w:szCs w:val="28"/>
        </w:rPr>
        <w:t>сторический процесс, происходивш</w:t>
      </w:r>
      <w:r w:rsidRPr="00BC59CC">
        <w:rPr>
          <w:sz w:val="28"/>
          <w:szCs w:val="28"/>
        </w:rPr>
        <w:t>и</w:t>
      </w:r>
      <w:r>
        <w:rPr>
          <w:sz w:val="28"/>
          <w:szCs w:val="28"/>
        </w:rPr>
        <w:t>й в России в 1914–1917 гг. ...»</w:t>
      </w:r>
      <w:r>
        <w:rPr>
          <w:rStyle w:val="a8"/>
          <w:sz w:val="28"/>
          <w:szCs w:val="28"/>
        </w:rPr>
        <w:footnoteReference w:id="70"/>
      </w:r>
      <w:r>
        <w:rPr>
          <w:sz w:val="28"/>
          <w:szCs w:val="28"/>
        </w:rPr>
        <w:t xml:space="preserve">. </w:t>
      </w:r>
    </w:p>
    <w:p w14:paraId="3ED4FF5C" w14:textId="77777777" w:rsidR="00780408" w:rsidRDefault="00780408" w:rsidP="00780408">
      <w:pPr>
        <w:pStyle w:val="1"/>
        <w:autoSpaceDE w:val="0"/>
        <w:autoSpaceDN w:val="0"/>
        <w:adjustRightInd w:val="0"/>
        <w:spacing w:line="360" w:lineRule="auto"/>
        <w:ind w:firstLine="709"/>
        <w:jc w:val="both"/>
        <w:rPr>
          <w:sz w:val="28"/>
          <w:szCs w:val="28"/>
        </w:rPr>
      </w:pPr>
      <w:r w:rsidRPr="00BC59CC">
        <w:rPr>
          <w:sz w:val="28"/>
          <w:szCs w:val="28"/>
        </w:rPr>
        <w:t xml:space="preserve">Анализируя книгу Р. Пирсона, </w:t>
      </w:r>
      <w:r>
        <w:rPr>
          <w:sz w:val="28"/>
          <w:szCs w:val="28"/>
        </w:rPr>
        <w:t>И.В. Алексеева</w:t>
      </w:r>
      <w:r w:rsidRPr="00BC59CC">
        <w:rPr>
          <w:sz w:val="28"/>
          <w:szCs w:val="28"/>
        </w:rPr>
        <w:t xml:space="preserve"> заявляет, что его подход отличался</w:t>
      </w:r>
      <w:r>
        <w:rPr>
          <w:sz w:val="28"/>
          <w:szCs w:val="28"/>
        </w:rPr>
        <w:t xml:space="preserve"> во многом от подходов </w:t>
      </w:r>
      <w:r w:rsidRPr="00BC59CC">
        <w:rPr>
          <w:sz w:val="28"/>
          <w:szCs w:val="28"/>
        </w:rPr>
        <w:t xml:space="preserve">Т. фон Лауэ или У.Г. Розенберга. Если последние представляют кадетов «пассивными» и «безвольными», то </w:t>
      </w:r>
      <w:r>
        <w:rPr>
          <w:sz w:val="28"/>
          <w:szCs w:val="28"/>
        </w:rPr>
        <w:t xml:space="preserve">Р. </w:t>
      </w:r>
      <w:r w:rsidRPr="00BC59CC">
        <w:rPr>
          <w:sz w:val="28"/>
          <w:szCs w:val="28"/>
        </w:rPr>
        <w:t>Пирсон, наоборот, говорит о них как о «реальных политиках»</w:t>
      </w:r>
      <w:r>
        <w:rPr>
          <w:rStyle w:val="a8"/>
          <w:sz w:val="28"/>
          <w:szCs w:val="28"/>
        </w:rPr>
        <w:footnoteReference w:id="71"/>
      </w:r>
      <w:r w:rsidRPr="00BC59CC">
        <w:rPr>
          <w:sz w:val="28"/>
          <w:szCs w:val="28"/>
        </w:rPr>
        <w:t xml:space="preserve">. </w:t>
      </w:r>
      <w:r>
        <w:rPr>
          <w:sz w:val="28"/>
          <w:szCs w:val="28"/>
        </w:rPr>
        <w:t xml:space="preserve">В.И. </w:t>
      </w:r>
      <w:r w:rsidRPr="00BC59CC">
        <w:rPr>
          <w:sz w:val="28"/>
          <w:szCs w:val="28"/>
        </w:rPr>
        <w:t xml:space="preserve">Алексеева не соглашается с трактовкой </w:t>
      </w:r>
      <w:r>
        <w:rPr>
          <w:sz w:val="28"/>
          <w:szCs w:val="28"/>
        </w:rPr>
        <w:t xml:space="preserve">Р. </w:t>
      </w:r>
      <w:r w:rsidRPr="00BC59CC">
        <w:rPr>
          <w:sz w:val="28"/>
          <w:szCs w:val="28"/>
        </w:rPr>
        <w:t>Пирсоном деятельности П.Н. Милюкова как «беспринципного честолюбца, обес</w:t>
      </w:r>
      <w:r>
        <w:rPr>
          <w:sz w:val="28"/>
          <w:szCs w:val="28"/>
        </w:rPr>
        <w:t>покоенного больше личными амбици</w:t>
      </w:r>
      <w:r w:rsidRPr="00BC59CC">
        <w:rPr>
          <w:sz w:val="28"/>
          <w:szCs w:val="28"/>
        </w:rPr>
        <w:t>я</w:t>
      </w:r>
      <w:r>
        <w:rPr>
          <w:sz w:val="28"/>
          <w:szCs w:val="28"/>
        </w:rPr>
        <w:t>ми, чем интересами своей партии</w:t>
      </w:r>
      <w:r w:rsidRPr="00BC59CC">
        <w:rPr>
          <w:sz w:val="28"/>
          <w:szCs w:val="28"/>
        </w:rPr>
        <w:t>...»</w:t>
      </w:r>
      <w:r>
        <w:rPr>
          <w:rStyle w:val="a8"/>
          <w:sz w:val="28"/>
          <w:szCs w:val="28"/>
        </w:rPr>
        <w:footnoteReference w:id="72"/>
      </w:r>
      <w:r>
        <w:rPr>
          <w:sz w:val="28"/>
          <w:szCs w:val="28"/>
        </w:rPr>
        <w:t>.</w:t>
      </w:r>
      <w:r w:rsidRPr="00BC59CC">
        <w:rPr>
          <w:sz w:val="28"/>
          <w:szCs w:val="28"/>
        </w:rPr>
        <w:t xml:space="preserve"> На это исследовательница справедливо возражает, что «многие взгляды и действия </w:t>
      </w:r>
      <w:r>
        <w:rPr>
          <w:sz w:val="28"/>
          <w:szCs w:val="28"/>
        </w:rPr>
        <w:t xml:space="preserve">П.Н. </w:t>
      </w:r>
      <w:r w:rsidRPr="00BC59CC">
        <w:rPr>
          <w:sz w:val="28"/>
          <w:szCs w:val="28"/>
        </w:rPr>
        <w:t>Милюкова можно объяснить скорее его роль</w:t>
      </w:r>
      <w:r>
        <w:rPr>
          <w:sz w:val="28"/>
          <w:szCs w:val="28"/>
        </w:rPr>
        <w:t xml:space="preserve">ю лидера политической партии, </w:t>
      </w:r>
      <w:r w:rsidRPr="00BC59CC">
        <w:rPr>
          <w:sz w:val="28"/>
          <w:szCs w:val="28"/>
        </w:rPr>
        <w:t>нежели личными мотивами»</w:t>
      </w:r>
      <w:r>
        <w:rPr>
          <w:rStyle w:val="a8"/>
          <w:sz w:val="28"/>
          <w:szCs w:val="28"/>
        </w:rPr>
        <w:footnoteReference w:id="73"/>
      </w:r>
      <w:r w:rsidRPr="00BC59CC">
        <w:rPr>
          <w:sz w:val="28"/>
          <w:szCs w:val="28"/>
        </w:rPr>
        <w:t xml:space="preserve">. </w:t>
      </w:r>
    </w:p>
    <w:p w14:paraId="0C554EBB" w14:textId="77777777" w:rsidR="00780408" w:rsidRDefault="00780408" w:rsidP="00780408">
      <w:pPr>
        <w:pStyle w:val="1"/>
        <w:autoSpaceDE w:val="0"/>
        <w:autoSpaceDN w:val="0"/>
        <w:adjustRightInd w:val="0"/>
        <w:spacing w:line="360" w:lineRule="auto"/>
        <w:jc w:val="both"/>
        <w:rPr>
          <w:sz w:val="28"/>
          <w:szCs w:val="28"/>
        </w:rPr>
      </w:pPr>
      <w:r>
        <w:rPr>
          <w:sz w:val="28"/>
          <w:szCs w:val="28"/>
        </w:rPr>
        <w:tab/>
      </w:r>
      <w:r w:rsidRPr="00BC59CC">
        <w:rPr>
          <w:sz w:val="28"/>
          <w:szCs w:val="28"/>
        </w:rPr>
        <w:t>Определенным вкладом в изучение истории кадетско</w:t>
      </w:r>
      <w:r>
        <w:rPr>
          <w:sz w:val="28"/>
          <w:szCs w:val="28"/>
        </w:rPr>
        <w:t>й партии в освещении англо-америк</w:t>
      </w:r>
      <w:r w:rsidRPr="00BC59CC">
        <w:rPr>
          <w:sz w:val="28"/>
          <w:szCs w:val="28"/>
        </w:rPr>
        <w:t>анской историографии стала статья А.Н.</w:t>
      </w:r>
      <w:r>
        <w:rPr>
          <w:sz w:val="28"/>
          <w:szCs w:val="28"/>
        </w:rPr>
        <w:t xml:space="preserve"> </w:t>
      </w:r>
      <w:proofErr w:type="spellStart"/>
      <w:r w:rsidRPr="00BC59CC">
        <w:rPr>
          <w:sz w:val="28"/>
          <w:szCs w:val="28"/>
        </w:rPr>
        <w:t>Загородникова</w:t>
      </w:r>
      <w:proofErr w:type="spellEnd"/>
      <w:r w:rsidRPr="00BC59CC">
        <w:rPr>
          <w:sz w:val="28"/>
          <w:szCs w:val="28"/>
        </w:rPr>
        <w:t>, опубликованная им в сборнике статей к 140-летию со дня рождения П.Н. Милюкова</w:t>
      </w:r>
      <w:r>
        <w:rPr>
          <w:rStyle w:val="a8"/>
          <w:sz w:val="28"/>
          <w:szCs w:val="28"/>
        </w:rPr>
        <w:footnoteReference w:id="74"/>
      </w:r>
      <w:r w:rsidRPr="00BC59CC">
        <w:rPr>
          <w:sz w:val="28"/>
          <w:szCs w:val="28"/>
        </w:rPr>
        <w:t>. Автор исследует специфические черты русского либерализма, роль русской интеллигенции в нем, связь исторических путей России и особенностей русского либерализма в освещении англо-американских историков и др. Центральным сюжетом статьи является изложение взглядов на фигуру Милюко</w:t>
      </w:r>
      <w:r>
        <w:rPr>
          <w:sz w:val="28"/>
          <w:szCs w:val="28"/>
        </w:rPr>
        <w:t xml:space="preserve">ва его американского биографа — </w:t>
      </w:r>
      <w:r w:rsidRPr="00BC59CC">
        <w:rPr>
          <w:sz w:val="28"/>
          <w:szCs w:val="28"/>
        </w:rPr>
        <w:t xml:space="preserve">Т. </w:t>
      </w:r>
      <w:proofErr w:type="spellStart"/>
      <w:r w:rsidRPr="00BC59CC">
        <w:rPr>
          <w:sz w:val="28"/>
          <w:szCs w:val="28"/>
        </w:rPr>
        <w:t>Рихи</w:t>
      </w:r>
      <w:proofErr w:type="spellEnd"/>
      <w:r w:rsidRPr="00BC59CC">
        <w:rPr>
          <w:sz w:val="28"/>
          <w:szCs w:val="28"/>
        </w:rPr>
        <w:t xml:space="preserve">, не сопровождаемое, </w:t>
      </w:r>
      <w:r>
        <w:rPr>
          <w:sz w:val="28"/>
          <w:szCs w:val="28"/>
        </w:rPr>
        <w:t>впрочем</w:t>
      </w:r>
      <w:r w:rsidRPr="00BC59CC">
        <w:rPr>
          <w:sz w:val="28"/>
          <w:szCs w:val="28"/>
        </w:rPr>
        <w:t>, обширным критическим анал</w:t>
      </w:r>
      <w:r>
        <w:rPr>
          <w:sz w:val="28"/>
          <w:szCs w:val="28"/>
        </w:rPr>
        <w:t>огом</w:t>
      </w:r>
      <w:r w:rsidRPr="00BC59CC">
        <w:rPr>
          <w:sz w:val="28"/>
          <w:szCs w:val="28"/>
        </w:rPr>
        <w:t>.</w:t>
      </w:r>
    </w:p>
    <w:p w14:paraId="3FBA1B66" w14:textId="77777777" w:rsidR="00780408" w:rsidRPr="00EB2648" w:rsidRDefault="00780408" w:rsidP="00780408">
      <w:pPr>
        <w:pStyle w:val="1"/>
        <w:autoSpaceDE w:val="0"/>
        <w:autoSpaceDN w:val="0"/>
        <w:adjustRightInd w:val="0"/>
        <w:spacing w:line="360" w:lineRule="auto"/>
        <w:jc w:val="both"/>
        <w:rPr>
          <w:sz w:val="28"/>
          <w:szCs w:val="28"/>
        </w:rPr>
      </w:pPr>
      <w:r>
        <w:rPr>
          <w:sz w:val="28"/>
          <w:szCs w:val="28"/>
        </w:rPr>
        <w:lastRenderedPageBreak/>
        <w:tab/>
        <w:t xml:space="preserve">Еще одной значительной работой, опубликованной в 2015 г., стало исследование отечественного специалиста по истории либерализма Н.В. Макарова. Автор </w:t>
      </w:r>
      <w:r w:rsidRPr="00EB2648">
        <w:rPr>
          <w:sz w:val="28"/>
          <w:szCs w:val="28"/>
        </w:rPr>
        <w:t>обобщает опыт изучения основных тенденций развития русского</w:t>
      </w:r>
      <w:r>
        <w:rPr>
          <w:sz w:val="28"/>
          <w:szCs w:val="28"/>
        </w:rPr>
        <w:t xml:space="preserve"> </w:t>
      </w:r>
      <w:r w:rsidRPr="00EB2648">
        <w:rPr>
          <w:sz w:val="28"/>
          <w:szCs w:val="28"/>
        </w:rPr>
        <w:t>либерализма на рубеже XIX–XX вв., роли органов местного самоуправления и общественных организаций в трансформации либерализма в России, организационной структуры</w:t>
      </w:r>
      <w:r>
        <w:rPr>
          <w:sz w:val="28"/>
          <w:szCs w:val="28"/>
        </w:rPr>
        <w:t>, идеологии русских либеральных партий</w:t>
      </w:r>
      <w:r>
        <w:rPr>
          <w:rStyle w:val="a8"/>
          <w:sz w:val="28"/>
          <w:szCs w:val="28"/>
        </w:rPr>
        <w:footnoteReference w:id="75"/>
      </w:r>
      <w:r>
        <w:rPr>
          <w:sz w:val="28"/>
          <w:szCs w:val="28"/>
        </w:rPr>
        <w:t xml:space="preserve">. </w:t>
      </w:r>
    </w:p>
    <w:p w14:paraId="2C23E1E2" w14:textId="77777777" w:rsidR="0008355A" w:rsidRDefault="00780408" w:rsidP="00780408">
      <w:pPr>
        <w:pStyle w:val="1"/>
        <w:autoSpaceDE w:val="0"/>
        <w:autoSpaceDN w:val="0"/>
        <w:adjustRightInd w:val="0"/>
        <w:spacing w:line="360" w:lineRule="auto"/>
        <w:jc w:val="both"/>
        <w:rPr>
          <w:sz w:val="28"/>
          <w:szCs w:val="28"/>
        </w:rPr>
      </w:pPr>
      <w:r>
        <w:rPr>
          <w:sz w:val="28"/>
          <w:szCs w:val="28"/>
        </w:rPr>
        <w:tab/>
      </w:r>
      <w:r w:rsidR="0045520E" w:rsidRPr="0045520E">
        <w:rPr>
          <w:i/>
          <w:sz w:val="28"/>
          <w:szCs w:val="28"/>
        </w:rPr>
        <w:t>Подведем итоги</w:t>
      </w:r>
      <w:r w:rsidR="0045520E">
        <w:rPr>
          <w:sz w:val="28"/>
          <w:szCs w:val="28"/>
        </w:rPr>
        <w:t>.</w:t>
      </w:r>
      <w:r w:rsidRPr="00BC59CC">
        <w:rPr>
          <w:sz w:val="28"/>
          <w:szCs w:val="28"/>
        </w:rPr>
        <w:t xml:space="preserve"> </w:t>
      </w:r>
      <w:proofErr w:type="spellStart"/>
      <w:r w:rsidR="0045520E">
        <w:rPr>
          <w:sz w:val="28"/>
          <w:szCs w:val="28"/>
        </w:rPr>
        <w:t>П</w:t>
      </w:r>
      <w:r w:rsidR="0045520E" w:rsidRPr="0045520E">
        <w:rPr>
          <w:sz w:val="28"/>
          <w:szCs w:val="28"/>
        </w:rPr>
        <w:t>роведенныи</w:t>
      </w:r>
      <w:proofErr w:type="spellEnd"/>
      <w:r w:rsidR="0045520E" w:rsidRPr="0045520E">
        <w:rPr>
          <w:sz w:val="28"/>
          <w:szCs w:val="28"/>
        </w:rPr>
        <w:t xml:space="preserve">̆ анализ степени изученности российской литературы показывает, что </w:t>
      </w:r>
      <w:proofErr w:type="spellStart"/>
      <w:r w:rsidR="0045520E" w:rsidRPr="0045520E">
        <w:rPr>
          <w:sz w:val="28"/>
          <w:szCs w:val="28"/>
        </w:rPr>
        <w:t>единои</w:t>
      </w:r>
      <w:proofErr w:type="spellEnd"/>
      <w:r w:rsidR="0045520E" w:rsidRPr="0045520E">
        <w:rPr>
          <w:sz w:val="28"/>
          <w:szCs w:val="28"/>
        </w:rPr>
        <w:t xml:space="preserve">̆ </w:t>
      </w:r>
      <w:proofErr w:type="spellStart"/>
      <w:r w:rsidR="0045520E" w:rsidRPr="0045520E">
        <w:rPr>
          <w:sz w:val="28"/>
          <w:szCs w:val="28"/>
        </w:rPr>
        <w:t>своднои</w:t>
      </w:r>
      <w:proofErr w:type="spellEnd"/>
      <w:r w:rsidR="0045520E" w:rsidRPr="0045520E">
        <w:rPr>
          <w:sz w:val="28"/>
          <w:szCs w:val="28"/>
        </w:rPr>
        <w:t xml:space="preserve">̆ </w:t>
      </w:r>
      <w:proofErr w:type="spellStart"/>
      <w:r w:rsidR="0045520E" w:rsidRPr="0045520E">
        <w:rPr>
          <w:sz w:val="28"/>
          <w:szCs w:val="28"/>
        </w:rPr>
        <w:t>историографическои</w:t>
      </w:r>
      <w:proofErr w:type="spellEnd"/>
      <w:r w:rsidR="0045520E" w:rsidRPr="0045520E">
        <w:rPr>
          <w:sz w:val="28"/>
          <w:szCs w:val="28"/>
        </w:rPr>
        <w:t xml:space="preserve">̆ работы по отечественным исследованиям кадетской партии в 1905-1917 гг. на </w:t>
      </w:r>
      <w:proofErr w:type="spellStart"/>
      <w:r w:rsidR="0045520E" w:rsidRPr="0045520E">
        <w:rPr>
          <w:sz w:val="28"/>
          <w:szCs w:val="28"/>
        </w:rPr>
        <w:t>сегодняшнии</w:t>
      </w:r>
      <w:proofErr w:type="spellEnd"/>
      <w:r w:rsidR="0045520E" w:rsidRPr="0045520E">
        <w:rPr>
          <w:sz w:val="28"/>
          <w:szCs w:val="28"/>
        </w:rPr>
        <w:t xml:space="preserve">̆ день нет. Все имеющиеся историографические разделы в монографиях и диссертациях, а также специальные исследования посвящены лишь отдельным аспектам темы либо освещают ее в узких хронологических рамках, либо имеют косвенное отношение к проблематике. </w:t>
      </w:r>
    </w:p>
    <w:p w14:paraId="61B9EC1F" w14:textId="43B13C9A" w:rsidR="00780408" w:rsidRDefault="0008355A" w:rsidP="0008355A">
      <w:pPr>
        <w:pStyle w:val="1"/>
        <w:autoSpaceDE w:val="0"/>
        <w:autoSpaceDN w:val="0"/>
        <w:adjustRightInd w:val="0"/>
        <w:spacing w:line="360" w:lineRule="auto"/>
        <w:ind w:firstLine="709"/>
        <w:jc w:val="both"/>
        <w:rPr>
          <w:sz w:val="28"/>
          <w:szCs w:val="28"/>
        </w:rPr>
      </w:pPr>
      <w:r>
        <w:rPr>
          <w:sz w:val="28"/>
          <w:szCs w:val="28"/>
        </w:rPr>
        <w:t>В то же время, о</w:t>
      </w:r>
      <w:r w:rsidR="00780408" w:rsidRPr="00BC59CC">
        <w:rPr>
          <w:sz w:val="28"/>
          <w:szCs w:val="28"/>
        </w:rPr>
        <w:t xml:space="preserve">течественными историками проделана значительная работа по изучению трудов англо-американских ученых, касающихся </w:t>
      </w:r>
      <w:r w:rsidR="00780408">
        <w:rPr>
          <w:sz w:val="28"/>
          <w:szCs w:val="28"/>
        </w:rPr>
        <w:t>истории кадетской партии в 1905–</w:t>
      </w:r>
      <w:r w:rsidR="00780408" w:rsidRPr="00BC59CC">
        <w:rPr>
          <w:sz w:val="28"/>
          <w:szCs w:val="28"/>
        </w:rPr>
        <w:t>1917 гг. Проанализированы многие а</w:t>
      </w:r>
      <w:r w:rsidR="00780408">
        <w:rPr>
          <w:sz w:val="28"/>
          <w:szCs w:val="28"/>
        </w:rPr>
        <w:t xml:space="preserve">спекты истории кадетской партии, </w:t>
      </w:r>
      <w:r w:rsidR="00780408" w:rsidRPr="00BC59CC">
        <w:rPr>
          <w:sz w:val="28"/>
          <w:szCs w:val="28"/>
        </w:rPr>
        <w:t xml:space="preserve">намечены основные тенденции развития англо-американской исторической науки, ее методологии и теории; выделены сюжеты, связанные с историографическими направлениями и трудами отдельных авторов. Однако, немногие авторы (как, скажем, Н.Г. </w:t>
      </w:r>
      <w:proofErr w:type="spellStart"/>
      <w:r w:rsidR="00780408" w:rsidRPr="00BC59CC">
        <w:rPr>
          <w:sz w:val="28"/>
          <w:szCs w:val="28"/>
        </w:rPr>
        <w:t>Думова</w:t>
      </w:r>
      <w:proofErr w:type="spellEnd"/>
      <w:r w:rsidR="00780408" w:rsidRPr="00BC59CC">
        <w:rPr>
          <w:sz w:val="28"/>
          <w:szCs w:val="28"/>
        </w:rPr>
        <w:t xml:space="preserve">) специально исследовали англо-американскую историографию кадетской партии. Как правило, ее касались в контексте общего исследования, но в этом случае она играла </w:t>
      </w:r>
      <w:r w:rsidR="00780408">
        <w:rPr>
          <w:sz w:val="28"/>
          <w:szCs w:val="28"/>
        </w:rPr>
        <w:t>второстепенную</w:t>
      </w:r>
      <w:r w:rsidR="00780408" w:rsidRPr="00BC59CC">
        <w:rPr>
          <w:sz w:val="28"/>
          <w:szCs w:val="28"/>
        </w:rPr>
        <w:t xml:space="preserve"> роль по отношению к иным проблемам.</w:t>
      </w:r>
      <w:r w:rsidR="00780408">
        <w:rPr>
          <w:sz w:val="28"/>
          <w:szCs w:val="28"/>
        </w:rPr>
        <w:t xml:space="preserve"> </w:t>
      </w:r>
      <w:r w:rsidR="00780408" w:rsidRPr="00BC59CC">
        <w:rPr>
          <w:sz w:val="28"/>
          <w:szCs w:val="28"/>
        </w:rPr>
        <w:t>Кроме того, вследствие понижения интереса к русскому либерализму на Западе в последние годы, число новейших отече</w:t>
      </w:r>
      <w:r w:rsidR="001E626D">
        <w:rPr>
          <w:sz w:val="28"/>
          <w:szCs w:val="28"/>
        </w:rPr>
        <w:t>ственных работ, касающихся нашей</w:t>
      </w:r>
      <w:r w:rsidR="00780408" w:rsidRPr="00BC59CC">
        <w:rPr>
          <w:sz w:val="28"/>
          <w:szCs w:val="28"/>
        </w:rPr>
        <w:t xml:space="preserve"> темы, также заметно снизилось. </w:t>
      </w:r>
      <w:r w:rsidR="001E626D">
        <w:rPr>
          <w:sz w:val="28"/>
          <w:szCs w:val="28"/>
        </w:rPr>
        <w:t xml:space="preserve">Среди положительных тенденций можно выделить сближение позиций отечественных </w:t>
      </w:r>
      <w:r w:rsidR="001E626D">
        <w:rPr>
          <w:sz w:val="28"/>
          <w:szCs w:val="28"/>
        </w:rPr>
        <w:lastRenderedPageBreak/>
        <w:t xml:space="preserve">и зарубежных исследователей, так как в отличие от советского периода, на современном этапе споры ведутся лишь об акцентах. </w:t>
      </w:r>
    </w:p>
    <w:p w14:paraId="016EB43E" w14:textId="7C361D6A" w:rsidR="0008355A" w:rsidRPr="0008355A" w:rsidRDefault="0008355A" w:rsidP="0008355A">
      <w:pPr>
        <w:pStyle w:val="1"/>
        <w:autoSpaceDE w:val="0"/>
        <w:autoSpaceDN w:val="0"/>
        <w:adjustRightInd w:val="0"/>
        <w:spacing w:line="360" w:lineRule="auto"/>
        <w:ind w:firstLine="709"/>
        <w:jc w:val="both"/>
        <w:rPr>
          <w:sz w:val="28"/>
          <w:szCs w:val="28"/>
        </w:rPr>
      </w:pPr>
      <w:r>
        <w:rPr>
          <w:sz w:val="28"/>
          <w:szCs w:val="28"/>
        </w:rPr>
        <w:t>Таким образом, можно сделать вывод, что с</w:t>
      </w:r>
      <w:r w:rsidRPr="0008355A">
        <w:rPr>
          <w:sz w:val="28"/>
          <w:szCs w:val="28"/>
        </w:rPr>
        <w:t xml:space="preserve">пециальные исследования, посвященные </w:t>
      </w:r>
      <w:r>
        <w:rPr>
          <w:sz w:val="28"/>
          <w:szCs w:val="28"/>
        </w:rPr>
        <w:t xml:space="preserve">параллельному анализу </w:t>
      </w:r>
      <w:r w:rsidRPr="0008355A">
        <w:rPr>
          <w:sz w:val="28"/>
          <w:szCs w:val="28"/>
        </w:rPr>
        <w:t>отечественной и англо-американской историографии по истории кадетской партии в 1905-1917 гг., до настоящего времени не предпринимались, но проводились историографические исследования по смежным темам.</w:t>
      </w:r>
    </w:p>
    <w:p w14:paraId="34A459D3" w14:textId="77777777" w:rsidR="00780408" w:rsidRDefault="00780408" w:rsidP="00780408">
      <w:pPr>
        <w:pStyle w:val="1"/>
        <w:autoSpaceDE w:val="0"/>
        <w:autoSpaceDN w:val="0"/>
        <w:adjustRightInd w:val="0"/>
        <w:spacing w:line="360" w:lineRule="auto"/>
        <w:ind w:firstLine="709"/>
        <w:jc w:val="both"/>
        <w:rPr>
          <w:sz w:val="28"/>
          <w:szCs w:val="28"/>
        </w:rPr>
      </w:pPr>
    </w:p>
    <w:p w14:paraId="2194BD76" w14:textId="4073694A" w:rsidR="00780408" w:rsidRDefault="00780408" w:rsidP="001E626D">
      <w:pPr>
        <w:pStyle w:val="1"/>
        <w:autoSpaceDE w:val="0"/>
        <w:autoSpaceDN w:val="0"/>
        <w:adjustRightInd w:val="0"/>
        <w:spacing w:line="360" w:lineRule="auto"/>
        <w:ind w:firstLine="709"/>
        <w:jc w:val="both"/>
        <w:rPr>
          <w:sz w:val="28"/>
          <w:szCs w:val="28"/>
        </w:rPr>
      </w:pPr>
      <w:r w:rsidRPr="00E833C0">
        <w:rPr>
          <w:b/>
          <w:sz w:val="28"/>
          <w:szCs w:val="28"/>
        </w:rPr>
        <w:t>Научная новизна</w:t>
      </w:r>
      <w:r w:rsidRPr="00E833C0">
        <w:rPr>
          <w:sz w:val="28"/>
          <w:szCs w:val="28"/>
        </w:rPr>
        <w:t xml:space="preserve"> </w:t>
      </w:r>
      <w:r>
        <w:rPr>
          <w:sz w:val="28"/>
          <w:szCs w:val="28"/>
        </w:rPr>
        <w:t xml:space="preserve">представленной работы определяется </w:t>
      </w:r>
      <w:r w:rsidRPr="00E833C0">
        <w:rPr>
          <w:sz w:val="28"/>
          <w:szCs w:val="28"/>
        </w:rPr>
        <w:t xml:space="preserve">постановкой проблемы, </w:t>
      </w:r>
      <w:r>
        <w:rPr>
          <w:sz w:val="28"/>
          <w:szCs w:val="28"/>
        </w:rPr>
        <w:t xml:space="preserve">а </w:t>
      </w:r>
      <w:r w:rsidRPr="00E833C0">
        <w:rPr>
          <w:sz w:val="28"/>
          <w:szCs w:val="28"/>
        </w:rPr>
        <w:t>так</w:t>
      </w:r>
      <w:r>
        <w:rPr>
          <w:sz w:val="28"/>
          <w:szCs w:val="28"/>
        </w:rPr>
        <w:t>же частично</w:t>
      </w:r>
      <w:r w:rsidRPr="00E833C0">
        <w:rPr>
          <w:sz w:val="28"/>
          <w:szCs w:val="28"/>
        </w:rPr>
        <w:t xml:space="preserve"> </w:t>
      </w:r>
      <w:r>
        <w:rPr>
          <w:sz w:val="28"/>
          <w:szCs w:val="28"/>
        </w:rPr>
        <w:t xml:space="preserve">– </w:t>
      </w:r>
      <w:r w:rsidRPr="00E833C0">
        <w:rPr>
          <w:sz w:val="28"/>
          <w:szCs w:val="28"/>
        </w:rPr>
        <w:t>полученными в ходе ее разработки результатами. Впервые предпринимается</w:t>
      </w:r>
      <w:r>
        <w:rPr>
          <w:sz w:val="28"/>
          <w:szCs w:val="28"/>
        </w:rPr>
        <w:t xml:space="preserve"> попытка</w:t>
      </w:r>
      <w:r w:rsidRPr="00E833C0">
        <w:rPr>
          <w:sz w:val="28"/>
          <w:szCs w:val="28"/>
        </w:rPr>
        <w:t xml:space="preserve"> </w:t>
      </w:r>
      <w:r>
        <w:rPr>
          <w:sz w:val="28"/>
          <w:szCs w:val="28"/>
        </w:rPr>
        <w:t>параллельного исследования отечественной и англо-американской историографии проблемы истории кадетской партии в 1905-1917 гг.</w:t>
      </w:r>
      <w:r w:rsidRPr="00E833C0">
        <w:rPr>
          <w:sz w:val="28"/>
          <w:szCs w:val="28"/>
        </w:rPr>
        <w:t xml:space="preserve">, в целом, охватывающее период ее складывания и развития вплоть до настоящего времени с учетом эволюции всех основных историографических систем </w:t>
      </w:r>
      <w:r>
        <w:rPr>
          <w:sz w:val="28"/>
          <w:szCs w:val="28"/>
        </w:rPr>
        <w:t>России (</w:t>
      </w:r>
      <w:r w:rsidRPr="00E833C0">
        <w:rPr>
          <w:sz w:val="28"/>
          <w:szCs w:val="28"/>
        </w:rPr>
        <w:t>эмигрантс</w:t>
      </w:r>
      <w:r>
        <w:rPr>
          <w:sz w:val="28"/>
          <w:szCs w:val="28"/>
        </w:rPr>
        <w:t xml:space="preserve">кой, советской и </w:t>
      </w:r>
      <w:r w:rsidRPr="00E833C0">
        <w:rPr>
          <w:sz w:val="28"/>
          <w:szCs w:val="28"/>
        </w:rPr>
        <w:t>современной). Предпринят анализ исторического осмысления деятельности</w:t>
      </w:r>
      <w:r>
        <w:rPr>
          <w:sz w:val="28"/>
          <w:szCs w:val="28"/>
        </w:rPr>
        <w:t>, идеологии кадетской партии в 1905-1917 гг. и биографии представителей кадетской партии как основных проблем англо-американской исторической науки</w:t>
      </w:r>
      <w:r w:rsidRPr="00E833C0">
        <w:rPr>
          <w:sz w:val="28"/>
          <w:szCs w:val="28"/>
        </w:rPr>
        <w:t xml:space="preserve">. </w:t>
      </w:r>
    </w:p>
    <w:p w14:paraId="31C0AF86" w14:textId="77777777" w:rsidR="0008355A" w:rsidRDefault="00780408" w:rsidP="0008355A">
      <w:pPr>
        <w:pStyle w:val="1"/>
        <w:autoSpaceDE w:val="0"/>
        <w:autoSpaceDN w:val="0"/>
        <w:adjustRightInd w:val="0"/>
        <w:spacing w:line="360" w:lineRule="auto"/>
        <w:ind w:firstLine="709"/>
        <w:jc w:val="both"/>
        <w:rPr>
          <w:sz w:val="28"/>
          <w:szCs w:val="28"/>
        </w:rPr>
      </w:pPr>
      <w:r>
        <w:rPr>
          <w:b/>
          <w:sz w:val="28"/>
          <w:szCs w:val="28"/>
        </w:rPr>
        <w:t>Основными источниками</w:t>
      </w:r>
      <w:r w:rsidRPr="00E833C0">
        <w:rPr>
          <w:b/>
          <w:sz w:val="28"/>
          <w:szCs w:val="28"/>
        </w:rPr>
        <w:t xml:space="preserve"> по </w:t>
      </w:r>
      <w:r>
        <w:rPr>
          <w:b/>
          <w:sz w:val="28"/>
          <w:szCs w:val="28"/>
        </w:rPr>
        <w:t xml:space="preserve">исследуемой </w:t>
      </w:r>
      <w:r w:rsidRPr="00E833C0">
        <w:rPr>
          <w:b/>
          <w:sz w:val="28"/>
          <w:szCs w:val="28"/>
        </w:rPr>
        <w:t>теме</w:t>
      </w:r>
      <w:r>
        <w:rPr>
          <w:b/>
          <w:sz w:val="28"/>
          <w:szCs w:val="28"/>
        </w:rPr>
        <w:t xml:space="preserve"> </w:t>
      </w:r>
      <w:r>
        <w:rPr>
          <w:sz w:val="28"/>
          <w:szCs w:val="28"/>
        </w:rPr>
        <w:t>являются источники историографические, а именно — комплекс работ отечественных и англо-американских авторов по истории к</w:t>
      </w:r>
      <w:r w:rsidR="0008355A">
        <w:rPr>
          <w:sz w:val="28"/>
          <w:szCs w:val="28"/>
        </w:rPr>
        <w:t>адетской партии в 1905-1917 гг.</w:t>
      </w:r>
    </w:p>
    <w:p w14:paraId="0554C465" w14:textId="4E33FC16" w:rsidR="00780408" w:rsidRDefault="0008355A" w:rsidP="0008355A">
      <w:pPr>
        <w:pStyle w:val="1"/>
        <w:autoSpaceDE w:val="0"/>
        <w:autoSpaceDN w:val="0"/>
        <w:adjustRightInd w:val="0"/>
        <w:spacing w:line="360" w:lineRule="auto"/>
        <w:ind w:firstLine="709"/>
        <w:jc w:val="both"/>
        <w:rPr>
          <w:sz w:val="28"/>
          <w:szCs w:val="28"/>
        </w:rPr>
      </w:pPr>
      <w:r w:rsidRPr="0008355A">
        <w:rPr>
          <w:b/>
          <w:sz w:val="28"/>
          <w:szCs w:val="28"/>
        </w:rPr>
        <w:t xml:space="preserve"> Структура работы</w:t>
      </w:r>
      <w:r>
        <w:rPr>
          <w:sz w:val="28"/>
          <w:szCs w:val="28"/>
        </w:rPr>
        <w:t xml:space="preserve"> включает введение, две главы, каждая из которых содержит по три параграфа, заключение, список источников и литературы. </w:t>
      </w:r>
      <w:r w:rsidR="00780408">
        <w:rPr>
          <w:sz w:val="28"/>
          <w:szCs w:val="28"/>
        </w:rPr>
        <w:br w:type="page"/>
      </w:r>
    </w:p>
    <w:p w14:paraId="417DC841" w14:textId="6B505EE1" w:rsidR="002D4EA5" w:rsidRDefault="002D4EA5" w:rsidP="002D4EA5">
      <w:pPr>
        <w:pStyle w:val="1"/>
        <w:autoSpaceDE w:val="0"/>
        <w:autoSpaceDN w:val="0"/>
        <w:adjustRightInd w:val="0"/>
        <w:spacing w:line="360" w:lineRule="auto"/>
        <w:ind w:firstLine="709"/>
        <w:jc w:val="center"/>
        <w:rPr>
          <w:b/>
          <w:sz w:val="28"/>
          <w:szCs w:val="28"/>
        </w:rPr>
      </w:pPr>
      <w:r>
        <w:rPr>
          <w:b/>
          <w:sz w:val="28"/>
          <w:szCs w:val="28"/>
        </w:rPr>
        <w:lastRenderedPageBreak/>
        <w:t>Глава 1. Отечественная историография</w:t>
      </w:r>
    </w:p>
    <w:p w14:paraId="117835A4" w14:textId="77777777" w:rsidR="002D4EA5" w:rsidRDefault="002D4EA5" w:rsidP="002D4EA5">
      <w:pPr>
        <w:pStyle w:val="1"/>
        <w:autoSpaceDE w:val="0"/>
        <w:autoSpaceDN w:val="0"/>
        <w:adjustRightInd w:val="0"/>
        <w:spacing w:line="360" w:lineRule="auto"/>
        <w:ind w:firstLine="709"/>
        <w:jc w:val="center"/>
        <w:rPr>
          <w:b/>
          <w:sz w:val="28"/>
          <w:szCs w:val="28"/>
        </w:rPr>
      </w:pPr>
    </w:p>
    <w:p w14:paraId="4BAE87C1" w14:textId="334B90C5" w:rsidR="002D4EA5" w:rsidRDefault="002D4EA5" w:rsidP="002D4EA5">
      <w:pPr>
        <w:pStyle w:val="1"/>
        <w:numPr>
          <w:ilvl w:val="1"/>
          <w:numId w:val="14"/>
        </w:numPr>
        <w:autoSpaceDE w:val="0"/>
        <w:autoSpaceDN w:val="0"/>
        <w:adjustRightInd w:val="0"/>
        <w:spacing w:line="360" w:lineRule="auto"/>
        <w:jc w:val="center"/>
        <w:rPr>
          <w:b/>
          <w:sz w:val="28"/>
          <w:szCs w:val="28"/>
        </w:rPr>
      </w:pPr>
      <w:r>
        <w:rPr>
          <w:b/>
          <w:sz w:val="28"/>
          <w:szCs w:val="28"/>
        </w:rPr>
        <w:t xml:space="preserve">Советская историография с начала </w:t>
      </w:r>
      <w:r>
        <w:rPr>
          <w:b/>
          <w:sz w:val="28"/>
          <w:szCs w:val="28"/>
          <w:lang w:val="en-US"/>
        </w:rPr>
        <w:t>XX</w:t>
      </w:r>
      <w:r>
        <w:rPr>
          <w:b/>
          <w:sz w:val="28"/>
          <w:szCs w:val="28"/>
        </w:rPr>
        <w:t xml:space="preserve"> до 1950-х гг. по проблеме изучения партии Народной свободы</w:t>
      </w:r>
    </w:p>
    <w:p w14:paraId="019AD347" w14:textId="77777777" w:rsidR="002D4EA5" w:rsidRDefault="002D4EA5" w:rsidP="002D4EA5">
      <w:pPr>
        <w:pStyle w:val="1"/>
        <w:autoSpaceDE w:val="0"/>
        <w:autoSpaceDN w:val="0"/>
        <w:adjustRightInd w:val="0"/>
        <w:spacing w:line="360" w:lineRule="auto"/>
        <w:jc w:val="center"/>
        <w:rPr>
          <w:b/>
          <w:sz w:val="28"/>
          <w:szCs w:val="28"/>
        </w:rPr>
      </w:pPr>
    </w:p>
    <w:p w14:paraId="2BA80E4E" w14:textId="77777777" w:rsidR="002D4EA5" w:rsidRDefault="002D4EA5" w:rsidP="002D4EA5">
      <w:pPr>
        <w:pStyle w:val="1"/>
        <w:autoSpaceDE w:val="0"/>
        <w:autoSpaceDN w:val="0"/>
        <w:adjustRightInd w:val="0"/>
        <w:spacing w:line="360" w:lineRule="auto"/>
        <w:ind w:firstLine="709"/>
        <w:jc w:val="both"/>
        <w:rPr>
          <w:sz w:val="28"/>
          <w:szCs w:val="28"/>
        </w:rPr>
      </w:pPr>
      <w:r>
        <w:rPr>
          <w:sz w:val="28"/>
          <w:szCs w:val="28"/>
        </w:rPr>
        <w:t>Еще до событий октября 1917 года в отечественной науке появлялись работы, посвященные изучению различных аспектов российского либерализма</w:t>
      </w:r>
      <w:r>
        <w:rPr>
          <w:rStyle w:val="a8"/>
          <w:sz w:val="28"/>
          <w:szCs w:val="28"/>
        </w:rPr>
        <w:footnoteReference w:id="76"/>
      </w:r>
      <w:r>
        <w:rPr>
          <w:sz w:val="28"/>
          <w:szCs w:val="28"/>
        </w:rPr>
        <w:t xml:space="preserve">. </w:t>
      </w:r>
    </w:p>
    <w:p w14:paraId="69399310" w14:textId="77777777" w:rsidR="002D4EA5" w:rsidRDefault="002D4EA5" w:rsidP="002D4EA5">
      <w:pPr>
        <w:pStyle w:val="1"/>
        <w:autoSpaceDE w:val="0"/>
        <w:autoSpaceDN w:val="0"/>
        <w:adjustRightInd w:val="0"/>
        <w:spacing w:line="360" w:lineRule="auto"/>
        <w:jc w:val="both"/>
        <w:rPr>
          <w:sz w:val="28"/>
          <w:szCs w:val="28"/>
        </w:rPr>
      </w:pPr>
      <w:r>
        <w:rPr>
          <w:sz w:val="28"/>
          <w:szCs w:val="28"/>
        </w:rPr>
        <w:t>В дореволюционной историографии развернулась политическая полемика на страницах не только публицистических, но и научных изданий</w:t>
      </w:r>
      <w:r>
        <w:rPr>
          <w:rStyle w:val="a8"/>
          <w:sz w:val="28"/>
          <w:szCs w:val="28"/>
        </w:rPr>
        <w:footnoteReference w:id="77"/>
      </w:r>
      <w:r>
        <w:rPr>
          <w:sz w:val="28"/>
          <w:szCs w:val="28"/>
        </w:rPr>
        <w:t>. Отечественный специалист</w:t>
      </w:r>
      <w:r w:rsidRPr="00CA4192">
        <w:rPr>
          <w:sz w:val="28"/>
          <w:szCs w:val="28"/>
        </w:rPr>
        <w:t xml:space="preserve"> по истории российског</w:t>
      </w:r>
      <w:r>
        <w:rPr>
          <w:sz w:val="28"/>
          <w:szCs w:val="28"/>
        </w:rPr>
        <w:t xml:space="preserve">о парламентаризма, О.Г. Малышева, выделяет следующие направления историографии дореволюционного периода: эсеровское, социал-демократическое, правое и кадетское. При этом, по мнению автора, наиболее значительные работы рассматриваемого периода принадлежат профессиональным историкам, лидерам кадетской партии П.Н. Милюкову и А.А. </w:t>
      </w:r>
      <w:proofErr w:type="spellStart"/>
      <w:r>
        <w:rPr>
          <w:sz w:val="28"/>
          <w:szCs w:val="28"/>
        </w:rPr>
        <w:t>Кизеветтеру</w:t>
      </w:r>
      <w:proofErr w:type="spellEnd"/>
      <w:r>
        <w:rPr>
          <w:rStyle w:val="a8"/>
          <w:sz w:val="28"/>
          <w:szCs w:val="28"/>
        </w:rPr>
        <w:footnoteReference w:id="78"/>
      </w:r>
      <w:r>
        <w:rPr>
          <w:sz w:val="28"/>
          <w:szCs w:val="28"/>
        </w:rPr>
        <w:t xml:space="preserve">. </w:t>
      </w:r>
    </w:p>
    <w:p w14:paraId="60CBB227" w14:textId="5C3A7558" w:rsidR="002D4EA5" w:rsidRDefault="002D4EA5" w:rsidP="002D4EA5">
      <w:pPr>
        <w:pStyle w:val="1"/>
        <w:autoSpaceDE w:val="0"/>
        <w:autoSpaceDN w:val="0"/>
        <w:adjustRightInd w:val="0"/>
        <w:spacing w:line="360" w:lineRule="auto"/>
        <w:jc w:val="both"/>
        <w:rPr>
          <w:sz w:val="28"/>
          <w:szCs w:val="28"/>
        </w:rPr>
      </w:pPr>
      <w:r>
        <w:rPr>
          <w:sz w:val="28"/>
          <w:szCs w:val="28"/>
        </w:rPr>
        <w:tab/>
        <w:t>В сборниках «Год борьбы»</w:t>
      </w:r>
      <w:r>
        <w:rPr>
          <w:rStyle w:val="a8"/>
          <w:sz w:val="28"/>
          <w:szCs w:val="28"/>
        </w:rPr>
        <w:footnoteReference w:id="79"/>
      </w:r>
      <w:r>
        <w:rPr>
          <w:sz w:val="28"/>
          <w:szCs w:val="28"/>
        </w:rPr>
        <w:t xml:space="preserve"> и «Вторая дума»</w:t>
      </w:r>
      <w:r>
        <w:rPr>
          <w:rStyle w:val="a8"/>
          <w:sz w:val="28"/>
          <w:szCs w:val="28"/>
        </w:rPr>
        <w:footnoteReference w:id="80"/>
      </w:r>
      <w:r>
        <w:rPr>
          <w:sz w:val="28"/>
          <w:szCs w:val="28"/>
        </w:rPr>
        <w:t xml:space="preserve">, охватывающих период с ноября 1904 по 3 июня 1907 гг., П.Н. Милюков наиболее полно исследует вопрос о тактике кадетской партии на этапе подготовки к созыву Думы, избирательных кампаниях, деятельности кадетской партии. Павел Николаевич, будучи приверженцем классического парламентаризма, отстаивал тезис о </w:t>
      </w:r>
      <w:r>
        <w:rPr>
          <w:sz w:val="28"/>
          <w:szCs w:val="28"/>
        </w:rPr>
        <w:lastRenderedPageBreak/>
        <w:t>необходимости замены революционной борьбы на парламентскую</w:t>
      </w:r>
      <w:r>
        <w:rPr>
          <w:rStyle w:val="a8"/>
          <w:sz w:val="28"/>
          <w:szCs w:val="28"/>
        </w:rPr>
        <w:footnoteReference w:id="81"/>
      </w:r>
      <w:r>
        <w:rPr>
          <w:sz w:val="28"/>
          <w:szCs w:val="28"/>
        </w:rPr>
        <w:t xml:space="preserve">. Также П.Н. Милюков рассматривал проблему борьбы </w:t>
      </w:r>
      <w:r>
        <w:rPr>
          <w:sz w:val="28"/>
          <w:szCs w:val="28"/>
          <w:lang w:val="en-US"/>
        </w:rPr>
        <w:t>I</w:t>
      </w:r>
      <w:r w:rsidRPr="005044BE">
        <w:rPr>
          <w:sz w:val="28"/>
          <w:szCs w:val="28"/>
        </w:rPr>
        <w:t xml:space="preserve"> </w:t>
      </w:r>
      <w:r>
        <w:rPr>
          <w:sz w:val="28"/>
          <w:szCs w:val="28"/>
        </w:rPr>
        <w:t>Думы с бюрократическим министерством.</w:t>
      </w:r>
      <w:r>
        <w:rPr>
          <w:rStyle w:val="a8"/>
          <w:sz w:val="28"/>
          <w:szCs w:val="28"/>
        </w:rPr>
        <w:footnoteReference w:id="82"/>
      </w:r>
      <w:r>
        <w:rPr>
          <w:sz w:val="28"/>
          <w:szCs w:val="28"/>
        </w:rPr>
        <w:t xml:space="preserve"> По вопросам </w:t>
      </w:r>
      <w:r>
        <w:rPr>
          <w:sz w:val="28"/>
          <w:szCs w:val="28"/>
          <w:lang w:val="en-US"/>
        </w:rPr>
        <w:t>II</w:t>
      </w:r>
      <w:r w:rsidRPr="005044BE">
        <w:rPr>
          <w:sz w:val="28"/>
          <w:szCs w:val="28"/>
        </w:rPr>
        <w:t xml:space="preserve"> </w:t>
      </w:r>
      <w:r>
        <w:rPr>
          <w:sz w:val="28"/>
          <w:szCs w:val="28"/>
        </w:rPr>
        <w:t xml:space="preserve">Думы П.Н. Милюков </w:t>
      </w:r>
      <w:r w:rsidRPr="005044BE">
        <w:rPr>
          <w:sz w:val="28"/>
          <w:szCs w:val="28"/>
        </w:rPr>
        <w:t xml:space="preserve">стремится проследить, какие социальные слои стоят за теми или иными партиями и движениями, пришедшими в Думу. </w:t>
      </w:r>
      <w:r>
        <w:rPr>
          <w:sz w:val="28"/>
          <w:szCs w:val="28"/>
        </w:rPr>
        <w:t>Автор представил</w:t>
      </w:r>
      <w:r w:rsidRPr="005044BE">
        <w:rPr>
          <w:sz w:val="28"/>
          <w:szCs w:val="28"/>
        </w:rPr>
        <w:t xml:space="preserve"> основные полити</w:t>
      </w:r>
      <w:r w:rsidR="0008355A">
        <w:rPr>
          <w:sz w:val="28"/>
          <w:szCs w:val="28"/>
        </w:rPr>
        <w:t>ческие вопросы и законопроекты</w:t>
      </w:r>
      <w:r w:rsidRPr="005044BE">
        <w:rPr>
          <w:sz w:val="28"/>
          <w:szCs w:val="28"/>
        </w:rPr>
        <w:t>, принятые решения, поиски общего языка с правительством. Уделено внимание рассмотрению аграрного вопроса, обсуждениям бюджета. В частности, дана критика аграрной речи Петра Аркадьевича Столыпина в Думе, представлена реакция на нее депутатов и прессы</w:t>
      </w:r>
      <w:r>
        <w:rPr>
          <w:rStyle w:val="a8"/>
          <w:sz w:val="28"/>
          <w:szCs w:val="28"/>
        </w:rPr>
        <w:footnoteReference w:id="83"/>
      </w:r>
      <w:r w:rsidRPr="005044BE">
        <w:rPr>
          <w:sz w:val="28"/>
          <w:szCs w:val="28"/>
        </w:rPr>
        <w:t>.</w:t>
      </w:r>
      <w:r>
        <w:rPr>
          <w:sz w:val="28"/>
          <w:szCs w:val="28"/>
        </w:rPr>
        <w:t xml:space="preserve"> В целом, п</w:t>
      </w:r>
      <w:r w:rsidRPr="005044BE">
        <w:rPr>
          <w:sz w:val="28"/>
          <w:szCs w:val="28"/>
        </w:rPr>
        <w:t>арламентская жизнь этого времени представлена ярко и эмоциональн</w:t>
      </w:r>
      <w:r>
        <w:rPr>
          <w:sz w:val="28"/>
          <w:szCs w:val="28"/>
        </w:rPr>
        <w:t xml:space="preserve">о, многие высказывания и оценки, по нашему мнению, </w:t>
      </w:r>
      <w:r w:rsidRPr="005044BE">
        <w:rPr>
          <w:sz w:val="28"/>
          <w:szCs w:val="28"/>
        </w:rPr>
        <w:t>намеренно резки и передают накал страстей революционной эпохи.</w:t>
      </w:r>
    </w:p>
    <w:p w14:paraId="017E6288" w14:textId="77777777" w:rsidR="002D4EA5" w:rsidRDefault="002D4EA5" w:rsidP="002D4EA5">
      <w:pPr>
        <w:pStyle w:val="1"/>
        <w:autoSpaceDE w:val="0"/>
        <w:autoSpaceDN w:val="0"/>
        <w:adjustRightInd w:val="0"/>
        <w:spacing w:line="360" w:lineRule="auto"/>
        <w:jc w:val="both"/>
        <w:rPr>
          <w:sz w:val="28"/>
          <w:szCs w:val="28"/>
        </w:rPr>
      </w:pPr>
      <w:r>
        <w:rPr>
          <w:sz w:val="28"/>
          <w:szCs w:val="28"/>
        </w:rPr>
        <w:tab/>
        <w:t xml:space="preserve">Не менее значительным исследователем кадетского направления был Александр Александрович </w:t>
      </w:r>
      <w:proofErr w:type="spellStart"/>
      <w:r>
        <w:rPr>
          <w:sz w:val="28"/>
          <w:szCs w:val="28"/>
        </w:rPr>
        <w:t>Кизеветтер</w:t>
      </w:r>
      <w:proofErr w:type="spellEnd"/>
      <w:r>
        <w:rPr>
          <w:sz w:val="28"/>
          <w:szCs w:val="28"/>
        </w:rPr>
        <w:t xml:space="preserve">. В своих трудах он также рассматривал деятельность </w:t>
      </w:r>
      <w:r>
        <w:rPr>
          <w:sz w:val="28"/>
          <w:szCs w:val="28"/>
          <w:lang w:val="en-US"/>
        </w:rPr>
        <w:t>I</w:t>
      </w:r>
      <w:r>
        <w:rPr>
          <w:sz w:val="28"/>
          <w:szCs w:val="28"/>
        </w:rPr>
        <w:t xml:space="preserve"> Государственной</w:t>
      </w:r>
      <w:r w:rsidRPr="009643CC">
        <w:rPr>
          <w:sz w:val="28"/>
          <w:szCs w:val="28"/>
        </w:rPr>
        <w:t xml:space="preserve"> </w:t>
      </w:r>
      <w:r>
        <w:rPr>
          <w:sz w:val="28"/>
          <w:szCs w:val="28"/>
        </w:rPr>
        <w:t xml:space="preserve">Думы, избирательную кампанию во </w:t>
      </w:r>
      <w:r>
        <w:rPr>
          <w:sz w:val="28"/>
          <w:szCs w:val="28"/>
          <w:lang w:val="en-US"/>
        </w:rPr>
        <w:t>II</w:t>
      </w:r>
      <w:r w:rsidRPr="009643CC">
        <w:rPr>
          <w:sz w:val="28"/>
          <w:szCs w:val="28"/>
        </w:rPr>
        <w:t xml:space="preserve"> </w:t>
      </w:r>
      <w:r>
        <w:rPr>
          <w:sz w:val="28"/>
          <w:szCs w:val="28"/>
        </w:rPr>
        <w:t>Думу, ее деятельность, полемику с политическими оппонентами.</w:t>
      </w:r>
      <w:r>
        <w:rPr>
          <w:rStyle w:val="a8"/>
          <w:sz w:val="28"/>
          <w:szCs w:val="28"/>
        </w:rPr>
        <w:footnoteReference w:id="84"/>
      </w:r>
      <w:r>
        <w:rPr>
          <w:sz w:val="28"/>
          <w:szCs w:val="28"/>
        </w:rPr>
        <w:t xml:space="preserve"> </w:t>
      </w:r>
    </w:p>
    <w:p w14:paraId="68969F25" w14:textId="77777777" w:rsidR="002D4EA5" w:rsidRPr="008F6C1D" w:rsidRDefault="002D4EA5" w:rsidP="002D4EA5">
      <w:pPr>
        <w:pStyle w:val="1"/>
        <w:autoSpaceDE w:val="0"/>
        <w:autoSpaceDN w:val="0"/>
        <w:adjustRightInd w:val="0"/>
        <w:spacing w:line="360" w:lineRule="auto"/>
        <w:jc w:val="both"/>
        <w:rPr>
          <w:sz w:val="28"/>
          <w:szCs w:val="28"/>
        </w:rPr>
      </w:pPr>
      <w:r>
        <w:rPr>
          <w:sz w:val="28"/>
          <w:szCs w:val="28"/>
        </w:rPr>
        <w:tab/>
        <w:t xml:space="preserve">Таким образом, дореволюционные работы по проблеме кадетской партии были написаны непосредственно в ходе описываемых событий, что неизбежно приводило к некоторой субъективности и поспешности авторских оценок и выводов. Однако этот период особенно ценен для современного исследователя отсутствием идеологических рамок, существовавшим многоголосьем взглядов, а также накопленным багажом научных и публицистических работ, задавших </w:t>
      </w:r>
      <w:r>
        <w:rPr>
          <w:sz w:val="28"/>
          <w:szCs w:val="28"/>
        </w:rPr>
        <w:lastRenderedPageBreak/>
        <w:t xml:space="preserve">направление для исследования </w:t>
      </w:r>
      <w:r w:rsidRPr="008F6C1D">
        <w:rPr>
          <w:sz w:val="28"/>
          <w:szCs w:val="28"/>
        </w:rPr>
        <w:t>деятельности конституционно-демократической</w:t>
      </w:r>
      <w:r>
        <w:rPr>
          <w:sz w:val="28"/>
          <w:szCs w:val="28"/>
        </w:rPr>
        <w:t xml:space="preserve"> партии.</w:t>
      </w:r>
    </w:p>
    <w:p w14:paraId="756440EE" w14:textId="77777777" w:rsidR="002D4EA5" w:rsidRDefault="002D4EA5" w:rsidP="002D4EA5">
      <w:pPr>
        <w:pStyle w:val="1"/>
        <w:autoSpaceDE w:val="0"/>
        <w:autoSpaceDN w:val="0"/>
        <w:adjustRightInd w:val="0"/>
        <w:spacing w:line="360" w:lineRule="auto"/>
        <w:ind w:firstLine="709"/>
        <w:jc w:val="both"/>
        <w:rPr>
          <w:sz w:val="28"/>
          <w:szCs w:val="28"/>
        </w:rPr>
      </w:pPr>
      <w:r>
        <w:rPr>
          <w:sz w:val="28"/>
          <w:szCs w:val="28"/>
        </w:rPr>
        <w:t>Уже в</w:t>
      </w:r>
      <w:r w:rsidRPr="00A71B9B">
        <w:rPr>
          <w:sz w:val="28"/>
          <w:szCs w:val="28"/>
        </w:rPr>
        <w:t xml:space="preserve"> советской</w:t>
      </w:r>
      <w:r>
        <w:rPr>
          <w:sz w:val="28"/>
          <w:szCs w:val="28"/>
        </w:rPr>
        <w:t>, послереволюционной</w:t>
      </w:r>
      <w:r w:rsidRPr="00A71B9B">
        <w:rPr>
          <w:sz w:val="28"/>
          <w:szCs w:val="28"/>
        </w:rPr>
        <w:t xml:space="preserve"> историографии проблема классов и парти</w:t>
      </w:r>
      <w:r>
        <w:rPr>
          <w:sz w:val="28"/>
          <w:szCs w:val="28"/>
        </w:rPr>
        <w:t>й в период П</w:t>
      </w:r>
      <w:r w:rsidRPr="00A71B9B">
        <w:rPr>
          <w:sz w:val="28"/>
          <w:szCs w:val="28"/>
        </w:rPr>
        <w:t>ервой р</w:t>
      </w:r>
      <w:r>
        <w:rPr>
          <w:sz w:val="28"/>
          <w:szCs w:val="28"/>
        </w:rPr>
        <w:t>оссийской революции была</w:t>
      </w:r>
      <w:r w:rsidRPr="00A71B9B">
        <w:rPr>
          <w:sz w:val="28"/>
          <w:szCs w:val="28"/>
        </w:rPr>
        <w:t xml:space="preserve"> поставлена и разработана </w:t>
      </w:r>
      <w:r>
        <w:rPr>
          <w:sz w:val="28"/>
          <w:szCs w:val="28"/>
        </w:rPr>
        <w:t>виднейшим историком-марксистом М.</w:t>
      </w:r>
      <w:r w:rsidRPr="00A71B9B">
        <w:rPr>
          <w:sz w:val="28"/>
          <w:szCs w:val="28"/>
        </w:rPr>
        <w:t>Н. Покровским. В</w:t>
      </w:r>
      <w:r>
        <w:rPr>
          <w:sz w:val="28"/>
          <w:szCs w:val="28"/>
        </w:rPr>
        <w:t xml:space="preserve"> ряде работ начала 1920-х гг. он провел</w:t>
      </w:r>
      <w:r w:rsidRPr="00A71B9B">
        <w:rPr>
          <w:sz w:val="28"/>
          <w:szCs w:val="28"/>
        </w:rPr>
        <w:t xml:space="preserve"> развернутый анализ либеральных (буржуазных) концепций политического развития России начала XX века, настаивал на их несостоятельности при освещении места и </w:t>
      </w:r>
      <w:r>
        <w:rPr>
          <w:sz w:val="28"/>
          <w:szCs w:val="28"/>
        </w:rPr>
        <w:t>роли классов и партий в период Первой русской революции.</w:t>
      </w:r>
      <w:r>
        <w:rPr>
          <w:rStyle w:val="a8"/>
          <w:sz w:val="28"/>
          <w:szCs w:val="28"/>
        </w:rPr>
        <w:footnoteReference w:id="85"/>
      </w:r>
      <w:r>
        <w:rPr>
          <w:sz w:val="28"/>
          <w:szCs w:val="28"/>
        </w:rPr>
        <w:t xml:space="preserve"> </w:t>
      </w:r>
      <w:r w:rsidRPr="00A71B9B">
        <w:rPr>
          <w:sz w:val="28"/>
          <w:szCs w:val="28"/>
        </w:rPr>
        <w:t>В то же вре</w:t>
      </w:r>
      <w:r>
        <w:rPr>
          <w:sz w:val="28"/>
          <w:szCs w:val="28"/>
        </w:rPr>
        <w:t>мя, М.Н. Покровский считал, что либеральная б</w:t>
      </w:r>
      <w:r w:rsidRPr="00A71B9B">
        <w:rPr>
          <w:sz w:val="28"/>
          <w:szCs w:val="28"/>
        </w:rPr>
        <w:t xml:space="preserve">уржуазия в целом играла революционную роль, объективно облегчая революционное движение. </w:t>
      </w:r>
      <w:r>
        <w:rPr>
          <w:sz w:val="28"/>
          <w:szCs w:val="28"/>
        </w:rPr>
        <w:t>Историк</w:t>
      </w:r>
      <w:r w:rsidRPr="00A71B9B">
        <w:rPr>
          <w:sz w:val="28"/>
          <w:szCs w:val="28"/>
        </w:rPr>
        <w:t xml:space="preserve"> полагал, что в момент своего организационного оформления конституционно-демократическая партия помогала развитию революции. При изучении вопроса </w:t>
      </w:r>
      <w:r>
        <w:rPr>
          <w:sz w:val="28"/>
          <w:szCs w:val="28"/>
        </w:rPr>
        <w:t>М.Н. Покровский</w:t>
      </w:r>
      <w:r w:rsidRPr="00A71B9B">
        <w:rPr>
          <w:sz w:val="28"/>
          <w:szCs w:val="28"/>
        </w:rPr>
        <w:t xml:space="preserve"> использовал в свое</w:t>
      </w:r>
      <w:r>
        <w:rPr>
          <w:sz w:val="28"/>
          <w:szCs w:val="28"/>
        </w:rPr>
        <w:t>м анализе вступительную речь П.</w:t>
      </w:r>
      <w:r w:rsidRPr="00A71B9B">
        <w:rPr>
          <w:sz w:val="28"/>
          <w:szCs w:val="28"/>
        </w:rPr>
        <w:t>Н. Милюкова на 1-ом съезде кадетской партии. О сущности конфл</w:t>
      </w:r>
      <w:r>
        <w:rPr>
          <w:sz w:val="28"/>
          <w:szCs w:val="28"/>
        </w:rPr>
        <w:t>икта либералов с правительством историк-марксист</w:t>
      </w:r>
      <w:r w:rsidRPr="00A71B9B">
        <w:rPr>
          <w:sz w:val="28"/>
          <w:szCs w:val="28"/>
        </w:rPr>
        <w:t xml:space="preserve"> судил как о борьбе промышленного капитала в лице кадетов и старого торгового капитала, представленного царским правительством. Эта точка зрения была развита в работах его</w:t>
      </w:r>
      <w:r>
        <w:rPr>
          <w:sz w:val="28"/>
          <w:szCs w:val="28"/>
        </w:rPr>
        <w:t xml:space="preserve"> последователей, в частности советского историка С.</w:t>
      </w:r>
      <w:r w:rsidRPr="00A71B9B">
        <w:rPr>
          <w:sz w:val="28"/>
          <w:szCs w:val="28"/>
        </w:rPr>
        <w:t>Г.</w:t>
      </w:r>
      <w:r>
        <w:rPr>
          <w:sz w:val="28"/>
          <w:szCs w:val="28"/>
        </w:rPr>
        <w:t xml:space="preserve"> </w:t>
      </w:r>
      <w:proofErr w:type="spellStart"/>
      <w:r w:rsidRPr="00D1517E">
        <w:rPr>
          <w:sz w:val="28"/>
          <w:szCs w:val="28"/>
        </w:rPr>
        <w:t>Томсинского</w:t>
      </w:r>
      <w:proofErr w:type="spellEnd"/>
      <w:r w:rsidRPr="00D1517E">
        <w:rPr>
          <w:sz w:val="28"/>
          <w:szCs w:val="28"/>
        </w:rPr>
        <w:t>.</w:t>
      </w:r>
      <w:r>
        <w:rPr>
          <w:sz w:val="28"/>
          <w:szCs w:val="28"/>
        </w:rPr>
        <w:t xml:space="preserve"> </w:t>
      </w:r>
    </w:p>
    <w:p w14:paraId="221BE4BF" w14:textId="22C934EE" w:rsidR="002D4EA5" w:rsidRDefault="002D4EA5" w:rsidP="002D4EA5">
      <w:pPr>
        <w:pStyle w:val="1"/>
        <w:autoSpaceDE w:val="0"/>
        <w:autoSpaceDN w:val="0"/>
        <w:adjustRightInd w:val="0"/>
        <w:spacing w:line="360" w:lineRule="auto"/>
        <w:ind w:firstLine="709"/>
        <w:jc w:val="both"/>
        <w:rPr>
          <w:sz w:val="28"/>
          <w:szCs w:val="28"/>
        </w:rPr>
      </w:pPr>
      <w:r w:rsidRPr="00A71B9B">
        <w:rPr>
          <w:sz w:val="28"/>
          <w:szCs w:val="28"/>
        </w:rPr>
        <w:t xml:space="preserve">Наряду с работами М.Н. Покровского в 1920-х гг. появился ряд монографических исследований, в которых нашла отражение думская деятельность кадетов.  В частности, труд </w:t>
      </w:r>
      <w:r>
        <w:rPr>
          <w:sz w:val="28"/>
          <w:szCs w:val="28"/>
        </w:rPr>
        <w:t>советского историка А.</w:t>
      </w:r>
      <w:r w:rsidRPr="00A71B9B">
        <w:rPr>
          <w:sz w:val="28"/>
          <w:szCs w:val="28"/>
        </w:rPr>
        <w:t xml:space="preserve">Н. </w:t>
      </w:r>
      <w:proofErr w:type="spellStart"/>
      <w:r w:rsidRPr="00A71B9B">
        <w:rPr>
          <w:sz w:val="28"/>
          <w:szCs w:val="28"/>
        </w:rPr>
        <w:t>Слепкова</w:t>
      </w:r>
      <w:proofErr w:type="spellEnd"/>
      <w:r w:rsidRPr="00A71B9B">
        <w:rPr>
          <w:sz w:val="28"/>
          <w:szCs w:val="28"/>
        </w:rPr>
        <w:t xml:space="preserve"> интересен своей попыткой, первой в отечественной историографии, изучить программу и думскую деятельность партии конституционных демократов</w:t>
      </w:r>
      <w:r>
        <w:rPr>
          <w:rStyle w:val="a8"/>
          <w:sz w:val="28"/>
          <w:szCs w:val="28"/>
        </w:rPr>
        <w:footnoteReference w:id="86"/>
      </w:r>
      <w:r>
        <w:rPr>
          <w:sz w:val="28"/>
          <w:szCs w:val="28"/>
        </w:rPr>
        <w:t xml:space="preserve">. В свою очередь, С.Г. </w:t>
      </w:r>
      <w:proofErr w:type="spellStart"/>
      <w:r>
        <w:rPr>
          <w:sz w:val="28"/>
          <w:szCs w:val="28"/>
        </w:rPr>
        <w:t>Томсинский</w:t>
      </w:r>
      <w:proofErr w:type="spellEnd"/>
      <w:r>
        <w:rPr>
          <w:sz w:val="28"/>
          <w:szCs w:val="28"/>
        </w:rPr>
        <w:t>, ученик М.</w:t>
      </w:r>
      <w:r w:rsidRPr="00A71B9B">
        <w:rPr>
          <w:sz w:val="28"/>
          <w:szCs w:val="28"/>
        </w:rPr>
        <w:t xml:space="preserve">Н. Покровского, в работах «Борьба </w:t>
      </w:r>
      <w:r w:rsidRPr="00A71B9B">
        <w:rPr>
          <w:sz w:val="28"/>
          <w:szCs w:val="28"/>
        </w:rPr>
        <w:lastRenderedPageBreak/>
        <w:t>классов и партий в первой Государственной Думе»</w:t>
      </w:r>
      <w:r>
        <w:rPr>
          <w:rStyle w:val="a8"/>
          <w:sz w:val="28"/>
          <w:szCs w:val="28"/>
        </w:rPr>
        <w:footnoteReference w:id="87"/>
      </w:r>
      <w:r w:rsidRPr="00A71B9B">
        <w:rPr>
          <w:sz w:val="28"/>
          <w:szCs w:val="28"/>
        </w:rPr>
        <w:t xml:space="preserve">  и «Борьба классов и партий </w:t>
      </w:r>
      <w:r>
        <w:rPr>
          <w:sz w:val="28"/>
          <w:szCs w:val="28"/>
        </w:rPr>
        <w:t>во второй Государственной Думе»</w:t>
      </w:r>
      <w:r>
        <w:rPr>
          <w:rStyle w:val="a8"/>
          <w:sz w:val="28"/>
          <w:szCs w:val="28"/>
        </w:rPr>
        <w:footnoteReference w:id="88"/>
      </w:r>
      <w:r>
        <w:rPr>
          <w:sz w:val="28"/>
          <w:szCs w:val="28"/>
        </w:rPr>
        <w:t xml:space="preserve"> </w:t>
      </w:r>
      <w:r w:rsidRPr="00A71B9B">
        <w:rPr>
          <w:sz w:val="28"/>
          <w:szCs w:val="28"/>
        </w:rPr>
        <w:t xml:space="preserve">развил концепцию </w:t>
      </w:r>
      <w:r>
        <w:rPr>
          <w:sz w:val="28"/>
          <w:szCs w:val="28"/>
        </w:rPr>
        <w:t xml:space="preserve">М.Н. </w:t>
      </w:r>
      <w:r w:rsidRPr="00A71B9B">
        <w:rPr>
          <w:sz w:val="28"/>
          <w:szCs w:val="28"/>
        </w:rPr>
        <w:t xml:space="preserve">Покровского о социальной сущности либералов и также как и </w:t>
      </w:r>
      <w:r>
        <w:rPr>
          <w:sz w:val="28"/>
          <w:szCs w:val="28"/>
        </w:rPr>
        <w:t xml:space="preserve">А.Н. </w:t>
      </w:r>
      <w:r w:rsidRPr="00A71B9B">
        <w:rPr>
          <w:sz w:val="28"/>
          <w:szCs w:val="28"/>
        </w:rPr>
        <w:t>Слепков отождествил кадетов и октябристов.</w:t>
      </w:r>
    </w:p>
    <w:p w14:paraId="232337A6" w14:textId="35273D10" w:rsidR="002D4EA5" w:rsidRDefault="002D4EA5" w:rsidP="002D4EA5">
      <w:pPr>
        <w:pStyle w:val="1"/>
        <w:autoSpaceDE w:val="0"/>
        <w:autoSpaceDN w:val="0"/>
        <w:adjustRightInd w:val="0"/>
        <w:spacing w:line="360" w:lineRule="auto"/>
        <w:ind w:firstLine="709"/>
        <w:jc w:val="both"/>
        <w:rPr>
          <w:sz w:val="28"/>
          <w:szCs w:val="28"/>
        </w:rPr>
      </w:pPr>
      <w:r w:rsidRPr="00A71B9B">
        <w:rPr>
          <w:sz w:val="28"/>
          <w:szCs w:val="28"/>
        </w:rPr>
        <w:t>Первым специальным исследованием, в котором была предпринята попытка рассмотреть политическое движение российской буржуазии в 1905 г., как класса, стала м</w:t>
      </w:r>
      <w:r>
        <w:rPr>
          <w:sz w:val="28"/>
          <w:szCs w:val="28"/>
        </w:rPr>
        <w:t>онография российского историка, занимавшегося проблемами борьбы различных партий за власть, С.</w:t>
      </w:r>
      <w:r w:rsidRPr="00A71B9B">
        <w:rPr>
          <w:sz w:val="28"/>
          <w:szCs w:val="28"/>
        </w:rPr>
        <w:t xml:space="preserve">Е. </w:t>
      </w:r>
      <w:proofErr w:type="spellStart"/>
      <w:r w:rsidRPr="00A71B9B">
        <w:rPr>
          <w:sz w:val="28"/>
          <w:szCs w:val="28"/>
        </w:rPr>
        <w:t>Сефа</w:t>
      </w:r>
      <w:proofErr w:type="spellEnd"/>
      <w:r w:rsidRPr="00A71B9B">
        <w:rPr>
          <w:sz w:val="28"/>
          <w:szCs w:val="28"/>
        </w:rPr>
        <w:t xml:space="preserve">.  Характеризуя классовую сущность кадетской партии, автор пришел к выводу о том, что политическая и экономическая </w:t>
      </w:r>
      <w:r>
        <w:rPr>
          <w:sz w:val="28"/>
          <w:szCs w:val="28"/>
        </w:rPr>
        <w:t>составляющие программы кадетов были неприемлемы</w:t>
      </w:r>
      <w:r w:rsidRPr="00A71B9B">
        <w:rPr>
          <w:sz w:val="28"/>
          <w:szCs w:val="28"/>
        </w:rPr>
        <w:t xml:space="preserve"> для крупной буржуазии, воззрения которой были октябристскими</w:t>
      </w:r>
      <w:r>
        <w:rPr>
          <w:rStyle w:val="a8"/>
          <w:sz w:val="28"/>
          <w:szCs w:val="28"/>
        </w:rPr>
        <w:footnoteReference w:id="89"/>
      </w:r>
      <w:r w:rsidRPr="00A71B9B">
        <w:rPr>
          <w:sz w:val="28"/>
          <w:szCs w:val="28"/>
        </w:rPr>
        <w:t>.</w:t>
      </w:r>
    </w:p>
    <w:p w14:paraId="191AA0FE" w14:textId="77777777" w:rsidR="002D4EA5" w:rsidRDefault="002D4EA5" w:rsidP="002D4EA5">
      <w:pPr>
        <w:pStyle w:val="1"/>
        <w:autoSpaceDE w:val="0"/>
        <w:autoSpaceDN w:val="0"/>
        <w:adjustRightInd w:val="0"/>
        <w:spacing w:line="360" w:lineRule="auto"/>
        <w:ind w:firstLine="709"/>
        <w:jc w:val="both"/>
        <w:rPr>
          <w:sz w:val="28"/>
          <w:szCs w:val="28"/>
        </w:rPr>
      </w:pPr>
      <w:r w:rsidRPr="00A71B9B">
        <w:rPr>
          <w:sz w:val="28"/>
          <w:szCs w:val="28"/>
        </w:rPr>
        <w:t xml:space="preserve">В 1929 г. была издана популярная брошюра </w:t>
      </w:r>
      <w:r>
        <w:rPr>
          <w:sz w:val="28"/>
          <w:szCs w:val="28"/>
        </w:rPr>
        <w:t xml:space="preserve">советского историка-марксиста </w:t>
      </w:r>
      <w:r w:rsidRPr="00A71B9B">
        <w:rPr>
          <w:sz w:val="28"/>
          <w:szCs w:val="28"/>
        </w:rPr>
        <w:t>В. Стального «Кадеты»</w:t>
      </w:r>
      <w:r>
        <w:rPr>
          <w:rStyle w:val="a8"/>
          <w:sz w:val="28"/>
          <w:szCs w:val="28"/>
        </w:rPr>
        <w:footnoteReference w:id="90"/>
      </w:r>
      <w:r w:rsidRPr="00A71B9B">
        <w:rPr>
          <w:sz w:val="28"/>
          <w:szCs w:val="28"/>
        </w:rPr>
        <w:t xml:space="preserve">, в </w:t>
      </w:r>
      <w:r>
        <w:rPr>
          <w:sz w:val="28"/>
          <w:szCs w:val="28"/>
        </w:rPr>
        <w:t xml:space="preserve">которой освещалась история </w:t>
      </w:r>
      <w:r w:rsidRPr="00A71B9B">
        <w:rPr>
          <w:sz w:val="28"/>
          <w:szCs w:val="28"/>
        </w:rPr>
        <w:t xml:space="preserve">партии с </w:t>
      </w:r>
      <w:r>
        <w:rPr>
          <w:sz w:val="28"/>
          <w:szCs w:val="28"/>
        </w:rPr>
        <w:t>момента ее зарождения до</w:t>
      </w:r>
      <w:r w:rsidRPr="00A71B9B">
        <w:rPr>
          <w:sz w:val="28"/>
          <w:szCs w:val="28"/>
        </w:rPr>
        <w:t xml:space="preserve"> Октябрьской революции. Автор использовал ленинские оценки кадетской партии. В брошюре дан анализ кадетской программы, думской деятельности кадетов, предложен авторский взгляд на эволюцию либеральной буржуазии от оппозиции с</w:t>
      </w:r>
      <w:r>
        <w:rPr>
          <w:sz w:val="28"/>
          <w:szCs w:val="28"/>
        </w:rPr>
        <w:t xml:space="preserve">амодержавию до соглашения с ним. В целом, работа носила ярко </w:t>
      </w:r>
      <w:proofErr w:type="spellStart"/>
      <w:r>
        <w:rPr>
          <w:sz w:val="28"/>
          <w:szCs w:val="28"/>
        </w:rPr>
        <w:t>идеологизированный</w:t>
      </w:r>
      <w:proofErr w:type="spellEnd"/>
      <w:r>
        <w:rPr>
          <w:sz w:val="28"/>
          <w:szCs w:val="28"/>
        </w:rPr>
        <w:t xml:space="preserve"> характер, основной упор делался на представление кадетов как врагов рабочего класса.  </w:t>
      </w:r>
    </w:p>
    <w:p w14:paraId="2D9EE0E7" w14:textId="77777777" w:rsidR="002D4EA5" w:rsidRDefault="002D4EA5" w:rsidP="002D4EA5">
      <w:pPr>
        <w:pStyle w:val="1"/>
        <w:autoSpaceDE w:val="0"/>
        <w:autoSpaceDN w:val="0"/>
        <w:adjustRightInd w:val="0"/>
        <w:spacing w:line="360" w:lineRule="auto"/>
        <w:ind w:firstLine="709"/>
        <w:jc w:val="both"/>
        <w:rPr>
          <w:sz w:val="28"/>
          <w:szCs w:val="28"/>
        </w:rPr>
      </w:pPr>
      <w:r w:rsidRPr="00A71B9B">
        <w:rPr>
          <w:sz w:val="28"/>
          <w:szCs w:val="28"/>
        </w:rPr>
        <w:t xml:space="preserve">В 1920-е гг. исследования российского периода деятельности конституционно-демократической партии, почти не касались проблем, связанных с идеологией непролетарских партий (в частности кадетов), историей </w:t>
      </w:r>
      <w:r w:rsidRPr="00A71B9B">
        <w:rPr>
          <w:sz w:val="28"/>
          <w:szCs w:val="28"/>
        </w:rPr>
        <w:lastRenderedPageBreak/>
        <w:t>создания политических программ. Многие стороны проблематики</w:t>
      </w:r>
      <w:r>
        <w:rPr>
          <w:sz w:val="28"/>
          <w:szCs w:val="28"/>
        </w:rPr>
        <w:t xml:space="preserve"> рассматривались схематично и разрозненно. </w:t>
      </w:r>
    </w:p>
    <w:p w14:paraId="4326D356" w14:textId="77777777" w:rsidR="002D4EA5" w:rsidRDefault="002D4EA5" w:rsidP="002D4EA5">
      <w:pPr>
        <w:pStyle w:val="1"/>
        <w:autoSpaceDE w:val="0"/>
        <w:autoSpaceDN w:val="0"/>
        <w:adjustRightInd w:val="0"/>
        <w:spacing w:line="360" w:lineRule="auto"/>
        <w:ind w:firstLine="709"/>
        <w:jc w:val="both"/>
        <w:rPr>
          <w:sz w:val="28"/>
          <w:szCs w:val="28"/>
        </w:rPr>
      </w:pPr>
      <w:r w:rsidRPr="00A71B9B">
        <w:rPr>
          <w:sz w:val="28"/>
          <w:szCs w:val="28"/>
        </w:rPr>
        <w:t xml:space="preserve">Тем не менее, в 1920-е гг. среди исследователей пока еще преобладал плюрализм мнений, несмотря на растущие требования к овладению марксистской концепцией. Особенно влияние этих требований проявлялось в книгах и учебниках по истории партии большевиков, авторами которых были </w:t>
      </w:r>
      <w:r>
        <w:rPr>
          <w:sz w:val="28"/>
          <w:szCs w:val="28"/>
        </w:rPr>
        <w:t xml:space="preserve">советские историки, государственные и партийные деятели: </w:t>
      </w:r>
      <w:r w:rsidRPr="00A71B9B">
        <w:rPr>
          <w:sz w:val="28"/>
          <w:szCs w:val="28"/>
        </w:rPr>
        <w:t xml:space="preserve">A.C. Бубнов, В.И. Невский, H.H. Попов, В.Г. </w:t>
      </w:r>
      <w:proofErr w:type="spellStart"/>
      <w:r w:rsidRPr="00A71B9B">
        <w:rPr>
          <w:sz w:val="28"/>
          <w:szCs w:val="28"/>
        </w:rPr>
        <w:t>Кнорин</w:t>
      </w:r>
      <w:proofErr w:type="spellEnd"/>
      <w:r w:rsidRPr="00A71B9B">
        <w:rPr>
          <w:sz w:val="28"/>
          <w:szCs w:val="28"/>
        </w:rPr>
        <w:t>, Е.М. Ярославский</w:t>
      </w:r>
      <w:r>
        <w:rPr>
          <w:rStyle w:val="a8"/>
          <w:sz w:val="28"/>
          <w:szCs w:val="28"/>
        </w:rPr>
        <w:footnoteReference w:id="91"/>
      </w:r>
      <w:r w:rsidRPr="00A71B9B">
        <w:rPr>
          <w:sz w:val="28"/>
          <w:szCs w:val="28"/>
        </w:rPr>
        <w:t>. Преимущественное внимание в этих работах уделялось вопросам «политического банкротства» тактики непролетарских партий. Их</w:t>
      </w:r>
      <w:r>
        <w:rPr>
          <w:sz w:val="28"/>
          <w:szCs w:val="28"/>
        </w:rPr>
        <w:t xml:space="preserve"> теоретические взгляды, изложенные в программах, игнорировались. </w:t>
      </w:r>
    </w:p>
    <w:p w14:paraId="438666C7" w14:textId="77777777" w:rsidR="002D4EA5" w:rsidRDefault="002D4EA5" w:rsidP="002D4EA5">
      <w:pPr>
        <w:pStyle w:val="1"/>
        <w:autoSpaceDE w:val="0"/>
        <w:autoSpaceDN w:val="0"/>
        <w:adjustRightInd w:val="0"/>
        <w:spacing w:line="360" w:lineRule="auto"/>
        <w:ind w:firstLine="709"/>
        <w:jc w:val="both"/>
        <w:rPr>
          <w:sz w:val="28"/>
          <w:szCs w:val="28"/>
        </w:rPr>
      </w:pPr>
      <w:r w:rsidRPr="00A6101E">
        <w:rPr>
          <w:sz w:val="28"/>
          <w:szCs w:val="28"/>
        </w:rPr>
        <w:t>Важно отметить также историографические исследования эмигрантской деятельности партии кадетов в рамках 1920-х гг. Работы данного периода</w:t>
      </w:r>
      <w:r>
        <w:rPr>
          <w:sz w:val="28"/>
          <w:szCs w:val="28"/>
        </w:rPr>
        <w:t xml:space="preserve"> в советской России</w:t>
      </w:r>
      <w:r w:rsidRPr="00A6101E">
        <w:rPr>
          <w:sz w:val="28"/>
          <w:szCs w:val="28"/>
        </w:rPr>
        <w:t xml:space="preserve"> были довольно скудными, но при этом выгодно отл</w:t>
      </w:r>
      <w:r>
        <w:rPr>
          <w:sz w:val="28"/>
          <w:szCs w:val="28"/>
        </w:rPr>
        <w:t xml:space="preserve">ичались от исследований 1930-х – </w:t>
      </w:r>
      <w:r w:rsidRPr="00A6101E">
        <w:rPr>
          <w:sz w:val="28"/>
          <w:szCs w:val="28"/>
        </w:rPr>
        <w:t xml:space="preserve">1950-х гг. </w:t>
      </w:r>
      <w:r>
        <w:rPr>
          <w:sz w:val="28"/>
          <w:szCs w:val="28"/>
        </w:rPr>
        <w:t xml:space="preserve">В </w:t>
      </w:r>
      <w:r w:rsidRPr="00A6101E">
        <w:rPr>
          <w:sz w:val="28"/>
          <w:szCs w:val="28"/>
        </w:rPr>
        <w:t>условиях высокого накала социального и политиче</w:t>
      </w:r>
      <w:r>
        <w:rPr>
          <w:sz w:val="28"/>
          <w:szCs w:val="28"/>
        </w:rPr>
        <w:t>ского напряжения в конце 1920-х</w:t>
      </w:r>
      <w:r w:rsidRPr="00A6101E">
        <w:rPr>
          <w:sz w:val="28"/>
          <w:szCs w:val="28"/>
        </w:rPr>
        <w:t xml:space="preserve"> </w:t>
      </w:r>
      <w:r>
        <w:rPr>
          <w:sz w:val="28"/>
          <w:szCs w:val="28"/>
        </w:rPr>
        <w:t>– начале 1930-х г</w:t>
      </w:r>
      <w:r w:rsidRPr="00A6101E">
        <w:rPr>
          <w:sz w:val="28"/>
          <w:szCs w:val="28"/>
        </w:rPr>
        <w:t>г. эмиграция, в том числе и кадетская, стали объектом пристального внимания. Именно тогда и были сформулированы те идеологические клише, которые зачислили всех эмигрантов в состав</w:t>
      </w:r>
      <w:r>
        <w:rPr>
          <w:sz w:val="28"/>
          <w:szCs w:val="28"/>
        </w:rPr>
        <w:t xml:space="preserve"> </w:t>
      </w:r>
      <w:r w:rsidRPr="00A6101E">
        <w:rPr>
          <w:sz w:val="28"/>
          <w:szCs w:val="28"/>
        </w:rPr>
        <w:t>контрреволюционных сил как части «капиталистического окружения»,</w:t>
      </w:r>
      <w:r>
        <w:rPr>
          <w:sz w:val="28"/>
          <w:szCs w:val="28"/>
        </w:rPr>
        <w:t xml:space="preserve"> носителей идей реставрации. </w:t>
      </w:r>
      <w:r w:rsidRPr="00A6101E">
        <w:rPr>
          <w:sz w:val="28"/>
          <w:szCs w:val="28"/>
        </w:rPr>
        <w:t>Таким образом, военно-коммунистическая идеология времен гражданской войны породила соответствующий ей идеологический стереотип, на основе которого все эмигрантское сообщес</w:t>
      </w:r>
      <w:r>
        <w:rPr>
          <w:sz w:val="28"/>
          <w:szCs w:val="28"/>
        </w:rPr>
        <w:t>тво (кадеты в том числе)</w:t>
      </w:r>
      <w:r w:rsidRPr="00A6101E">
        <w:rPr>
          <w:sz w:val="28"/>
          <w:szCs w:val="28"/>
        </w:rPr>
        <w:t xml:space="preserve"> оценивалось по образу и подобию самой консервативной его части –</w:t>
      </w:r>
      <w:r>
        <w:rPr>
          <w:sz w:val="28"/>
          <w:szCs w:val="28"/>
        </w:rPr>
        <w:t xml:space="preserve"> военно-монархического актива. На наш взгляд, т</w:t>
      </w:r>
      <w:r w:rsidRPr="00A6101E">
        <w:rPr>
          <w:sz w:val="28"/>
          <w:szCs w:val="28"/>
        </w:rPr>
        <w:t xml:space="preserve">акой подход, хотя он и может быть объясним чрезвычайной конкретно-исторической ситуацией, нельзя признать правильным. Но еще более усугубляется негативный смысл </w:t>
      </w:r>
      <w:r w:rsidRPr="00A6101E">
        <w:rPr>
          <w:sz w:val="28"/>
          <w:szCs w:val="28"/>
        </w:rPr>
        <w:lastRenderedPageBreak/>
        <w:t>этого клише тем, что оно было закреплено в государственной идеологии «всерьез и надолго», а</w:t>
      </w:r>
      <w:r>
        <w:rPr>
          <w:sz w:val="28"/>
          <w:szCs w:val="28"/>
        </w:rPr>
        <w:t xml:space="preserve"> затем перенесено в историографию.</w:t>
      </w:r>
      <w:r>
        <w:rPr>
          <w:rStyle w:val="a8"/>
          <w:sz w:val="28"/>
          <w:szCs w:val="28"/>
        </w:rPr>
        <w:footnoteReference w:id="92"/>
      </w:r>
      <w:r>
        <w:rPr>
          <w:sz w:val="28"/>
          <w:szCs w:val="28"/>
        </w:rPr>
        <w:t xml:space="preserve"> </w:t>
      </w:r>
    </w:p>
    <w:p w14:paraId="1621C6A6" w14:textId="77777777" w:rsidR="002D4EA5" w:rsidRDefault="002D4EA5" w:rsidP="002D4EA5">
      <w:pPr>
        <w:pStyle w:val="1"/>
        <w:autoSpaceDE w:val="0"/>
        <w:autoSpaceDN w:val="0"/>
        <w:adjustRightInd w:val="0"/>
        <w:spacing w:line="360" w:lineRule="auto"/>
        <w:ind w:firstLine="709"/>
        <w:jc w:val="both"/>
        <w:rPr>
          <w:sz w:val="28"/>
          <w:szCs w:val="28"/>
        </w:rPr>
      </w:pPr>
      <w:r w:rsidRPr="00A6101E">
        <w:rPr>
          <w:sz w:val="28"/>
          <w:szCs w:val="28"/>
        </w:rPr>
        <w:t xml:space="preserve">В период 1930-х </w:t>
      </w:r>
      <w:r>
        <w:rPr>
          <w:sz w:val="28"/>
          <w:szCs w:val="28"/>
        </w:rPr>
        <w:t xml:space="preserve">– </w:t>
      </w:r>
      <w:r w:rsidRPr="00A6101E">
        <w:rPr>
          <w:sz w:val="28"/>
          <w:szCs w:val="28"/>
        </w:rPr>
        <w:t>начала 1950-х гг. в отечественной науке господствующим стало мнение о том, что история буржуазных партий не является темой заслуживающей внимания историков. Эта концепция</w:t>
      </w:r>
      <w:r>
        <w:rPr>
          <w:sz w:val="28"/>
          <w:szCs w:val="28"/>
        </w:rPr>
        <w:t xml:space="preserve"> утвердилась в «Кратком курсе ВКП(б)», вышедшем в 1938 году.</w:t>
      </w:r>
    </w:p>
    <w:p w14:paraId="28CE866D" w14:textId="77777777" w:rsidR="002D4EA5" w:rsidRDefault="002D4EA5" w:rsidP="002D4EA5">
      <w:pPr>
        <w:pStyle w:val="1"/>
        <w:autoSpaceDE w:val="0"/>
        <w:autoSpaceDN w:val="0"/>
        <w:adjustRightInd w:val="0"/>
        <w:spacing w:line="360" w:lineRule="auto"/>
        <w:ind w:firstLine="709"/>
        <w:jc w:val="both"/>
        <w:rPr>
          <w:sz w:val="28"/>
          <w:szCs w:val="28"/>
        </w:rPr>
      </w:pPr>
      <w:r w:rsidRPr="00A6101E">
        <w:rPr>
          <w:sz w:val="28"/>
          <w:szCs w:val="28"/>
        </w:rPr>
        <w:t>В 1930-е гг. единственным и серьезным вкладом в изучение истории кадетской партии явилась монография</w:t>
      </w:r>
      <w:r>
        <w:rPr>
          <w:sz w:val="28"/>
          <w:szCs w:val="28"/>
        </w:rPr>
        <w:t xml:space="preserve"> крупного советского исследователя</w:t>
      </w:r>
      <w:r w:rsidRPr="00A6101E">
        <w:rPr>
          <w:sz w:val="28"/>
          <w:szCs w:val="28"/>
        </w:rPr>
        <w:t xml:space="preserve"> Е.Д. </w:t>
      </w:r>
      <w:proofErr w:type="spellStart"/>
      <w:r w:rsidRPr="00A6101E">
        <w:rPr>
          <w:sz w:val="28"/>
          <w:szCs w:val="28"/>
        </w:rPr>
        <w:t>Черменского</w:t>
      </w:r>
      <w:proofErr w:type="spellEnd"/>
      <w:r w:rsidRPr="00A6101E">
        <w:rPr>
          <w:sz w:val="28"/>
          <w:szCs w:val="28"/>
        </w:rPr>
        <w:t>.</w:t>
      </w:r>
      <w:r>
        <w:rPr>
          <w:rStyle w:val="a8"/>
          <w:sz w:val="28"/>
          <w:szCs w:val="28"/>
        </w:rPr>
        <w:footnoteReference w:id="93"/>
      </w:r>
      <w:r w:rsidRPr="00A6101E">
        <w:rPr>
          <w:sz w:val="28"/>
          <w:szCs w:val="28"/>
        </w:rPr>
        <w:t xml:space="preserve">  Данная работа написана на основе изучения значительного </w:t>
      </w:r>
      <w:r>
        <w:rPr>
          <w:sz w:val="28"/>
          <w:szCs w:val="28"/>
        </w:rPr>
        <w:t>массива</w:t>
      </w:r>
      <w:r w:rsidRPr="00A6101E">
        <w:rPr>
          <w:sz w:val="28"/>
          <w:szCs w:val="28"/>
        </w:rPr>
        <w:t xml:space="preserve"> архивных источников и других материалов, многие из которых впервые были введены в научный оборот. Широко используя ленинские оценки роли либеральной буржуазии в революции, автор впервые в отечественной историографии рассмотрел процесс</w:t>
      </w:r>
      <w:r>
        <w:rPr>
          <w:sz w:val="28"/>
          <w:szCs w:val="28"/>
        </w:rPr>
        <w:t xml:space="preserve"> </w:t>
      </w:r>
      <w:r w:rsidRPr="00A6101E">
        <w:rPr>
          <w:sz w:val="28"/>
          <w:szCs w:val="28"/>
        </w:rPr>
        <w:t>формирования кадетской партии, предпринял попытку определить ее численность и состав, дал характеристику программных и тактических</w:t>
      </w:r>
      <w:r>
        <w:rPr>
          <w:sz w:val="28"/>
          <w:szCs w:val="28"/>
        </w:rPr>
        <w:t xml:space="preserve"> установок, частично уделил внимание ее думской деятельности. </w:t>
      </w:r>
    </w:p>
    <w:p w14:paraId="1607DF50" w14:textId="77777777" w:rsidR="002D4EA5" w:rsidRDefault="002D4EA5" w:rsidP="002D4EA5">
      <w:pPr>
        <w:pStyle w:val="1"/>
        <w:autoSpaceDE w:val="0"/>
        <w:autoSpaceDN w:val="0"/>
        <w:adjustRightInd w:val="0"/>
        <w:spacing w:line="360" w:lineRule="auto"/>
        <w:ind w:firstLine="709"/>
        <w:jc w:val="both"/>
        <w:rPr>
          <w:sz w:val="28"/>
          <w:szCs w:val="28"/>
        </w:rPr>
      </w:pPr>
      <w:r w:rsidRPr="00A6101E">
        <w:rPr>
          <w:sz w:val="28"/>
          <w:szCs w:val="28"/>
        </w:rPr>
        <w:t xml:space="preserve">После работы Е.Д. </w:t>
      </w:r>
      <w:proofErr w:type="spellStart"/>
      <w:r w:rsidRPr="00A6101E">
        <w:rPr>
          <w:sz w:val="28"/>
          <w:szCs w:val="28"/>
        </w:rPr>
        <w:t>Черменского</w:t>
      </w:r>
      <w:proofErr w:type="spellEnd"/>
      <w:r w:rsidRPr="00A6101E">
        <w:rPr>
          <w:sz w:val="28"/>
          <w:szCs w:val="28"/>
        </w:rPr>
        <w:t xml:space="preserve"> в советской историографии вплоть до середины 1950-х гг. проблема истории кадетской партии по существу не разрабатывалась. Основное внимание исследователей было обращено на изучение борьбы пролетариата против либеральной буржуа</w:t>
      </w:r>
      <w:r>
        <w:rPr>
          <w:sz w:val="28"/>
          <w:szCs w:val="28"/>
        </w:rPr>
        <w:t>зии, большевиков против кадетов</w:t>
      </w:r>
      <w:r w:rsidRPr="00A6101E">
        <w:rPr>
          <w:sz w:val="28"/>
          <w:szCs w:val="28"/>
        </w:rPr>
        <w:t>. Отечественные ученые на основе</w:t>
      </w:r>
      <w:r>
        <w:rPr>
          <w:sz w:val="28"/>
          <w:szCs w:val="28"/>
        </w:rPr>
        <w:t xml:space="preserve"> произведений В. И. Ленина и И.</w:t>
      </w:r>
      <w:r w:rsidRPr="00A6101E">
        <w:rPr>
          <w:sz w:val="28"/>
          <w:szCs w:val="28"/>
        </w:rPr>
        <w:t>О. Сталина доказывали обреченность буржуазного строя и его конституционно-правовых основ, обосновывали демократичность государственного строя, формировавшегося большевиками.</w:t>
      </w:r>
    </w:p>
    <w:p w14:paraId="470EC020" w14:textId="77777777" w:rsidR="002D4EA5" w:rsidRDefault="002D4EA5" w:rsidP="002D4EA5">
      <w:pPr>
        <w:pStyle w:val="1"/>
        <w:autoSpaceDE w:val="0"/>
        <w:autoSpaceDN w:val="0"/>
        <w:adjustRightInd w:val="0"/>
        <w:spacing w:line="360" w:lineRule="auto"/>
        <w:ind w:firstLine="709"/>
        <w:jc w:val="both"/>
        <w:rPr>
          <w:sz w:val="28"/>
          <w:szCs w:val="28"/>
        </w:rPr>
      </w:pPr>
      <w:r w:rsidRPr="00A6101E">
        <w:rPr>
          <w:sz w:val="28"/>
          <w:szCs w:val="28"/>
        </w:rPr>
        <w:lastRenderedPageBreak/>
        <w:t>В освещении деятельности российской эмиграции в целом, и кадетской эмиграции в частности, в 1930-е -1950-е гг. также наступил определенный спад. Известно, что именно в это время появились новые сложности в отношениях эмиграции и страны Советов, связанные с так называемой «революцией сверху», с обострением международной обстановки накануне Второй мировой</w:t>
      </w:r>
      <w:r>
        <w:rPr>
          <w:sz w:val="28"/>
          <w:szCs w:val="28"/>
        </w:rPr>
        <w:t xml:space="preserve"> войны. </w:t>
      </w:r>
    </w:p>
    <w:p w14:paraId="10DBBE31" w14:textId="1BED7115" w:rsidR="00A16282" w:rsidRPr="00FA4360" w:rsidRDefault="002D4EA5" w:rsidP="002D4EA5">
      <w:pPr>
        <w:pStyle w:val="1"/>
        <w:spacing w:line="360" w:lineRule="auto"/>
        <w:ind w:firstLine="709"/>
        <w:rPr>
          <w:sz w:val="28"/>
          <w:szCs w:val="28"/>
        </w:rPr>
      </w:pPr>
      <w:r w:rsidRPr="00A6101E">
        <w:rPr>
          <w:sz w:val="28"/>
          <w:szCs w:val="28"/>
        </w:rPr>
        <w:t>Таким образом, можно сделать вывод</w:t>
      </w:r>
      <w:r>
        <w:rPr>
          <w:sz w:val="28"/>
          <w:szCs w:val="28"/>
        </w:rPr>
        <w:t xml:space="preserve"> о том, что в рассматриваемый период</w:t>
      </w:r>
      <w:r w:rsidRPr="00A6101E">
        <w:rPr>
          <w:sz w:val="28"/>
          <w:szCs w:val="28"/>
        </w:rPr>
        <w:t xml:space="preserve"> история политических партий России я</w:t>
      </w:r>
      <w:r>
        <w:rPr>
          <w:sz w:val="28"/>
          <w:szCs w:val="28"/>
        </w:rPr>
        <w:t xml:space="preserve">влялась </w:t>
      </w:r>
      <w:r w:rsidRPr="00A6101E">
        <w:rPr>
          <w:sz w:val="28"/>
          <w:szCs w:val="28"/>
        </w:rPr>
        <w:t>наименее разработанно</w:t>
      </w:r>
      <w:r>
        <w:rPr>
          <w:sz w:val="28"/>
          <w:szCs w:val="28"/>
        </w:rPr>
        <w:t xml:space="preserve">й в отечественной историографии. </w:t>
      </w:r>
      <w:r w:rsidRPr="00A6101E">
        <w:rPr>
          <w:sz w:val="28"/>
          <w:szCs w:val="28"/>
        </w:rPr>
        <w:t xml:space="preserve">Официальная историография стремилась внушить читателю мысль о том, что в России путь к диктатуре пролетариата и </w:t>
      </w:r>
      <w:proofErr w:type="spellStart"/>
      <w:r w:rsidRPr="00A6101E">
        <w:rPr>
          <w:sz w:val="28"/>
          <w:szCs w:val="28"/>
        </w:rPr>
        <w:t>монопартийной</w:t>
      </w:r>
      <w:proofErr w:type="spellEnd"/>
      <w:r w:rsidRPr="00A6101E">
        <w:rPr>
          <w:sz w:val="28"/>
          <w:szCs w:val="28"/>
        </w:rPr>
        <w:t xml:space="preserve"> системе был исторически обусловлен и неизбежен, что другие альтернативы были заведомо тупиковыми, а либеральные, «не пролетарские» партии рано или поздно должны были</w:t>
      </w:r>
      <w:r>
        <w:rPr>
          <w:sz w:val="28"/>
          <w:szCs w:val="28"/>
        </w:rPr>
        <w:t xml:space="preserve"> покинуть политическую арену. Однако едва ли в силу сложившейся политической обстановки отечественные исследователи русского либерализма в целом и либеральных партий в частности могли высказывать иную точку зрения. История деятельности и идеологии непролетарских партий России в рассматриваемый период оказалась вне поля научного интереса.</w:t>
      </w:r>
    </w:p>
    <w:p w14:paraId="03F3A1E5" w14:textId="77777777" w:rsidR="00990D37" w:rsidRDefault="00990D37" w:rsidP="00990D37">
      <w:pPr>
        <w:pStyle w:val="1"/>
        <w:autoSpaceDE w:val="0"/>
        <w:autoSpaceDN w:val="0"/>
        <w:adjustRightInd w:val="0"/>
        <w:spacing w:line="360" w:lineRule="auto"/>
        <w:jc w:val="both"/>
        <w:rPr>
          <w:sz w:val="28"/>
          <w:szCs w:val="28"/>
        </w:rPr>
      </w:pPr>
    </w:p>
    <w:p w14:paraId="330B9C7D" w14:textId="77777777" w:rsidR="00FC091A" w:rsidRPr="00D64602" w:rsidRDefault="00FC091A" w:rsidP="00D64602">
      <w:pPr>
        <w:pStyle w:val="af5"/>
        <w:shd w:val="clear" w:color="auto" w:fill="auto"/>
        <w:spacing w:after="616" w:line="485" w:lineRule="exact"/>
        <w:ind w:left="40" w:right="40" w:firstLine="700"/>
        <w:jc w:val="both"/>
        <w:rPr>
          <w:rFonts w:ascii="Times New Roman" w:hAnsi="Times New Roman" w:cs="Times New Roman"/>
          <w:sz w:val="28"/>
          <w:szCs w:val="28"/>
        </w:rPr>
      </w:pPr>
    </w:p>
    <w:p w14:paraId="10ADBC45" w14:textId="77777777" w:rsidR="00D64602" w:rsidRDefault="00D64602" w:rsidP="00D64602">
      <w:pPr>
        <w:autoSpaceDE w:val="0"/>
        <w:autoSpaceDN w:val="0"/>
        <w:adjustRightInd w:val="0"/>
        <w:spacing w:line="360" w:lineRule="auto"/>
        <w:ind w:firstLine="709"/>
        <w:jc w:val="both"/>
        <w:rPr>
          <w:sz w:val="28"/>
          <w:szCs w:val="28"/>
        </w:rPr>
      </w:pPr>
    </w:p>
    <w:p w14:paraId="741C5EC8" w14:textId="77777777" w:rsidR="00D64602" w:rsidRDefault="00D64602" w:rsidP="00D64602">
      <w:pPr>
        <w:autoSpaceDE w:val="0"/>
        <w:autoSpaceDN w:val="0"/>
        <w:adjustRightInd w:val="0"/>
        <w:spacing w:line="360" w:lineRule="auto"/>
        <w:ind w:firstLine="709"/>
        <w:jc w:val="both"/>
        <w:rPr>
          <w:sz w:val="28"/>
          <w:szCs w:val="28"/>
        </w:rPr>
      </w:pPr>
    </w:p>
    <w:p w14:paraId="7F6D15F0" w14:textId="77777777" w:rsidR="00D64602" w:rsidRDefault="00D64602" w:rsidP="00D64602">
      <w:pPr>
        <w:autoSpaceDE w:val="0"/>
        <w:autoSpaceDN w:val="0"/>
        <w:adjustRightInd w:val="0"/>
        <w:spacing w:line="360" w:lineRule="auto"/>
        <w:ind w:firstLine="709"/>
        <w:jc w:val="both"/>
        <w:rPr>
          <w:sz w:val="28"/>
          <w:szCs w:val="28"/>
        </w:rPr>
      </w:pPr>
    </w:p>
    <w:p w14:paraId="746F7FC9" w14:textId="04724FC2" w:rsidR="00990D37" w:rsidRPr="00BC1902" w:rsidRDefault="00BC1902" w:rsidP="00BC1902">
      <w:pPr>
        <w:jc w:val="center"/>
        <w:rPr>
          <w:sz w:val="28"/>
          <w:szCs w:val="28"/>
        </w:rPr>
      </w:pPr>
      <w:r>
        <w:rPr>
          <w:sz w:val="28"/>
          <w:szCs w:val="28"/>
        </w:rPr>
        <w:br w:type="page"/>
      </w:r>
      <w:r w:rsidR="00AE13FE" w:rsidRPr="00AE13FE">
        <w:rPr>
          <w:b/>
          <w:sz w:val="28"/>
          <w:szCs w:val="28"/>
        </w:rPr>
        <w:lastRenderedPageBreak/>
        <w:t>1.2 Изучение истории кадетской партии в советской и</w:t>
      </w:r>
      <w:r w:rsidR="00EE7B86">
        <w:rPr>
          <w:b/>
          <w:sz w:val="28"/>
          <w:szCs w:val="28"/>
        </w:rPr>
        <w:t>сторической литературе с</w:t>
      </w:r>
      <w:r w:rsidR="007811DC">
        <w:rPr>
          <w:b/>
          <w:sz w:val="28"/>
          <w:szCs w:val="28"/>
        </w:rPr>
        <w:t xml:space="preserve"> 196</w:t>
      </w:r>
      <w:r w:rsidR="00942E0D">
        <w:rPr>
          <w:b/>
          <w:sz w:val="28"/>
          <w:szCs w:val="28"/>
        </w:rPr>
        <w:t>0-х до</w:t>
      </w:r>
      <w:r w:rsidR="00C10AA9">
        <w:rPr>
          <w:b/>
          <w:sz w:val="28"/>
          <w:szCs w:val="28"/>
        </w:rPr>
        <w:t xml:space="preserve"> 1980-х</w:t>
      </w:r>
      <w:r w:rsidR="00AE13FE" w:rsidRPr="00AE13FE">
        <w:rPr>
          <w:b/>
          <w:sz w:val="28"/>
          <w:szCs w:val="28"/>
        </w:rPr>
        <w:t xml:space="preserve"> гг.</w:t>
      </w:r>
    </w:p>
    <w:p w14:paraId="6ACBC2FB" w14:textId="77777777" w:rsidR="00990D37" w:rsidRDefault="00990D37" w:rsidP="008A59A5">
      <w:pPr>
        <w:pStyle w:val="1"/>
        <w:autoSpaceDE w:val="0"/>
        <w:autoSpaceDN w:val="0"/>
        <w:adjustRightInd w:val="0"/>
        <w:spacing w:line="360" w:lineRule="auto"/>
        <w:ind w:firstLine="709"/>
        <w:jc w:val="both"/>
        <w:rPr>
          <w:b/>
          <w:sz w:val="28"/>
          <w:szCs w:val="28"/>
        </w:rPr>
      </w:pPr>
    </w:p>
    <w:p w14:paraId="6A6AF194" w14:textId="21D6BCDA" w:rsidR="002419F2" w:rsidRPr="002419F2" w:rsidRDefault="002419F2" w:rsidP="002419F2">
      <w:pPr>
        <w:pStyle w:val="1"/>
        <w:autoSpaceDE w:val="0"/>
        <w:autoSpaceDN w:val="0"/>
        <w:adjustRightInd w:val="0"/>
        <w:spacing w:line="360" w:lineRule="auto"/>
        <w:ind w:firstLine="709"/>
        <w:jc w:val="both"/>
        <w:rPr>
          <w:sz w:val="28"/>
          <w:szCs w:val="28"/>
        </w:rPr>
      </w:pPr>
      <w:r>
        <w:rPr>
          <w:sz w:val="28"/>
          <w:szCs w:val="28"/>
        </w:rPr>
        <w:t xml:space="preserve">Данный </w:t>
      </w:r>
      <w:r w:rsidRPr="002419F2">
        <w:rPr>
          <w:sz w:val="28"/>
          <w:szCs w:val="28"/>
        </w:rPr>
        <w:t xml:space="preserve">период и связанная с ним литература относится ко времени с </w:t>
      </w:r>
      <w:r w:rsidR="007811DC">
        <w:rPr>
          <w:sz w:val="28"/>
          <w:szCs w:val="28"/>
        </w:rPr>
        <w:t>начала 196</w:t>
      </w:r>
      <w:r w:rsidR="00942E0D">
        <w:rPr>
          <w:sz w:val="28"/>
          <w:szCs w:val="28"/>
        </w:rPr>
        <w:t>0-х по 1980-е</w:t>
      </w:r>
      <w:r w:rsidR="00AE13FE">
        <w:rPr>
          <w:sz w:val="28"/>
          <w:szCs w:val="28"/>
        </w:rPr>
        <w:t xml:space="preserve"> гг</w:t>
      </w:r>
      <w:r w:rsidRPr="002419F2">
        <w:rPr>
          <w:sz w:val="28"/>
          <w:szCs w:val="28"/>
        </w:rPr>
        <w:t>. Это время в ис</w:t>
      </w:r>
      <w:r w:rsidR="00DF48CA">
        <w:rPr>
          <w:sz w:val="28"/>
          <w:szCs w:val="28"/>
        </w:rPr>
        <w:t>тории нашей страны коррелирует</w:t>
      </w:r>
      <w:r w:rsidRPr="002419F2">
        <w:rPr>
          <w:sz w:val="28"/>
          <w:szCs w:val="28"/>
        </w:rPr>
        <w:t xml:space="preserve"> с некоторым «потеплением» в изучении данной пробле</w:t>
      </w:r>
      <w:r w:rsidR="00AE13FE">
        <w:rPr>
          <w:sz w:val="28"/>
          <w:szCs w:val="28"/>
        </w:rPr>
        <w:t>матики. Вызвано это</w:t>
      </w:r>
      <w:r w:rsidRPr="002419F2">
        <w:rPr>
          <w:sz w:val="28"/>
          <w:szCs w:val="28"/>
        </w:rPr>
        <w:t xml:space="preserve"> было изменением политической ситуации в стране, смертью И.В. Сталина и приходом к власти Н.С. Хрущева.</w:t>
      </w:r>
    </w:p>
    <w:p w14:paraId="638E414E" w14:textId="3144D700" w:rsidR="00FA2EAB" w:rsidRDefault="002419F2" w:rsidP="002419F2">
      <w:pPr>
        <w:pStyle w:val="1"/>
        <w:autoSpaceDE w:val="0"/>
        <w:autoSpaceDN w:val="0"/>
        <w:adjustRightInd w:val="0"/>
        <w:spacing w:line="360" w:lineRule="auto"/>
        <w:ind w:firstLine="709"/>
        <w:jc w:val="both"/>
        <w:rPr>
          <w:sz w:val="28"/>
          <w:szCs w:val="28"/>
        </w:rPr>
      </w:pPr>
      <w:r>
        <w:rPr>
          <w:sz w:val="28"/>
          <w:szCs w:val="28"/>
        </w:rPr>
        <w:t>Представляется необходимым</w:t>
      </w:r>
      <w:r w:rsidRPr="002419F2">
        <w:rPr>
          <w:sz w:val="28"/>
          <w:szCs w:val="28"/>
        </w:rPr>
        <w:t xml:space="preserve"> </w:t>
      </w:r>
      <w:r w:rsidR="00AE13FE">
        <w:rPr>
          <w:sz w:val="28"/>
          <w:szCs w:val="28"/>
        </w:rPr>
        <w:t>отметить</w:t>
      </w:r>
      <w:r w:rsidRPr="002419F2">
        <w:rPr>
          <w:sz w:val="28"/>
          <w:szCs w:val="28"/>
        </w:rPr>
        <w:t xml:space="preserve"> тот факт, что в этот период </w:t>
      </w:r>
      <w:r>
        <w:rPr>
          <w:sz w:val="28"/>
          <w:szCs w:val="28"/>
        </w:rPr>
        <w:t xml:space="preserve">историческая научная </w:t>
      </w:r>
      <w:r w:rsidRPr="002419F2">
        <w:rPr>
          <w:sz w:val="28"/>
          <w:szCs w:val="28"/>
        </w:rPr>
        <w:t xml:space="preserve">литература о либеральных партиях в России начала XX в. появлялась в основном не в результате осмысления </w:t>
      </w:r>
      <w:proofErr w:type="spellStart"/>
      <w:r w:rsidRPr="002419F2">
        <w:rPr>
          <w:sz w:val="28"/>
          <w:szCs w:val="28"/>
        </w:rPr>
        <w:t>самоценности</w:t>
      </w:r>
      <w:proofErr w:type="spellEnd"/>
      <w:r w:rsidRPr="002419F2">
        <w:rPr>
          <w:sz w:val="28"/>
          <w:szCs w:val="28"/>
        </w:rPr>
        <w:t xml:space="preserve"> российского либер</w:t>
      </w:r>
      <w:r>
        <w:rPr>
          <w:sz w:val="28"/>
          <w:szCs w:val="28"/>
        </w:rPr>
        <w:t>ализма, а в связи с изучением тех или иных либеральных партий</w:t>
      </w:r>
      <w:r w:rsidRPr="002419F2">
        <w:rPr>
          <w:sz w:val="28"/>
          <w:szCs w:val="28"/>
        </w:rPr>
        <w:t xml:space="preserve"> как политических противников большевиков в </w:t>
      </w:r>
      <w:r>
        <w:rPr>
          <w:sz w:val="28"/>
          <w:szCs w:val="28"/>
        </w:rPr>
        <w:t>контексте революционных событий России</w:t>
      </w:r>
      <w:r w:rsidRPr="002419F2">
        <w:rPr>
          <w:sz w:val="28"/>
          <w:szCs w:val="28"/>
        </w:rPr>
        <w:t xml:space="preserve">. </w:t>
      </w:r>
      <w:r>
        <w:rPr>
          <w:sz w:val="28"/>
          <w:szCs w:val="28"/>
        </w:rPr>
        <w:t xml:space="preserve">Важно отметить, что в сравнении с работами предыдущего периода </w:t>
      </w:r>
      <w:r w:rsidR="007811DC">
        <w:rPr>
          <w:sz w:val="28"/>
          <w:szCs w:val="28"/>
        </w:rPr>
        <w:t xml:space="preserve">некоторые </w:t>
      </w:r>
      <w:r>
        <w:rPr>
          <w:sz w:val="28"/>
          <w:szCs w:val="28"/>
        </w:rPr>
        <w:t>и</w:t>
      </w:r>
      <w:r w:rsidRPr="002419F2">
        <w:rPr>
          <w:sz w:val="28"/>
          <w:szCs w:val="28"/>
        </w:rPr>
        <w:t xml:space="preserve">сследования </w:t>
      </w:r>
      <w:r w:rsidR="007811DC">
        <w:rPr>
          <w:sz w:val="28"/>
          <w:szCs w:val="28"/>
        </w:rPr>
        <w:t xml:space="preserve">также вынужденно </w:t>
      </w:r>
      <w:r w:rsidRPr="002419F2">
        <w:rPr>
          <w:sz w:val="28"/>
          <w:szCs w:val="28"/>
        </w:rPr>
        <w:t xml:space="preserve">носили </w:t>
      </w:r>
      <w:r w:rsidR="00AE13FE">
        <w:rPr>
          <w:sz w:val="28"/>
          <w:szCs w:val="28"/>
        </w:rPr>
        <w:t>тенденциозный</w:t>
      </w:r>
      <w:r w:rsidRPr="002419F2">
        <w:rPr>
          <w:sz w:val="28"/>
          <w:szCs w:val="28"/>
        </w:rPr>
        <w:t xml:space="preserve"> и политизированный характер</w:t>
      </w:r>
      <w:r w:rsidR="007811DC">
        <w:rPr>
          <w:rStyle w:val="a8"/>
          <w:sz w:val="28"/>
          <w:szCs w:val="28"/>
        </w:rPr>
        <w:footnoteReference w:id="94"/>
      </w:r>
      <w:r w:rsidR="007811DC">
        <w:rPr>
          <w:sz w:val="28"/>
          <w:szCs w:val="28"/>
        </w:rPr>
        <w:t xml:space="preserve">. </w:t>
      </w:r>
    </w:p>
    <w:p w14:paraId="7C9A9B28" w14:textId="55A372F2" w:rsidR="002419F2" w:rsidRPr="002419F2" w:rsidRDefault="002419F2" w:rsidP="009B1CBE">
      <w:pPr>
        <w:pStyle w:val="1"/>
        <w:autoSpaceDE w:val="0"/>
        <w:autoSpaceDN w:val="0"/>
        <w:adjustRightInd w:val="0"/>
        <w:spacing w:line="360" w:lineRule="auto"/>
        <w:ind w:firstLine="709"/>
        <w:jc w:val="both"/>
        <w:rPr>
          <w:sz w:val="28"/>
          <w:szCs w:val="28"/>
        </w:rPr>
      </w:pPr>
      <w:r w:rsidRPr="002419F2">
        <w:rPr>
          <w:sz w:val="28"/>
          <w:szCs w:val="28"/>
        </w:rPr>
        <w:t>Определенные успехи в изучении кадетской партии были достигнуты</w:t>
      </w:r>
      <w:r>
        <w:rPr>
          <w:sz w:val="28"/>
          <w:szCs w:val="28"/>
        </w:rPr>
        <w:t xml:space="preserve"> только</w:t>
      </w:r>
      <w:r w:rsidRPr="002419F2">
        <w:rPr>
          <w:sz w:val="28"/>
          <w:szCs w:val="28"/>
        </w:rPr>
        <w:t xml:space="preserve"> на рубеже 1960-х </w:t>
      </w:r>
      <w:r w:rsidR="009B1CBE">
        <w:rPr>
          <w:sz w:val="28"/>
          <w:szCs w:val="28"/>
        </w:rPr>
        <w:t>–</w:t>
      </w:r>
      <w:r w:rsidRPr="002419F2">
        <w:rPr>
          <w:sz w:val="28"/>
          <w:szCs w:val="28"/>
        </w:rPr>
        <w:t xml:space="preserve"> 1970-х гг. Разработка истории кадетской партии стимулировалась возросшим вниманием к теоретическим и методологическим вопросам, расширением круга изучаемых проблем, учетом предшествующего историографического опыта, введением в научный оборот новых пластов источников. </w:t>
      </w:r>
      <w:r w:rsidR="009B1CBE">
        <w:rPr>
          <w:sz w:val="28"/>
          <w:szCs w:val="28"/>
        </w:rPr>
        <w:t xml:space="preserve">В этой связи важно отметить вышедший еще в 1957 г. сборник </w:t>
      </w:r>
      <w:r w:rsidR="009B1CBE">
        <w:rPr>
          <w:sz w:val="28"/>
          <w:szCs w:val="28"/>
        </w:rPr>
        <w:lastRenderedPageBreak/>
        <w:t xml:space="preserve">документов и материалов Ф.И. </w:t>
      </w:r>
      <w:proofErr w:type="spellStart"/>
      <w:r w:rsidR="009B1CBE">
        <w:rPr>
          <w:sz w:val="28"/>
          <w:szCs w:val="28"/>
        </w:rPr>
        <w:t>Калинычева</w:t>
      </w:r>
      <w:proofErr w:type="spellEnd"/>
      <w:r w:rsidR="009B1CBE">
        <w:rPr>
          <w:sz w:val="28"/>
          <w:szCs w:val="28"/>
        </w:rPr>
        <w:t xml:space="preserve"> «Государственная дума в России»</w:t>
      </w:r>
      <w:r w:rsidR="009B1CBE">
        <w:rPr>
          <w:rStyle w:val="a8"/>
          <w:sz w:val="28"/>
          <w:szCs w:val="28"/>
        </w:rPr>
        <w:footnoteReference w:id="95"/>
      </w:r>
      <w:r w:rsidR="009B1CBE">
        <w:rPr>
          <w:sz w:val="28"/>
          <w:szCs w:val="28"/>
        </w:rPr>
        <w:t xml:space="preserve">. </w:t>
      </w:r>
      <w:r w:rsidR="00D82E96">
        <w:rPr>
          <w:sz w:val="28"/>
          <w:szCs w:val="28"/>
        </w:rPr>
        <w:t xml:space="preserve">Большинство опубликованных в нем документов впервые увидели свет, многие исследователи, занимающиеся изучением тех или иных аспектов истории либеральных партий или российского парламентаризма, несколько десятилетий пользовались этим изданием. </w:t>
      </w:r>
      <w:r w:rsidR="00D7327F">
        <w:rPr>
          <w:sz w:val="28"/>
          <w:szCs w:val="28"/>
        </w:rPr>
        <w:t>Э</w:t>
      </w:r>
      <w:r w:rsidRPr="002419F2">
        <w:rPr>
          <w:sz w:val="28"/>
          <w:szCs w:val="28"/>
        </w:rPr>
        <w:t xml:space="preserve">то способствовало повышению общетеоретического уровня исследований по данной тематике, совершенствованию методики обработки и обобщения информации. Выявился ряд дискуссионных вопросов, которые привели к возросшему интересу к разработке истории </w:t>
      </w:r>
      <w:r w:rsidR="00025159">
        <w:rPr>
          <w:sz w:val="28"/>
          <w:szCs w:val="28"/>
        </w:rPr>
        <w:t>непролетарских партий</w:t>
      </w:r>
      <w:r w:rsidRPr="002419F2">
        <w:rPr>
          <w:sz w:val="28"/>
          <w:szCs w:val="28"/>
        </w:rPr>
        <w:t xml:space="preserve"> </w:t>
      </w:r>
      <w:r w:rsidR="00025159">
        <w:rPr>
          <w:sz w:val="28"/>
          <w:szCs w:val="28"/>
        </w:rPr>
        <w:t xml:space="preserve">и Государственной думы </w:t>
      </w:r>
      <w:r w:rsidRPr="002419F2">
        <w:rPr>
          <w:sz w:val="28"/>
          <w:szCs w:val="28"/>
        </w:rPr>
        <w:t>как органичной части целостной политической системы начала XX в.</w:t>
      </w:r>
      <w:r w:rsidR="009B1CBE">
        <w:rPr>
          <w:sz w:val="28"/>
          <w:szCs w:val="28"/>
        </w:rPr>
        <w:t xml:space="preserve"> </w:t>
      </w:r>
    </w:p>
    <w:p w14:paraId="7D81810E" w14:textId="58D1F19F" w:rsidR="00FA2EAB" w:rsidRDefault="00D82E96" w:rsidP="002419F2">
      <w:pPr>
        <w:pStyle w:val="1"/>
        <w:autoSpaceDE w:val="0"/>
        <w:autoSpaceDN w:val="0"/>
        <w:adjustRightInd w:val="0"/>
        <w:spacing w:line="360" w:lineRule="auto"/>
        <w:ind w:firstLine="709"/>
        <w:jc w:val="both"/>
        <w:rPr>
          <w:sz w:val="28"/>
          <w:szCs w:val="28"/>
        </w:rPr>
      </w:pPr>
      <w:r>
        <w:rPr>
          <w:sz w:val="28"/>
          <w:szCs w:val="28"/>
        </w:rPr>
        <w:t xml:space="preserve">Особое место среди научных работ 1960-х гг. </w:t>
      </w:r>
      <w:r w:rsidR="00B20727">
        <w:rPr>
          <w:sz w:val="28"/>
          <w:szCs w:val="28"/>
        </w:rPr>
        <w:t xml:space="preserve">занимает монография советского историка С.М. </w:t>
      </w:r>
      <w:proofErr w:type="spellStart"/>
      <w:r w:rsidR="00B20727">
        <w:rPr>
          <w:sz w:val="28"/>
          <w:szCs w:val="28"/>
        </w:rPr>
        <w:t>Сидельникова</w:t>
      </w:r>
      <w:proofErr w:type="spellEnd"/>
      <w:r w:rsidR="00B20727">
        <w:rPr>
          <w:sz w:val="28"/>
          <w:szCs w:val="28"/>
        </w:rPr>
        <w:t xml:space="preserve"> о </w:t>
      </w:r>
      <w:r w:rsidR="00B20727">
        <w:rPr>
          <w:sz w:val="28"/>
          <w:szCs w:val="28"/>
          <w:lang w:val="en-US"/>
        </w:rPr>
        <w:t>I</w:t>
      </w:r>
      <w:r w:rsidR="00B20727" w:rsidRPr="00B20727">
        <w:rPr>
          <w:sz w:val="28"/>
          <w:szCs w:val="28"/>
        </w:rPr>
        <w:t xml:space="preserve"> </w:t>
      </w:r>
      <w:r w:rsidR="00B20727">
        <w:rPr>
          <w:sz w:val="28"/>
          <w:szCs w:val="28"/>
        </w:rPr>
        <w:t>Государственной думе, в которой впервые в советской историографии рассматривались вопросы возникновения Думы, хода избирательной кампании, деятельности фракций нижней палаты (в том числе и кадетской)</w:t>
      </w:r>
      <w:r w:rsidR="00EE7B86">
        <w:rPr>
          <w:rStyle w:val="a8"/>
          <w:sz w:val="28"/>
          <w:szCs w:val="28"/>
        </w:rPr>
        <w:footnoteReference w:id="96"/>
      </w:r>
      <w:r w:rsidR="00B20727">
        <w:rPr>
          <w:sz w:val="28"/>
          <w:szCs w:val="28"/>
        </w:rPr>
        <w:t xml:space="preserve">. Несмотря на вынужденное ограничение устоявшимися ленинскими оценками и выводами, работа С.М. </w:t>
      </w:r>
      <w:proofErr w:type="spellStart"/>
      <w:r w:rsidR="00B20727">
        <w:rPr>
          <w:sz w:val="28"/>
          <w:szCs w:val="28"/>
        </w:rPr>
        <w:t>Сидельникова</w:t>
      </w:r>
      <w:proofErr w:type="spellEnd"/>
      <w:r w:rsidR="00B20727">
        <w:rPr>
          <w:sz w:val="28"/>
          <w:szCs w:val="28"/>
        </w:rPr>
        <w:t xml:space="preserve"> была первой попыткой задать вектор исследования парламентской тактики российских непролетарских партий. </w:t>
      </w:r>
    </w:p>
    <w:p w14:paraId="3D49BD26" w14:textId="5B137E45" w:rsidR="00833926" w:rsidRDefault="00B20727" w:rsidP="00E846E5">
      <w:pPr>
        <w:pStyle w:val="1"/>
        <w:autoSpaceDE w:val="0"/>
        <w:autoSpaceDN w:val="0"/>
        <w:adjustRightInd w:val="0"/>
        <w:spacing w:line="360" w:lineRule="auto"/>
        <w:ind w:firstLine="709"/>
        <w:jc w:val="both"/>
        <w:rPr>
          <w:sz w:val="28"/>
          <w:szCs w:val="28"/>
        </w:rPr>
      </w:pPr>
      <w:r>
        <w:rPr>
          <w:sz w:val="28"/>
          <w:szCs w:val="28"/>
        </w:rPr>
        <w:t xml:space="preserve">В этом же ключе </w:t>
      </w:r>
      <w:r w:rsidR="002062B1">
        <w:rPr>
          <w:sz w:val="28"/>
          <w:szCs w:val="28"/>
        </w:rPr>
        <w:t xml:space="preserve">крайне важными представляются труды советского специалиста в области </w:t>
      </w:r>
      <w:r w:rsidR="008F3D3F">
        <w:rPr>
          <w:sz w:val="28"/>
          <w:szCs w:val="28"/>
        </w:rPr>
        <w:t xml:space="preserve">истории </w:t>
      </w:r>
      <w:r w:rsidR="002062B1">
        <w:rPr>
          <w:sz w:val="28"/>
          <w:szCs w:val="28"/>
        </w:rPr>
        <w:t xml:space="preserve">государственной власти А.Я. </w:t>
      </w:r>
      <w:proofErr w:type="spellStart"/>
      <w:r w:rsidR="002062B1">
        <w:rPr>
          <w:sz w:val="28"/>
          <w:szCs w:val="28"/>
        </w:rPr>
        <w:t>Авреха</w:t>
      </w:r>
      <w:proofErr w:type="spellEnd"/>
      <w:r w:rsidR="002062B1">
        <w:rPr>
          <w:sz w:val="28"/>
          <w:szCs w:val="28"/>
        </w:rPr>
        <w:t xml:space="preserve">. Важное место в его научной деятельности занимали вопросы истории Государственных дум, в частности взаимоотношения царизма с </w:t>
      </w:r>
      <w:r w:rsidR="002062B1">
        <w:rPr>
          <w:sz w:val="28"/>
          <w:szCs w:val="28"/>
          <w:lang w:val="en-US"/>
        </w:rPr>
        <w:t>III</w:t>
      </w:r>
      <w:r w:rsidR="002062B1" w:rsidRPr="002062B1">
        <w:rPr>
          <w:sz w:val="28"/>
          <w:szCs w:val="28"/>
        </w:rPr>
        <w:t xml:space="preserve"> </w:t>
      </w:r>
      <w:r w:rsidR="002062B1">
        <w:rPr>
          <w:sz w:val="28"/>
          <w:szCs w:val="28"/>
        </w:rPr>
        <w:t xml:space="preserve">и </w:t>
      </w:r>
      <w:r w:rsidR="002062B1">
        <w:rPr>
          <w:sz w:val="28"/>
          <w:szCs w:val="28"/>
          <w:lang w:val="en-US"/>
        </w:rPr>
        <w:t>IV</w:t>
      </w:r>
      <w:r w:rsidR="002062B1" w:rsidRPr="002062B1">
        <w:rPr>
          <w:sz w:val="28"/>
          <w:szCs w:val="28"/>
        </w:rPr>
        <w:t xml:space="preserve"> </w:t>
      </w:r>
      <w:r w:rsidR="00833926">
        <w:rPr>
          <w:sz w:val="28"/>
          <w:szCs w:val="28"/>
        </w:rPr>
        <w:t xml:space="preserve">Думами. Его докторская диссертация, посвященная </w:t>
      </w:r>
      <w:r w:rsidR="00833926">
        <w:rPr>
          <w:sz w:val="28"/>
          <w:szCs w:val="28"/>
          <w:lang w:val="en-US"/>
        </w:rPr>
        <w:t>III</w:t>
      </w:r>
      <w:r w:rsidR="00833926" w:rsidRPr="00833926">
        <w:rPr>
          <w:sz w:val="28"/>
          <w:szCs w:val="28"/>
        </w:rPr>
        <w:t xml:space="preserve"> </w:t>
      </w:r>
      <w:r w:rsidR="00833926">
        <w:rPr>
          <w:sz w:val="28"/>
          <w:szCs w:val="28"/>
        </w:rPr>
        <w:t>Государственной думе</w:t>
      </w:r>
      <w:r w:rsidR="008F3D3F">
        <w:rPr>
          <w:sz w:val="28"/>
          <w:szCs w:val="28"/>
        </w:rPr>
        <w:t xml:space="preserve"> </w:t>
      </w:r>
      <w:r w:rsidR="00833926">
        <w:rPr>
          <w:sz w:val="28"/>
          <w:szCs w:val="28"/>
        </w:rPr>
        <w:t>в период 1910</w:t>
      </w:r>
      <w:r w:rsidR="00E846E5">
        <w:rPr>
          <w:sz w:val="28"/>
          <w:szCs w:val="28"/>
        </w:rPr>
        <w:t xml:space="preserve"> – </w:t>
      </w:r>
      <w:r w:rsidR="00833926">
        <w:rPr>
          <w:sz w:val="28"/>
          <w:szCs w:val="28"/>
        </w:rPr>
        <w:t>1912 гг.</w:t>
      </w:r>
      <w:r w:rsidR="00833926">
        <w:rPr>
          <w:rStyle w:val="a8"/>
          <w:sz w:val="28"/>
          <w:szCs w:val="28"/>
        </w:rPr>
        <w:footnoteReference w:id="97"/>
      </w:r>
      <w:r w:rsidR="00D7327F">
        <w:rPr>
          <w:sz w:val="28"/>
          <w:szCs w:val="28"/>
        </w:rPr>
        <w:t xml:space="preserve">, </w:t>
      </w:r>
      <w:r w:rsidR="00D7327F">
        <w:rPr>
          <w:sz w:val="28"/>
          <w:szCs w:val="28"/>
        </w:rPr>
        <w:lastRenderedPageBreak/>
        <w:t>стала</w:t>
      </w:r>
      <w:r w:rsidR="00B664E7">
        <w:rPr>
          <w:sz w:val="28"/>
          <w:szCs w:val="28"/>
        </w:rPr>
        <w:t xml:space="preserve"> </w:t>
      </w:r>
      <w:r w:rsidR="00833926">
        <w:rPr>
          <w:sz w:val="28"/>
          <w:szCs w:val="28"/>
        </w:rPr>
        <w:t>глубоким исследованием широкого спектра российских политических партий, их взаимодействия и отношений с царизмом. В ней историк пришел к важному выводу о том, что функционирование Государственной думы и ее партий – важнейшая политическая реалия того времени, с которой был вынужден считать в том числе и царизм</w:t>
      </w:r>
      <w:r w:rsidR="00833926">
        <w:rPr>
          <w:rStyle w:val="a8"/>
          <w:sz w:val="28"/>
          <w:szCs w:val="28"/>
        </w:rPr>
        <w:footnoteReference w:id="98"/>
      </w:r>
      <w:r w:rsidR="00E60E7A">
        <w:rPr>
          <w:sz w:val="28"/>
          <w:szCs w:val="28"/>
        </w:rPr>
        <w:t xml:space="preserve">. Также А.Я. </w:t>
      </w:r>
      <w:proofErr w:type="spellStart"/>
      <w:r w:rsidR="00E60E7A">
        <w:rPr>
          <w:sz w:val="28"/>
          <w:szCs w:val="28"/>
        </w:rPr>
        <w:t>Аврех</w:t>
      </w:r>
      <w:proofErr w:type="spellEnd"/>
      <w:r w:rsidR="00E60E7A">
        <w:rPr>
          <w:sz w:val="28"/>
          <w:szCs w:val="28"/>
        </w:rPr>
        <w:t xml:space="preserve"> </w:t>
      </w:r>
      <w:r w:rsidR="00E040AA">
        <w:rPr>
          <w:sz w:val="28"/>
          <w:szCs w:val="28"/>
        </w:rPr>
        <w:t>изучал различные стороны деятельности Государственных дум, аграрной политики и законодательных актов, принятых Думой</w:t>
      </w:r>
      <w:r w:rsidR="00B664E7">
        <w:rPr>
          <w:sz w:val="28"/>
          <w:szCs w:val="28"/>
        </w:rPr>
        <w:t>.</w:t>
      </w:r>
      <w:r w:rsidR="00E040AA">
        <w:rPr>
          <w:sz w:val="28"/>
          <w:szCs w:val="28"/>
        </w:rPr>
        <w:t xml:space="preserve"> На наш взгляд, научная деятельность А.Я. </w:t>
      </w:r>
      <w:proofErr w:type="spellStart"/>
      <w:r w:rsidR="00E040AA">
        <w:rPr>
          <w:sz w:val="28"/>
          <w:szCs w:val="28"/>
        </w:rPr>
        <w:t>Авреха</w:t>
      </w:r>
      <w:proofErr w:type="spellEnd"/>
      <w:r w:rsidR="00E040AA">
        <w:rPr>
          <w:sz w:val="28"/>
          <w:szCs w:val="28"/>
        </w:rPr>
        <w:t xml:space="preserve">, как и С.М. </w:t>
      </w:r>
      <w:proofErr w:type="spellStart"/>
      <w:r w:rsidR="00E040AA">
        <w:rPr>
          <w:sz w:val="28"/>
          <w:szCs w:val="28"/>
        </w:rPr>
        <w:t>Сидельникова</w:t>
      </w:r>
      <w:proofErr w:type="spellEnd"/>
      <w:r w:rsidR="00E040AA">
        <w:rPr>
          <w:sz w:val="28"/>
          <w:szCs w:val="28"/>
        </w:rPr>
        <w:t xml:space="preserve">, дала мощный импульс разработке проблем парламентской деятельности политических партий России на последующие годы. </w:t>
      </w:r>
    </w:p>
    <w:p w14:paraId="375FA27B" w14:textId="78B323E9" w:rsidR="002419F2" w:rsidRPr="002419F2" w:rsidRDefault="00E60E7A" w:rsidP="00E846E5">
      <w:pPr>
        <w:pStyle w:val="1"/>
        <w:autoSpaceDE w:val="0"/>
        <w:autoSpaceDN w:val="0"/>
        <w:adjustRightInd w:val="0"/>
        <w:spacing w:line="360" w:lineRule="auto"/>
        <w:ind w:firstLine="709"/>
        <w:jc w:val="both"/>
        <w:rPr>
          <w:sz w:val="28"/>
          <w:szCs w:val="28"/>
        </w:rPr>
      </w:pPr>
      <w:r>
        <w:rPr>
          <w:sz w:val="28"/>
          <w:szCs w:val="28"/>
        </w:rPr>
        <w:t xml:space="preserve">В 1970-е гг. интерес к истории деятельности либеральных политических партий заметно увеличился. </w:t>
      </w:r>
      <w:r w:rsidR="002419F2" w:rsidRPr="002419F2">
        <w:rPr>
          <w:sz w:val="28"/>
          <w:szCs w:val="28"/>
        </w:rPr>
        <w:t xml:space="preserve">Вторым дополненным изданием вышла книга </w:t>
      </w:r>
      <w:r w:rsidR="002419F2" w:rsidRPr="00CD6D8C">
        <w:rPr>
          <w:sz w:val="28"/>
          <w:szCs w:val="28"/>
        </w:rPr>
        <w:t xml:space="preserve">Е.Д. </w:t>
      </w:r>
      <w:proofErr w:type="spellStart"/>
      <w:r w:rsidR="002419F2" w:rsidRPr="00CD6D8C">
        <w:rPr>
          <w:sz w:val="28"/>
          <w:szCs w:val="28"/>
        </w:rPr>
        <w:t>Черменского</w:t>
      </w:r>
      <w:proofErr w:type="spellEnd"/>
      <w:r w:rsidR="002419F2" w:rsidRPr="002419F2">
        <w:rPr>
          <w:sz w:val="28"/>
          <w:szCs w:val="28"/>
        </w:rPr>
        <w:t xml:space="preserve">, раскрывающая </w:t>
      </w:r>
      <w:r w:rsidR="002419F2">
        <w:rPr>
          <w:sz w:val="28"/>
          <w:szCs w:val="28"/>
        </w:rPr>
        <w:t>«</w:t>
      </w:r>
      <w:r w:rsidR="002419F2" w:rsidRPr="002419F2">
        <w:rPr>
          <w:sz w:val="28"/>
          <w:szCs w:val="28"/>
        </w:rPr>
        <w:t>закул</w:t>
      </w:r>
      <w:r w:rsidR="002419F2">
        <w:rPr>
          <w:sz w:val="28"/>
          <w:szCs w:val="28"/>
        </w:rPr>
        <w:t>исные сделки кадетов с царизмом»</w:t>
      </w:r>
      <w:r w:rsidR="00420F07">
        <w:rPr>
          <w:rStyle w:val="a8"/>
          <w:sz w:val="28"/>
          <w:szCs w:val="28"/>
        </w:rPr>
        <w:footnoteReference w:id="99"/>
      </w:r>
      <w:r w:rsidR="00CD6D8C">
        <w:rPr>
          <w:sz w:val="28"/>
          <w:szCs w:val="28"/>
        </w:rPr>
        <w:t>. Этой же проблеме посвящена монография</w:t>
      </w:r>
      <w:r w:rsidR="00AE13FE">
        <w:rPr>
          <w:sz w:val="28"/>
          <w:szCs w:val="28"/>
        </w:rPr>
        <w:t xml:space="preserve"> </w:t>
      </w:r>
      <w:r w:rsidR="00CD6D8C">
        <w:rPr>
          <w:sz w:val="28"/>
          <w:szCs w:val="28"/>
        </w:rPr>
        <w:t xml:space="preserve">советского историка, специалиста по истории России начала </w:t>
      </w:r>
      <w:r w:rsidR="00CD6D8C">
        <w:rPr>
          <w:sz w:val="28"/>
          <w:szCs w:val="28"/>
          <w:lang w:val="en-US"/>
        </w:rPr>
        <w:t>XX</w:t>
      </w:r>
      <w:r w:rsidR="00CD6D8C" w:rsidRPr="00CD6D8C">
        <w:rPr>
          <w:sz w:val="28"/>
          <w:szCs w:val="28"/>
        </w:rPr>
        <w:t xml:space="preserve"> </w:t>
      </w:r>
      <w:r w:rsidR="00CD6D8C">
        <w:rPr>
          <w:sz w:val="28"/>
          <w:szCs w:val="28"/>
        </w:rPr>
        <w:t xml:space="preserve">века, </w:t>
      </w:r>
      <w:r w:rsidR="00AE13FE">
        <w:rPr>
          <w:sz w:val="28"/>
          <w:szCs w:val="28"/>
        </w:rPr>
        <w:t>В.</w:t>
      </w:r>
      <w:r w:rsidR="002419F2">
        <w:rPr>
          <w:sz w:val="28"/>
          <w:szCs w:val="28"/>
        </w:rPr>
        <w:t xml:space="preserve">И. </w:t>
      </w:r>
      <w:proofErr w:type="spellStart"/>
      <w:r w:rsidR="002419F2" w:rsidRPr="002419F2">
        <w:rPr>
          <w:sz w:val="28"/>
          <w:szCs w:val="28"/>
        </w:rPr>
        <w:t>Старцева</w:t>
      </w:r>
      <w:proofErr w:type="spellEnd"/>
      <w:r w:rsidR="002419F2" w:rsidRPr="002419F2">
        <w:rPr>
          <w:sz w:val="28"/>
          <w:szCs w:val="28"/>
        </w:rPr>
        <w:t xml:space="preserve">, </w:t>
      </w:r>
      <w:r w:rsidR="00CD6D8C">
        <w:rPr>
          <w:sz w:val="28"/>
          <w:szCs w:val="28"/>
        </w:rPr>
        <w:t>«</w:t>
      </w:r>
      <w:r w:rsidR="00CD6D8C" w:rsidRPr="00CD6D8C">
        <w:rPr>
          <w:sz w:val="28"/>
          <w:szCs w:val="28"/>
        </w:rPr>
        <w:t xml:space="preserve">Русская </w:t>
      </w:r>
      <w:r w:rsidR="00E846E5">
        <w:rPr>
          <w:sz w:val="28"/>
          <w:szCs w:val="28"/>
        </w:rPr>
        <w:t xml:space="preserve">буржуазия и самодержавие в 1905 – </w:t>
      </w:r>
      <w:r w:rsidR="00CD6D8C" w:rsidRPr="00CD6D8C">
        <w:rPr>
          <w:sz w:val="28"/>
          <w:szCs w:val="28"/>
        </w:rPr>
        <w:t>1917 гг</w:t>
      </w:r>
      <w:r w:rsidR="00CD6D8C">
        <w:rPr>
          <w:sz w:val="28"/>
          <w:szCs w:val="28"/>
        </w:rPr>
        <w:t>.»</w:t>
      </w:r>
      <w:r w:rsidR="00420F07">
        <w:rPr>
          <w:rStyle w:val="a8"/>
          <w:sz w:val="28"/>
          <w:szCs w:val="28"/>
        </w:rPr>
        <w:footnoteReference w:id="100"/>
      </w:r>
      <w:r w:rsidR="00CD6D8C">
        <w:rPr>
          <w:sz w:val="28"/>
          <w:szCs w:val="28"/>
        </w:rPr>
        <w:t>.</w:t>
      </w:r>
      <w:r w:rsidR="002419F2" w:rsidRPr="002419F2">
        <w:rPr>
          <w:sz w:val="28"/>
          <w:szCs w:val="28"/>
        </w:rPr>
        <w:t xml:space="preserve"> Автор</w:t>
      </w:r>
      <w:r w:rsidR="00CD6D8C">
        <w:rPr>
          <w:sz w:val="28"/>
          <w:szCs w:val="28"/>
        </w:rPr>
        <w:t xml:space="preserve"> </w:t>
      </w:r>
      <w:r w:rsidR="00D7327F">
        <w:rPr>
          <w:sz w:val="28"/>
          <w:szCs w:val="28"/>
        </w:rPr>
        <w:t>на основе мемуарной литературы</w:t>
      </w:r>
      <w:r w:rsidR="00CD6D8C">
        <w:rPr>
          <w:sz w:val="28"/>
          <w:szCs w:val="28"/>
        </w:rPr>
        <w:t xml:space="preserve"> довольно </w:t>
      </w:r>
      <w:r w:rsidR="002419F2" w:rsidRPr="002419F2">
        <w:rPr>
          <w:sz w:val="28"/>
          <w:szCs w:val="28"/>
        </w:rPr>
        <w:t>обстоятельно</w:t>
      </w:r>
      <w:r w:rsidR="00CD6D8C">
        <w:rPr>
          <w:sz w:val="28"/>
          <w:szCs w:val="28"/>
        </w:rPr>
        <w:t xml:space="preserve"> и подробно</w:t>
      </w:r>
      <w:r w:rsidR="002419F2" w:rsidRPr="002419F2">
        <w:rPr>
          <w:sz w:val="28"/>
          <w:szCs w:val="28"/>
        </w:rPr>
        <w:t xml:space="preserve"> раскрыл закулисные переговоры лидеров кадетской партии с царским правительством</w:t>
      </w:r>
      <w:r w:rsidR="00420F07">
        <w:rPr>
          <w:rStyle w:val="a8"/>
          <w:sz w:val="28"/>
          <w:szCs w:val="28"/>
        </w:rPr>
        <w:footnoteReference w:id="101"/>
      </w:r>
      <w:r w:rsidR="00CD6D8C">
        <w:rPr>
          <w:sz w:val="28"/>
          <w:szCs w:val="28"/>
        </w:rPr>
        <w:t>. Также и</w:t>
      </w:r>
      <w:r w:rsidR="002419F2" w:rsidRPr="002419F2">
        <w:rPr>
          <w:sz w:val="28"/>
          <w:szCs w:val="28"/>
        </w:rPr>
        <w:t xml:space="preserve">сследовательский интерес представляет статья A.B. Островского, содержащая значительный материал по вопросам взаимоотношений кадетов с правящим лагерем в </w:t>
      </w:r>
      <w:r w:rsidR="002419F2">
        <w:rPr>
          <w:sz w:val="28"/>
          <w:szCs w:val="28"/>
        </w:rPr>
        <w:t>1905-1907 годы</w:t>
      </w:r>
      <w:r w:rsidR="002419F2" w:rsidRPr="002419F2">
        <w:rPr>
          <w:sz w:val="28"/>
          <w:szCs w:val="28"/>
        </w:rPr>
        <w:t>.</w:t>
      </w:r>
      <w:r w:rsidR="00420F07">
        <w:rPr>
          <w:rStyle w:val="a8"/>
          <w:sz w:val="28"/>
          <w:szCs w:val="28"/>
        </w:rPr>
        <w:footnoteReference w:id="102"/>
      </w:r>
    </w:p>
    <w:p w14:paraId="6AE90D2A" w14:textId="6EF883B6" w:rsid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Некоторые успехи были достигнуты в изуче</w:t>
      </w:r>
      <w:r w:rsidR="002D033C">
        <w:rPr>
          <w:sz w:val="28"/>
          <w:szCs w:val="28"/>
        </w:rPr>
        <w:t>нии программ буржуазных партий</w:t>
      </w:r>
      <w:r w:rsidRPr="002419F2">
        <w:rPr>
          <w:sz w:val="28"/>
          <w:szCs w:val="28"/>
        </w:rPr>
        <w:t>. Как и раньше, основные усилия исследователей были сосредоточены на характеристике и оценке</w:t>
      </w:r>
      <w:r w:rsidR="00CD6D8C">
        <w:rPr>
          <w:sz w:val="28"/>
          <w:szCs w:val="28"/>
        </w:rPr>
        <w:t xml:space="preserve"> традиционно освещавшихся разделов</w:t>
      </w:r>
      <w:r w:rsidRPr="002419F2">
        <w:rPr>
          <w:sz w:val="28"/>
          <w:szCs w:val="28"/>
        </w:rPr>
        <w:t xml:space="preserve"> кадетской </w:t>
      </w:r>
      <w:r w:rsidRPr="002419F2">
        <w:rPr>
          <w:sz w:val="28"/>
          <w:szCs w:val="28"/>
        </w:rPr>
        <w:lastRenderedPageBreak/>
        <w:t>программы (например, политической).</w:t>
      </w:r>
      <w:r w:rsidR="00420F07">
        <w:rPr>
          <w:rStyle w:val="a8"/>
          <w:sz w:val="28"/>
          <w:szCs w:val="28"/>
        </w:rPr>
        <w:footnoteReference w:id="103"/>
      </w:r>
      <w:r w:rsidR="00167D8D">
        <w:rPr>
          <w:sz w:val="28"/>
          <w:szCs w:val="28"/>
        </w:rPr>
        <w:t xml:space="preserve"> Однако </w:t>
      </w:r>
      <w:r w:rsidR="00167D8D" w:rsidRPr="00167D8D">
        <w:rPr>
          <w:sz w:val="28"/>
          <w:szCs w:val="28"/>
        </w:rPr>
        <w:t>в советской исторической науке данного периода воззрения либеральных политиков и мыслителей глубоко и основательно не изучались как самостоятельное явление</w:t>
      </w:r>
      <w:r w:rsidR="00167D8D">
        <w:rPr>
          <w:sz w:val="28"/>
          <w:szCs w:val="28"/>
        </w:rPr>
        <w:t xml:space="preserve">. </w:t>
      </w:r>
    </w:p>
    <w:p w14:paraId="4EE1C245" w14:textId="38D3DA7B" w:rsidR="00167D8D" w:rsidRDefault="00167D8D" w:rsidP="002419F2">
      <w:pPr>
        <w:pStyle w:val="1"/>
        <w:autoSpaceDE w:val="0"/>
        <w:autoSpaceDN w:val="0"/>
        <w:adjustRightInd w:val="0"/>
        <w:spacing w:line="360" w:lineRule="auto"/>
        <w:ind w:firstLine="709"/>
        <w:jc w:val="both"/>
        <w:rPr>
          <w:sz w:val="28"/>
          <w:szCs w:val="28"/>
        </w:rPr>
      </w:pPr>
      <w:r>
        <w:rPr>
          <w:sz w:val="28"/>
          <w:szCs w:val="28"/>
        </w:rPr>
        <w:t xml:space="preserve">Таким образом, </w:t>
      </w:r>
      <w:r w:rsidR="00025159">
        <w:rPr>
          <w:sz w:val="28"/>
          <w:szCs w:val="28"/>
        </w:rPr>
        <w:t xml:space="preserve">историография проблемы 1960-1970-х гг. отличает более серьезная монографическая разработка, расширение тематики исследований, что выразилось прежде всего в возросшем интересе к проблеме истории непролетарских политических партий России. </w:t>
      </w:r>
    </w:p>
    <w:p w14:paraId="167FC842" w14:textId="40840062" w:rsidR="00167D8D" w:rsidRDefault="00025159" w:rsidP="002419F2">
      <w:pPr>
        <w:pStyle w:val="1"/>
        <w:autoSpaceDE w:val="0"/>
        <w:autoSpaceDN w:val="0"/>
        <w:adjustRightInd w:val="0"/>
        <w:spacing w:line="360" w:lineRule="auto"/>
        <w:ind w:firstLine="709"/>
        <w:jc w:val="both"/>
        <w:rPr>
          <w:sz w:val="28"/>
          <w:szCs w:val="28"/>
        </w:rPr>
      </w:pPr>
      <w:r>
        <w:rPr>
          <w:sz w:val="28"/>
          <w:szCs w:val="28"/>
        </w:rPr>
        <w:t>В</w:t>
      </w:r>
      <w:r w:rsidR="00167D8D">
        <w:rPr>
          <w:sz w:val="28"/>
          <w:szCs w:val="28"/>
        </w:rPr>
        <w:t xml:space="preserve"> 1980-х гг. </w:t>
      </w:r>
      <w:r>
        <w:rPr>
          <w:sz w:val="28"/>
          <w:szCs w:val="28"/>
        </w:rPr>
        <w:t>отмеченные выше процессы поднялись на качественно новый уровень. В этой связи важно выделить работу советского историка К.В. Гусева «Партия эсеров»</w:t>
      </w:r>
      <w:r>
        <w:rPr>
          <w:rStyle w:val="a8"/>
          <w:sz w:val="28"/>
          <w:szCs w:val="28"/>
        </w:rPr>
        <w:footnoteReference w:id="104"/>
      </w:r>
      <w:r>
        <w:rPr>
          <w:sz w:val="28"/>
          <w:szCs w:val="28"/>
        </w:rPr>
        <w:t xml:space="preserve">, после выхода в свет которой проблема изучения непролетарских партий России нашла отражение во многих трудах отечественных историков. </w:t>
      </w:r>
      <w:r w:rsidR="000F046C">
        <w:rPr>
          <w:sz w:val="28"/>
          <w:szCs w:val="28"/>
        </w:rPr>
        <w:t xml:space="preserve">В частности, появился ряд серьезных исследований, посвященных </w:t>
      </w:r>
      <w:r w:rsidR="001F1661">
        <w:rPr>
          <w:sz w:val="28"/>
          <w:szCs w:val="28"/>
        </w:rPr>
        <w:t xml:space="preserve">созданию и эволюции </w:t>
      </w:r>
      <w:r w:rsidR="000F046C">
        <w:rPr>
          <w:sz w:val="28"/>
          <w:szCs w:val="28"/>
        </w:rPr>
        <w:t>либераль</w:t>
      </w:r>
      <w:r w:rsidR="001F1661">
        <w:rPr>
          <w:sz w:val="28"/>
          <w:szCs w:val="28"/>
        </w:rPr>
        <w:t>ных и мелкобуржуазных партий</w:t>
      </w:r>
      <w:r w:rsidR="000F046C">
        <w:rPr>
          <w:sz w:val="28"/>
          <w:szCs w:val="28"/>
        </w:rPr>
        <w:t xml:space="preserve">, их участию в политической жизни страны, парламентской борьбе и </w:t>
      </w:r>
      <w:proofErr w:type="spellStart"/>
      <w:r w:rsidR="000F046C">
        <w:rPr>
          <w:sz w:val="28"/>
          <w:szCs w:val="28"/>
        </w:rPr>
        <w:t>др</w:t>
      </w:r>
      <w:proofErr w:type="spellEnd"/>
      <w:r w:rsidR="000F046C">
        <w:rPr>
          <w:rStyle w:val="a8"/>
          <w:sz w:val="28"/>
          <w:szCs w:val="28"/>
        </w:rPr>
        <w:footnoteReference w:id="105"/>
      </w:r>
      <w:r w:rsidR="000F046C">
        <w:rPr>
          <w:sz w:val="28"/>
          <w:szCs w:val="28"/>
        </w:rPr>
        <w:t xml:space="preserve">. </w:t>
      </w:r>
    </w:p>
    <w:p w14:paraId="20659F27" w14:textId="2F513374" w:rsidR="008E18FC" w:rsidRDefault="001F1661" w:rsidP="001E578C">
      <w:pPr>
        <w:pStyle w:val="1"/>
        <w:autoSpaceDE w:val="0"/>
        <w:autoSpaceDN w:val="0"/>
        <w:adjustRightInd w:val="0"/>
        <w:spacing w:line="360" w:lineRule="auto"/>
        <w:ind w:firstLine="709"/>
        <w:jc w:val="both"/>
        <w:rPr>
          <w:sz w:val="28"/>
          <w:szCs w:val="28"/>
        </w:rPr>
      </w:pPr>
      <w:r>
        <w:rPr>
          <w:sz w:val="28"/>
          <w:szCs w:val="28"/>
        </w:rPr>
        <w:t>Значительным вкладом в разработку пр</w:t>
      </w:r>
      <w:r w:rsidR="00C50196">
        <w:rPr>
          <w:sz w:val="28"/>
          <w:szCs w:val="28"/>
        </w:rPr>
        <w:t xml:space="preserve">облем российского либерализма стали работы </w:t>
      </w:r>
      <w:r w:rsidR="004D55E4">
        <w:rPr>
          <w:sz w:val="28"/>
          <w:szCs w:val="28"/>
        </w:rPr>
        <w:t xml:space="preserve">крупнейшего </w:t>
      </w:r>
      <w:r w:rsidR="00C50196">
        <w:rPr>
          <w:sz w:val="28"/>
          <w:szCs w:val="28"/>
        </w:rPr>
        <w:t xml:space="preserve">отечественного специалиста В.В. </w:t>
      </w:r>
      <w:proofErr w:type="spellStart"/>
      <w:r w:rsidR="00C50196">
        <w:rPr>
          <w:sz w:val="28"/>
          <w:szCs w:val="28"/>
        </w:rPr>
        <w:t>Шелохаева</w:t>
      </w:r>
      <w:proofErr w:type="spellEnd"/>
      <w:r w:rsidR="00C50196">
        <w:rPr>
          <w:sz w:val="28"/>
          <w:szCs w:val="28"/>
        </w:rPr>
        <w:t>, научная деятельность которого сосредоточена на изучении истории кадетской партии. Фундаментально работой о кадетах стала его монография «Кадеты – главная партия либеральной буржу</w:t>
      </w:r>
      <w:r w:rsidR="001E578C">
        <w:rPr>
          <w:sz w:val="28"/>
          <w:szCs w:val="28"/>
        </w:rPr>
        <w:t xml:space="preserve">азии в борьбе с революцией 1905 – </w:t>
      </w:r>
      <w:r w:rsidR="00C50196">
        <w:rPr>
          <w:sz w:val="28"/>
          <w:szCs w:val="28"/>
        </w:rPr>
        <w:t>1907 гг.»</w:t>
      </w:r>
      <w:r w:rsidR="00C50196">
        <w:rPr>
          <w:rStyle w:val="a8"/>
          <w:sz w:val="28"/>
          <w:szCs w:val="28"/>
        </w:rPr>
        <w:footnoteReference w:id="106"/>
      </w:r>
      <w:r w:rsidR="00C50196">
        <w:rPr>
          <w:sz w:val="28"/>
          <w:szCs w:val="28"/>
        </w:rPr>
        <w:t xml:space="preserve">, впервые опубликованная в 1983 году. </w:t>
      </w:r>
      <w:r w:rsidR="0034573E">
        <w:rPr>
          <w:sz w:val="28"/>
          <w:szCs w:val="28"/>
        </w:rPr>
        <w:t>В ней автор раскрыл роль кадетской партии в годы П</w:t>
      </w:r>
      <w:r w:rsidR="0034573E" w:rsidRPr="0034573E">
        <w:rPr>
          <w:sz w:val="28"/>
          <w:szCs w:val="28"/>
        </w:rPr>
        <w:t>ервой русской революции, проанализи</w:t>
      </w:r>
      <w:r w:rsidR="0034573E">
        <w:rPr>
          <w:sz w:val="28"/>
          <w:szCs w:val="28"/>
        </w:rPr>
        <w:t>ровал</w:t>
      </w:r>
      <w:r w:rsidR="0034573E" w:rsidRPr="0034573E">
        <w:rPr>
          <w:sz w:val="28"/>
          <w:szCs w:val="28"/>
        </w:rPr>
        <w:t xml:space="preserve"> ее программные, </w:t>
      </w:r>
      <w:r w:rsidR="0034573E" w:rsidRPr="0034573E">
        <w:rPr>
          <w:sz w:val="28"/>
          <w:szCs w:val="28"/>
        </w:rPr>
        <w:lastRenderedPageBreak/>
        <w:t>организационные и тактические установки.</w:t>
      </w:r>
      <w:r w:rsidR="0034573E">
        <w:rPr>
          <w:sz w:val="28"/>
          <w:szCs w:val="28"/>
        </w:rPr>
        <w:t xml:space="preserve"> В.В. </w:t>
      </w:r>
      <w:proofErr w:type="spellStart"/>
      <w:r w:rsidR="0034573E">
        <w:rPr>
          <w:sz w:val="28"/>
          <w:szCs w:val="28"/>
        </w:rPr>
        <w:t>Шелохаев</w:t>
      </w:r>
      <w:proofErr w:type="spellEnd"/>
      <w:r w:rsidR="0034573E" w:rsidRPr="0034573E">
        <w:rPr>
          <w:sz w:val="28"/>
          <w:szCs w:val="28"/>
        </w:rPr>
        <w:t xml:space="preserve"> поставил конституционно-демократическую партию в центр всего либерального движения, фактически трактуя эволю</w:t>
      </w:r>
      <w:r w:rsidR="001E578C">
        <w:rPr>
          <w:sz w:val="28"/>
          <w:szCs w:val="28"/>
        </w:rPr>
        <w:t xml:space="preserve">цию либерализма в России в 1905 – </w:t>
      </w:r>
      <w:r w:rsidR="0034573E" w:rsidRPr="0034573E">
        <w:rPr>
          <w:sz w:val="28"/>
          <w:szCs w:val="28"/>
        </w:rPr>
        <w:t>1907 гг. через призму политической борьбы кадетов.</w:t>
      </w:r>
      <w:r w:rsidR="0034573E">
        <w:rPr>
          <w:sz w:val="28"/>
          <w:szCs w:val="28"/>
        </w:rPr>
        <w:t xml:space="preserve"> Нельзя не отметить </w:t>
      </w:r>
      <w:proofErr w:type="spellStart"/>
      <w:r w:rsidR="0034573E">
        <w:rPr>
          <w:sz w:val="28"/>
          <w:szCs w:val="28"/>
        </w:rPr>
        <w:t>источниковую</w:t>
      </w:r>
      <w:proofErr w:type="spellEnd"/>
      <w:r w:rsidR="0034573E">
        <w:rPr>
          <w:sz w:val="28"/>
          <w:szCs w:val="28"/>
        </w:rPr>
        <w:t xml:space="preserve"> базу данного исследования: автор использовал практически все доступные для специалистов документальные источники.</w:t>
      </w:r>
    </w:p>
    <w:p w14:paraId="522DB3D9" w14:textId="0B75A7FF" w:rsidR="001E578C" w:rsidRPr="001E578C" w:rsidRDefault="001E578C" w:rsidP="001E578C">
      <w:pPr>
        <w:pStyle w:val="1"/>
        <w:autoSpaceDE w:val="0"/>
        <w:autoSpaceDN w:val="0"/>
        <w:adjustRightInd w:val="0"/>
        <w:spacing w:line="360" w:lineRule="auto"/>
        <w:ind w:firstLine="709"/>
        <w:jc w:val="both"/>
        <w:rPr>
          <w:sz w:val="28"/>
          <w:szCs w:val="28"/>
        </w:rPr>
      </w:pPr>
      <w:r w:rsidRPr="001E578C">
        <w:rPr>
          <w:sz w:val="28"/>
          <w:szCs w:val="28"/>
        </w:rPr>
        <w:t>Не менее значительным исследованием по истории кадетской партии стала</w:t>
      </w:r>
      <w:r>
        <w:rPr>
          <w:sz w:val="28"/>
          <w:szCs w:val="28"/>
        </w:rPr>
        <w:t xml:space="preserve"> монография советского и российского специалиста по проблеме российского либерализма Н.Г. </w:t>
      </w:r>
      <w:proofErr w:type="spellStart"/>
      <w:r>
        <w:rPr>
          <w:sz w:val="28"/>
          <w:szCs w:val="28"/>
        </w:rPr>
        <w:t>Думовой</w:t>
      </w:r>
      <w:proofErr w:type="spellEnd"/>
      <w:r>
        <w:rPr>
          <w:sz w:val="28"/>
          <w:szCs w:val="28"/>
        </w:rPr>
        <w:t xml:space="preserve"> «</w:t>
      </w:r>
      <w:r w:rsidRPr="001E578C">
        <w:rPr>
          <w:sz w:val="28"/>
          <w:szCs w:val="28"/>
        </w:rPr>
        <w:t>Кадетская партия в период Первой мировой войны и Февральской революции</w:t>
      </w:r>
      <w:r>
        <w:rPr>
          <w:sz w:val="28"/>
          <w:szCs w:val="28"/>
        </w:rPr>
        <w:t>»</w:t>
      </w:r>
      <w:r>
        <w:rPr>
          <w:rStyle w:val="a8"/>
          <w:sz w:val="28"/>
          <w:szCs w:val="28"/>
        </w:rPr>
        <w:footnoteReference w:id="107"/>
      </w:r>
      <w:r>
        <w:rPr>
          <w:sz w:val="28"/>
          <w:szCs w:val="28"/>
        </w:rPr>
        <w:t xml:space="preserve">. </w:t>
      </w:r>
      <w:r w:rsidRPr="001E578C">
        <w:rPr>
          <w:sz w:val="28"/>
          <w:szCs w:val="28"/>
        </w:rPr>
        <w:t xml:space="preserve">В работе сделана </w:t>
      </w:r>
      <w:r>
        <w:rPr>
          <w:sz w:val="28"/>
          <w:szCs w:val="28"/>
        </w:rPr>
        <w:t xml:space="preserve">первая </w:t>
      </w:r>
      <w:r w:rsidRPr="001E578C">
        <w:rPr>
          <w:sz w:val="28"/>
          <w:szCs w:val="28"/>
        </w:rPr>
        <w:t xml:space="preserve">попытка </w:t>
      </w:r>
      <w:r>
        <w:rPr>
          <w:sz w:val="28"/>
          <w:szCs w:val="28"/>
        </w:rPr>
        <w:t xml:space="preserve">в отечественной историографии </w:t>
      </w:r>
      <w:r w:rsidRPr="001E578C">
        <w:rPr>
          <w:sz w:val="28"/>
          <w:szCs w:val="28"/>
        </w:rPr>
        <w:t>раскрыть, и последовательно выявить те изменения в тактической линии, идеологических позициях и программных установках партии «народной свободы», которые были вызваны Первой мировой войной и св</w:t>
      </w:r>
      <w:r>
        <w:rPr>
          <w:sz w:val="28"/>
          <w:szCs w:val="28"/>
        </w:rPr>
        <w:t xml:space="preserve">ержением самодержавия в России. Был произведен, на наш взгляд, весьма обстоятельный </w:t>
      </w:r>
      <w:r w:rsidRPr="001E578C">
        <w:rPr>
          <w:sz w:val="28"/>
          <w:szCs w:val="28"/>
        </w:rPr>
        <w:t>анализ расхождений в среде кадетской партии и ее руководства по поводу проводимого ею политического курса. Автором монографии использованы многочисленные документальные публикации, как советские, так и дореволюционные, изучены программа и отчеты съездов кадетской партии,</w:t>
      </w:r>
      <w:r>
        <w:rPr>
          <w:sz w:val="28"/>
          <w:szCs w:val="28"/>
        </w:rPr>
        <w:t xml:space="preserve"> а также литература, изданная партией в 1914 – </w:t>
      </w:r>
      <w:r w:rsidRPr="001E578C">
        <w:rPr>
          <w:sz w:val="28"/>
          <w:szCs w:val="28"/>
        </w:rPr>
        <w:t>1917</w:t>
      </w:r>
      <w:r>
        <w:rPr>
          <w:sz w:val="28"/>
          <w:szCs w:val="28"/>
        </w:rPr>
        <w:t>.</w:t>
      </w:r>
    </w:p>
    <w:p w14:paraId="08BFA6B9" w14:textId="4B896873" w:rsidR="001E578C" w:rsidRDefault="008E18FC" w:rsidP="00E846E5">
      <w:pPr>
        <w:pStyle w:val="1"/>
        <w:autoSpaceDE w:val="0"/>
        <w:autoSpaceDN w:val="0"/>
        <w:adjustRightInd w:val="0"/>
        <w:spacing w:line="360" w:lineRule="auto"/>
        <w:ind w:firstLine="709"/>
        <w:jc w:val="both"/>
        <w:rPr>
          <w:sz w:val="28"/>
          <w:szCs w:val="28"/>
        </w:rPr>
      </w:pPr>
      <w:r w:rsidRPr="008E18FC">
        <w:rPr>
          <w:sz w:val="28"/>
          <w:szCs w:val="28"/>
        </w:rPr>
        <w:t xml:space="preserve">Проблемами историографии истории </w:t>
      </w:r>
      <w:r w:rsidR="00E846E5">
        <w:rPr>
          <w:sz w:val="28"/>
          <w:szCs w:val="28"/>
        </w:rPr>
        <w:t xml:space="preserve">непролетарских </w:t>
      </w:r>
      <w:r w:rsidRPr="008E18FC">
        <w:rPr>
          <w:sz w:val="28"/>
          <w:szCs w:val="28"/>
        </w:rPr>
        <w:t>политическ</w:t>
      </w:r>
      <w:r w:rsidR="0068616F">
        <w:rPr>
          <w:sz w:val="28"/>
          <w:szCs w:val="28"/>
        </w:rPr>
        <w:t xml:space="preserve">их партий занималась </w:t>
      </w:r>
      <w:r w:rsidRPr="008E18FC">
        <w:rPr>
          <w:sz w:val="28"/>
          <w:szCs w:val="28"/>
        </w:rPr>
        <w:t xml:space="preserve">группа </w:t>
      </w:r>
      <w:r w:rsidR="0068616F">
        <w:rPr>
          <w:sz w:val="28"/>
          <w:szCs w:val="28"/>
        </w:rPr>
        <w:t xml:space="preserve">выдающихся </w:t>
      </w:r>
      <w:r w:rsidR="001C4EDD">
        <w:rPr>
          <w:sz w:val="28"/>
          <w:szCs w:val="28"/>
        </w:rPr>
        <w:t xml:space="preserve">отечественных </w:t>
      </w:r>
      <w:r w:rsidRPr="008E18FC">
        <w:rPr>
          <w:sz w:val="28"/>
          <w:szCs w:val="28"/>
        </w:rPr>
        <w:t xml:space="preserve">исследователей в составе </w:t>
      </w:r>
      <w:r w:rsidR="0068616F">
        <w:rPr>
          <w:sz w:val="28"/>
          <w:szCs w:val="28"/>
        </w:rPr>
        <w:t>К.В. Гусева, О.</w:t>
      </w:r>
      <w:r w:rsidRPr="008E18FC">
        <w:rPr>
          <w:sz w:val="28"/>
          <w:szCs w:val="28"/>
        </w:rPr>
        <w:t xml:space="preserve">В. Волобуева, </w:t>
      </w:r>
      <w:r w:rsidR="0068616F">
        <w:rPr>
          <w:sz w:val="28"/>
          <w:szCs w:val="28"/>
        </w:rPr>
        <w:t xml:space="preserve">В.В. </w:t>
      </w:r>
      <w:proofErr w:type="spellStart"/>
      <w:r w:rsidR="0068616F">
        <w:rPr>
          <w:sz w:val="28"/>
          <w:szCs w:val="28"/>
        </w:rPr>
        <w:t>Шелохаева</w:t>
      </w:r>
      <w:proofErr w:type="spellEnd"/>
      <w:r w:rsidR="0068616F">
        <w:rPr>
          <w:sz w:val="28"/>
          <w:szCs w:val="28"/>
        </w:rPr>
        <w:t xml:space="preserve">, </w:t>
      </w:r>
      <w:r w:rsidRPr="008E18FC">
        <w:rPr>
          <w:sz w:val="28"/>
          <w:szCs w:val="28"/>
        </w:rPr>
        <w:t xml:space="preserve">М.Л. Леонова, </w:t>
      </w:r>
      <w:r w:rsidR="0068616F">
        <w:rPr>
          <w:sz w:val="28"/>
          <w:szCs w:val="28"/>
        </w:rPr>
        <w:t>А.И. Уткина.</w:t>
      </w:r>
      <w:r w:rsidR="0068616F">
        <w:rPr>
          <w:rStyle w:val="a8"/>
          <w:sz w:val="28"/>
          <w:szCs w:val="28"/>
        </w:rPr>
        <w:footnoteReference w:id="108"/>
      </w:r>
      <w:r w:rsidR="001E578C">
        <w:rPr>
          <w:sz w:val="28"/>
          <w:szCs w:val="28"/>
        </w:rPr>
        <w:t xml:space="preserve">  </w:t>
      </w:r>
    </w:p>
    <w:p w14:paraId="18D408A5" w14:textId="2E72DE16" w:rsidR="00E846E5" w:rsidRPr="00DD2C20" w:rsidRDefault="00E846E5" w:rsidP="00D7327F">
      <w:pPr>
        <w:pStyle w:val="1"/>
        <w:autoSpaceDE w:val="0"/>
        <w:autoSpaceDN w:val="0"/>
        <w:adjustRightInd w:val="0"/>
        <w:spacing w:line="360" w:lineRule="auto"/>
        <w:ind w:firstLine="709"/>
        <w:jc w:val="both"/>
        <w:rPr>
          <w:sz w:val="28"/>
          <w:szCs w:val="28"/>
        </w:rPr>
      </w:pPr>
      <w:r>
        <w:rPr>
          <w:sz w:val="28"/>
          <w:szCs w:val="28"/>
        </w:rPr>
        <w:lastRenderedPageBreak/>
        <w:t>В связи с относительной либерализацией научной и общественной жизни в 1950-1960-х гг. о</w:t>
      </w:r>
      <w:r w:rsidRPr="00E846E5">
        <w:rPr>
          <w:sz w:val="28"/>
          <w:szCs w:val="28"/>
        </w:rPr>
        <w:t>тмечалось ослабление режима спецхранов, приоткрылась возможность работать с материалами коллекции русского заграничного архива</w:t>
      </w:r>
      <w:r>
        <w:rPr>
          <w:sz w:val="28"/>
          <w:szCs w:val="28"/>
        </w:rPr>
        <w:t xml:space="preserve">. </w:t>
      </w:r>
      <w:r w:rsidR="00DD2C20">
        <w:rPr>
          <w:sz w:val="28"/>
          <w:szCs w:val="28"/>
        </w:rPr>
        <w:t xml:space="preserve">Эти факторы способствовали тому, что уже в </w:t>
      </w:r>
      <w:r w:rsidR="00D7327F">
        <w:rPr>
          <w:sz w:val="28"/>
          <w:szCs w:val="28"/>
        </w:rPr>
        <w:t>1960</w:t>
      </w:r>
      <w:r w:rsidR="00DD2C20" w:rsidRPr="00DD2C20">
        <w:rPr>
          <w:sz w:val="28"/>
          <w:szCs w:val="28"/>
        </w:rPr>
        <w:t xml:space="preserve"> </w:t>
      </w:r>
      <w:r w:rsidR="00D7327F">
        <w:rPr>
          <w:sz w:val="28"/>
          <w:szCs w:val="28"/>
        </w:rPr>
        <w:t>–</w:t>
      </w:r>
      <w:r w:rsidR="00DD2C20" w:rsidRPr="00DD2C20">
        <w:rPr>
          <w:sz w:val="28"/>
          <w:szCs w:val="28"/>
        </w:rPr>
        <w:t xml:space="preserve"> 1970-е гг.</w:t>
      </w:r>
      <w:r w:rsidR="00DD2C20">
        <w:rPr>
          <w:sz w:val="28"/>
          <w:szCs w:val="28"/>
        </w:rPr>
        <w:t xml:space="preserve"> с</w:t>
      </w:r>
      <w:r w:rsidR="00DD2C20" w:rsidRPr="00DD2C20">
        <w:rPr>
          <w:sz w:val="28"/>
          <w:szCs w:val="28"/>
        </w:rPr>
        <w:t>оветские издательства стали публиковать мемуары реэмигрантов</w:t>
      </w:r>
      <w:r w:rsidR="00DD2C20">
        <w:rPr>
          <w:sz w:val="28"/>
          <w:szCs w:val="28"/>
        </w:rPr>
        <w:t xml:space="preserve">, </w:t>
      </w:r>
      <w:r w:rsidR="00DD2C20" w:rsidRPr="00DD2C20">
        <w:rPr>
          <w:sz w:val="28"/>
          <w:szCs w:val="28"/>
        </w:rPr>
        <w:t>появились новые всходы на почве проблемной историографии российского зарубежья</w:t>
      </w:r>
      <w:r w:rsidR="00DD2C20">
        <w:rPr>
          <w:sz w:val="28"/>
          <w:szCs w:val="28"/>
        </w:rPr>
        <w:t>.</w:t>
      </w:r>
    </w:p>
    <w:p w14:paraId="1BDDC494" w14:textId="4119D32C" w:rsidR="002419F2" w:rsidRPr="002419F2" w:rsidRDefault="002419F2" w:rsidP="00DD2C20">
      <w:pPr>
        <w:pStyle w:val="1"/>
        <w:autoSpaceDE w:val="0"/>
        <w:autoSpaceDN w:val="0"/>
        <w:adjustRightInd w:val="0"/>
        <w:spacing w:line="360" w:lineRule="auto"/>
        <w:ind w:firstLine="709"/>
        <w:jc w:val="both"/>
        <w:rPr>
          <w:sz w:val="28"/>
          <w:szCs w:val="28"/>
        </w:rPr>
      </w:pPr>
      <w:r w:rsidRPr="002419F2">
        <w:rPr>
          <w:sz w:val="28"/>
          <w:szCs w:val="28"/>
        </w:rPr>
        <w:t>Первой ласточко</w:t>
      </w:r>
      <w:r w:rsidR="002D033C">
        <w:rPr>
          <w:sz w:val="28"/>
          <w:szCs w:val="28"/>
        </w:rPr>
        <w:t xml:space="preserve">й в этом плане была публикация </w:t>
      </w:r>
      <w:r w:rsidRPr="002419F2">
        <w:rPr>
          <w:sz w:val="28"/>
          <w:szCs w:val="28"/>
        </w:rPr>
        <w:t>«Письма к русским э</w:t>
      </w:r>
      <w:r w:rsidR="00DD2C20">
        <w:rPr>
          <w:sz w:val="28"/>
          <w:szCs w:val="28"/>
        </w:rPr>
        <w:t>мигрантам» В.В. Шульгина</w:t>
      </w:r>
      <w:r w:rsidR="00420F07">
        <w:rPr>
          <w:rStyle w:val="a8"/>
          <w:sz w:val="28"/>
          <w:szCs w:val="28"/>
        </w:rPr>
        <w:footnoteReference w:id="109"/>
      </w:r>
      <w:r w:rsidRPr="002419F2">
        <w:rPr>
          <w:sz w:val="28"/>
          <w:szCs w:val="28"/>
        </w:rPr>
        <w:t>, затем книга воспоминаний Л. Любимого «На чужбине»</w:t>
      </w:r>
      <w:r w:rsidR="00420F07">
        <w:rPr>
          <w:rStyle w:val="a8"/>
          <w:sz w:val="28"/>
          <w:szCs w:val="28"/>
        </w:rPr>
        <w:footnoteReference w:id="110"/>
      </w:r>
      <w:r w:rsidRPr="002419F2">
        <w:rPr>
          <w:sz w:val="28"/>
          <w:szCs w:val="28"/>
        </w:rPr>
        <w:t xml:space="preserve">, которая, по свидетельству Л.К. </w:t>
      </w:r>
      <w:proofErr w:type="spellStart"/>
      <w:r w:rsidRPr="002419F2">
        <w:rPr>
          <w:sz w:val="28"/>
          <w:szCs w:val="28"/>
        </w:rPr>
        <w:t>Шка</w:t>
      </w:r>
      <w:r w:rsidR="002D033C">
        <w:rPr>
          <w:sz w:val="28"/>
          <w:szCs w:val="28"/>
        </w:rPr>
        <w:t>ренкова</w:t>
      </w:r>
      <w:proofErr w:type="spellEnd"/>
      <w:r w:rsidR="002D033C">
        <w:rPr>
          <w:sz w:val="28"/>
          <w:szCs w:val="28"/>
        </w:rPr>
        <w:t>, «стала бестселлером»</w:t>
      </w:r>
      <w:r w:rsidR="00EB3377">
        <w:rPr>
          <w:rStyle w:val="a8"/>
          <w:sz w:val="28"/>
          <w:szCs w:val="28"/>
        </w:rPr>
        <w:footnoteReference w:id="111"/>
      </w:r>
      <w:r w:rsidR="00DD2C20">
        <w:rPr>
          <w:sz w:val="28"/>
          <w:szCs w:val="28"/>
        </w:rPr>
        <w:t>.</w:t>
      </w:r>
      <w:r w:rsidRPr="002419F2">
        <w:rPr>
          <w:sz w:val="28"/>
          <w:szCs w:val="28"/>
        </w:rPr>
        <w:t xml:space="preserve"> Даже крайне недоброжелательно настроенная к советскому режиму H.H. Берберова в своих мемуарах отметила, что данная публикация «оживила интерес к русской эмиграции в СССР и дала сигнал </w:t>
      </w:r>
      <w:r w:rsidR="002D033C">
        <w:rPr>
          <w:sz w:val="28"/>
          <w:szCs w:val="28"/>
        </w:rPr>
        <w:t>к серии п</w:t>
      </w:r>
      <w:r w:rsidR="00EB3377">
        <w:rPr>
          <w:sz w:val="28"/>
          <w:szCs w:val="28"/>
        </w:rPr>
        <w:t>оследующих публикаций»</w:t>
      </w:r>
      <w:r w:rsidR="00EB3377">
        <w:rPr>
          <w:rStyle w:val="a8"/>
          <w:sz w:val="28"/>
          <w:szCs w:val="28"/>
        </w:rPr>
        <w:footnoteReference w:id="112"/>
      </w:r>
      <w:r w:rsidR="00D7327F">
        <w:rPr>
          <w:sz w:val="28"/>
          <w:szCs w:val="28"/>
        </w:rPr>
        <w:t xml:space="preserve">, что </w:t>
      </w:r>
      <w:r w:rsidR="00DD2C20">
        <w:rPr>
          <w:sz w:val="28"/>
          <w:szCs w:val="28"/>
        </w:rPr>
        <w:t xml:space="preserve">в полной мере соответствовало действительности. </w:t>
      </w:r>
    </w:p>
    <w:p w14:paraId="1543DAEE" w14:textId="6F0A7F95" w:rsidR="00CF5CB5" w:rsidRDefault="002419F2" w:rsidP="00D7327F">
      <w:pPr>
        <w:pStyle w:val="1"/>
        <w:autoSpaceDE w:val="0"/>
        <w:autoSpaceDN w:val="0"/>
        <w:adjustRightInd w:val="0"/>
        <w:spacing w:line="360" w:lineRule="auto"/>
        <w:ind w:firstLine="709"/>
        <w:jc w:val="both"/>
        <w:rPr>
          <w:sz w:val="28"/>
          <w:szCs w:val="28"/>
        </w:rPr>
      </w:pPr>
      <w:r w:rsidRPr="002419F2">
        <w:rPr>
          <w:sz w:val="28"/>
          <w:szCs w:val="28"/>
        </w:rPr>
        <w:t>В 1970-е - 1980-е гг. свет увидели</w:t>
      </w:r>
      <w:r w:rsidR="00DD2C20">
        <w:rPr>
          <w:sz w:val="28"/>
          <w:szCs w:val="28"/>
        </w:rPr>
        <w:t xml:space="preserve"> новаторские</w:t>
      </w:r>
      <w:r w:rsidRPr="002419F2">
        <w:rPr>
          <w:sz w:val="28"/>
          <w:szCs w:val="28"/>
        </w:rPr>
        <w:t xml:space="preserve"> исследовательские монографии, в которых авторы разрабатывали тематику кадетской эмиграции в контексте более широко</w:t>
      </w:r>
      <w:r w:rsidR="002D033C">
        <w:rPr>
          <w:sz w:val="28"/>
          <w:szCs w:val="28"/>
        </w:rPr>
        <w:t>й проблемы о суд</w:t>
      </w:r>
      <w:r w:rsidR="00DD2C20">
        <w:rPr>
          <w:sz w:val="28"/>
          <w:szCs w:val="28"/>
        </w:rPr>
        <w:t>ьбах российской контрреволюции</w:t>
      </w:r>
      <w:r w:rsidR="00EB3377">
        <w:rPr>
          <w:rStyle w:val="a8"/>
          <w:sz w:val="28"/>
          <w:szCs w:val="28"/>
        </w:rPr>
        <w:footnoteReference w:id="113"/>
      </w:r>
      <w:r w:rsidR="00DD2C20">
        <w:rPr>
          <w:sz w:val="28"/>
          <w:szCs w:val="28"/>
        </w:rPr>
        <w:t>.</w:t>
      </w:r>
      <w:r w:rsidRPr="002419F2">
        <w:rPr>
          <w:sz w:val="28"/>
          <w:szCs w:val="28"/>
        </w:rPr>
        <w:t xml:space="preserve"> Накопленный материал реализовывался профессиональными историками, хотя и в рамках устойчивой </w:t>
      </w:r>
      <w:r w:rsidR="00CF5CB5">
        <w:rPr>
          <w:sz w:val="28"/>
          <w:szCs w:val="28"/>
        </w:rPr>
        <w:t>марксистско-ленинской</w:t>
      </w:r>
      <w:r w:rsidRPr="002419F2">
        <w:rPr>
          <w:sz w:val="28"/>
          <w:szCs w:val="28"/>
        </w:rPr>
        <w:t xml:space="preserve"> парадигмы, но уже без жесткого помещения всего эмигрантского сообщества в контекст «капиталистического окружения»; постепенно преодолевался и стереотип оценки кадетской</w:t>
      </w:r>
      <w:r w:rsidR="00DD2C20">
        <w:rPr>
          <w:sz w:val="28"/>
          <w:szCs w:val="28"/>
        </w:rPr>
        <w:t xml:space="preserve"> эмиграции как </w:t>
      </w:r>
      <w:r w:rsidRPr="002419F2">
        <w:rPr>
          <w:sz w:val="28"/>
          <w:szCs w:val="28"/>
        </w:rPr>
        <w:t>совокупного</w:t>
      </w:r>
      <w:r w:rsidR="00DD2C20">
        <w:rPr>
          <w:sz w:val="28"/>
          <w:szCs w:val="28"/>
        </w:rPr>
        <w:t xml:space="preserve"> образа</w:t>
      </w:r>
      <w:r w:rsidRPr="002419F2">
        <w:rPr>
          <w:sz w:val="28"/>
          <w:szCs w:val="28"/>
        </w:rPr>
        <w:t xml:space="preserve"> врага. </w:t>
      </w:r>
    </w:p>
    <w:p w14:paraId="43FAE6F5" w14:textId="0C72E595" w:rsidR="002419F2" w:rsidRPr="002419F2" w:rsidRDefault="002419F2" w:rsidP="002419F2">
      <w:pPr>
        <w:pStyle w:val="1"/>
        <w:autoSpaceDE w:val="0"/>
        <w:autoSpaceDN w:val="0"/>
        <w:adjustRightInd w:val="0"/>
        <w:spacing w:line="360" w:lineRule="auto"/>
        <w:ind w:firstLine="709"/>
        <w:jc w:val="both"/>
        <w:rPr>
          <w:sz w:val="28"/>
          <w:szCs w:val="28"/>
        </w:rPr>
      </w:pPr>
      <w:r w:rsidRPr="002419F2">
        <w:rPr>
          <w:sz w:val="28"/>
          <w:szCs w:val="28"/>
        </w:rPr>
        <w:t xml:space="preserve">Состояние проблемной историографии истории эмиграции на заключительном этапе </w:t>
      </w:r>
      <w:proofErr w:type="spellStart"/>
      <w:r w:rsidRPr="002419F2">
        <w:rPr>
          <w:sz w:val="28"/>
          <w:szCs w:val="28"/>
        </w:rPr>
        <w:t>доперестроечного</w:t>
      </w:r>
      <w:proofErr w:type="spellEnd"/>
      <w:r w:rsidRPr="002419F2">
        <w:rPr>
          <w:sz w:val="28"/>
          <w:szCs w:val="28"/>
        </w:rPr>
        <w:t xml:space="preserve"> периода полнее всего характеризуют раб</w:t>
      </w:r>
      <w:r w:rsidR="00CF5CB5">
        <w:rPr>
          <w:sz w:val="28"/>
          <w:szCs w:val="28"/>
        </w:rPr>
        <w:t>оты, увидевшие свет в 1980-е гг</w:t>
      </w:r>
      <w:r w:rsidRPr="002419F2">
        <w:rPr>
          <w:sz w:val="28"/>
          <w:szCs w:val="28"/>
        </w:rPr>
        <w:t>.</w:t>
      </w:r>
      <w:r w:rsidR="00106579">
        <w:rPr>
          <w:sz w:val="28"/>
          <w:szCs w:val="28"/>
        </w:rPr>
        <w:t xml:space="preserve"> К примеру, в работе </w:t>
      </w:r>
      <w:r w:rsidR="00106579" w:rsidRPr="00106579">
        <w:rPr>
          <w:sz w:val="28"/>
          <w:szCs w:val="28"/>
        </w:rPr>
        <w:t>специалист</w:t>
      </w:r>
      <w:r w:rsidR="00106579">
        <w:rPr>
          <w:sz w:val="28"/>
          <w:szCs w:val="28"/>
        </w:rPr>
        <w:t xml:space="preserve">а по истории </w:t>
      </w:r>
      <w:r w:rsidR="00106579">
        <w:rPr>
          <w:sz w:val="28"/>
          <w:szCs w:val="28"/>
        </w:rPr>
        <w:lastRenderedPageBreak/>
        <w:t xml:space="preserve">русского зарубежья и </w:t>
      </w:r>
      <w:r w:rsidR="00106579" w:rsidRPr="00106579">
        <w:rPr>
          <w:sz w:val="28"/>
          <w:szCs w:val="28"/>
        </w:rPr>
        <w:t>белого движения</w:t>
      </w:r>
      <w:r w:rsidR="00106579">
        <w:rPr>
          <w:sz w:val="28"/>
          <w:szCs w:val="28"/>
        </w:rPr>
        <w:t xml:space="preserve">, Л.К. </w:t>
      </w:r>
      <w:proofErr w:type="spellStart"/>
      <w:r w:rsidR="00106579">
        <w:rPr>
          <w:sz w:val="28"/>
          <w:szCs w:val="28"/>
        </w:rPr>
        <w:t>Шкаренко</w:t>
      </w:r>
      <w:proofErr w:type="spellEnd"/>
      <w:r w:rsidR="00EB3377">
        <w:rPr>
          <w:rStyle w:val="a8"/>
          <w:sz w:val="28"/>
          <w:szCs w:val="28"/>
        </w:rPr>
        <w:footnoteReference w:id="114"/>
      </w:r>
      <w:r w:rsidR="00106579">
        <w:rPr>
          <w:sz w:val="28"/>
          <w:szCs w:val="28"/>
        </w:rPr>
        <w:t xml:space="preserve">, впервые в отечественной историографии предпринята попытка глубокого анализа истории белой эмиграции, эволюция ее воззрений с первых дней жизни за рубежом до событий Второй мировой войны. Отдельно рассматривались проблемы белоэмигрантского </w:t>
      </w:r>
      <w:proofErr w:type="spellStart"/>
      <w:r w:rsidR="00106579">
        <w:rPr>
          <w:sz w:val="28"/>
          <w:szCs w:val="28"/>
        </w:rPr>
        <w:t>активизма</w:t>
      </w:r>
      <w:proofErr w:type="spellEnd"/>
      <w:r w:rsidR="00106579">
        <w:rPr>
          <w:sz w:val="28"/>
          <w:szCs w:val="28"/>
        </w:rPr>
        <w:t xml:space="preserve">, идейного краха и поисков путей дальнейшего существование, новое размежевание после 1945 года.  </w:t>
      </w:r>
    </w:p>
    <w:p w14:paraId="3DEA8F27" w14:textId="1D93A7D6" w:rsidR="002419F2" w:rsidRPr="002419F2" w:rsidRDefault="007A2C5B" w:rsidP="007A2C5B">
      <w:pPr>
        <w:pStyle w:val="1"/>
        <w:autoSpaceDE w:val="0"/>
        <w:autoSpaceDN w:val="0"/>
        <w:adjustRightInd w:val="0"/>
        <w:spacing w:line="360" w:lineRule="auto"/>
        <w:ind w:firstLine="709"/>
        <w:jc w:val="both"/>
        <w:rPr>
          <w:sz w:val="28"/>
          <w:szCs w:val="28"/>
        </w:rPr>
      </w:pPr>
      <w:r>
        <w:rPr>
          <w:sz w:val="28"/>
          <w:szCs w:val="28"/>
        </w:rPr>
        <w:t>Таким образом, о</w:t>
      </w:r>
      <w:r w:rsidR="002419F2" w:rsidRPr="002419F2">
        <w:rPr>
          <w:sz w:val="28"/>
          <w:szCs w:val="28"/>
        </w:rPr>
        <w:t xml:space="preserve">ценивая в целом проблемную историографию по </w:t>
      </w:r>
      <w:r>
        <w:rPr>
          <w:sz w:val="28"/>
          <w:szCs w:val="28"/>
        </w:rPr>
        <w:t>кадетской партии 1905-1917 гг.</w:t>
      </w:r>
      <w:r w:rsidR="002419F2" w:rsidRPr="002419F2">
        <w:rPr>
          <w:sz w:val="28"/>
          <w:szCs w:val="28"/>
        </w:rPr>
        <w:t xml:space="preserve"> в </w:t>
      </w:r>
      <w:r w:rsidR="00106579">
        <w:rPr>
          <w:sz w:val="28"/>
          <w:szCs w:val="28"/>
        </w:rPr>
        <w:t>рассматриваемый период 1960-1980-х гг.</w:t>
      </w:r>
      <w:r w:rsidR="00E43EA1">
        <w:rPr>
          <w:sz w:val="28"/>
          <w:szCs w:val="28"/>
        </w:rPr>
        <w:t>, учитывая ее авторское, тематическое</w:t>
      </w:r>
      <w:r w:rsidR="00B02EAD">
        <w:rPr>
          <w:sz w:val="28"/>
          <w:szCs w:val="28"/>
        </w:rPr>
        <w:t>, хронологическое</w:t>
      </w:r>
      <w:r w:rsidR="00E43EA1">
        <w:rPr>
          <w:sz w:val="28"/>
          <w:szCs w:val="28"/>
        </w:rPr>
        <w:t xml:space="preserve"> и проблемное </w:t>
      </w:r>
      <w:r w:rsidR="002419F2" w:rsidRPr="002419F2">
        <w:rPr>
          <w:sz w:val="28"/>
          <w:szCs w:val="28"/>
        </w:rPr>
        <w:t>разнообразие, неодинаковые уровни анализа и обобщений, необходимо учиты</w:t>
      </w:r>
      <w:r w:rsidR="00106579">
        <w:rPr>
          <w:sz w:val="28"/>
          <w:szCs w:val="28"/>
        </w:rPr>
        <w:t>вать, что ее объединяет то, что пока еще</w:t>
      </w:r>
      <w:r w:rsidR="002419F2" w:rsidRPr="002419F2">
        <w:rPr>
          <w:sz w:val="28"/>
          <w:szCs w:val="28"/>
        </w:rPr>
        <w:t xml:space="preserve"> она создавалась в к</w:t>
      </w:r>
      <w:r w:rsidR="00106579">
        <w:rPr>
          <w:sz w:val="28"/>
          <w:szCs w:val="28"/>
        </w:rPr>
        <w:t>онтексте формационной парадигмы</w:t>
      </w:r>
      <w:r w:rsidR="00E43EA1">
        <w:rPr>
          <w:sz w:val="28"/>
          <w:szCs w:val="28"/>
        </w:rPr>
        <w:t>, что, безусловно, ограничивало большинство советских исследователей идеологическими рамками</w:t>
      </w:r>
      <w:r w:rsidR="00106579">
        <w:rPr>
          <w:sz w:val="28"/>
          <w:szCs w:val="28"/>
        </w:rPr>
        <w:t xml:space="preserve">. </w:t>
      </w:r>
      <w:r w:rsidR="002419F2" w:rsidRPr="002419F2">
        <w:rPr>
          <w:sz w:val="28"/>
          <w:szCs w:val="28"/>
        </w:rPr>
        <w:t xml:space="preserve">Вместе с тем нельзя не видеть, что в отечественной историографии вызревали новые тенденции, </w:t>
      </w:r>
      <w:r w:rsidR="00E43EA1">
        <w:rPr>
          <w:sz w:val="28"/>
          <w:szCs w:val="28"/>
        </w:rPr>
        <w:t>а и</w:t>
      </w:r>
      <w:r w:rsidR="00E43EA1" w:rsidRPr="00E43EA1">
        <w:rPr>
          <w:sz w:val="28"/>
          <w:szCs w:val="28"/>
        </w:rPr>
        <w:t>нтерес к изучению непролета</w:t>
      </w:r>
      <w:r w:rsidR="00E43EA1">
        <w:rPr>
          <w:sz w:val="28"/>
          <w:szCs w:val="28"/>
        </w:rPr>
        <w:t xml:space="preserve">рских партий зародился в недрах советской </w:t>
      </w:r>
      <w:r w:rsidR="00E43EA1" w:rsidRPr="00E43EA1">
        <w:rPr>
          <w:sz w:val="28"/>
          <w:szCs w:val="28"/>
        </w:rPr>
        <w:t>исторической науки</w:t>
      </w:r>
      <w:r w:rsidR="00E43EA1">
        <w:rPr>
          <w:sz w:val="28"/>
          <w:szCs w:val="28"/>
        </w:rPr>
        <w:t xml:space="preserve"> именно в рассматриваемый период</w:t>
      </w:r>
      <w:r w:rsidR="00E43EA1" w:rsidRPr="00E43EA1">
        <w:rPr>
          <w:sz w:val="28"/>
          <w:szCs w:val="28"/>
        </w:rPr>
        <w:t xml:space="preserve">. </w:t>
      </w:r>
      <w:r w:rsidR="00E43EA1">
        <w:rPr>
          <w:sz w:val="28"/>
          <w:szCs w:val="28"/>
        </w:rPr>
        <w:t>П</w:t>
      </w:r>
      <w:r w:rsidR="002419F2" w:rsidRPr="002419F2">
        <w:rPr>
          <w:sz w:val="28"/>
          <w:szCs w:val="28"/>
        </w:rPr>
        <w:t xml:space="preserve">остепенно </w:t>
      </w:r>
      <w:r w:rsidR="00B02EAD">
        <w:rPr>
          <w:sz w:val="28"/>
          <w:szCs w:val="28"/>
        </w:rPr>
        <w:t xml:space="preserve">обогащалась </w:t>
      </w:r>
      <w:proofErr w:type="spellStart"/>
      <w:r w:rsidR="00B02EAD">
        <w:rPr>
          <w:sz w:val="28"/>
          <w:szCs w:val="28"/>
        </w:rPr>
        <w:t>источниковая</w:t>
      </w:r>
      <w:proofErr w:type="spellEnd"/>
      <w:r w:rsidR="00B02EAD">
        <w:rPr>
          <w:sz w:val="28"/>
          <w:szCs w:val="28"/>
        </w:rPr>
        <w:t xml:space="preserve"> база, возникал плюрализм исследовательских оценок, </w:t>
      </w:r>
      <w:r w:rsidR="002419F2" w:rsidRPr="002419F2">
        <w:rPr>
          <w:sz w:val="28"/>
          <w:szCs w:val="28"/>
        </w:rPr>
        <w:t>складывались предпо</w:t>
      </w:r>
      <w:r w:rsidR="00106579">
        <w:rPr>
          <w:sz w:val="28"/>
          <w:szCs w:val="28"/>
        </w:rPr>
        <w:t xml:space="preserve">сылки для нового витка развития изучения истории либеральных партий в целом, и кадетской партии в частности. </w:t>
      </w:r>
    </w:p>
    <w:p w14:paraId="6F36AA80" w14:textId="1BB31257" w:rsidR="00990D37" w:rsidRPr="00967999" w:rsidRDefault="00BC1902" w:rsidP="00967999">
      <w:pPr>
        <w:pStyle w:val="1"/>
        <w:autoSpaceDE w:val="0"/>
        <w:autoSpaceDN w:val="0"/>
        <w:adjustRightInd w:val="0"/>
        <w:spacing w:line="360" w:lineRule="auto"/>
        <w:jc w:val="both"/>
        <w:rPr>
          <w:sz w:val="28"/>
          <w:szCs w:val="28"/>
        </w:rPr>
      </w:pPr>
      <w:r>
        <w:rPr>
          <w:sz w:val="28"/>
          <w:szCs w:val="28"/>
        </w:rPr>
        <w:br w:type="page"/>
      </w:r>
    </w:p>
    <w:p w14:paraId="77442B06" w14:textId="53B35960" w:rsidR="00990D37" w:rsidRPr="00677F74" w:rsidRDefault="000B68AD" w:rsidP="00FA4360">
      <w:pPr>
        <w:pStyle w:val="1"/>
        <w:autoSpaceDE w:val="0"/>
        <w:autoSpaceDN w:val="0"/>
        <w:adjustRightInd w:val="0"/>
        <w:spacing w:line="360" w:lineRule="auto"/>
        <w:jc w:val="center"/>
        <w:rPr>
          <w:b/>
          <w:sz w:val="28"/>
          <w:szCs w:val="28"/>
        </w:rPr>
      </w:pPr>
      <w:r>
        <w:rPr>
          <w:b/>
          <w:sz w:val="28"/>
          <w:szCs w:val="28"/>
        </w:rPr>
        <w:lastRenderedPageBreak/>
        <w:t>1.3</w:t>
      </w:r>
      <w:r w:rsidR="00990D37">
        <w:rPr>
          <w:b/>
          <w:sz w:val="28"/>
          <w:szCs w:val="28"/>
        </w:rPr>
        <w:t xml:space="preserve"> </w:t>
      </w:r>
      <w:r w:rsidR="007A2C5B">
        <w:rPr>
          <w:b/>
          <w:sz w:val="28"/>
          <w:szCs w:val="28"/>
        </w:rPr>
        <w:t xml:space="preserve">Изучение партии </w:t>
      </w:r>
      <w:r w:rsidR="008F7AE8">
        <w:rPr>
          <w:b/>
          <w:sz w:val="28"/>
          <w:szCs w:val="28"/>
        </w:rPr>
        <w:t>конституционных демократов в современной историографии</w:t>
      </w:r>
    </w:p>
    <w:p w14:paraId="718158B4" w14:textId="77777777" w:rsidR="00990D37" w:rsidRDefault="00990D37" w:rsidP="00FA54E0">
      <w:pPr>
        <w:pStyle w:val="1"/>
        <w:autoSpaceDE w:val="0"/>
        <w:autoSpaceDN w:val="0"/>
        <w:adjustRightInd w:val="0"/>
        <w:spacing w:line="360" w:lineRule="auto"/>
        <w:ind w:firstLine="709"/>
        <w:jc w:val="both"/>
        <w:rPr>
          <w:sz w:val="28"/>
          <w:szCs w:val="28"/>
        </w:rPr>
      </w:pPr>
    </w:p>
    <w:p w14:paraId="72B86840" w14:textId="3839FE48" w:rsidR="00EB68A5" w:rsidRPr="00EB68A5" w:rsidRDefault="00EB68A5" w:rsidP="004D7717">
      <w:pPr>
        <w:pStyle w:val="1"/>
        <w:autoSpaceDE w:val="0"/>
        <w:autoSpaceDN w:val="0"/>
        <w:adjustRightInd w:val="0"/>
        <w:spacing w:line="360" w:lineRule="auto"/>
        <w:ind w:firstLine="709"/>
        <w:jc w:val="both"/>
        <w:rPr>
          <w:sz w:val="28"/>
          <w:szCs w:val="28"/>
        </w:rPr>
      </w:pPr>
      <w:r>
        <w:rPr>
          <w:sz w:val="28"/>
          <w:szCs w:val="28"/>
        </w:rPr>
        <w:t>Данный</w:t>
      </w:r>
      <w:r w:rsidRPr="00EB68A5">
        <w:rPr>
          <w:sz w:val="28"/>
          <w:szCs w:val="28"/>
        </w:rPr>
        <w:t xml:space="preserve"> период </w:t>
      </w:r>
      <w:r w:rsidR="004D7717">
        <w:rPr>
          <w:sz w:val="28"/>
          <w:szCs w:val="28"/>
        </w:rPr>
        <w:t xml:space="preserve">посвящен анализу научной </w:t>
      </w:r>
      <w:r w:rsidR="007A2C5B">
        <w:rPr>
          <w:sz w:val="28"/>
          <w:szCs w:val="28"/>
        </w:rPr>
        <w:t>лите</w:t>
      </w:r>
      <w:r w:rsidR="004D7717">
        <w:rPr>
          <w:sz w:val="28"/>
          <w:szCs w:val="28"/>
        </w:rPr>
        <w:t xml:space="preserve">ратуры, вышедшей в свет с </w:t>
      </w:r>
      <w:r w:rsidR="001C4EDD">
        <w:rPr>
          <w:sz w:val="28"/>
          <w:szCs w:val="28"/>
        </w:rPr>
        <w:t>конца 1980-х гг.</w:t>
      </w:r>
      <w:r w:rsidRPr="00EB68A5">
        <w:rPr>
          <w:sz w:val="28"/>
          <w:szCs w:val="28"/>
        </w:rPr>
        <w:t xml:space="preserve"> по настоящее время. Он связан с возросшим интересом исследователей к истории политических партий начала XX в. Этому способствовало </w:t>
      </w:r>
      <w:r w:rsidR="004D7717">
        <w:rPr>
          <w:sz w:val="28"/>
          <w:szCs w:val="28"/>
        </w:rPr>
        <w:t xml:space="preserve">в том числе </w:t>
      </w:r>
      <w:r w:rsidRPr="00EB68A5">
        <w:rPr>
          <w:sz w:val="28"/>
          <w:szCs w:val="28"/>
        </w:rPr>
        <w:t xml:space="preserve">расширение </w:t>
      </w:r>
      <w:proofErr w:type="spellStart"/>
      <w:r w:rsidRPr="00EB68A5">
        <w:rPr>
          <w:sz w:val="28"/>
          <w:szCs w:val="28"/>
        </w:rPr>
        <w:t>источниковой</w:t>
      </w:r>
      <w:proofErr w:type="spellEnd"/>
      <w:r w:rsidRPr="00EB68A5">
        <w:rPr>
          <w:sz w:val="28"/>
          <w:szCs w:val="28"/>
        </w:rPr>
        <w:t xml:space="preserve"> базы в связи с более открытой деятельностью архивов. Главной особенностью историографии этого периода стала смена методологических подходов к изучению истории. При этом важно акцентировать внимание на том, что вместо материалистического (классового) подхода к изучен</w:t>
      </w:r>
      <w:r>
        <w:rPr>
          <w:sz w:val="28"/>
          <w:szCs w:val="28"/>
        </w:rPr>
        <w:t>ию истории все чаще использовался</w:t>
      </w:r>
      <w:r w:rsidRPr="00EB68A5">
        <w:rPr>
          <w:sz w:val="28"/>
          <w:szCs w:val="28"/>
        </w:rPr>
        <w:t xml:space="preserve"> позитивистский.</w:t>
      </w:r>
    </w:p>
    <w:p w14:paraId="66359979" w14:textId="4E27B8A9" w:rsidR="00EB68A5" w:rsidRDefault="001C4EDD" w:rsidP="001C4EDD">
      <w:pPr>
        <w:pStyle w:val="1"/>
        <w:autoSpaceDE w:val="0"/>
        <w:autoSpaceDN w:val="0"/>
        <w:adjustRightInd w:val="0"/>
        <w:spacing w:line="360" w:lineRule="auto"/>
        <w:ind w:firstLine="709"/>
        <w:jc w:val="both"/>
        <w:rPr>
          <w:sz w:val="28"/>
          <w:szCs w:val="28"/>
        </w:rPr>
      </w:pPr>
      <w:r>
        <w:rPr>
          <w:sz w:val="28"/>
          <w:szCs w:val="28"/>
        </w:rPr>
        <w:t>Важно отметить и то, что н</w:t>
      </w:r>
      <w:r w:rsidR="00EB68A5" w:rsidRPr="00EB68A5">
        <w:rPr>
          <w:sz w:val="28"/>
          <w:szCs w:val="28"/>
        </w:rPr>
        <w:t xml:space="preserve">овый этап </w:t>
      </w:r>
      <w:r>
        <w:rPr>
          <w:sz w:val="28"/>
          <w:szCs w:val="28"/>
        </w:rPr>
        <w:t>исследовательского</w:t>
      </w:r>
      <w:r w:rsidR="00EB68A5" w:rsidRPr="00EB68A5">
        <w:rPr>
          <w:sz w:val="28"/>
          <w:szCs w:val="28"/>
        </w:rPr>
        <w:t xml:space="preserve"> процесса </w:t>
      </w:r>
      <w:r>
        <w:rPr>
          <w:sz w:val="28"/>
          <w:szCs w:val="28"/>
        </w:rPr>
        <w:t xml:space="preserve">начался с постепенного отказа от противостояния </w:t>
      </w:r>
      <w:r w:rsidR="00EB68A5" w:rsidRPr="00EB68A5">
        <w:rPr>
          <w:sz w:val="28"/>
          <w:szCs w:val="28"/>
        </w:rPr>
        <w:t xml:space="preserve">сложившейся </w:t>
      </w:r>
      <w:r>
        <w:rPr>
          <w:sz w:val="28"/>
          <w:szCs w:val="28"/>
        </w:rPr>
        <w:t xml:space="preserve">советской </w:t>
      </w:r>
      <w:r w:rsidR="00EB68A5" w:rsidRPr="00EB68A5">
        <w:rPr>
          <w:sz w:val="28"/>
          <w:szCs w:val="28"/>
        </w:rPr>
        <w:t>историографической традиции</w:t>
      </w:r>
      <w:r>
        <w:rPr>
          <w:sz w:val="28"/>
          <w:szCs w:val="28"/>
        </w:rPr>
        <w:t xml:space="preserve"> с новой</w:t>
      </w:r>
      <w:r w:rsidR="00EB68A5" w:rsidRPr="00EB68A5">
        <w:rPr>
          <w:sz w:val="28"/>
          <w:szCs w:val="28"/>
        </w:rPr>
        <w:t>,</w:t>
      </w:r>
      <w:r>
        <w:rPr>
          <w:sz w:val="28"/>
          <w:szCs w:val="28"/>
        </w:rPr>
        <w:t xml:space="preserve"> несоветской, а также</w:t>
      </w:r>
      <w:r w:rsidR="00EB68A5" w:rsidRPr="00EB68A5">
        <w:rPr>
          <w:sz w:val="28"/>
          <w:szCs w:val="28"/>
        </w:rPr>
        <w:t xml:space="preserve"> с публицистической эйфории вокруг кадетской партии в России в период с 1905 г. по 1917 г. и в эмиграции. Конечно, можно понять причины такой </w:t>
      </w:r>
      <w:r w:rsidR="00EB68A5">
        <w:rPr>
          <w:sz w:val="28"/>
          <w:szCs w:val="28"/>
        </w:rPr>
        <w:t>«</w:t>
      </w:r>
      <w:r w:rsidR="00EB68A5" w:rsidRPr="00EB68A5">
        <w:rPr>
          <w:sz w:val="28"/>
          <w:szCs w:val="28"/>
        </w:rPr>
        <w:t>зачарованности</w:t>
      </w:r>
      <w:r w:rsidR="00EB68A5">
        <w:rPr>
          <w:sz w:val="28"/>
          <w:szCs w:val="28"/>
        </w:rPr>
        <w:t>»</w:t>
      </w:r>
      <w:r w:rsidR="00EB68A5" w:rsidRPr="00EB68A5">
        <w:rPr>
          <w:sz w:val="28"/>
          <w:szCs w:val="28"/>
        </w:rPr>
        <w:t>: слишком дол</w:t>
      </w:r>
      <w:r w:rsidR="00EB68A5">
        <w:rPr>
          <w:sz w:val="28"/>
          <w:szCs w:val="28"/>
        </w:rPr>
        <w:t>го держали эту проблему под запретом</w:t>
      </w:r>
      <w:r w:rsidR="00EB68A5" w:rsidRPr="00EB68A5">
        <w:rPr>
          <w:sz w:val="28"/>
          <w:szCs w:val="28"/>
        </w:rPr>
        <w:t xml:space="preserve">, </w:t>
      </w:r>
      <w:r>
        <w:rPr>
          <w:sz w:val="28"/>
          <w:szCs w:val="28"/>
        </w:rPr>
        <w:t xml:space="preserve">допуская </w:t>
      </w:r>
      <w:r w:rsidR="00EB68A5">
        <w:rPr>
          <w:sz w:val="28"/>
          <w:szCs w:val="28"/>
        </w:rPr>
        <w:t>редкие исключения</w:t>
      </w:r>
      <w:r w:rsidR="00EB68A5" w:rsidRPr="00EB68A5">
        <w:rPr>
          <w:sz w:val="28"/>
          <w:szCs w:val="28"/>
        </w:rPr>
        <w:t xml:space="preserve">. </w:t>
      </w:r>
    </w:p>
    <w:p w14:paraId="64E3FB31" w14:textId="6A3238D2" w:rsidR="001C4EDD" w:rsidRPr="000219EE" w:rsidRDefault="001C4EDD" w:rsidP="000219EE">
      <w:pPr>
        <w:pStyle w:val="1"/>
        <w:autoSpaceDE w:val="0"/>
        <w:autoSpaceDN w:val="0"/>
        <w:adjustRightInd w:val="0"/>
        <w:spacing w:line="360" w:lineRule="auto"/>
        <w:ind w:firstLine="709"/>
        <w:jc w:val="both"/>
        <w:rPr>
          <w:sz w:val="28"/>
          <w:szCs w:val="28"/>
        </w:rPr>
      </w:pPr>
      <w:r>
        <w:rPr>
          <w:sz w:val="28"/>
          <w:szCs w:val="28"/>
        </w:rPr>
        <w:t>Самой значительной, на наш взгляд, работой в</w:t>
      </w:r>
      <w:r w:rsidR="00B05A3E">
        <w:rPr>
          <w:sz w:val="28"/>
          <w:szCs w:val="28"/>
        </w:rPr>
        <w:t xml:space="preserve"> начале нового этапа</w:t>
      </w:r>
      <w:r>
        <w:rPr>
          <w:sz w:val="28"/>
          <w:szCs w:val="28"/>
        </w:rPr>
        <w:t xml:space="preserve"> отечественной историографии проблем либерализма, политических партий и кадетской партии в частности стал </w:t>
      </w:r>
      <w:r w:rsidR="000219EE">
        <w:rPr>
          <w:sz w:val="28"/>
          <w:szCs w:val="28"/>
        </w:rPr>
        <w:t xml:space="preserve">уже упомянутый в предыдущем параграфе </w:t>
      </w:r>
      <w:r>
        <w:rPr>
          <w:sz w:val="28"/>
          <w:szCs w:val="28"/>
        </w:rPr>
        <w:t xml:space="preserve">сборник статей под </w:t>
      </w:r>
      <w:r w:rsidR="000219EE">
        <w:rPr>
          <w:sz w:val="28"/>
          <w:szCs w:val="28"/>
        </w:rPr>
        <w:t xml:space="preserve">общей </w:t>
      </w:r>
      <w:r>
        <w:rPr>
          <w:sz w:val="28"/>
          <w:szCs w:val="28"/>
        </w:rPr>
        <w:t>редакцией К.В. Гусева</w:t>
      </w:r>
      <w:r>
        <w:rPr>
          <w:rStyle w:val="a8"/>
          <w:sz w:val="28"/>
          <w:szCs w:val="28"/>
        </w:rPr>
        <w:footnoteReference w:id="115"/>
      </w:r>
      <w:r>
        <w:rPr>
          <w:sz w:val="28"/>
          <w:szCs w:val="28"/>
        </w:rPr>
        <w:t xml:space="preserve">. </w:t>
      </w:r>
      <w:r w:rsidR="000219EE">
        <w:rPr>
          <w:sz w:val="28"/>
          <w:szCs w:val="28"/>
        </w:rPr>
        <w:t xml:space="preserve">Рассматриваемая коллективная монография </w:t>
      </w:r>
      <w:r w:rsidR="00B05A3E">
        <w:rPr>
          <w:sz w:val="28"/>
          <w:szCs w:val="28"/>
        </w:rPr>
        <w:t>вобрала</w:t>
      </w:r>
      <w:r w:rsidR="000219EE" w:rsidRPr="000219EE">
        <w:rPr>
          <w:sz w:val="28"/>
          <w:szCs w:val="28"/>
        </w:rPr>
        <w:t xml:space="preserve"> в себя основные результаты </w:t>
      </w:r>
      <w:r w:rsidR="00B05A3E">
        <w:rPr>
          <w:sz w:val="28"/>
          <w:szCs w:val="28"/>
        </w:rPr>
        <w:t xml:space="preserve">последних (на момент 1989 г.) </w:t>
      </w:r>
      <w:r w:rsidR="000219EE" w:rsidRPr="000219EE">
        <w:rPr>
          <w:sz w:val="28"/>
          <w:szCs w:val="28"/>
        </w:rPr>
        <w:t>исследований советских историков</w:t>
      </w:r>
      <w:r w:rsidR="00B05A3E">
        <w:rPr>
          <w:sz w:val="28"/>
          <w:szCs w:val="28"/>
        </w:rPr>
        <w:t xml:space="preserve"> по проблеме непролетарских партий России</w:t>
      </w:r>
      <w:r w:rsidR="000219EE">
        <w:rPr>
          <w:sz w:val="28"/>
          <w:szCs w:val="28"/>
        </w:rPr>
        <w:t xml:space="preserve">. </w:t>
      </w:r>
      <w:r w:rsidR="000219EE" w:rsidRPr="000219EE">
        <w:rPr>
          <w:sz w:val="28"/>
          <w:szCs w:val="28"/>
        </w:rPr>
        <w:t>В ней с</w:t>
      </w:r>
      <w:r w:rsidR="00266332">
        <w:rPr>
          <w:sz w:val="28"/>
          <w:szCs w:val="28"/>
        </w:rPr>
        <w:t>делана, на наш взгляд, удачная</w:t>
      </w:r>
      <w:r w:rsidR="000219EE" w:rsidRPr="000219EE">
        <w:rPr>
          <w:sz w:val="28"/>
          <w:szCs w:val="28"/>
        </w:rPr>
        <w:t xml:space="preserve"> попытка </w:t>
      </w:r>
      <w:r w:rsidR="00B05A3E">
        <w:rPr>
          <w:sz w:val="28"/>
          <w:szCs w:val="28"/>
        </w:rPr>
        <w:t>рассмотрения</w:t>
      </w:r>
      <w:r w:rsidR="000219EE" w:rsidRPr="000219EE">
        <w:rPr>
          <w:sz w:val="28"/>
          <w:szCs w:val="28"/>
        </w:rPr>
        <w:t xml:space="preserve"> </w:t>
      </w:r>
      <w:r w:rsidR="00B05A3E">
        <w:rPr>
          <w:sz w:val="28"/>
          <w:szCs w:val="28"/>
        </w:rPr>
        <w:t xml:space="preserve">общих проблем истории политических партий, а также анализ новаторских работ </w:t>
      </w:r>
      <w:r w:rsidR="00B05A3E">
        <w:rPr>
          <w:sz w:val="28"/>
          <w:szCs w:val="28"/>
        </w:rPr>
        <w:lastRenderedPageBreak/>
        <w:t xml:space="preserve">по истории партий кадетов, эсеров, меньшевиков, черносотенных организаций и др. Расширение проблемного поля изучения проблемы также имеет смысл связывать с данной работой, где впервые в отечественной науке </w:t>
      </w:r>
      <w:r w:rsidR="00942E0D">
        <w:rPr>
          <w:sz w:val="28"/>
          <w:szCs w:val="28"/>
        </w:rPr>
        <w:t>поднимались</w:t>
      </w:r>
      <w:r w:rsidR="00B05A3E">
        <w:rPr>
          <w:sz w:val="28"/>
          <w:szCs w:val="28"/>
        </w:rPr>
        <w:t xml:space="preserve"> такие вопросы, как численность тех или иных партийных организаций в Сибири, организация и деятельность кадетов на Урале, </w:t>
      </w:r>
      <w:r w:rsidR="00942E0D">
        <w:rPr>
          <w:sz w:val="28"/>
          <w:szCs w:val="28"/>
        </w:rPr>
        <w:t>идейно-политические платформы непролетарских партий и т.д.</w:t>
      </w:r>
      <w:r w:rsidR="00942E0D">
        <w:rPr>
          <w:rStyle w:val="a8"/>
          <w:sz w:val="28"/>
          <w:szCs w:val="28"/>
        </w:rPr>
        <w:footnoteReference w:id="116"/>
      </w:r>
    </w:p>
    <w:p w14:paraId="0C8CBC2D" w14:textId="342C934C" w:rsidR="00EB68A5" w:rsidRPr="00EB68A5" w:rsidRDefault="00942E0D" w:rsidP="00EB68A5">
      <w:pPr>
        <w:pStyle w:val="1"/>
        <w:autoSpaceDE w:val="0"/>
        <w:autoSpaceDN w:val="0"/>
        <w:adjustRightInd w:val="0"/>
        <w:spacing w:line="360" w:lineRule="auto"/>
        <w:ind w:firstLine="709"/>
        <w:jc w:val="both"/>
        <w:rPr>
          <w:sz w:val="28"/>
          <w:szCs w:val="28"/>
        </w:rPr>
      </w:pPr>
      <w:r>
        <w:rPr>
          <w:sz w:val="28"/>
          <w:szCs w:val="28"/>
        </w:rPr>
        <w:t xml:space="preserve">Новые подходы к изучению политических партий проявились в </w:t>
      </w:r>
      <w:r w:rsidR="00266332">
        <w:rPr>
          <w:sz w:val="28"/>
          <w:szCs w:val="28"/>
        </w:rPr>
        <w:t xml:space="preserve">фундаментальном исследовании </w:t>
      </w:r>
      <w:r>
        <w:rPr>
          <w:sz w:val="28"/>
          <w:szCs w:val="28"/>
        </w:rPr>
        <w:t xml:space="preserve">отечественного специалиста по истории либерализма в России, </w:t>
      </w:r>
      <w:r w:rsidR="00EB68A5" w:rsidRPr="00EB68A5">
        <w:rPr>
          <w:sz w:val="28"/>
          <w:szCs w:val="28"/>
        </w:rPr>
        <w:t xml:space="preserve">К.Ф. </w:t>
      </w:r>
      <w:proofErr w:type="spellStart"/>
      <w:r w:rsidR="00EB68A5" w:rsidRPr="00EB68A5">
        <w:rPr>
          <w:sz w:val="28"/>
          <w:szCs w:val="28"/>
        </w:rPr>
        <w:t>Шацилло</w:t>
      </w:r>
      <w:proofErr w:type="spellEnd"/>
      <w:r w:rsidR="00EB68A5" w:rsidRPr="00EB68A5">
        <w:rPr>
          <w:sz w:val="28"/>
          <w:szCs w:val="28"/>
        </w:rPr>
        <w:t xml:space="preserve"> «Русский либерализм нак</w:t>
      </w:r>
      <w:r w:rsidR="00EB68A5">
        <w:rPr>
          <w:sz w:val="28"/>
          <w:szCs w:val="28"/>
        </w:rPr>
        <w:t>ануне революции 1905-1907 гг.»</w:t>
      </w:r>
      <w:r>
        <w:rPr>
          <w:rStyle w:val="a8"/>
          <w:sz w:val="28"/>
          <w:szCs w:val="28"/>
        </w:rPr>
        <w:footnoteReference w:id="117"/>
      </w:r>
      <w:r>
        <w:rPr>
          <w:sz w:val="28"/>
          <w:szCs w:val="28"/>
        </w:rPr>
        <w:t>.</w:t>
      </w:r>
      <w:r w:rsidR="00266332">
        <w:rPr>
          <w:sz w:val="28"/>
          <w:szCs w:val="28"/>
        </w:rPr>
        <w:t xml:space="preserve"> Оно</w:t>
      </w:r>
      <w:r w:rsidR="00EB68A5" w:rsidRPr="00EB68A5">
        <w:rPr>
          <w:sz w:val="28"/>
          <w:szCs w:val="28"/>
        </w:rPr>
        <w:t xml:space="preserve"> охватывает весь спектр либерального движения в России накануне первой российской революции, дает</w:t>
      </w:r>
      <w:r>
        <w:rPr>
          <w:sz w:val="28"/>
          <w:szCs w:val="28"/>
        </w:rPr>
        <w:t xml:space="preserve"> весьма обстоятельную</w:t>
      </w:r>
      <w:r w:rsidR="00EB68A5" w:rsidRPr="00EB68A5">
        <w:rPr>
          <w:sz w:val="28"/>
          <w:szCs w:val="28"/>
        </w:rPr>
        <w:t xml:space="preserve"> развернутую характеристику каждой организации либерального толка, их лидерам, </w:t>
      </w:r>
      <w:r w:rsidR="00EB68A5">
        <w:rPr>
          <w:sz w:val="28"/>
          <w:szCs w:val="28"/>
        </w:rPr>
        <w:t xml:space="preserve">различным </w:t>
      </w:r>
      <w:r w:rsidR="00EB68A5" w:rsidRPr="00EB68A5">
        <w:rPr>
          <w:sz w:val="28"/>
          <w:szCs w:val="28"/>
        </w:rPr>
        <w:t xml:space="preserve">идеям, </w:t>
      </w:r>
      <w:r w:rsidR="00EB68A5">
        <w:rPr>
          <w:sz w:val="28"/>
          <w:szCs w:val="28"/>
        </w:rPr>
        <w:t xml:space="preserve">а также впервые в отечественной историографии </w:t>
      </w:r>
      <w:r w:rsidR="00EB68A5" w:rsidRPr="00EB68A5">
        <w:rPr>
          <w:sz w:val="28"/>
          <w:szCs w:val="28"/>
        </w:rPr>
        <w:t>ставит проблему разработки в либеральном движении теории государства.</w:t>
      </w:r>
    </w:p>
    <w:p w14:paraId="47EC9CC9" w14:textId="1556C16C" w:rsidR="00EB68A5" w:rsidRPr="00EB68A5" w:rsidRDefault="004D55E4" w:rsidP="00EB68A5">
      <w:pPr>
        <w:pStyle w:val="1"/>
        <w:autoSpaceDE w:val="0"/>
        <w:autoSpaceDN w:val="0"/>
        <w:adjustRightInd w:val="0"/>
        <w:spacing w:line="360" w:lineRule="auto"/>
        <w:ind w:firstLine="709"/>
        <w:jc w:val="both"/>
        <w:rPr>
          <w:sz w:val="28"/>
          <w:szCs w:val="28"/>
        </w:rPr>
      </w:pPr>
      <w:r>
        <w:rPr>
          <w:sz w:val="28"/>
          <w:szCs w:val="28"/>
        </w:rPr>
        <w:t>Переходя к вопросам</w:t>
      </w:r>
      <w:r w:rsidR="00EB68A5" w:rsidRPr="00EB68A5">
        <w:rPr>
          <w:sz w:val="28"/>
          <w:szCs w:val="28"/>
        </w:rPr>
        <w:t xml:space="preserve"> идеологии и политической организации </w:t>
      </w:r>
      <w:r>
        <w:rPr>
          <w:sz w:val="28"/>
          <w:szCs w:val="28"/>
        </w:rPr>
        <w:t xml:space="preserve">конкретно </w:t>
      </w:r>
      <w:r w:rsidR="00EB68A5" w:rsidRPr="00EB68A5">
        <w:rPr>
          <w:sz w:val="28"/>
          <w:szCs w:val="28"/>
        </w:rPr>
        <w:t>конституционно-демократическо</w:t>
      </w:r>
      <w:r>
        <w:rPr>
          <w:sz w:val="28"/>
          <w:szCs w:val="28"/>
        </w:rPr>
        <w:t xml:space="preserve">й партии, необходимо выделить монографию В.В. </w:t>
      </w:r>
      <w:proofErr w:type="spellStart"/>
      <w:r>
        <w:rPr>
          <w:sz w:val="28"/>
          <w:szCs w:val="28"/>
        </w:rPr>
        <w:t>Шелохаева</w:t>
      </w:r>
      <w:proofErr w:type="spellEnd"/>
      <w:r w:rsidR="00EB68A5" w:rsidRPr="00EB68A5">
        <w:rPr>
          <w:sz w:val="28"/>
          <w:szCs w:val="28"/>
        </w:rPr>
        <w:t xml:space="preserve"> «Идеология и политическая организация российской либеральной </w:t>
      </w:r>
      <w:r w:rsidR="008F7AE8">
        <w:rPr>
          <w:sz w:val="28"/>
          <w:szCs w:val="28"/>
        </w:rPr>
        <w:t>буржуазии 1907-1914 гг.»</w:t>
      </w:r>
      <w:r>
        <w:rPr>
          <w:sz w:val="28"/>
          <w:szCs w:val="28"/>
        </w:rPr>
        <w:t>.</w:t>
      </w:r>
      <w:r>
        <w:rPr>
          <w:rStyle w:val="a8"/>
          <w:sz w:val="28"/>
          <w:szCs w:val="28"/>
        </w:rPr>
        <w:footnoteReference w:id="118"/>
      </w:r>
      <w:r>
        <w:rPr>
          <w:sz w:val="28"/>
          <w:szCs w:val="28"/>
        </w:rPr>
        <w:t xml:space="preserve"> Эта работа </w:t>
      </w:r>
      <w:r w:rsidR="008F7AE8">
        <w:rPr>
          <w:sz w:val="28"/>
          <w:szCs w:val="28"/>
        </w:rPr>
        <w:t>стала</w:t>
      </w:r>
      <w:r w:rsidR="00EB68A5" w:rsidRPr="00EB68A5">
        <w:rPr>
          <w:sz w:val="28"/>
          <w:szCs w:val="28"/>
        </w:rPr>
        <w:t xml:space="preserve"> продолжением </w:t>
      </w:r>
      <w:r>
        <w:rPr>
          <w:sz w:val="28"/>
          <w:szCs w:val="28"/>
        </w:rPr>
        <w:t xml:space="preserve">глубокого </w:t>
      </w:r>
      <w:r w:rsidR="00EB68A5" w:rsidRPr="00EB68A5">
        <w:rPr>
          <w:sz w:val="28"/>
          <w:szCs w:val="28"/>
        </w:rPr>
        <w:t xml:space="preserve">анализа идеологии либерального направления проделанного </w:t>
      </w:r>
      <w:r>
        <w:rPr>
          <w:sz w:val="28"/>
          <w:szCs w:val="28"/>
        </w:rPr>
        <w:t>отечественным</w:t>
      </w:r>
      <w:r w:rsidR="00EB68A5" w:rsidRPr="00EB68A5">
        <w:rPr>
          <w:sz w:val="28"/>
          <w:szCs w:val="28"/>
        </w:rPr>
        <w:t xml:space="preserve"> исследователем, уделившим на этот раз особое внимание социальному составу, численности и территориальному размещению кадетских организаций, а также формам и методам борьбы либералов за влияние на массы, </w:t>
      </w:r>
      <w:r w:rsidR="00EB68A5" w:rsidRPr="00EB68A5">
        <w:rPr>
          <w:sz w:val="28"/>
          <w:szCs w:val="28"/>
        </w:rPr>
        <w:lastRenderedPageBreak/>
        <w:t xml:space="preserve">что, в конечном счете, свидетельствовало о борьбе </w:t>
      </w:r>
      <w:r w:rsidR="00B74920">
        <w:rPr>
          <w:sz w:val="28"/>
          <w:szCs w:val="28"/>
        </w:rPr>
        <w:t>за предлагавшиеся ими реформы</w:t>
      </w:r>
      <w:r w:rsidR="00EB68A5" w:rsidRPr="00EB68A5">
        <w:rPr>
          <w:sz w:val="28"/>
          <w:szCs w:val="28"/>
        </w:rPr>
        <w:t>.</w:t>
      </w:r>
    </w:p>
    <w:p w14:paraId="58C889FE" w14:textId="25918306" w:rsidR="00EB68A5" w:rsidRPr="00EB68A5" w:rsidRDefault="00EB68A5" w:rsidP="00B74920">
      <w:pPr>
        <w:pStyle w:val="1"/>
        <w:autoSpaceDE w:val="0"/>
        <w:autoSpaceDN w:val="0"/>
        <w:adjustRightInd w:val="0"/>
        <w:spacing w:line="360" w:lineRule="auto"/>
        <w:ind w:firstLine="709"/>
        <w:jc w:val="both"/>
        <w:rPr>
          <w:sz w:val="28"/>
          <w:szCs w:val="28"/>
        </w:rPr>
      </w:pPr>
      <w:r w:rsidRPr="00EB68A5">
        <w:rPr>
          <w:sz w:val="28"/>
          <w:szCs w:val="28"/>
        </w:rPr>
        <w:t xml:space="preserve">Еще одна </w:t>
      </w:r>
      <w:r w:rsidR="00B74920">
        <w:rPr>
          <w:sz w:val="28"/>
          <w:szCs w:val="28"/>
        </w:rPr>
        <w:t xml:space="preserve">крайне важная для </w:t>
      </w:r>
      <w:r w:rsidR="00B90EF0">
        <w:rPr>
          <w:sz w:val="28"/>
          <w:szCs w:val="28"/>
        </w:rPr>
        <w:t xml:space="preserve">отечественной </w:t>
      </w:r>
      <w:r w:rsidR="00B74920">
        <w:rPr>
          <w:sz w:val="28"/>
          <w:szCs w:val="28"/>
        </w:rPr>
        <w:t xml:space="preserve">исторической науки </w:t>
      </w:r>
      <w:r w:rsidRPr="00EB68A5">
        <w:rPr>
          <w:sz w:val="28"/>
          <w:szCs w:val="28"/>
        </w:rPr>
        <w:t xml:space="preserve">монография В.В. </w:t>
      </w:r>
      <w:proofErr w:type="spellStart"/>
      <w:r w:rsidRPr="00EB68A5">
        <w:rPr>
          <w:sz w:val="28"/>
          <w:szCs w:val="28"/>
        </w:rPr>
        <w:t>Шелохаева</w:t>
      </w:r>
      <w:proofErr w:type="spellEnd"/>
      <w:r w:rsidR="0041197A">
        <w:rPr>
          <w:sz w:val="28"/>
          <w:szCs w:val="28"/>
        </w:rPr>
        <w:t xml:space="preserve"> «Либеральная модель переустройства России»</w:t>
      </w:r>
      <w:r w:rsidR="0041197A">
        <w:rPr>
          <w:rStyle w:val="a8"/>
          <w:sz w:val="28"/>
          <w:szCs w:val="28"/>
        </w:rPr>
        <w:footnoteReference w:id="119"/>
      </w:r>
      <w:r w:rsidRPr="00EB68A5">
        <w:rPr>
          <w:sz w:val="28"/>
          <w:szCs w:val="28"/>
        </w:rPr>
        <w:t xml:space="preserve"> представляет собой комплексное изучение либерализма на основе изучения </w:t>
      </w:r>
      <w:r w:rsidR="00B90EF0">
        <w:rPr>
          <w:sz w:val="28"/>
          <w:szCs w:val="28"/>
        </w:rPr>
        <w:t>внушительного</w:t>
      </w:r>
      <w:r w:rsidRPr="00EB68A5">
        <w:rPr>
          <w:sz w:val="28"/>
          <w:szCs w:val="28"/>
        </w:rPr>
        <w:t xml:space="preserve"> </w:t>
      </w:r>
      <w:proofErr w:type="spellStart"/>
      <w:r w:rsidRPr="00EB68A5">
        <w:rPr>
          <w:sz w:val="28"/>
          <w:szCs w:val="28"/>
        </w:rPr>
        <w:t>источникового</w:t>
      </w:r>
      <w:proofErr w:type="spellEnd"/>
      <w:r w:rsidRPr="00EB68A5">
        <w:rPr>
          <w:sz w:val="28"/>
          <w:szCs w:val="28"/>
        </w:rPr>
        <w:t xml:space="preserve"> материала</w:t>
      </w:r>
      <w:r w:rsidR="00B90EF0">
        <w:rPr>
          <w:sz w:val="28"/>
          <w:szCs w:val="28"/>
        </w:rPr>
        <w:t xml:space="preserve">. Автор </w:t>
      </w:r>
      <w:r w:rsidRPr="00EB68A5">
        <w:rPr>
          <w:sz w:val="28"/>
          <w:szCs w:val="28"/>
        </w:rPr>
        <w:t xml:space="preserve">выявил </w:t>
      </w:r>
      <w:proofErr w:type="spellStart"/>
      <w:r w:rsidRPr="00EB68A5">
        <w:rPr>
          <w:sz w:val="28"/>
          <w:szCs w:val="28"/>
        </w:rPr>
        <w:t>разновекторные</w:t>
      </w:r>
      <w:proofErr w:type="spellEnd"/>
      <w:r w:rsidRPr="00EB68A5">
        <w:rPr>
          <w:sz w:val="28"/>
          <w:szCs w:val="28"/>
        </w:rPr>
        <w:t xml:space="preserve"> модели переустройства России на примере изучения основных политически</w:t>
      </w:r>
      <w:r w:rsidR="00B74920">
        <w:rPr>
          <w:sz w:val="28"/>
          <w:szCs w:val="28"/>
        </w:rPr>
        <w:t>х сил либералов в начале XX в.</w:t>
      </w:r>
      <w:r w:rsidRPr="00EB68A5">
        <w:rPr>
          <w:sz w:val="28"/>
          <w:szCs w:val="28"/>
        </w:rPr>
        <w:t xml:space="preserve"> Несомненной новацией данной работы явилось</w:t>
      </w:r>
      <w:r w:rsidR="0041197A">
        <w:rPr>
          <w:sz w:val="28"/>
          <w:szCs w:val="28"/>
        </w:rPr>
        <w:t>, на наш взгляд,</w:t>
      </w:r>
      <w:r w:rsidRPr="00EB68A5">
        <w:rPr>
          <w:sz w:val="28"/>
          <w:szCs w:val="28"/>
        </w:rPr>
        <w:t xml:space="preserve"> смягчение верного, но </w:t>
      </w:r>
      <w:r w:rsidR="00B74920">
        <w:rPr>
          <w:sz w:val="28"/>
          <w:szCs w:val="28"/>
        </w:rPr>
        <w:t>чрезмерно</w:t>
      </w:r>
      <w:r w:rsidRPr="00EB68A5">
        <w:rPr>
          <w:sz w:val="28"/>
          <w:szCs w:val="28"/>
        </w:rPr>
        <w:t xml:space="preserve"> резкого деления политических</w:t>
      </w:r>
      <w:r w:rsidR="00B74920">
        <w:rPr>
          <w:sz w:val="28"/>
          <w:szCs w:val="28"/>
        </w:rPr>
        <w:t xml:space="preserve"> </w:t>
      </w:r>
      <w:r w:rsidRPr="00EB68A5">
        <w:rPr>
          <w:sz w:val="28"/>
          <w:szCs w:val="28"/>
        </w:rPr>
        <w:t>партий Ро</w:t>
      </w:r>
      <w:r w:rsidR="00B74920">
        <w:rPr>
          <w:sz w:val="28"/>
          <w:szCs w:val="28"/>
        </w:rPr>
        <w:t>ссии на три лагеря</w:t>
      </w:r>
      <w:r w:rsidRPr="00EB68A5">
        <w:rPr>
          <w:sz w:val="28"/>
          <w:szCs w:val="28"/>
        </w:rPr>
        <w:t>.</w:t>
      </w:r>
    </w:p>
    <w:p w14:paraId="2062BEED" w14:textId="1FE8740A"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Вопросы, связанные с деятельностью кадетской партии в годы Первой мировой войны, а также в период Февральской революции достаточно полно отражены и в монографии</w:t>
      </w:r>
      <w:r w:rsidR="00331B6A">
        <w:rPr>
          <w:sz w:val="28"/>
          <w:szCs w:val="28"/>
        </w:rPr>
        <w:t xml:space="preserve"> отечественного специалиста по истории российского либерализма</w:t>
      </w:r>
      <w:r w:rsidRPr="00EB68A5">
        <w:rPr>
          <w:sz w:val="28"/>
          <w:szCs w:val="28"/>
        </w:rPr>
        <w:t xml:space="preserve"> Н.Г. </w:t>
      </w:r>
      <w:proofErr w:type="spellStart"/>
      <w:r w:rsidRPr="00EB68A5">
        <w:rPr>
          <w:sz w:val="28"/>
          <w:szCs w:val="28"/>
        </w:rPr>
        <w:t>Думовой</w:t>
      </w:r>
      <w:proofErr w:type="spellEnd"/>
      <w:r w:rsidR="0041197A">
        <w:rPr>
          <w:rStyle w:val="a8"/>
          <w:sz w:val="28"/>
          <w:szCs w:val="28"/>
        </w:rPr>
        <w:footnoteReference w:id="120"/>
      </w:r>
      <w:r w:rsidR="0041197A">
        <w:rPr>
          <w:sz w:val="28"/>
          <w:szCs w:val="28"/>
        </w:rPr>
        <w:t xml:space="preserve">. В работе сделана </w:t>
      </w:r>
      <w:r w:rsidRPr="00EB68A5">
        <w:rPr>
          <w:sz w:val="28"/>
          <w:szCs w:val="28"/>
        </w:rPr>
        <w:t xml:space="preserve">попытка раскрыть, и последовательно выявить те изменения в тактической линии, идеологических позициях и программных установках </w:t>
      </w:r>
      <w:r w:rsidR="0041197A">
        <w:rPr>
          <w:sz w:val="28"/>
          <w:szCs w:val="28"/>
        </w:rPr>
        <w:t>конституционно-демократической партии</w:t>
      </w:r>
      <w:r w:rsidRPr="00EB68A5">
        <w:rPr>
          <w:sz w:val="28"/>
          <w:szCs w:val="28"/>
        </w:rPr>
        <w:t>, которые были вызваны</w:t>
      </w:r>
      <w:r w:rsidR="0041197A">
        <w:rPr>
          <w:sz w:val="28"/>
          <w:szCs w:val="28"/>
        </w:rPr>
        <w:t xml:space="preserve"> событиями Первой мировой войны</w:t>
      </w:r>
      <w:r w:rsidRPr="00EB68A5">
        <w:rPr>
          <w:sz w:val="28"/>
          <w:szCs w:val="28"/>
        </w:rPr>
        <w:t xml:space="preserve"> и с</w:t>
      </w:r>
      <w:r w:rsidR="0041197A">
        <w:rPr>
          <w:sz w:val="28"/>
          <w:szCs w:val="28"/>
        </w:rPr>
        <w:t>вержением самодержавия в России. Автором</w:t>
      </w:r>
      <w:r w:rsidRPr="00EB68A5">
        <w:rPr>
          <w:sz w:val="28"/>
          <w:szCs w:val="28"/>
        </w:rPr>
        <w:t xml:space="preserve"> произведен </w:t>
      </w:r>
      <w:r w:rsidR="0041197A">
        <w:rPr>
          <w:sz w:val="28"/>
          <w:szCs w:val="28"/>
        </w:rPr>
        <w:t xml:space="preserve">обстоятельный </w:t>
      </w:r>
      <w:r w:rsidRPr="00EB68A5">
        <w:rPr>
          <w:sz w:val="28"/>
          <w:szCs w:val="28"/>
        </w:rPr>
        <w:t xml:space="preserve">анализ расхождений в среде кадетской партии и ее руководства по поводу проводимого ею политического курса. </w:t>
      </w:r>
      <w:r w:rsidR="0041197A">
        <w:rPr>
          <w:sz w:val="28"/>
          <w:szCs w:val="28"/>
        </w:rPr>
        <w:t xml:space="preserve">Н.Г. </w:t>
      </w:r>
      <w:proofErr w:type="spellStart"/>
      <w:r w:rsidR="0041197A">
        <w:rPr>
          <w:sz w:val="28"/>
          <w:szCs w:val="28"/>
        </w:rPr>
        <w:t>Думовой</w:t>
      </w:r>
      <w:proofErr w:type="spellEnd"/>
      <w:r w:rsidRPr="00EB68A5">
        <w:rPr>
          <w:sz w:val="28"/>
          <w:szCs w:val="28"/>
        </w:rPr>
        <w:t xml:space="preserve"> </w:t>
      </w:r>
      <w:r w:rsidR="00331B6A">
        <w:rPr>
          <w:sz w:val="28"/>
          <w:szCs w:val="28"/>
        </w:rPr>
        <w:t xml:space="preserve">в рассматриваемой </w:t>
      </w:r>
      <w:r w:rsidRPr="00EB68A5">
        <w:rPr>
          <w:sz w:val="28"/>
          <w:szCs w:val="28"/>
        </w:rPr>
        <w:t>монографии использованы многочисленные документальные публикации, как советские, так и дореволюционные, изучены программа и отчеты съездов кадетской партии, а также литерат</w:t>
      </w:r>
      <w:r w:rsidR="00B74920">
        <w:rPr>
          <w:sz w:val="28"/>
          <w:szCs w:val="28"/>
        </w:rPr>
        <w:t>ур</w:t>
      </w:r>
      <w:r w:rsidR="00331B6A">
        <w:rPr>
          <w:sz w:val="28"/>
          <w:szCs w:val="28"/>
        </w:rPr>
        <w:t>а, изданная ею в 1914 -1917 гг.</w:t>
      </w:r>
    </w:p>
    <w:p w14:paraId="074341EC" w14:textId="5F74A5E2"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В 1990-х гг. появился целый ряд научных трудов, посвященных комплексному изучению политических партий, их исто</w:t>
      </w:r>
      <w:r w:rsidR="00331B6A">
        <w:rPr>
          <w:sz w:val="28"/>
          <w:szCs w:val="28"/>
        </w:rPr>
        <w:t>рии, идеологии, методов борьбы, в которых а</w:t>
      </w:r>
      <w:r w:rsidRPr="00EB68A5">
        <w:rPr>
          <w:sz w:val="28"/>
          <w:szCs w:val="28"/>
        </w:rPr>
        <w:t>нализ либер</w:t>
      </w:r>
      <w:r w:rsidR="00331B6A">
        <w:rPr>
          <w:sz w:val="28"/>
          <w:szCs w:val="28"/>
        </w:rPr>
        <w:t xml:space="preserve">ального направления производился </w:t>
      </w:r>
      <w:r w:rsidRPr="00EB68A5">
        <w:rPr>
          <w:sz w:val="28"/>
          <w:szCs w:val="28"/>
        </w:rPr>
        <w:t xml:space="preserve">в тесной </w:t>
      </w:r>
      <w:r w:rsidRPr="00EB68A5">
        <w:rPr>
          <w:sz w:val="28"/>
          <w:szCs w:val="28"/>
        </w:rPr>
        <w:lastRenderedPageBreak/>
        <w:t>связи с историей консервативного и революционного лагерей, что позволяет судить о месте и рол</w:t>
      </w:r>
      <w:r w:rsidR="00B74920">
        <w:rPr>
          <w:sz w:val="28"/>
          <w:szCs w:val="28"/>
        </w:rPr>
        <w:t>и либералов (в частности кадетской партии</w:t>
      </w:r>
      <w:r w:rsidRPr="00EB68A5">
        <w:rPr>
          <w:sz w:val="28"/>
          <w:szCs w:val="28"/>
        </w:rPr>
        <w:t>) в российс</w:t>
      </w:r>
      <w:r w:rsidR="00331B6A">
        <w:rPr>
          <w:sz w:val="28"/>
          <w:szCs w:val="28"/>
        </w:rPr>
        <w:t>кой политике начала XX столетия.</w:t>
      </w:r>
    </w:p>
    <w:p w14:paraId="60508442" w14:textId="6E485C97" w:rsidR="00EB68A5" w:rsidRPr="00EB68A5" w:rsidRDefault="00EB68A5" w:rsidP="00B74920">
      <w:pPr>
        <w:pStyle w:val="1"/>
        <w:autoSpaceDE w:val="0"/>
        <w:autoSpaceDN w:val="0"/>
        <w:adjustRightInd w:val="0"/>
        <w:spacing w:line="360" w:lineRule="auto"/>
        <w:ind w:firstLine="709"/>
        <w:jc w:val="both"/>
        <w:rPr>
          <w:sz w:val="28"/>
          <w:szCs w:val="28"/>
        </w:rPr>
      </w:pPr>
      <w:r w:rsidRPr="00EB68A5">
        <w:rPr>
          <w:sz w:val="28"/>
          <w:szCs w:val="28"/>
        </w:rPr>
        <w:t>Прежде всего, это коллективный труд «Революционеры и либералы»</w:t>
      </w:r>
      <w:r w:rsidR="00331B6A">
        <w:rPr>
          <w:rStyle w:val="a8"/>
          <w:sz w:val="28"/>
          <w:szCs w:val="28"/>
        </w:rPr>
        <w:footnoteReference w:id="121"/>
      </w:r>
      <w:r w:rsidRPr="00EB68A5">
        <w:rPr>
          <w:sz w:val="28"/>
          <w:szCs w:val="28"/>
        </w:rPr>
        <w:t xml:space="preserve"> вышедший в начале 1990-х гг., знаменательный своим отходом от традиционного для советской историографии противопоставления друг другу идеологии этих двух оппозиционных лагерей.</w:t>
      </w:r>
      <w:r w:rsidR="00266332">
        <w:rPr>
          <w:sz w:val="28"/>
          <w:szCs w:val="28"/>
        </w:rPr>
        <w:t xml:space="preserve"> Авторы сборника (Б.С. Итенберг, В.Я. Лаверычев, Н.М. </w:t>
      </w:r>
      <w:proofErr w:type="spellStart"/>
      <w:r w:rsidR="00266332">
        <w:rPr>
          <w:sz w:val="28"/>
          <w:szCs w:val="28"/>
        </w:rPr>
        <w:t>Пирумова</w:t>
      </w:r>
      <w:proofErr w:type="spellEnd"/>
      <w:r w:rsidR="00266332">
        <w:rPr>
          <w:sz w:val="28"/>
          <w:szCs w:val="28"/>
        </w:rPr>
        <w:t xml:space="preserve">, О.В. </w:t>
      </w:r>
      <w:proofErr w:type="spellStart"/>
      <w:r w:rsidR="00266332">
        <w:rPr>
          <w:sz w:val="28"/>
          <w:szCs w:val="28"/>
        </w:rPr>
        <w:t>Будницкий</w:t>
      </w:r>
      <w:proofErr w:type="spellEnd"/>
      <w:r w:rsidR="00266332">
        <w:rPr>
          <w:sz w:val="28"/>
          <w:szCs w:val="28"/>
        </w:rPr>
        <w:t>)</w:t>
      </w:r>
      <w:r w:rsidR="008F7AE8">
        <w:rPr>
          <w:sz w:val="28"/>
          <w:szCs w:val="28"/>
        </w:rPr>
        <w:t xml:space="preserve"> </w:t>
      </w:r>
      <w:r w:rsidR="00266332">
        <w:rPr>
          <w:sz w:val="28"/>
          <w:szCs w:val="28"/>
        </w:rPr>
        <w:t>рассмотрели и сопоставили</w:t>
      </w:r>
      <w:r w:rsidRPr="00EB68A5">
        <w:rPr>
          <w:sz w:val="28"/>
          <w:szCs w:val="28"/>
        </w:rPr>
        <w:t xml:space="preserve"> доктрин</w:t>
      </w:r>
      <w:r w:rsidR="008F7AE8">
        <w:rPr>
          <w:sz w:val="28"/>
          <w:szCs w:val="28"/>
        </w:rPr>
        <w:t>ы и деятельность</w:t>
      </w:r>
      <w:r w:rsidRPr="00EB68A5">
        <w:rPr>
          <w:sz w:val="28"/>
          <w:szCs w:val="28"/>
        </w:rPr>
        <w:t xml:space="preserve"> революционеров и либералов, исходя из целей, которые ставили перед собой партии этих направлений, а не из изначально заданного постулата о контрреволюционности, а значит </w:t>
      </w:r>
      <w:r w:rsidR="00B74920">
        <w:rPr>
          <w:sz w:val="28"/>
          <w:szCs w:val="28"/>
        </w:rPr>
        <w:t>«</w:t>
      </w:r>
      <w:proofErr w:type="spellStart"/>
      <w:r w:rsidRPr="00EB68A5">
        <w:rPr>
          <w:sz w:val="28"/>
          <w:szCs w:val="28"/>
        </w:rPr>
        <w:t>просамодержавной</w:t>
      </w:r>
      <w:proofErr w:type="spellEnd"/>
      <w:r w:rsidR="00B74920">
        <w:rPr>
          <w:sz w:val="28"/>
          <w:szCs w:val="28"/>
        </w:rPr>
        <w:t>»</w:t>
      </w:r>
      <w:r w:rsidRPr="00EB68A5">
        <w:rPr>
          <w:sz w:val="28"/>
          <w:szCs w:val="28"/>
        </w:rPr>
        <w:t xml:space="preserve"> сущности российских либералов.</w:t>
      </w:r>
    </w:p>
    <w:p w14:paraId="5313AC06" w14:textId="33F6FEB3" w:rsidR="00B74920" w:rsidRDefault="008F7AE8" w:rsidP="00EB68A5">
      <w:pPr>
        <w:pStyle w:val="1"/>
        <w:autoSpaceDE w:val="0"/>
        <w:autoSpaceDN w:val="0"/>
        <w:adjustRightInd w:val="0"/>
        <w:spacing w:line="360" w:lineRule="auto"/>
        <w:ind w:firstLine="709"/>
        <w:jc w:val="both"/>
        <w:rPr>
          <w:sz w:val="28"/>
          <w:szCs w:val="28"/>
        </w:rPr>
      </w:pPr>
      <w:r>
        <w:rPr>
          <w:sz w:val="28"/>
          <w:szCs w:val="28"/>
        </w:rPr>
        <w:t>Следует выделить в этой связи статью</w:t>
      </w:r>
      <w:r w:rsidR="00EB68A5" w:rsidRPr="00EB68A5">
        <w:rPr>
          <w:sz w:val="28"/>
          <w:szCs w:val="28"/>
        </w:rPr>
        <w:t xml:space="preserve"> </w:t>
      </w:r>
      <w:r>
        <w:rPr>
          <w:sz w:val="28"/>
          <w:szCs w:val="28"/>
        </w:rPr>
        <w:t xml:space="preserve">советского и российского историка </w:t>
      </w:r>
      <w:r w:rsidR="00EB68A5" w:rsidRPr="00EB68A5">
        <w:rPr>
          <w:sz w:val="28"/>
          <w:szCs w:val="28"/>
        </w:rPr>
        <w:t>Б.С. Итенберга «Революционеры и л</w:t>
      </w:r>
      <w:r>
        <w:rPr>
          <w:sz w:val="28"/>
          <w:szCs w:val="28"/>
        </w:rPr>
        <w:t>ибералы в пореформенной России»</w:t>
      </w:r>
      <w:r w:rsidR="00331B6A">
        <w:rPr>
          <w:rStyle w:val="a8"/>
          <w:sz w:val="28"/>
          <w:szCs w:val="28"/>
        </w:rPr>
        <w:footnoteReference w:id="122"/>
      </w:r>
      <w:r>
        <w:rPr>
          <w:sz w:val="28"/>
          <w:szCs w:val="28"/>
        </w:rPr>
        <w:t>. Она интересна</w:t>
      </w:r>
      <w:r w:rsidR="00EB68A5" w:rsidRPr="00EB68A5">
        <w:rPr>
          <w:sz w:val="28"/>
          <w:szCs w:val="28"/>
        </w:rPr>
        <w:t>, в том числе и благодаря присущему автору параллельному методу исследования идеологии и биографий представителей обоих политических направлений. Эта работа, равно как и последовавший вслед за ней ряд исследований кадетской и октябристской партий, таких, например, как изданный в 1996 году труд «Российские либералы: кадеты и октябристы»</w:t>
      </w:r>
      <w:r w:rsidR="00DC44E4">
        <w:rPr>
          <w:rStyle w:val="a8"/>
          <w:sz w:val="28"/>
          <w:szCs w:val="28"/>
        </w:rPr>
        <w:footnoteReference w:id="123"/>
      </w:r>
      <w:r w:rsidR="00EB68A5" w:rsidRPr="00EB68A5">
        <w:rPr>
          <w:sz w:val="28"/>
          <w:szCs w:val="28"/>
        </w:rPr>
        <w:t>, положили начало изучению российских либеральных парти</w:t>
      </w:r>
      <w:r w:rsidR="00DC44E4">
        <w:rPr>
          <w:sz w:val="28"/>
          <w:szCs w:val="28"/>
        </w:rPr>
        <w:t xml:space="preserve">й с точки зрения либеральной </w:t>
      </w:r>
      <w:r w:rsidR="00EB68A5" w:rsidRPr="00EB68A5">
        <w:rPr>
          <w:sz w:val="28"/>
          <w:szCs w:val="28"/>
        </w:rPr>
        <w:t>идеологии, отказавшись от сплошн</w:t>
      </w:r>
      <w:r w:rsidR="00B74920">
        <w:rPr>
          <w:sz w:val="28"/>
          <w:szCs w:val="28"/>
        </w:rPr>
        <w:t>ой критики с позиций марксизма</w:t>
      </w:r>
      <w:r w:rsidR="00EB68A5" w:rsidRPr="00EB68A5">
        <w:rPr>
          <w:sz w:val="28"/>
          <w:szCs w:val="28"/>
        </w:rPr>
        <w:t>.</w:t>
      </w:r>
    </w:p>
    <w:p w14:paraId="29E12568" w14:textId="05E1F692" w:rsidR="008F7AE8" w:rsidRDefault="00EB68A5" w:rsidP="008F7AE8">
      <w:pPr>
        <w:pStyle w:val="1"/>
        <w:autoSpaceDE w:val="0"/>
        <w:autoSpaceDN w:val="0"/>
        <w:adjustRightInd w:val="0"/>
        <w:spacing w:line="360" w:lineRule="auto"/>
        <w:ind w:firstLine="709"/>
        <w:jc w:val="both"/>
        <w:rPr>
          <w:sz w:val="28"/>
          <w:szCs w:val="28"/>
        </w:rPr>
      </w:pPr>
      <w:r w:rsidRPr="00EB68A5">
        <w:rPr>
          <w:sz w:val="28"/>
          <w:szCs w:val="28"/>
        </w:rPr>
        <w:t xml:space="preserve"> Таким образом, был начат процесс отхода от изучения всех партий </w:t>
      </w:r>
      <w:r w:rsidR="00DC44E4">
        <w:rPr>
          <w:sz w:val="28"/>
          <w:szCs w:val="28"/>
        </w:rPr>
        <w:t>сквозь призму марксистской идеологии</w:t>
      </w:r>
      <w:r w:rsidRPr="00EB68A5">
        <w:rPr>
          <w:sz w:val="28"/>
          <w:szCs w:val="28"/>
        </w:rPr>
        <w:t xml:space="preserve">, </w:t>
      </w:r>
      <w:r w:rsidR="00DC44E4">
        <w:rPr>
          <w:sz w:val="28"/>
          <w:szCs w:val="28"/>
        </w:rPr>
        <w:t xml:space="preserve">в работах российских исследователей все чаще отражалось </w:t>
      </w:r>
      <w:r w:rsidRPr="00EB68A5">
        <w:rPr>
          <w:sz w:val="28"/>
          <w:szCs w:val="28"/>
        </w:rPr>
        <w:t xml:space="preserve">понимания </w:t>
      </w:r>
      <w:proofErr w:type="spellStart"/>
      <w:r w:rsidRPr="00EB68A5">
        <w:rPr>
          <w:sz w:val="28"/>
          <w:szCs w:val="28"/>
        </w:rPr>
        <w:t>самоценности</w:t>
      </w:r>
      <w:proofErr w:type="spellEnd"/>
      <w:r w:rsidRPr="00EB68A5">
        <w:rPr>
          <w:sz w:val="28"/>
          <w:szCs w:val="28"/>
        </w:rPr>
        <w:t xml:space="preserve"> кадетской либеральной идеологи</w:t>
      </w:r>
      <w:r w:rsidR="00DC44E4">
        <w:rPr>
          <w:sz w:val="28"/>
          <w:szCs w:val="28"/>
        </w:rPr>
        <w:t>и, как одной из</w:t>
      </w:r>
      <w:r w:rsidRPr="00EB68A5">
        <w:rPr>
          <w:sz w:val="28"/>
          <w:szCs w:val="28"/>
        </w:rPr>
        <w:t xml:space="preserve"> существовавших в России начала XX в. </w:t>
      </w:r>
    </w:p>
    <w:p w14:paraId="0BEED26A" w14:textId="3C20D30F" w:rsidR="00EB68A5" w:rsidRPr="00EB68A5" w:rsidRDefault="008F7AE8" w:rsidP="00FF14D4">
      <w:pPr>
        <w:pStyle w:val="1"/>
        <w:autoSpaceDE w:val="0"/>
        <w:autoSpaceDN w:val="0"/>
        <w:adjustRightInd w:val="0"/>
        <w:spacing w:line="360" w:lineRule="auto"/>
        <w:ind w:firstLine="709"/>
        <w:jc w:val="both"/>
        <w:rPr>
          <w:sz w:val="28"/>
          <w:szCs w:val="28"/>
        </w:rPr>
      </w:pPr>
      <w:r>
        <w:rPr>
          <w:sz w:val="28"/>
          <w:szCs w:val="28"/>
        </w:rPr>
        <w:lastRenderedPageBreak/>
        <w:t>В 1990-е гг. вышли</w:t>
      </w:r>
      <w:r w:rsidR="00EB68A5" w:rsidRPr="00EB68A5">
        <w:rPr>
          <w:sz w:val="28"/>
          <w:szCs w:val="28"/>
        </w:rPr>
        <w:t xml:space="preserve"> исследования отдельных направлений либеральной идеологии и попыток их практического вопло</w:t>
      </w:r>
      <w:r w:rsidR="00FF14D4">
        <w:rPr>
          <w:sz w:val="28"/>
          <w:szCs w:val="28"/>
        </w:rPr>
        <w:t>щения. Одним из них стала работа</w:t>
      </w:r>
      <w:r w:rsidR="00EB68A5" w:rsidRPr="00EB68A5">
        <w:rPr>
          <w:sz w:val="28"/>
          <w:szCs w:val="28"/>
        </w:rPr>
        <w:t xml:space="preserve"> И.П. </w:t>
      </w:r>
      <w:proofErr w:type="spellStart"/>
      <w:r w:rsidR="00EB68A5" w:rsidRPr="00EB68A5">
        <w:rPr>
          <w:sz w:val="28"/>
          <w:szCs w:val="28"/>
        </w:rPr>
        <w:t>Соломенниковой</w:t>
      </w:r>
      <w:proofErr w:type="spellEnd"/>
      <w:r w:rsidR="00EB68A5" w:rsidRPr="00EB68A5">
        <w:rPr>
          <w:sz w:val="28"/>
          <w:szCs w:val="28"/>
        </w:rPr>
        <w:t xml:space="preserve"> «Проблемы конституционного пути развития в либеральном движении России (на рубеже XIX </w:t>
      </w:r>
      <w:r w:rsidR="00FF14D4">
        <w:rPr>
          <w:sz w:val="28"/>
          <w:szCs w:val="28"/>
        </w:rPr>
        <w:t>–</w:t>
      </w:r>
      <w:r w:rsidR="00EB68A5" w:rsidRPr="00EB68A5">
        <w:rPr>
          <w:sz w:val="28"/>
          <w:szCs w:val="28"/>
        </w:rPr>
        <w:t xml:space="preserve"> начала XX вв.)»</w:t>
      </w:r>
      <w:r w:rsidR="00DC44E4">
        <w:rPr>
          <w:rStyle w:val="a8"/>
          <w:sz w:val="28"/>
          <w:szCs w:val="28"/>
        </w:rPr>
        <w:footnoteReference w:id="124"/>
      </w:r>
      <w:r w:rsidR="00EB68A5" w:rsidRPr="00EB68A5">
        <w:rPr>
          <w:sz w:val="28"/>
          <w:szCs w:val="28"/>
        </w:rPr>
        <w:t xml:space="preserve">, </w:t>
      </w:r>
      <w:r w:rsidR="00266332">
        <w:rPr>
          <w:sz w:val="28"/>
          <w:szCs w:val="28"/>
        </w:rPr>
        <w:t>в которой рассматривался</w:t>
      </w:r>
      <w:r w:rsidR="00EB68A5" w:rsidRPr="00EB68A5">
        <w:rPr>
          <w:sz w:val="28"/>
          <w:szCs w:val="28"/>
        </w:rPr>
        <w:t xml:space="preserve"> вопрос о легальности и законопослушности в качестве главного условия деятельности либеральных па</w:t>
      </w:r>
      <w:r w:rsidR="00B74920">
        <w:rPr>
          <w:sz w:val="28"/>
          <w:szCs w:val="28"/>
        </w:rPr>
        <w:t>ртий (в том числе и кадетской)</w:t>
      </w:r>
      <w:r w:rsidR="00EB68A5" w:rsidRPr="00EB68A5">
        <w:rPr>
          <w:sz w:val="28"/>
          <w:szCs w:val="28"/>
        </w:rPr>
        <w:t>.</w:t>
      </w:r>
    </w:p>
    <w:p w14:paraId="02B144E4" w14:textId="7D67F786" w:rsidR="00EB68A5" w:rsidRPr="00EB68A5" w:rsidRDefault="00EB68A5" w:rsidP="00B74920">
      <w:pPr>
        <w:pStyle w:val="1"/>
        <w:autoSpaceDE w:val="0"/>
        <w:autoSpaceDN w:val="0"/>
        <w:adjustRightInd w:val="0"/>
        <w:spacing w:line="360" w:lineRule="auto"/>
        <w:ind w:firstLine="709"/>
        <w:jc w:val="both"/>
        <w:rPr>
          <w:sz w:val="28"/>
          <w:szCs w:val="28"/>
        </w:rPr>
      </w:pPr>
      <w:r w:rsidRPr="00EB68A5">
        <w:rPr>
          <w:sz w:val="28"/>
          <w:szCs w:val="28"/>
        </w:rPr>
        <w:t>Из исследований истории политических партий России начала</w:t>
      </w:r>
      <w:r w:rsidR="00B74920">
        <w:rPr>
          <w:sz w:val="28"/>
          <w:szCs w:val="28"/>
        </w:rPr>
        <w:t xml:space="preserve"> XX в. и</w:t>
      </w:r>
      <w:r w:rsidRPr="00EB68A5">
        <w:rPr>
          <w:sz w:val="28"/>
          <w:szCs w:val="28"/>
        </w:rPr>
        <w:t xml:space="preserve"> отдельных их представителей наиболее полной является коллективная работа В.В. </w:t>
      </w:r>
      <w:proofErr w:type="spellStart"/>
      <w:r w:rsidRPr="00EB68A5">
        <w:rPr>
          <w:sz w:val="28"/>
          <w:szCs w:val="28"/>
        </w:rPr>
        <w:t>Шелохаева</w:t>
      </w:r>
      <w:proofErr w:type="spellEnd"/>
      <w:r w:rsidRPr="00EB68A5">
        <w:rPr>
          <w:sz w:val="28"/>
          <w:szCs w:val="28"/>
        </w:rPr>
        <w:t xml:space="preserve">, А.Н. Боханова, Н.Г. </w:t>
      </w:r>
      <w:proofErr w:type="spellStart"/>
      <w:r w:rsidRPr="00EB68A5">
        <w:rPr>
          <w:sz w:val="28"/>
          <w:szCs w:val="28"/>
        </w:rPr>
        <w:t>Думовой</w:t>
      </w:r>
      <w:proofErr w:type="spellEnd"/>
      <w:r w:rsidRPr="00EB68A5">
        <w:rPr>
          <w:sz w:val="28"/>
          <w:szCs w:val="28"/>
        </w:rPr>
        <w:t xml:space="preserve"> «Политичес</w:t>
      </w:r>
      <w:r w:rsidR="00FF14D4">
        <w:rPr>
          <w:sz w:val="28"/>
          <w:szCs w:val="28"/>
        </w:rPr>
        <w:t>кая история в партиях и лицах»</w:t>
      </w:r>
      <w:r w:rsidR="00FF14D4">
        <w:rPr>
          <w:rStyle w:val="a8"/>
          <w:sz w:val="28"/>
          <w:szCs w:val="28"/>
        </w:rPr>
        <w:footnoteReference w:id="125"/>
      </w:r>
      <w:r w:rsidR="00FF14D4">
        <w:rPr>
          <w:sz w:val="28"/>
          <w:szCs w:val="28"/>
        </w:rPr>
        <w:t>.</w:t>
      </w:r>
    </w:p>
    <w:p w14:paraId="6DF99065" w14:textId="1760F76A" w:rsidR="00EB68A5" w:rsidRPr="00EB68A5" w:rsidRDefault="00EB68A5" w:rsidP="00636136">
      <w:pPr>
        <w:pStyle w:val="1"/>
        <w:autoSpaceDE w:val="0"/>
        <w:autoSpaceDN w:val="0"/>
        <w:adjustRightInd w:val="0"/>
        <w:spacing w:line="360" w:lineRule="auto"/>
        <w:ind w:firstLine="709"/>
        <w:jc w:val="both"/>
        <w:rPr>
          <w:sz w:val="28"/>
          <w:szCs w:val="28"/>
        </w:rPr>
      </w:pPr>
      <w:r w:rsidRPr="00EB68A5">
        <w:rPr>
          <w:sz w:val="28"/>
          <w:szCs w:val="28"/>
        </w:rPr>
        <w:t>Успешная</w:t>
      </w:r>
      <w:r w:rsidR="00FF14D4">
        <w:rPr>
          <w:sz w:val="28"/>
          <w:szCs w:val="28"/>
        </w:rPr>
        <w:t>, на наш взгляд,</w:t>
      </w:r>
      <w:r w:rsidRPr="00EB68A5">
        <w:rPr>
          <w:sz w:val="28"/>
          <w:szCs w:val="28"/>
        </w:rPr>
        <w:t xml:space="preserve"> попытка объективного анализа истории политических партий была предпринята</w:t>
      </w:r>
      <w:r w:rsidR="00266332">
        <w:rPr>
          <w:sz w:val="28"/>
          <w:szCs w:val="28"/>
        </w:rPr>
        <w:t xml:space="preserve"> историком</w:t>
      </w:r>
      <w:r w:rsidRPr="00EB68A5">
        <w:rPr>
          <w:sz w:val="28"/>
          <w:szCs w:val="28"/>
        </w:rPr>
        <w:t xml:space="preserve"> В.Н. </w:t>
      </w:r>
      <w:proofErr w:type="spellStart"/>
      <w:r w:rsidRPr="00EB68A5">
        <w:rPr>
          <w:sz w:val="28"/>
          <w:szCs w:val="28"/>
        </w:rPr>
        <w:t>Быстренк</w:t>
      </w:r>
      <w:r w:rsidR="00B74920">
        <w:rPr>
          <w:sz w:val="28"/>
          <w:szCs w:val="28"/>
        </w:rPr>
        <w:t>о</w:t>
      </w:r>
      <w:proofErr w:type="spellEnd"/>
      <w:r w:rsidR="00FF14D4">
        <w:rPr>
          <w:rStyle w:val="a8"/>
          <w:sz w:val="28"/>
          <w:szCs w:val="28"/>
        </w:rPr>
        <w:footnoteReference w:id="126"/>
      </w:r>
      <w:r w:rsidRPr="00EB68A5">
        <w:rPr>
          <w:sz w:val="28"/>
          <w:szCs w:val="28"/>
        </w:rPr>
        <w:t xml:space="preserve">. </w:t>
      </w:r>
      <w:r w:rsidR="00636136">
        <w:rPr>
          <w:sz w:val="28"/>
          <w:szCs w:val="28"/>
        </w:rPr>
        <w:t>К несомненным заслугам автора следует отнести то, что ему</w:t>
      </w:r>
      <w:r w:rsidRPr="00EB68A5">
        <w:rPr>
          <w:sz w:val="28"/>
          <w:szCs w:val="28"/>
        </w:rPr>
        <w:t xml:space="preserve"> у</w:t>
      </w:r>
      <w:r w:rsidR="00B74920">
        <w:rPr>
          <w:sz w:val="28"/>
          <w:szCs w:val="28"/>
        </w:rPr>
        <w:t>далось отойти от «устаревших» кл</w:t>
      </w:r>
      <w:r w:rsidRPr="00EB68A5">
        <w:rPr>
          <w:sz w:val="28"/>
          <w:szCs w:val="28"/>
        </w:rPr>
        <w:t>ассовых оценок партий, сосредоточившись на осмыслении идеологических доктрин и политического потенциала каждого из трех противоборствующих лагерей, рассматривая плюсы и минусы каждой из партий в соотношении с ближайшими конкурентами по политической борьбе.</w:t>
      </w:r>
      <w:r w:rsidR="00636136">
        <w:rPr>
          <w:sz w:val="28"/>
          <w:szCs w:val="28"/>
        </w:rPr>
        <w:t xml:space="preserve"> </w:t>
      </w:r>
      <w:r w:rsidR="00B74920">
        <w:rPr>
          <w:sz w:val="28"/>
          <w:szCs w:val="28"/>
        </w:rPr>
        <w:t>Схожий</w:t>
      </w:r>
      <w:r w:rsidRPr="00EB68A5">
        <w:rPr>
          <w:sz w:val="28"/>
          <w:szCs w:val="28"/>
        </w:rPr>
        <w:t xml:space="preserve"> подход присущ работе М.В. Орловой «Политические партии России: страницы истории»</w:t>
      </w:r>
      <w:r w:rsidR="00636136">
        <w:rPr>
          <w:rStyle w:val="a8"/>
          <w:sz w:val="28"/>
          <w:szCs w:val="28"/>
        </w:rPr>
        <w:footnoteReference w:id="127"/>
      </w:r>
      <w:r w:rsidRPr="00EB68A5">
        <w:rPr>
          <w:sz w:val="28"/>
          <w:szCs w:val="28"/>
        </w:rPr>
        <w:t>, содержащей в приложении программы крупнейших партий начала XX века, в том числе и</w:t>
      </w:r>
      <w:r w:rsidR="002B4311">
        <w:rPr>
          <w:sz w:val="28"/>
          <w:szCs w:val="28"/>
        </w:rPr>
        <w:t xml:space="preserve"> кадетов</w:t>
      </w:r>
      <w:r w:rsidRPr="00EB68A5">
        <w:rPr>
          <w:sz w:val="28"/>
          <w:szCs w:val="28"/>
        </w:rPr>
        <w:t>.</w:t>
      </w:r>
    </w:p>
    <w:p w14:paraId="1A25675B" w14:textId="1EE77310" w:rsidR="00EB68A5" w:rsidRPr="00EB68A5" w:rsidRDefault="00EB68A5" w:rsidP="00EB68A5">
      <w:pPr>
        <w:pStyle w:val="1"/>
        <w:autoSpaceDE w:val="0"/>
        <w:autoSpaceDN w:val="0"/>
        <w:adjustRightInd w:val="0"/>
        <w:spacing w:line="360" w:lineRule="auto"/>
        <w:ind w:firstLine="709"/>
        <w:jc w:val="both"/>
        <w:rPr>
          <w:sz w:val="28"/>
          <w:szCs w:val="28"/>
        </w:rPr>
      </w:pPr>
      <w:r w:rsidRPr="00EB68A5">
        <w:rPr>
          <w:sz w:val="28"/>
          <w:szCs w:val="28"/>
        </w:rPr>
        <w:t xml:space="preserve">Коллективный труд 1994 г. группы известных специалистов в области политической истории </w:t>
      </w:r>
      <w:r w:rsidR="00636136">
        <w:rPr>
          <w:sz w:val="28"/>
          <w:szCs w:val="28"/>
        </w:rPr>
        <w:t>России</w:t>
      </w:r>
      <w:r w:rsidRPr="00EB68A5">
        <w:rPr>
          <w:sz w:val="28"/>
          <w:szCs w:val="28"/>
        </w:rPr>
        <w:t xml:space="preserve">, таких как Н.Г. </w:t>
      </w:r>
      <w:proofErr w:type="spellStart"/>
      <w:r w:rsidRPr="00EB68A5">
        <w:rPr>
          <w:sz w:val="28"/>
          <w:szCs w:val="28"/>
        </w:rPr>
        <w:t>Думова</w:t>
      </w:r>
      <w:proofErr w:type="spellEnd"/>
      <w:r w:rsidRPr="00EB68A5">
        <w:rPr>
          <w:sz w:val="28"/>
          <w:szCs w:val="28"/>
        </w:rPr>
        <w:t xml:space="preserve">, А.И. </w:t>
      </w:r>
      <w:proofErr w:type="spellStart"/>
      <w:r w:rsidRPr="00EB68A5">
        <w:rPr>
          <w:sz w:val="28"/>
          <w:szCs w:val="28"/>
        </w:rPr>
        <w:t>Завелев</w:t>
      </w:r>
      <w:proofErr w:type="spellEnd"/>
      <w:r w:rsidRPr="00EB68A5">
        <w:rPr>
          <w:sz w:val="28"/>
          <w:szCs w:val="28"/>
        </w:rPr>
        <w:t xml:space="preserve">, С.А. Степанов, В.В. </w:t>
      </w:r>
      <w:proofErr w:type="spellStart"/>
      <w:r w:rsidRPr="00EB68A5">
        <w:rPr>
          <w:sz w:val="28"/>
          <w:szCs w:val="28"/>
        </w:rPr>
        <w:t>Шелохаев</w:t>
      </w:r>
      <w:proofErr w:type="spellEnd"/>
      <w:r w:rsidRPr="00EB68A5">
        <w:rPr>
          <w:sz w:val="28"/>
          <w:szCs w:val="28"/>
        </w:rPr>
        <w:t>, С</w:t>
      </w:r>
      <w:r w:rsidR="002B4311">
        <w:rPr>
          <w:sz w:val="28"/>
          <w:szCs w:val="28"/>
        </w:rPr>
        <w:t xml:space="preserve">. </w:t>
      </w:r>
      <w:r w:rsidRPr="00EB68A5">
        <w:rPr>
          <w:sz w:val="28"/>
          <w:szCs w:val="28"/>
        </w:rPr>
        <w:t xml:space="preserve">В. </w:t>
      </w:r>
      <w:proofErr w:type="spellStart"/>
      <w:r w:rsidRPr="00EB68A5">
        <w:rPr>
          <w:sz w:val="28"/>
          <w:szCs w:val="28"/>
        </w:rPr>
        <w:t>Тютюкин</w:t>
      </w:r>
      <w:proofErr w:type="spellEnd"/>
      <w:r w:rsidRPr="00EB68A5">
        <w:rPr>
          <w:sz w:val="28"/>
          <w:szCs w:val="28"/>
        </w:rPr>
        <w:t xml:space="preserve"> стал этапным в изучении политических </w:t>
      </w:r>
      <w:r w:rsidRPr="00EB68A5">
        <w:rPr>
          <w:sz w:val="28"/>
          <w:szCs w:val="28"/>
        </w:rPr>
        <w:lastRenderedPageBreak/>
        <w:t>партий и их идеологии. «История политических партий России»</w:t>
      </w:r>
      <w:r w:rsidR="00636136">
        <w:rPr>
          <w:rStyle w:val="a8"/>
          <w:sz w:val="28"/>
          <w:szCs w:val="28"/>
        </w:rPr>
        <w:footnoteReference w:id="128"/>
      </w:r>
      <w:r w:rsidRPr="00EB68A5">
        <w:rPr>
          <w:sz w:val="28"/>
          <w:szCs w:val="28"/>
        </w:rPr>
        <w:t xml:space="preserve"> на основе комплексного подхода и использования ранее недоступных, по большей ча</w:t>
      </w:r>
      <w:r w:rsidR="002B4311">
        <w:rPr>
          <w:sz w:val="28"/>
          <w:szCs w:val="28"/>
        </w:rPr>
        <w:t>сти архивных материалов, впервые воссоздала</w:t>
      </w:r>
      <w:r w:rsidRPr="00EB68A5">
        <w:rPr>
          <w:sz w:val="28"/>
          <w:szCs w:val="28"/>
        </w:rPr>
        <w:t xml:space="preserve"> процесс образования и деятельности политических партий, в том числе либеральных, их идеологии, отраженной в программных документах. Важной чертой работы является отход от тенденциозности в оценках и отказ от стереотипов, как старых, так и новых, появившихся в </w:t>
      </w:r>
      <w:r w:rsidR="002B4311">
        <w:rPr>
          <w:sz w:val="28"/>
          <w:szCs w:val="28"/>
        </w:rPr>
        <w:t>российской исторической науке</w:t>
      </w:r>
      <w:r w:rsidR="00636136">
        <w:rPr>
          <w:sz w:val="28"/>
          <w:szCs w:val="28"/>
        </w:rPr>
        <w:t xml:space="preserve"> 1990-х гг</w:t>
      </w:r>
      <w:r w:rsidRPr="00EB68A5">
        <w:rPr>
          <w:sz w:val="28"/>
          <w:szCs w:val="28"/>
        </w:rPr>
        <w:t>.</w:t>
      </w:r>
    </w:p>
    <w:p w14:paraId="5D2AD2F8" w14:textId="4DD20017" w:rsidR="00EB68A5" w:rsidRPr="00EB68A5" w:rsidRDefault="00EB68A5" w:rsidP="00EB68A5">
      <w:pPr>
        <w:pStyle w:val="1"/>
        <w:autoSpaceDE w:val="0"/>
        <w:autoSpaceDN w:val="0"/>
        <w:adjustRightInd w:val="0"/>
        <w:spacing w:line="360" w:lineRule="auto"/>
        <w:ind w:firstLine="709"/>
        <w:jc w:val="both"/>
        <w:rPr>
          <w:sz w:val="28"/>
          <w:szCs w:val="28"/>
        </w:rPr>
      </w:pPr>
      <w:r w:rsidRPr="004D7FEE">
        <w:rPr>
          <w:sz w:val="28"/>
          <w:szCs w:val="28"/>
        </w:rPr>
        <w:t>Из работ</w:t>
      </w:r>
      <w:r w:rsidR="00266332">
        <w:rPr>
          <w:sz w:val="28"/>
          <w:szCs w:val="28"/>
        </w:rPr>
        <w:t>,</w:t>
      </w:r>
      <w:r w:rsidRPr="004D7FEE">
        <w:rPr>
          <w:sz w:val="28"/>
          <w:szCs w:val="28"/>
        </w:rPr>
        <w:t xml:space="preserve"> посвященных роли лидеров и идеологов политическ</w:t>
      </w:r>
      <w:r w:rsidR="00266332">
        <w:rPr>
          <w:sz w:val="28"/>
          <w:szCs w:val="28"/>
        </w:rPr>
        <w:t xml:space="preserve">их партий, </w:t>
      </w:r>
      <w:r w:rsidRPr="004D7FEE">
        <w:rPr>
          <w:sz w:val="28"/>
          <w:szCs w:val="28"/>
        </w:rPr>
        <w:t>представляет интерес</w:t>
      </w:r>
      <w:r w:rsidRPr="00EB68A5">
        <w:rPr>
          <w:sz w:val="28"/>
          <w:szCs w:val="28"/>
        </w:rPr>
        <w:t xml:space="preserve"> статья Д.А. Селифанова </w:t>
      </w:r>
      <w:r w:rsidR="004D7FEE">
        <w:rPr>
          <w:sz w:val="28"/>
          <w:szCs w:val="28"/>
        </w:rPr>
        <w:t xml:space="preserve">«Политик и общественное мнение. </w:t>
      </w:r>
      <w:r w:rsidRPr="00EB68A5">
        <w:rPr>
          <w:sz w:val="28"/>
          <w:szCs w:val="28"/>
        </w:rPr>
        <w:t>Несколько ш</w:t>
      </w:r>
      <w:r w:rsidR="002B4311">
        <w:rPr>
          <w:sz w:val="28"/>
          <w:szCs w:val="28"/>
        </w:rPr>
        <w:t>трихов к портрету П.Н. Милюкова</w:t>
      </w:r>
      <w:r w:rsidRPr="00EB68A5">
        <w:rPr>
          <w:sz w:val="28"/>
          <w:szCs w:val="28"/>
        </w:rPr>
        <w:t>»</w:t>
      </w:r>
      <w:r w:rsidR="004D7FEE">
        <w:rPr>
          <w:rStyle w:val="a8"/>
          <w:sz w:val="28"/>
          <w:szCs w:val="28"/>
        </w:rPr>
        <w:footnoteReference w:id="129"/>
      </w:r>
      <w:r w:rsidRPr="00EB68A5">
        <w:rPr>
          <w:sz w:val="28"/>
          <w:szCs w:val="28"/>
        </w:rPr>
        <w:t>, совместившая в себе биографию лидера конституционно-демократической партии и аналитическую разработку партийной психологии членов партии и симпатизировавших</w:t>
      </w:r>
      <w:r w:rsidR="002B4311">
        <w:rPr>
          <w:sz w:val="28"/>
          <w:szCs w:val="28"/>
        </w:rPr>
        <w:t xml:space="preserve"> им слоев российского общества</w:t>
      </w:r>
      <w:r w:rsidRPr="00EB68A5">
        <w:rPr>
          <w:sz w:val="28"/>
          <w:szCs w:val="28"/>
        </w:rPr>
        <w:t>.</w:t>
      </w:r>
    </w:p>
    <w:p w14:paraId="4DFA4505" w14:textId="190E2B1F" w:rsidR="00EB68A5" w:rsidRDefault="00EB68A5" w:rsidP="00190CC4">
      <w:pPr>
        <w:pStyle w:val="1"/>
        <w:autoSpaceDE w:val="0"/>
        <w:autoSpaceDN w:val="0"/>
        <w:adjustRightInd w:val="0"/>
        <w:spacing w:line="360" w:lineRule="auto"/>
        <w:ind w:firstLine="709"/>
        <w:jc w:val="both"/>
        <w:rPr>
          <w:sz w:val="28"/>
          <w:szCs w:val="28"/>
        </w:rPr>
      </w:pPr>
      <w:r w:rsidRPr="00EB68A5">
        <w:rPr>
          <w:sz w:val="28"/>
          <w:szCs w:val="28"/>
        </w:rPr>
        <w:t xml:space="preserve">Значительный вклад в изучение проблем конституционализма в России внес </w:t>
      </w:r>
      <w:r w:rsidR="00190CC4">
        <w:rPr>
          <w:sz w:val="28"/>
          <w:szCs w:val="28"/>
        </w:rPr>
        <w:t xml:space="preserve">советский и российский историк </w:t>
      </w:r>
      <w:r w:rsidRPr="00EB68A5">
        <w:rPr>
          <w:sz w:val="28"/>
          <w:szCs w:val="28"/>
        </w:rPr>
        <w:t xml:space="preserve">А.Н. </w:t>
      </w:r>
      <w:proofErr w:type="spellStart"/>
      <w:r w:rsidRPr="00EB68A5">
        <w:rPr>
          <w:sz w:val="28"/>
          <w:szCs w:val="28"/>
        </w:rPr>
        <w:t>Медушевский</w:t>
      </w:r>
      <w:proofErr w:type="spellEnd"/>
      <w:r w:rsidRPr="00EB68A5">
        <w:rPr>
          <w:sz w:val="28"/>
          <w:szCs w:val="28"/>
        </w:rPr>
        <w:t xml:space="preserve">. В своих работах автор на большом фактическом материале раскрыл проблему конституционализма как явления мирового и российского исторического процесса, рассмотрел становление современной демократии как социальной и политической системы и теории перехода от традиционного общества к массовому; механизм власти и типологию форм правления в ходе крупнейших европейских революций. Автор обобщил опыт российского парламентаризма и конституционализма в сравнительно-историческом освещении. В центре его внимания оказывается актуальная для России XX в. проблема перехода от авторитарных форм правления к демократическим. С этой целью автор дал сравнительный анализ основных европейских моделей политических систем при переходе от </w:t>
      </w:r>
      <w:r w:rsidRPr="00EB68A5">
        <w:rPr>
          <w:sz w:val="28"/>
          <w:szCs w:val="28"/>
        </w:rPr>
        <w:lastRenderedPageBreak/>
        <w:t xml:space="preserve">абсолютизма к различным типам конституционной монархии и от них к двум основным формам современного демократического государства </w:t>
      </w:r>
      <w:r w:rsidR="002B4311">
        <w:rPr>
          <w:sz w:val="28"/>
          <w:szCs w:val="28"/>
        </w:rPr>
        <w:t>–</w:t>
      </w:r>
      <w:r w:rsidRPr="00EB68A5">
        <w:rPr>
          <w:sz w:val="28"/>
          <w:szCs w:val="28"/>
        </w:rPr>
        <w:t xml:space="preserve"> президентской и парламентской республике.</w:t>
      </w:r>
      <w:r w:rsidR="00190CC4">
        <w:rPr>
          <w:sz w:val="28"/>
          <w:szCs w:val="28"/>
        </w:rPr>
        <w:t xml:space="preserve"> </w:t>
      </w:r>
      <w:r w:rsidRPr="00EB68A5">
        <w:rPr>
          <w:sz w:val="28"/>
          <w:szCs w:val="28"/>
        </w:rPr>
        <w:t xml:space="preserve">Особое внимание </w:t>
      </w:r>
      <w:r w:rsidR="0052392F">
        <w:rPr>
          <w:sz w:val="28"/>
          <w:szCs w:val="28"/>
        </w:rPr>
        <w:t xml:space="preserve">автора </w:t>
      </w:r>
      <w:r w:rsidRPr="00EB68A5">
        <w:rPr>
          <w:sz w:val="28"/>
          <w:szCs w:val="28"/>
        </w:rPr>
        <w:t xml:space="preserve">уделено раскрытию конфликтного потенциала трех основных компонентов российской политической системы </w:t>
      </w:r>
      <w:r w:rsidR="00F31AAA">
        <w:rPr>
          <w:sz w:val="28"/>
          <w:szCs w:val="28"/>
        </w:rPr>
        <w:t>–</w:t>
      </w:r>
      <w:r w:rsidRPr="00EB68A5">
        <w:rPr>
          <w:sz w:val="28"/>
          <w:szCs w:val="28"/>
        </w:rPr>
        <w:t xml:space="preserve"> Государственной Думы, административной системы</w:t>
      </w:r>
      <w:r w:rsidR="00F31AAA">
        <w:rPr>
          <w:sz w:val="28"/>
          <w:szCs w:val="28"/>
        </w:rPr>
        <w:t xml:space="preserve"> </w:t>
      </w:r>
      <w:r w:rsidRPr="00EB68A5">
        <w:rPr>
          <w:sz w:val="28"/>
          <w:szCs w:val="28"/>
        </w:rPr>
        <w:t xml:space="preserve">правительства и главы государства. Также в своих работах А.Н. </w:t>
      </w:r>
      <w:proofErr w:type="spellStart"/>
      <w:r w:rsidRPr="00EB68A5">
        <w:rPr>
          <w:sz w:val="28"/>
          <w:szCs w:val="28"/>
        </w:rPr>
        <w:t>Медушевский</w:t>
      </w:r>
      <w:proofErr w:type="spellEnd"/>
      <w:r w:rsidRPr="00EB68A5">
        <w:rPr>
          <w:sz w:val="28"/>
          <w:szCs w:val="28"/>
        </w:rPr>
        <w:t xml:space="preserve"> провел детализированное исследование процесса становления в России так называемого «мнимого» конституционализма</w:t>
      </w:r>
      <w:r w:rsidR="00462444">
        <w:rPr>
          <w:rStyle w:val="a8"/>
          <w:sz w:val="28"/>
          <w:szCs w:val="28"/>
        </w:rPr>
        <w:footnoteReference w:id="130"/>
      </w:r>
      <w:r w:rsidRPr="00EB68A5">
        <w:rPr>
          <w:sz w:val="28"/>
          <w:szCs w:val="28"/>
        </w:rPr>
        <w:t xml:space="preserve">. </w:t>
      </w:r>
    </w:p>
    <w:p w14:paraId="208EB4F8" w14:textId="175CC690" w:rsidR="00FB4032" w:rsidRDefault="00FB4032" w:rsidP="001A03D7">
      <w:pPr>
        <w:pStyle w:val="1"/>
        <w:autoSpaceDE w:val="0"/>
        <w:autoSpaceDN w:val="0"/>
        <w:adjustRightInd w:val="0"/>
        <w:spacing w:line="360" w:lineRule="auto"/>
        <w:ind w:firstLine="709"/>
        <w:jc w:val="both"/>
        <w:rPr>
          <w:sz w:val="28"/>
          <w:szCs w:val="28"/>
        </w:rPr>
      </w:pPr>
      <w:r>
        <w:rPr>
          <w:sz w:val="28"/>
          <w:szCs w:val="28"/>
        </w:rPr>
        <w:t xml:space="preserve">С 1990-х гг. заметно возрос интерес </w:t>
      </w:r>
      <w:r w:rsidR="00691C22">
        <w:rPr>
          <w:sz w:val="28"/>
          <w:szCs w:val="28"/>
        </w:rPr>
        <w:t>российских</w:t>
      </w:r>
      <w:r w:rsidR="0052392F">
        <w:rPr>
          <w:sz w:val="28"/>
          <w:szCs w:val="28"/>
        </w:rPr>
        <w:t xml:space="preserve"> ученых </w:t>
      </w:r>
      <w:r>
        <w:rPr>
          <w:sz w:val="28"/>
          <w:szCs w:val="28"/>
        </w:rPr>
        <w:t xml:space="preserve">к проблемам исторического опыта российского парламентаризма. В этот период в отечественной историографии </w:t>
      </w:r>
      <w:r w:rsidR="00266332">
        <w:rPr>
          <w:sz w:val="28"/>
          <w:szCs w:val="28"/>
        </w:rPr>
        <w:t xml:space="preserve">наблюдается </w:t>
      </w:r>
      <w:r w:rsidR="001C4637">
        <w:rPr>
          <w:sz w:val="28"/>
          <w:szCs w:val="28"/>
        </w:rPr>
        <w:t xml:space="preserve">стремление исследователей к взвешенным оценкам и беспристрастному анализу истории парламентаризма и смежных с ним тем, в том числе и по истории деятельности думских фракций. В этом ключе </w:t>
      </w:r>
      <w:r w:rsidR="0052392F">
        <w:rPr>
          <w:sz w:val="28"/>
          <w:szCs w:val="28"/>
        </w:rPr>
        <w:t>нам представляется важным</w:t>
      </w:r>
      <w:r w:rsidR="001C4637">
        <w:rPr>
          <w:sz w:val="28"/>
          <w:szCs w:val="28"/>
        </w:rPr>
        <w:t xml:space="preserve"> </w:t>
      </w:r>
      <w:r w:rsidR="007B70FA">
        <w:rPr>
          <w:sz w:val="28"/>
          <w:szCs w:val="28"/>
        </w:rPr>
        <w:t>отметить</w:t>
      </w:r>
      <w:r w:rsidR="001C4637">
        <w:rPr>
          <w:sz w:val="28"/>
          <w:szCs w:val="28"/>
        </w:rPr>
        <w:t xml:space="preserve"> работы отечественных специалистов </w:t>
      </w:r>
      <w:r w:rsidR="006D2E31">
        <w:rPr>
          <w:sz w:val="28"/>
          <w:szCs w:val="28"/>
        </w:rPr>
        <w:t xml:space="preserve">в области исследования истории парламентаризма </w:t>
      </w:r>
      <w:r w:rsidR="001C4637">
        <w:rPr>
          <w:sz w:val="28"/>
          <w:szCs w:val="28"/>
        </w:rPr>
        <w:t xml:space="preserve">В.А. </w:t>
      </w:r>
      <w:proofErr w:type="spellStart"/>
      <w:r w:rsidR="001C4637">
        <w:rPr>
          <w:sz w:val="28"/>
          <w:szCs w:val="28"/>
        </w:rPr>
        <w:t>Козбаненко</w:t>
      </w:r>
      <w:proofErr w:type="spellEnd"/>
      <w:r w:rsidR="001C4637">
        <w:rPr>
          <w:sz w:val="28"/>
          <w:szCs w:val="28"/>
        </w:rPr>
        <w:t xml:space="preserve">, В.А. Демина, О.Г. Малышевой, </w:t>
      </w:r>
      <w:r w:rsidR="001A03D7">
        <w:rPr>
          <w:sz w:val="28"/>
          <w:szCs w:val="28"/>
        </w:rPr>
        <w:t xml:space="preserve">А.Ф. </w:t>
      </w:r>
      <w:r w:rsidR="001C4637">
        <w:rPr>
          <w:sz w:val="28"/>
          <w:szCs w:val="28"/>
        </w:rPr>
        <w:t xml:space="preserve">Смирнова. В работах выделенной группы исследователей уделено внимание проблемам функционирования и взаимодействия </w:t>
      </w:r>
      <w:r w:rsidR="006D2E31">
        <w:rPr>
          <w:sz w:val="28"/>
          <w:szCs w:val="28"/>
        </w:rPr>
        <w:t xml:space="preserve">законодательной и исполнительной власти, механизмов функционирования нижней палаты Думы, а также рассмотрены вопросы формирования парламентских фракций, организационно-правовых основы их функционирования, место и роль думских фракций в </w:t>
      </w:r>
      <w:r w:rsidR="006D2E31">
        <w:rPr>
          <w:sz w:val="28"/>
          <w:szCs w:val="28"/>
        </w:rPr>
        <w:lastRenderedPageBreak/>
        <w:t>парламентской системе</w:t>
      </w:r>
      <w:r w:rsidR="001A03D7">
        <w:rPr>
          <w:rStyle w:val="a8"/>
          <w:sz w:val="28"/>
          <w:szCs w:val="28"/>
        </w:rPr>
        <w:footnoteReference w:id="131"/>
      </w:r>
      <w:r w:rsidR="006D2E31">
        <w:rPr>
          <w:sz w:val="28"/>
          <w:szCs w:val="28"/>
        </w:rPr>
        <w:t xml:space="preserve">. Рассматриваемые исследования написаны на основе глубокого изучения и анализа архивных источников, </w:t>
      </w:r>
      <w:r w:rsidR="00266332">
        <w:rPr>
          <w:sz w:val="28"/>
          <w:szCs w:val="28"/>
        </w:rPr>
        <w:t>стенографических отчетов</w:t>
      </w:r>
      <w:r w:rsidR="006D2E31">
        <w:rPr>
          <w:sz w:val="28"/>
          <w:szCs w:val="28"/>
        </w:rPr>
        <w:t xml:space="preserve"> заседаний Думы, </w:t>
      </w:r>
      <w:r w:rsidR="00266332">
        <w:rPr>
          <w:sz w:val="28"/>
          <w:szCs w:val="28"/>
        </w:rPr>
        <w:t>источников личного происхождения</w:t>
      </w:r>
      <w:r w:rsidR="006D2E31">
        <w:rPr>
          <w:sz w:val="28"/>
          <w:szCs w:val="28"/>
        </w:rPr>
        <w:t xml:space="preserve"> крупных политических деятелей той эпохи, что безусловно придает особую ценность и убедител</w:t>
      </w:r>
      <w:r w:rsidR="007B70FA">
        <w:rPr>
          <w:sz w:val="28"/>
          <w:szCs w:val="28"/>
        </w:rPr>
        <w:t>ьность исследовательским оценкам</w:t>
      </w:r>
      <w:r w:rsidR="006D2E31">
        <w:rPr>
          <w:sz w:val="28"/>
          <w:szCs w:val="28"/>
        </w:rPr>
        <w:t>.</w:t>
      </w:r>
    </w:p>
    <w:p w14:paraId="1632505E" w14:textId="3FB3BF06" w:rsidR="005A3417" w:rsidRDefault="001A03D7" w:rsidP="005A3417">
      <w:pPr>
        <w:pStyle w:val="1"/>
        <w:autoSpaceDE w:val="0"/>
        <w:autoSpaceDN w:val="0"/>
        <w:adjustRightInd w:val="0"/>
        <w:spacing w:line="360" w:lineRule="auto"/>
        <w:ind w:firstLine="709"/>
        <w:jc w:val="both"/>
        <w:rPr>
          <w:sz w:val="28"/>
          <w:szCs w:val="28"/>
        </w:rPr>
      </w:pPr>
      <w:r>
        <w:rPr>
          <w:sz w:val="28"/>
          <w:szCs w:val="28"/>
        </w:rPr>
        <w:t xml:space="preserve">В </w:t>
      </w:r>
      <w:r w:rsidRPr="001A03D7">
        <w:rPr>
          <w:sz w:val="28"/>
          <w:szCs w:val="28"/>
        </w:rPr>
        <w:t xml:space="preserve">1991 г. группой </w:t>
      </w:r>
      <w:r>
        <w:rPr>
          <w:sz w:val="28"/>
          <w:szCs w:val="28"/>
        </w:rPr>
        <w:t>российских историков была</w:t>
      </w:r>
      <w:r w:rsidRPr="001A03D7">
        <w:rPr>
          <w:sz w:val="28"/>
          <w:szCs w:val="28"/>
        </w:rPr>
        <w:t xml:space="preserve"> создана некоммерческая общественная организация — ассоциация «Российская политическая энциклопедия (РОССПЭН)» с целью сохранить и организационно обеспечить продолжен</w:t>
      </w:r>
      <w:r>
        <w:rPr>
          <w:sz w:val="28"/>
          <w:szCs w:val="28"/>
        </w:rPr>
        <w:t xml:space="preserve">ие работы </w:t>
      </w:r>
      <w:proofErr w:type="gramStart"/>
      <w:r>
        <w:rPr>
          <w:sz w:val="28"/>
          <w:szCs w:val="28"/>
        </w:rPr>
        <w:t xml:space="preserve">над </w:t>
      </w:r>
      <w:r w:rsidRPr="001A03D7">
        <w:rPr>
          <w:sz w:val="28"/>
          <w:szCs w:val="28"/>
        </w:rPr>
        <w:t>рядом научных про</w:t>
      </w:r>
      <w:r>
        <w:rPr>
          <w:sz w:val="28"/>
          <w:szCs w:val="28"/>
        </w:rPr>
        <w:t>ектов</w:t>
      </w:r>
      <w:proofErr w:type="gramEnd"/>
      <w:r>
        <w:rPr>
          <w:sz w:val="28"/>
          <w:szCs w:val="28"/>
        </w:rPr>
        <w:t>, которые представлялись</w:t>
      </w:r>
      <w:r w:rsidRPr="001A03D7">
        <w:rPr>
          <w:sz w:val="28"/>
          <w:szCs w:val="28"/>
        </w:rPr>
        <w:t xml:space="preserve"> общественно и научно значимыми.</w:t>
      </w:r>
      <w:r>
        <w:rPr>
          <w:sz w:val="28"/>
          <w:szCs w:val="28"/>
        </w:rPr>
        <w:t xml:space="preserve"> В этом же году организация начала свою активную научно-просветительскую деятельность с подготовки</w:t>
      </w:r>
      <w:r w:rsidRPr="001A03D7">
        <w:rPr>
          <w:sz w:val="28"/>
          <w:szCs w:val="28"/>
        </w:rPr>
        <w:t xml:space="preserve"> первых книг серии «Политические партии России. Конец XIX – первая треть ХХ века. Документальное наследие». К </w:t>
      </w:r>
      <w:r>
        <w:rPr>
          <w:sz w:val="28"/>
          <w:szCs w:val="28"/>
        </w:rPr>
        <w:t>настоящему времени издано уже несколько десятков томов</w:t>
      </w:r>
      <w:r w:rsidRPr="001A03D7">
        <w:rPr>
          <w:sz w:val="28"/>
          <w:szCs w:val="28"/>
        </w:rPr>
        <w:t xml:space="preserve">, посвященных кадетской партии, меньшевикам, эсерам, октябристам, правым партиям, анархистам и др. </w:t>
      </w:r>
      <w:r w:rsidR="005A3417">
        <w:rPr>
          <w:sz w:val="28"/>
          <w:szCs w:val="28"/>
        </w:rPr>
        <w:t>Нам представляе</w:t>
      </w:r>
      <w:r w:rsidR="007B70FA">
        <w:rPr>
          <w:sz w:val="28"/>
          <w:szCs w:val="28"/>
        </w:rPr>
        <w:t>тся важным отметить, что благодаря издательской деятельности</w:t>
      </w:r>
      <w:r w:rsidR="005A3417">
        <w:rPr>
          <w:sz w:val="28"/>
          <w:szCs w:val="28"/>
        </w:rPr>
        <w:t xml:space="preserve"> РОССПЭН опубликованы протоколы ЦК всех российских партий. </w:t>
      </w:r>
    </w:p>
    <w:p w14:paraId="4B24B984" w14:textId="56E691AE" w:rsidR="001A03D7" w:rsidRDefault="005A3417" w:rsidP="00CB3851">
      <w:pPr>
        <w:pStyle w:val="1"/>
        <w:autoSpaceDE w:val="0"/>
        <w:autoSpaceDN w:val="0"/>
        <w:adjustRightInd w:val="0"/>
        <w:spacing w:line="360" w:lineRule="auto"/>
        <w:ind w:firstLine="709"/>
        <w:jc w:val="both"/>
        <w:rPr>
          <w:sz w:val="28"/>
          <w:szCs w:val="28"/>
        </w:rPr>
      </w:pPr>
      <w:r>
        <w:rPr>
          <w:sz w:val="28"/>
          <w:szCs w:val="28"/>
        </w:rPr>
        <w:t xml:space="preserve">В частности, с 1994 по 1999 гг. было </w:t>
      </w:r>
      <w:r w:rsidR="007B70FA">
        <w:rPr>
          <w:sz w:val="28"/>
          <w:szCs w:val="28"/>
        </w:rPr>
        <w:t>опубликовано</w:t>
      </w:r>
      <w:r>
        <w:rPr>
          <w:sz w:val="28"/>
          <w:szCs w:val="28"/>
        </w:rPr>
        <w:t xml:space="preserve"> </w:t>
      </w:r>
      <w:proofErr w:type="spellStart"/>
      <w:r>
        <w:rPr>
          <w:sz w:val="28"/>
          <w:szCs w:val="28"/>
        </w:rPr>
        <w:t>шеститомное</w:t>
      </w:r>
      <w:proofErr w:type="spellEnd"/>
      <w:r>
        <w:rPr>
          <w:sz w:val="28"/>
          <w:szCs w:val="28"/>
        </w:rPr>
        <w:t xml:space="preserve"> издание документов</w:t>
      </w:r>
      <w:r w:rsidRPr="005A3417">
        <w:rPr>
          <w:sz w:val="28"/>
          <w:szCs w:val="28"/>
        </w:rPr>
        <w:t xml:space="preserve"> </w:t>
      </w:r>
      <w:r>
        <w:rPr>
          <w:sz w:val="28"/>
          <w:szCs w:val="28"/>
        </w:rPr>
        <w:t>кадетской партии</w:t>
      </w:r>
      <w:r w:rsidR="00CB3851">
        <w:rPr>
          <w:sz w:val="28"/>
          <w:szCs w:val="28"/>
        </w:rPr>
        <w:t>, п</w:t>
      </w:r>
      <w:r w:rsidRPr="005A3417">
        <w:rPr>
          <w:sz w:val="28"/>
          <w:szCs w:val="28"/>
        </w:rPr>
        <w:t>одготовлен</w:t>
      </w:r>
      <w:r w:rsidR="00CB3851">
        <w:rPr>
          <w:sz w:val="28"/>
          <w:szCs w:val="28"/>
        </w:rPr>
        <w:t>н</w:t>
      </w:r>
      <w:r w:rsidRPr="005A3417">
        <w:rPr>
          <w:sz w:val="28"/>
          <w:szCs w:val="28"/>
        </w:rPr>
        <w:t>о</w:t>
      </w:r>
      <w:r w:rsidR="00CB3851">
        <w:rPr>
          <w:sz w:val="28"/>
          <w:szCs w:val="28"/>
        </w:rPr>
        <w:t>е</w:t>
      </w:r>
      <w:r w:rsidRPr="005A3417">
        <w:rPr>
          <w:sz w:val="28"/>
          <w:szCs w:val="28"/>
        </w:rPr>
        <w:t xml:space="preserve"> группой отечественных </w:t>
      </w:r>
      <w:r w:rsidR="00CB3851">
        <w:rPr>
          <w:sz w:val="28"/>
          <w:szCs w:val="28"/>
        </w:rPr>
        <w:t>и зарубежных историков и архиви</w:t>
      </w:r>
      <w:r w:rsidRPr="005A3417">
        <w:rPr>
          <w:sz w:val="28"/>
          <w:szCs w:val="28"/>
        </w:rPr>
        <w:t xml:space="preserve">стов, собравших материалы ЦК и заграничных </w:t>
      </w:r>
      <w:r w:rsidRPr="005A3417">
        <w:rPr>
          <w:sz w:val="28"/>
          <w:szCs w:val="28"/>
        </w:rPr>
        <w:lastRenderedPageBreak/>
        <w:t>групп за период с 1905 г. до середины 1930 гг</w:t>
      </w:r>
      <w:r w:rsidR="003763D9">
        <w:rPr>
          <w:sz w:val="28"/>
          <w:szCs w:val="28"/>
        </w:rPr>
        <w:t>., а также трехтомная публикация</w:t>
      </w:r>
      <w:r w:rsidR="003763D9" w:rsidRPr="003763D9">
        <w:rPr>
          <w:sz w:val="28"/>
          <w:szCs w:val="28"/>
        </w:rPr>
        <w:t xml:space="preserve"> материалов съездов и конференций конституционно-демократической партии</w:t>
      </w:r>
      <w:r w:rsidR="00691C22">
        <w:rPr>
          <w:rStyle w:val="a8"/>
          <w:sz w:val="28"/>
          <w:szCs w:val="28"/>
        </w:rPr>
        <w:footnoteReference w:id="132"/>
      </w:r>
      <w:r w:rsidRPr="005A3417">
        <w:rPr>
          <w:sz w:val="28"/>
          <w:szCs w:val="28"/>
        </w:rPr>
        <w:t>. Это один из первых о</w:t>
      </w:r>
      <w:r w:rsidR="00CB3851">
        <w:rPr>
          <w:sz w:val="28"/>
          <w:szCs w:val="28"/>
        </w:rPr>
        <w:t>пытов совместной работы отечест</w:t>
      </w:r>
      <w:r w:rsidRPr="005A3417">
        <w:rPr>
          <w:sz w:val="28"/>
          <w:szCs w:val="28"/>
        </w:rPr>
        <w:t>венных и зарубежных исследователей ист</w:t>
      </w:r>
      <w:r w:rsidR="00CB3851">
        <w:rPr>
          <w:sz w:val="28"/>
          <w:szCs w:val="28"/>
        </w:rPr>
        <w:t>ории России. Первые три тома со</w:t>
      </w:r>
      <w:r w:rsidRPr="005A3417">
        <w:rPr>
          <w:sz w:val="28"/>
          <w:szCs w:val="28"/>
        </w:rPr>
        <w:t>держат протоколы заседаний ЦК кадетов с момента возникновения партии и до окончания гражданской войны. Последу</w:t>
      </w:r>
      <w:r w:rsidR="00CB3851">
        <w:rPr>
          <w:sz w:val="28"/>
          <w:szCs w:val="28"/>
        </w:rPr>
        <w:t>ющие тома охватывают эмигрант</w:t>
      </w:r>
      <w:r w:rsidRPr="005A3417">
        <w:rPr>
          <w:sz w:val="28"/>
          <w:szCs w:val="28"/>
        </w:rPr>
        <w:t>ский период. Документы призваны опреде</w:t>
      </w:r>
      <w:r w:rsidR="00CB3851">
        <w:rPr>
          <w:sz w:val="28"/>
          <w:szCs w:val="28"/>
        </w:rPr>
        <w:t>лить подлинное место и историче</w:t>
      </w:r>
      <w:r w:rsidRPr="005A3417">
        <w:rPr>
          <w:sz w:val="28"/>
          <w:szCs w:val="28"/>
        </w:rPr>
        <w:t xml:space="preserve">скую </w:t>
      </w:r>
      <w:r w:rsidR="003763D9">
        <w:rPr>
          <w:sz w:val="28"/>
          <w:szCs w:val="28"/>
        </w:rPr>
        <w:t>роль</w:t>
      </w:r>
      <w:r w:rsidR="00CB3851">
        <w:rPr>
          <w:sz w:val="28"/>
          <w:szCs w:val="28"/>
        </w:rPr>
        <w:t xml:space="preserve"> кадет</w:t>
      </w:r>
      <w:r w:rsidR="003763D9">
        <w:rPr>
          <w:sz w:val="28"/>
          <w:szCs w:val="28"/>
        </w:rPr>
        <w:t>ов</w:t>
      </w:r>
      <w:r w:rsidR="00CB3851">
        <w:rPr>
          <w:sz w:val="28"/>
          <w:szCs w:val="28"/>
        </w:rPr>
        <w:t xml:space="preserve"> в бурных событиях на</w:t>
      </w:r>
      <w:r w:rsidR="003763D9">
        <w:rPr>
          <w:sz w:val="28"/>
          <w:szCs w:val="28"/>
        </w:rPr>
        <w:t>чала XX в</w:t>
      </w:r>
      <w:r w:rsidRPr="005A3417">
        <w:rPr>
          <w:sz w:val="28"/>
          <w:szCs w:val="28"/>
        </w:rPr>
        <w:t>.</w:t>
      </w:r>
      <w:r w:rsidR="00CB3851">
        <w:rPr>
          <w:sz w:val="28"/>
          <w:szCs w:val="28"/>
        </w:rPr>
        <w:t xml:space="preserve"> Без сомнений можно констатировать, что эта</w:t>
      </w:r>
      <w:r w:rsidR="00CB3851" w:rsidRPr="00CB3851">
        <w:rPr>
          <w:sz w:val="28"/>
          <w:szCs w:val="28"/>
        </w:rPr>
        <w:t xml:space="preserve"> серийная многотомная публикация документов и материалов</w:t>
      </w:r>
      <w:r w:rsidR="00CB3851">
        <w:rPr>
          <w:sz w:val="28"/>
          <w:szCs w:val="28"/>
        </w:rPr>
        <w:t xml:space="preserve">, </w:t>
      </w:r>
      <w:r w:rsidR="00CB3851" w:rsidRPr="00CB3851">
        <w:rPr>
          <w:sz w:val="28"/>
          <w:szCs w:val="28"/>
        </w:rPr>
        <w:t xml:space="preserve">не имеющая аналогов в мировой практике, </w:t>
      </w:r>
      <w:r w:rsidR="00CB3851">
        <w:rPr>
          <w:sz w:val="28"/>
          <w:szCs w:val="28"/>
        </w:rPr>
        <w:t xml:space="preserve">является одним из самых важных достижений отечественной историографии по проблеме российского либерализма и кадетской партии. </w:t>
      </w:r>
    </w:p>
    <w:p w14:paraId="05B56476" w14:textId="609A0605" w:rsidR="003763D9" w:rsidRPr="00CB3851" w:rsidRDefault="00263325" w:rsidP="003763D9">
      <w:pPr>
        <w:pStyle w:val="1"/>
        <w:autoSpaceDE w:val="0"/>
        <w:autoSpaceDN w:val="0"/>
        <w:adjustRightInd w:val="0"/>
        <w:spacing w:line="360" w:lineRule="auto"/>
        <w:ind w:firstLine="709"/>
        <w:jc w:val="both"/>
        <w:rPr>
          <w:sz w:val="28"/>
          <w:szCs w:val="28"/>
        </w:rPr>
      </w:pPr>
      <w:r>
        <w:rPr>
          <w:sz w:val="28"/>
          <w:szCs w:val="28"/>
        </w:rPr>
        <w:t>Среди последних опубликованных в данном издательстве работ</w:t>
      </w:r>
      <w:r>
        <w:rPr>
          <w:rStyle w:val="a8"/>
          <w:sz w:val="28"/>
          <w:szCs w:val="28"/>
        </w:rPr>
        <w:footnoteReference w:id="133"/>
      </w:r>
      <w:r>
        <w:rPr>
          <w:sz w:val="28"/>
          <w:szCs w:val="28"/>
        </w:rPr>
        <w:t xml:space="preserve">, посвященных непосредственно теме истории кадетской партии, необходимо отметить монографию В.В. </w:t>
      </w:r>
      <w:proofErr w:type="spellStart"/>
      <w:r>
        <w:rPr>
          <w:sz w:val="28"/>
          <w:szCs w:val="28"/>
        </w:rPr>
        <w:t>Шелохаева</w:t>
      </w:r>
      <w:proofErr w:type="spellEnd"/>
      <w:r>
        <w:rPr>
          <w:sz w:val="28"/>
          <w:szCs w:val="28"/>
        </w:rPr>
        <w:t xml:space="preserve"> «</w:t>
      </w:r>
      <w:r w:rsidRPr="00263325">
        <w:rPr>
          <w:sz w:val="28"/>
          <w:szCs w:val="28"/>
        </w:rPr>
        <w:t xml:space="preserve">Конституционно-демократическая </w:t>
      </w:r>
      <w:r w:rsidRPr="00263325">
        <w:rPr>
          <w:sz w:val="28"/>
          <w:szCs w:val="28"/>
        </w:rPr>
        <w:lastRenderedPageBreak/>
        <w:t>партия в России и эмиграции</w:t>
      </w:r>
      <w:r>
        <w:rPr>
          <w:sz w:val="28"/>
          <w:szCs w:val="28"/>
        </w:rPr>
        <w:t>»</w:t>
      </w:r>
      <w:r>
        <w:rPr>
          <w:rStyle w:val="a8"/>
          <w:sz w:val="28"/>
          <w:szCs w:val="28"/>
        </w:rPr>
        <w:footnoteReference w:id="134"/>
      </w:r>
      <w:r>
        <w:rPr>
          <w:sz w:val="28"/>
          <w:szCs w:val="28"/>
        </w:rPr>
        <w:t xml:space="preserve">. </w:t>
      </w:r>
      <w:r w:rsidRPr="00263325">
        <w:rPr>
          <w:sz w:val="28"/>
          <w:szCs w:val="28"/>
        </w:rPr>
        <w:t>Формул</w:t>
      </w:r>
      <w:r>
        <w:rPr>
          <w:sz w:val="28"/>
          <w:szCs w:val="28"/>
        </w:rPr>
        <w:t>ируя замысел своей работы, историк</w:t>
      </w:r>
      <w:r w:rsidR="00691C22">
        <w:rPr>
          <w:sz w:val="28"/>
          <w:szCs w:val="28"/>
        </w:rPr>
        <w:t xml:space="preserve"> акцентировал</w:t>
      </w:r>
      <w:r w:rsidRPr="00263325">
        <w:rPr>
          <w:sz w:val="28"/>
          <w:szCs w:val="28"/>
        </w:rPr>
        <w:t xml:space="preserve"> внимание на необходимости изучения проблем, связанных со средой воспроизводства и восприятия либеральных идей; социальной природы Конституционно-демократической партии; динамикой ее численности и состава; территориальным</w:t>
      </w:r>
      <w:r>
        <w:rPr>
          <w:sz w:val="28"/>
          <w:szCs w:val="28"/>
        </w:rPr>
        <w:t xml:space="preserve"> </w:t>
      </w:r>
      <w:r w:rsidRPr="00263325">
        <w:rPr>
          <w:sz w:val="28"/>
          <w:szCs w:val="28"/>
        </w:rPr>
        <w:t>размещением ее региональных комитетов; организационной структурой и</w:t>
      </w:r>
      <w:r>
        <w:rPr>
          <w:sz w:val="28"/>
          <w:szCs w:val="28"/>
        </w:rPr>
        <w:t xml:space="preserve"> </w:t>
      </w:r>
      <w:r w:rsidRPr="00263325">
        <w:rPr>
          <w:sz w:val="28"/>
          <w:szCs w:val="28"/>
        </w:rPr>
        <w:t>средствами коммуникации</w:t>
      </w:r>
      <w:r>
        <w:rPr>
          <w:sz w:val="28"/>
          <w:szCs w:val="28"/>
        </w:rPr>
        <w:t xml:space="preserve">. </w:t>
      </w:r>
      <w:r w:rsidR="003763D9">
        <w:rPr>
          <w:sz w:val="28"/>
          <w:szCs w:val="28"/>
        </w:rPr>
        <w:t>Данная работа В.</w:t>
      </w:r>
      <w:r w:rsidR="003763D9" w:rsidRPr="003763D9">
        <w:rPr>
          <w:sz w:val="28"/>
          <w:szCs w:val="28"/>
        </w:rPr>
        <w:t xml:space="preserve">В. </w:t>
      </w:r>
      <w:proofErr w:type="spellStart"/>
      <w:r w:rsidR="003763D9" w:rsidRPr="003763D9">
        <w:rPr>
          <w:sz w:val="28"/>
          <w:szCs w:val="28"/>
        </w:rPr>
        <w:t>Шелохаева</w:t>
      </w:r>
      <w:proofErr w:type="spellEnd"/>
      <w:r w:rsidR="003763D9">
        <w:rPr>
          <w:sz w:val="28"/>
          <w:szCs w:val="28"/>
        </w:rPr>
        <w:t>, на наш взгляд, является одним</w:t>
      </w:r>
      <w:r w:rsidR="003763D9" w:rsidRPr="003763D9">
        <w:rPr>
          <w:sz w:val="28"/>
          <w:szCs w:val="28"/>
        </w:rPr>
        <w:t xml:space="preserve"> из глубоких сов</w:t>
      </w:r>
      <w:r w:rsidR="00691C22">
        <w:rPr>
          <w:sz w:val="28"/>
          <w:szCs w:val="28"/>
        </w:rPr>
        <w:t>ременных исследований, в котором</w:t>
      </w:r>
      <w:r w:rsidR="003763D9" w:rsidRPr="003763D9">
        <w:rPr>
          <w:sz w:val="28"/>
          <w:szCs w:val="28"/>
        </w:rPr>
        <w:t xml:space="preserve"> содержится материал, стимулирующий к продолжению</w:t>
      </w:r>
      <w:r w:rsidR="003763D9">
        <w:rPr>
          <w:sz w:val="28"/>
          <w:szCs w:val="28"/>
        </w:rPr>
        <w:t xml:space="preserve"> изучения </w:t>
      </w:r>
      <w:r w:rsidR="003763D9" w:rsidRPr="003763D9">
        <w:rPr>
          <w:sz w:val="28"/>
          <w:szCs w:val="28"/>
        </w:rPr>
        <w:t>роли российского либерализма в отечественной истории</w:t>
      </w:r>
      <w:r w:rsidR="003763D9">
        <w:rPr>
          <w:sz w:val="28"/>
          <w:szCs w:val="28"/>
        </w:rPr>
        <w:t xml:space="preserve">. </w:t>
      </w:r>
    </w:p>
    <w:p w14:paraId="30D846B6" w14:textId="11368735" w:rsidR="00970AA4" w:rsidRDefault="00EB68A5" w:rsidP="005B098C">
      <w:pPr>
        <w:pStyle w:val="1"/>
        <w:autoSpaceDE w:val="0"/>
        <w:autoSpaceDN w:val="0"/>
        <w:adjustRightInd w:val="0"/>
        <w:spacing w:line="360" w:lineRule="auto"/>
        <w:ind w:firstLine="709"/>
        <w:jc w:val="both"/>
        <w:rPr>
          <w:sz w:val="28"/>
          <w:szCs w:val="28"/>
        </w:rPr>
      </w:pPr>
      <w:r w:rsidRPr="00EB68A5">
        <w:rPr>
          <w:sz w:val="28"/>
          <w:szCs w:val="28"/>
        </w:rPr>
        <w:t xml:space="preserve">Эмигрантская литература, посвященная развитию либерализма в начале XX в., </w:t>
      </w:r>
      <w:r w:rsidR="00970AA4">
        <w:rPr>
          <w:sz w:val="28"/>
          <w:szCs w:val="28"/>
        </w:rPr>
        <w:t xml:space="preserve">стала предметом изучения советского и российского специалиста по истории общественной мысли и русского зарубежья, М.Г. </w:t>
      </w:r>
      <w:proofErr w:type="spellStart"/>
      <w:r w:rsidR="00970AA4">
        <w:rPr>
          <w:sz w:val="28"/>
          <w:szCs w:val="28"/>
        </w:rPr>
        <w:t>Вандалковской</w:t>
      </w:r>
      <w:proofErr w:type="spellEnd"/>
      <w:r w:rsidR="00970AA4">
        <w:rPr>
          <w:sz w:val="28"/>
          <w:szCs w:val="28"/>
        </w:rPr>
        <w:t xml:space="preserve">. </w:t>
      </w:r>
      <w:r w:rsidR="0030556B">
        <w:rPr>
          <w:sz w:val="28"/>
          <w:szCs w:val="28"/>
        </w:rPr>
        <w:t xml:space="preserve">С 1990 года по настоящее время Маргарита Георгиевна инициирует </w:t>
      </w:r>
      <w:r w:rsidR="008D1D6A">
        <w:rPr>
          <w:sz w:val="28"/>
          <w:szCs w:val="28"/>
        </w:rPr>
        <w:t xml:space="preserve">документальную </w:t>
      </w:r>
      <w:r w:rsidR="0030556B">
        <w:rPr>
          <w:sz w:val="28"/>
          <w:szCs w:val="28"/>
        </w:rPr>
        <w:t>п</w:t>
      </w:r>
      <w:r w:rsidR="008D1D6A">
        <w:rPr>
          <w:sz w:val="28"/>
          <w:szCs w:val="28"/>
        </w:rPr>
        <w:t xml:space="preserve">убликацию </w:t>
      </w:r>
      <w:r w:rsidR="0030556B">
        <w:rPr>
          <w:sz w:val="28"/>
          <w:szCs w:val="28"/>
        </w:rPr>
        <w:t xml:space="preserve">работ лидеров и крупных деятелей кадетской партии, в частности, П.Н. Милюкова, А.А. </w:t>
      </w:r>
      <w:proofErr w:type="spellStart"/>
      <w:r w:rsidR="0030556B">
        <w:rPr>
          <w:sz w:val="28"/>
          <w:szCs w:val="28"/>
        </w:rPr>
        <w:t>Кизеветтера</w:t>
      </w:r>
      <w:proofErr w:type="spellEnd"/>
      <w:r w:rsidR="0030556B">
        <w:rPr>
          <w:sz w:val="28"/>
          <w:szCs w:val="28"/>
        </w:rPr>
        <w:t>, П.Б. Струве</w:t>
      </w:r>
      <w:r w:rsidR="0030556B">
        <w:rPr>
          <w:rStyle w:val="a8"/>
          <w:sz w:val="28"/>
          <w:szCs w:val="28"/>
        </w:rPr>
        <w:footnoteReference w:id="135"/>
      </w:r>
      <w:r w:rsidR="0030556B">
        <w:rPr>
          <w:sz w:val="28"/>
          <w:szCs w:val="28"/>
        </w:rPr>
        <w:t xml:space="preserve">. </w:t>
      </w:r>
      <w:r w:rsidR="008D1D6A">
        <w:rPr>
          <w:sz w:val="28"/>
          <w:szCs w:val="28"/>
        </w:rPr>
        <w:t xml:space="preserve">Среди многочисленных </w:t>
      </w:r>
      <w:r w:rsidR="005B098C">
        <w:rPr>
          <w:sz w:val="28"/>
          <w:szCs w:val="28"/>
        </w:rPr>
        <w:t>опубликованных книг</w:t>
      </w:r>
      <w:r w:rsidR="008D1D6A">
        <w:rPr>
          <w:sz w:val="28"/>
          <w:szCs w:val="28"/>
        </w:rPr>
        <w:t xml:space="preserve"> и статей М.Г. </w:t>
      </w:r>
      <w:proofErr w:type="spellStart"/>
      <w:r w:rsidR="008D1D6A">
        <w:rPr>
          <w:sz w:val="28"/>
          <w:szCs w:val="28"/>
        </w:rPr>
        <w:t>Вандалковской</w:t>
      </w:r>
      <w:proofErr w:type="spellEnd"/>
      <w:r w:rsidR="008D1D6A">
        <w:rPr>
          <w:sz w:val="28"/>
          <w:szCs w:val="28"/>
        </w:rPr>
        <w:t xml:space="preserve"> </w:t>
      </w:r>
      <w:r w:rsidR="005B098C">
        <w:rPr>
          <w:sz w:val="28"/>
          <w:szCs w:val="28"/>
        </w:rPr>
        <w:t>нам представляется необходимым особенно</w:t>
      </w:r>
      <w:r w:rsidR="008D1D6A">
        <w:rPr>
          <w:sz w:val="28"/>
          <w:szCs w:val="28"/>
        </w:rPr>
        <w:t xml:space="preserve"> выделить </w:t>
      </w:r>
      <w:r w:rsidR="005B098C">
        <w:rPr>
          <w:sz w:val="28"/>
          <w:szCs w:val="28"/>
        </w:rPr>
        <w:t>работу</w:t>
      </w:r>
      <w:r w:rsidR="008D1D6A">
        <w:rPr>
          <w:sz w:val="28"/>
          <w:szCs w:val="28"/>
        </w:rPr>
        <w:t xml:space="preserve"> «</w:t>
      </w:r>
      <w:r w:rsidR="008D1D6A" w:rsidRPr="008D1D6A">
        <w:rPr>
          <w:sz w:val="28"/>
          <w:szCs w:val="28"/>
        </w:rPr>
        <w:t>Историческая мысль русской эмиграции 20-30-х гг. XX в</w:t>
      </w:r>
      <w:r w:rsidR="008D1D6A">
        <w:rPr>
          <w:sz w:val="28"/>
          <w:szCs w:val="28"/>
        </w:rPr>
        <w:t>.»</w:t>
      </w:r>
      <w:r w:rsidR="005B098C">
        <w:rPr>
          <w:rStyle w:val="a8"/>
          <w:sz w:val="28"/>
          <w:szCs w:val="28"/>
        </w:rPr>
        <w:footnoteReference w:id="136"/>
      </w:r>
      <w:r w:rsidR="008D1D6A">
        <w:rPr>
          <w:sz w:val="28"/>
          <w:szCs w:val="28"/>
        </w:rPr>
        <w:t xml:space="preserve">. </w:t>
      </w:r>
      <w:r w:rsidR="005B098C">
        <w:rPr>
          <w:sz w:val="28"/>
          <w:szCs w:val="28"/>
        </w:rPr>
        <w:t>Данная м</w:t>
      </w:r>
      <w:r w:rsidR="005B098C" w:rsidRPr="005B098C">
        <w:rPr>
          <w:sz w:val="28"/>
          <w:szCs w:val="28"/>
        </w:rPr>
        <w:t xml:space="preserve">онография является первым исследованием на эту тему. На основе анализа трудов </w:t>
      </w:r>
      <w:r w:rsidR="005B098C">
        <w:rPr>
          <w:sz w:val="28"/>
          <w:szCs w:val="28"/>
        </w:rPr>
        <w:t xml:space="preserve">П.Н. Милюкова, </w:t>
      </w:r>
      <w:r w:rsidR="005B098C" w:rsidRPr="005B098C">
        <w:rPr>
          <w:sz w:val="28"/>
          <w:szCs w:val="28"/>
        </w:rPr>
        <w:t>П.Б.</w:t>
      </w:r>
      <w:r w:rsidR="005B098C">
        <w:rPr>
          <w:sz w:val="28"/>
          <w:szCs w:val="28"/>
        </w:rPr>
        <w:t xml:space="preserve"> </w:t>
      </w:r>
      <w:r w:rsidR="005B098C" w:rsidRPr="005B098C">
        <w:rPr>
          <w:sz w:val="28"/>
          <w:szCs w:val="28"/>
        </w:rPr>
        <w:t>Струве, В.А.</w:t>
      </w:r>
      <w:r w:rsidR="005B098C">
        <w:rPr>
          <w:sz w:val="28"/>
          <w:szCs w:val="28"/>
        </w:rPr>
        <w:t xml:space="preserve"> </w:t>
      </w:r>
      <w:proofErr w:type="spellStart"/>
      <w:r w:rsidR="005B098C" w:rsidRPr="005B098C">
        <w:rPr>
          <w:sz w:val="28"/>
          <w:szCs w:val="28"/>
        </w:rPr>
        <w:t>Маклакова</w:t>
      </w:r>
      <w:proofErr w:type="spellEnd"/>
      <w:r w:rsidR="005B098C" w:rsidRPr="005B098C">
        <w:rPr>
          <w:sz w:val="28"/>
          <w:szCs w:val="28"/>
        </w:rPr>
        <w:t>, С.Л.</w:t>
      </w:r>
      <w:r w:rsidR="005B098C">
        <w:rPr>
          <w:sz w:val="28"/>
          <w:szCs w:val="28"/>
        </w:rPr>
        <w:t xml:space="preserve"> </w:t>
      </w:r>
      <w:r w:rsidR="005B098C" w:rsidRPr="005B098C">
        <w:rPr>
          <w:sz w:val="28"/>
          <w:szCs w:val="28"/>
        </w:rPr>
        <w:t>Франка, Н.С.</w:t>
      </w:r>
      <w:r w:rsidR="005B098C">
        <w:rPr>
          <w:sz w:val="28"/>
          <w:szCs w:val="28"/>
        </w:rPr>
        <w:t xml:space="preserve"> </w:t>
      </w:r>
      <w:r w:rsidR="005B098C" w:rsidRPr="005B098C">
        <w:rPr>
          <w:sz w:val="28"/>
          <w:szCs w:val="28"/>
        </w:rPr>
        <w:t>Тимашева, Н.А.</w:t>
      </w:r>
      <w:r w:rsidR="005B098C">
        <w:rPr>
          <w:sz w:val="28"/>
          <w:szCs w:val="28"/>
        </w:rPr>
        <w:t xml:space="preserve"> Бердяева</w:t>
      </w:r>
      <w:r w:rsidR="005B098C" w:rsidRPr="005B098C">
        <w:rPr>
          <w:sz w:val="28"/>
          <w:szCs w:val="28"/>
        </w:rPr>
        <w:t xml:space="preserve"> </w:t>
      </w:r>
      <w:r w:rsidR="005B098C">
        <w:rPr>
          <w:sz w:val="28"/>
          <w:szCs w:val="28"/>
        </w:rPr>
        <w:t xml:space="preserve">историк, на </w:t>
      </w:r>
      <w:r w:rsidR="005B098C">
        <w:rPr>
          <w:sz w:val="28"/>
          <w:szCs w:val="28"/>
        </w:rPr>
        <w:lastRenderedPageBreak/>
        <w:t>наш взгляд, всесторонне и непредвзято раскрывает</w:t>
      </w:r>
      <w:r w:rsidR="005B098C" w:rsidRPr="005B098C">
        <w:rPr>
          <w:sz w:val="28"/>
          <w:szCs w:val="28"/>
        </w:rPr>
        <w:t xml:space="preserve"> идейное содержание различных течений исторической мысли (либерального консерватизма, </w:t>
      </w:r>
      <w:proofErr w:type="spellStart"/>
      <w:r w:rsidR="005B098C" w:rsidRPr="005B098C">
        <w:rPr>
          <w:sz w:val="28"/>
          <w:szCs w:val="28"/>
        </w:rPr>
        <w:t>евразийства</w:t>
      </w:r>
      <w:proofErr w:type="spellEnd"/>
      <w:r w:rsidR="005B098C" w:rsidRPr="005B098C">
        <w:rPr>
          <w:sz w:val="28"/>
          <w:szCs w:val="28"/>
        </w:rPr>
        <w:t>), представления известных эмигрантских ученых по актуальным проблемам российской истории: о Белом движении, о революции, социализме и демократии, политически</w:t>
      </w:r>
      <w:r w:rsidR="005B098C">
        <w:rPr>
          <w:sz w:val="28"/>
          <w:szCs w:val="28"/>
        </w:rPr>
        <w:t xml:space="preserve">х свободах и будущем </w:t>
      </w:r>
      <w:r w:rsidR="005E7646">
        <w:rPr>
          <w:sz w:val="28"/>
          <w:szCs w:val="28"/>
        </w:rPr>
        <w:t>страны</w:t>
      </w:r>
      <w:r w:rsidR="005B098C" w:rsidRPr="005B098C">
        <w:rPr>
          <w:sz w:val="28"/>
          <w:szCs w:val="28"/>
        </w:rPr>
        <w:t xml:space="preserve">. Историческая мысль 30-х гг. рассматривается </w:t>
      </w:r>
      <w:r w:rsidR="005B098C">
        <w:rPr>
          <w:sz w:val="28"/>
          <w:szCs w:val="28"/>
        </w:rPr>
        <w:t xml:space="preserve">М.Г. </w:t>
      </w:r>
      <w:proofErr w:type="spellStart"/>
      <w:r w:rsidR="005B098C">
        <w:rPr>
          <w:sz w:val="28"/>
          <w:szCs w:val="28"/>
        </w:rPr>
        <w:t>Вандалковской</w:t>
      </w:r>
      <w:proofErr w:type="spellEnd"/>
      <w:r w:rsidR="005B098C">
        <w:rPr>
          <w:sz w:val="28"/>
          <w:szCs w:val="28"/>
        </w:rPr>
        <w:t xml:space="preserve"> </w:t>
      </w:r>
      <w:r w:rsidR="005B098C" w:rsidRPr="005B098C">
        <w:rPr>
          <w:sz w:val="28"/>
          <w:szCs w:val="28"/>
        </w:rPr>
        <w:t>на примере изучения программы журнала "Новый Град", отражающей изменения в реальной жизни и в общественном сознании эмиграции.</w:t>
      </w:r>
    </w:p>
    <w:p w14:paraId="42FCDAC5" w14:textId="77777777" w:rsidR="007B1B44" w:rsidRDefault="004D3CCC" w:rsidP="009323D1">
      <w:pPr>
        <w:pStyle w:val="1"/>
        <w:autoSpaceDE w:val="0"/>
        <w:autoSpaceDN w:val="0"/>
        <w:adjustRightInd w:val="0"/>
        <w:spacing w:line="360" w:lineRule="auto"/>
        <w:ind w:firstLine="709"/>
        <w:jc w:val="both"/>
        <w:rPr>
          <w:sz w:val="28"/>
          <w:szCs w:val="28"/>
        </w:rPr>
      </w:pPr>
      <w:r>
        <w:rPr>
          <w:sz w:val="28"/>
          <w:szCs w:val="28"/>
        </w:rPr>
        <w:t xml:space="preserve">Отдельно хотелось бы затронуть проблему </w:t>
      </w:r>
      <w:r w:rsidR="00514F31">
        <w:rPr>
          <w:sz w:val="28"/>
          <w:szCs w:val="28"/>
        </w:rPr>
        <w:t xml:space="preserve">тех тенденций, которые </w:t>
      </w:r>
      <w:r w:rsidR="005E7646">
        <w:rPr>
          <w:sz w:val="28"/>
          <w:szCs w:val="28"/>
        </w:rPr>
        <w:t>определяют современное развитие научной мысли по в</w:t>
      </w:r>
      <w:r w:rsidR="009323D1">
        <w:rPr>
          <w:sz w:val="28"/>
          <w:szCs w:val="28"/>
        </w:rPr>
        <w:t xml:space="preserve">опросу истории кадетской партии. </w:t>
      </w:r>
    </w:p>
    <w:p w14:paraId="4A6402AE" w14:textId="75E5DA27" w:rsidR="00967A44" w:rsidRDefault="007B1B44" w:rsidP="00472C29">
      <w:pPr>
        <w:pStyle w:val="1"/>
        <w:autoSpaceDE w:val="0"/>
        <w:autoSpaceDN w:val="0"/>
        <w:adjustRightInd w:val="0"/>
        <w:spacing w:line="360" w:lineRule="auto"/>
        <w:ind w:firstLine="709"/>
        <w:jc w:val="both"/>
        <w:rPr>
          <w:sz w:val="28"/>
          <w:szCs w:val="28"/>
        </w:rPr>
      </w:pPr>
      <w:r>
        <w:rPr>
          <w:sz w:val="28"/>
          <w:szCs w:val="28"/>
        </w:rPr>
        <w:t>В первую очередь следует отметить, что изучение проблемы стало приобретать системный характер</w:t>
      </w:r>
      <w:r w:rsidR="009323D1">
        <w:rPr>
          <w:sz w:val="28"/>
          <w:szCs w:val="28"/>
        </w:rPr>
        <w:t>. С 2007-2008 гг. в «Центре истории парламентаризма» (Санкт-Петербург) проводятся ежегодная</w:t>
      </w:r>
      <w:r w:rsidR="00A37E27">
        <w:rPr>
          <w:sz w:val="28"/>
          <w:szCs w:val="28"/>
        </w:rPr>
        <w:t xml:space="preserve"> международная научная</w:t>
      </w:r>
      <w:r w:rsidR="009323D1">
        <w:rPr>
          <w:sz w:val="28"/>
          <w:szCs w:val="28"/>
        </w:rPr>
        <w:t xml:space="preserve"> конференция «</w:t>
      </w:r>
      <w:r w:rsidR="009323D1" w:rsidRPr="009323D1">
        <w:rPr>
          <w:sz w:val="28"/>
          <w:szCs w:val="28"/>
        </w:rPr>
        <w:t>Актуальные проблемы парламентаризма: история и современность</w:t>
      </w:r>
      <w:r w:rsidR="009323D1">
        <w:rPr>
          <w:sz w:val="28"/>
          <w:szCs w:val="28"/>
        </w:rPr>
        <w:t xml:space="preserve">» («Таврические чтения»). </w:t>
      </w:r>
      <w:r w:rsidR="00A37E27" w:rsidRPr="00A37E27">
        <w:rPr>
          <w:sz w:val="28"/>
          <w:szCs w:val="28"/>
        </w:rPr>
        <w:t>Среди основных участников конференции – крупные отечественные специалисты по изучению ис</w:t>
      </w:r>
      <w:r w:rsidR="00691C22">
        <w:rPr>
          <w:sz w:val="28"/>
          <w:szCs w:val="28"/>
        </w:rPr>
        <w:t xml:space="preserve">тории либеральных партий России: </w:t>
      </w:r>
      <w:r w:rsidR="00A37E27" w:rsidRPr="00A37E27">
        <w:rPr>
          <w:sz w:val="28"/>
          <w:szCs w:val="28"/>
        </w:rPr>
        <w:t xml:space="preserve">Д.В. Аронов, Ф.А. </w:t>
      </w:r>
      <w:proofErr w:type="spellStart"/>
      <w:r w:rsidR="00A37E27" w:rsidRPr="00A37E27">
        <w:rPr>
          <w:sz w:val="28"/>
          <w:szCs w:val="28"/>
        </w:rPr>
        <w:t>Гайда</w:t>
      </w:r>
      <w:proofErr w:type="spellEnd"/>
      <w:r w:rsidR="00A37E27" w:rsidRPr="00A37E27">
        <w:rPr>
          <w:sz w:val="28"/>
          <w:szCs w:val="28"/>
        </w:rPr>
        <w:t xml:space="preserve">, С.В. Куликов, Ф.А. Селезнев, И.В. </w:t>
      </w:r>
      <w:proofErr w:type="spellStart"/>
      <w:r w:rsidR="00A37E27" w:rsidRPr="00A37E27">
        <w:rPr>
          <w:sz w:val="28"/>
          <w:szCs w:val="28"/>
        </w:rPr>
        <w:t>Омельянчук</w:t>
      </w:r>
      <w:proofErr w:type="spellEnd"/>
      <w:r w:rsidR="00A37E27" w:rsidRPr="00A37E27">
        <w:rPr>
          <w:sz w:val="28"/>
          <w:szCs w:val="28"/>
        </w:rPr>
        <w:t>, К.А. Соловьев</w:t>
      </w:r>
      <w:r w:rsidR="003A1596">
        <w:rPr>
          <w:sz w:val="28"/>
          <w:szCs w:val="28"/>
        </w:rPr>
        <w:t>, В.А. Демин</w:t>
      </w:r>
      <w:r w:rsidR="00A37E27" w:rsidRPr="00A37E27">
        <w:rPr>
          <w:sz w:val="28"/>
          <w:szCs w:val="28"/>
        </w:rPr>
        <w:t>.</w:t>
      </w:r>
      <w:r w:rsidR="00A37E27">
        <w:rPr>
          <w:sz w:val="28"/>
          <w:szCs w:val="28"/>
        </w:rPr>
        <w:t xml:space="preserve"> </w:t>
      </w:r>
      <w:r w:rsidR="009323D1">
        <w:rPr>
          <w:sz w:val="28"/>
          <w:szCs w:val="28"/>
        </w:rPr>
        <w:t>Работа конференции ведется по многим направлениям: в</w:t>
      </w:r>
      <w:r w:rsidR="009323D1" w:rsidRPr="009323D1">
        <w:rPr>
          <w:sz w:val="28"/>
          <w:szCs w:val="28"/>
        </w:rPr>
        <w:t>заим</w:t>
      </w:r>
      <w:r w:rsidR="009323D1">
        <w:rPr>
          <w:sz w:val="28"/>
          <w:szCs w:val="28"/>
        </w:rPr>
        <w:t>оотношения фракций в парламенте, л</w:t>
      </w:r>
      <w:r w:rsidR="009323D1" w:rsidRPr="009323D1">
        <w:rPr>
          <w:sz w:val="28"/>
          <w:szCs w:val="28"/>
        </w:rPr>
        <w:t>ибералы о переустройстве Российской империи: теория и практика</w:t>
      </w:r>
      <w:r w:rsidR="009323D1">
        <w:rPr>
          <w:sz w:val="28"/>
          <w:szCs w:val="28"/>
        </w:rPr>
        <w:t xml:space="preserve">, парламентская повседневность, парламентская </w:t>
      </w:r>
      <w:proofErr w:type="spellStart"/>
      <w:r w:rsidR="009323D1">
        <w:rPr>
          <w:sz w:val="28"/>
          <w:szCs w:val="28"/>
        </w:rPr>
        <w:t>биографика</w:t>
      </w:r>
      <w:proofErr w:type="spellEnd"/>
      <w:r w:rsidR="009323D1">
        <w:rPr>
          <w:sz w:val="28"/>
          <w:szCs w:val="28"/>
        </w:rPr>
        <w:t xml:space="preserve"> и др. </w:t>
      </w:r>
      <w:r>
        <w:rPr>
          <w:sz w:val="28"/>
          <w:szCs w:val="28"/>
        </w:rPr>
        <w:t>Ежегодно по итогам конференций</w:t>
      </w:r>
      <w:r w:rsidRPr="007B1B44">
        <w:rPr>
          <w:sz w:val="28"/>
          <w:szCs w:val="28"/>
        </w:rPr>
        <w:t xml:space="preserve"> и</w:t>
      </w:r>
      <w:r w:rsidR="00A37E27">
        <w:rPr>
          <w:sz w:val="28"/>
          <w:szCs w:val="28"/>
        </w:rPr>
        <w:t>здаются сборники</w:t>
      </w:r>
      <w:r w:rsidR="00967A44">
        <w:rPr>
          <w:rStyle w:val="a8"/>
          <w:sz w:val="28"/>
          <w:szCs w:val="28"/>
        </w:rPr>
        <w:footnoteReference w:id="137"/>
      </w:r>
      <w:r w:rsidR="00A37E27">
        <w:rPr>
          <w:sz w:val="28"/>
          <w:szCs w:val="28"/>
        </w:rPr>
        <w:t xml:space="preserve"> научных статей, благодаря которым </w:t>
      </w:r>
      <w:r w:rsidR="00A37E27">
        <w:rPr>
          <w:sz w:val="28"/>
          <w:szCs w:val="28"/>
        </w:rPr>
        <w:lastRenderedPageBreak/>
        <w:t xml:space="preserve">проблемное поле по истории либеральных партий значительно расширяется, что демонстрирует высокую степень актуальности данного вопроса для исторической науки.  </w:t>
      </w:r>
    </w:p>
    <w:p w14:paraId="3403DBBB" w14:textId="77777777" w:rsidR="00CC0905" w:rsidRDefault="00472C29" w:rsidP="00CC0905">
      <w:pPr>
        <w:pStyle w:val="1"/>
        <w:autoSpaceDE w:val="0"/>
        <w:autoSpaceDN w:val="0"/>
        <w:adjustRightInd w:val="0"/>
        <w:spacing w:line="360" w:lineRule="auto"/>
        <w:ind w:firstLine="709"/>
        <w:jc w:val="both"/>
        <w:rPr>
          <w:sz w:val="28"/>
          <w:szCs w:val="28"/>
        </w:rPr>
      </w:pPr>
      <w:r>
        <w:rPr>
          <w:sz w:val="28"/>
          <w:szCs w:val="28"/>
        </w:rPr>
        <w:t>Еще одна значимая м</w:t>
      </w:r>
      <w:r w:rsidRPr="00472C29">
        <w:rPr>
          <w:sz w:val="28"/>
          <w:szCs w:val="28"/>
        </w:rPr>
        <w:t>е</w:t>
      </w:r>
      <w:r w:rsidR="00CC0905">
        <w:rPr>
          <w:sz w:val="28"/>
          <w:szCs w:val="28"/>
        </w:rPr>
        <w:t xml:space="preserve">ждународная научная конференция с 2009 г. </w:t>
      </w:r>
      <w:r>
        <w:rPr>
          <w:sz w:val="28"/>
          <w:szCs w:val="28"/>
        </w:rPr>
        <w:t xml:space="preserve">– </w:t>
      </w:r>
      <w:r w:rsidRPr="00472C29">
        <w:rPr>
          <w:sz w:val="28"/>
          <w:szCs w:val="28"/>
        </w:rPr>
        <w:t>«Российский либерализм и Государствен</w:t>
      </w:r>
      <w:r w:rsidR="00CC0905">
        <w:rPr>
          <w:sz w:val="28"/>
          <w:szCs w:val="28"/>
        </w:rPr>
        <w:t>ная Дума России 1906–</w:t>
      </w:r>
      <w:r>
        <w:rPr>
          <w:sz w:val="28"/>
          <w:szCs w:val="28"/>
        </w:rPr>
        <w:t>1917гг.»</w:t>
      </w:r>
      <w:r w:rsidRPr="00472C29">
        <w:rPr>
          <w:sz w:val="28"/>
          <w:szCs w:val="28"/>
        </w:rPr>
        <w:t xml:space="preserve"> </w:t>
      </w:r>
      <w:r>
        <w:rPr>
          <w:sz w:val="28"/>
          <w:szCs w:val="28"/>
        </w:rPr>
        <w:t>(«</w:t>
      </w:r>
      <w:proofErr w:type="spellStart"/>
      <w:r w:rsidRPr="00472C29">
        <w:rPr>
          <w:sz w:val="28"/>
          <w:szCs w:val="28"/>
        </w:rPr>
        <w:t>Муромцевские</w:t>
      </w:r>
      <w:proofErr w:type="spellEnd"/>
      <w:r w:rsidRPr="00472C29">
        <w:rPr>
          <w:sz w:val="28"/>
          <w:szCs w:val="28"/>
        </w:rPr>
        <w:t xml:space="preserve"> чтения</w:t>
      </w:r>
      <w:r>
        <w:rPr>
          <w:sz w:val="28"/>
          <w:szCs w:val="28"/>
        </w:rPr>
        <w:t xml:space="preserve">») проходит </w:t>
      </w:r>
      <w:r w:rsidRPr="00472C29">
        <w:rPr>
          <w:sz w:val="28"/>
          <w:szCs w:val="28"/>
        </w:rPr>
        <w:t>на базе Орловского государс</w:t>
      </w:r>
      <w:r>
        <w:rPr>
          <w:sz w:val="28"/>
          <w:szCs w:val="28"/>
        </w:rPr>
        <w:t xml:space="preserve">твенного университета имени И.С. Тургенева. </w:t>
      </w:r>
      <w:r w:rsidRPr="00472C29">
        <w:rPr>
          <w:sz w:val="28"/>
          <w:szCs w:val="28"/>
        </w:rPr>
        <w:t xml:space="preserve">Традиционным инициатором и организатором конференции выступает </w:t>
      </w:r>
      <w:r>
        <w:rPr>
          <w:sz w:val="28"/>
          <w:szCs w:val="28"/>
        </w:rPr>
        <w:t xml:space="preserve">специалист в области истории русского либерализма Д.В. </w:t>
      </w:r>
      <w:r w:rsidRPr="00472C29">
        <w:rPr>
          <w:sz w:val="28"/>
          <w:szCs w:val="28"/>
        </w:rPr>
        <w:t>Аронов</w:t>
      </w:r>
      <w:r>
        <w:rPr>
          <w:sz w:val="28"/>
          <w:szCs w:val="28"/>
        </w:rPr>
        <w:t>, автор монографии «</w:t>
      </w:r>
      <w:r w:rsidRPr="00472C29">
        <w:rPr>
          <w:sz w:val="28"/>
          <w:szCs w:val="28"/>
        </w:rPr>
        <w:t>Законотворческая деятельность российских либерал</w:t>
      </w:r>
      <w:r w:rsidR="00CC0905">
        <w:rPr>
          <w:sz w:val="28"/>
          <w:szCs w:val="28"/>
        </w:rPr>
        <w:t>ов в Государственной думе (1906–</w:t>
      </w:r>
      <w:r w:rsidRPr="00472C29">
        <w:rPr>
          <w:sz w:val="28"/>
          <w:szCs w:val="28"/>
        </w:rPr>
        <w:t>1917 гг.).</w:t>
      </w:r>
      <w:r>
        <w:rPr>
          <w:rStyle w:val="a8"/>
          <w:sz w:val="28"/>
          <w:szCs w:val="28"/>
        </w:rPr>
        <w:footnoteReference w:id="138"/>
      </w:r>
      <w:r>
        <w:rPr>
          <w:sz w:val="28"/>
          <w:szCs w:val="28"/>
        </w:rPr>
        <w:t xml:space="preserve"> </w:t>
      </w:r>
      <w:r w:rsidR="00CC0905">
        <w:rPr>
          <w:sz w:val="28"/>
          <w:szCs w:val="28"/>
        </w:rPr>
        <w:t xml:space="preserve"> </w:t>
      </w:r>
      <w:r w:rsidRPr="00472C29">
        <w:rPr>
          <w:sz w:val="28"/>
          <w:szCs w:val="28"/>
        </w:rPr>
        <w:t xml:space="preserve">В </w:t>
      </w:r>
      <w:r w:rsidR="00CC0905">
        <w:rPr>
          <w:sz w:val="28"/>
          <w:szCs w:val="28"/>
        </w:rPr>
        <w:t xml:space="preserve">этой </w:t>
      </w:r>
      <w:r>
        <w:rPr>
          <w:sz w:val="28"/>
          <w:szCs w:val="28"/>
        </w:rPr>
        <w:t>работе автор</w:t>
      </w:r>
      <w:r w:rsidRPr="00472C29">
        <w:rPr>
          <w:sz w:val="28"/>
          <w:szCs w:val="28"/>
        </w:rPr>
        <w:t xml:space="preserve"> на основе изучения теоретического наследия российского л</w:t>
      </w:r>
      <w:r w:rsidR="00CC0905">
        <w:rPr>
          <w:sz w:val="28"/>
          <w:szCs w:val="28"/>
        </w:rPr>
        <w:t>иберализма второй половины XIX –</w:t>
      </w:r>
      <w:r w:rsidRPr="00472C29">
        <w:rPr>
          <w:sz w:val="28"/>
          <w:szCs w:val="28"/>
        </w:rPr>
        <w:t xml:space="preserve"> начала XX в</w:t>
      </w:r>
      <w:r w:rsidR="00CC0905">
        <w:rPr>
          <w:sz w:val="28"/>
          <w:szCs w:val="28"/>
        </w:rPr>
        <w:t xml:space="preserve">., </w:t>
      </w:r>
      <w:r w:rsidRPr="00472C29">
        <w:rPr>
          <w:sz w:val="28"/>
          <w:szCs w:val="28"/>
        </w:rPr>
        <w:t>материалов деятельности отечественных либералов в Государственной думе предпри</w:t>
      </w:r>
      <w:r>
        <w:rPr>
          <w:sz w:val="28"/>
          <w:szCs w:val="28"/>
        </w:rPr>
        <w:t>нял</w:t>
      </w:r>
      <w:r w:rsidR="00CC0905">
        <w:rPr>
          <w:sz w:val="28"/>
          <w:szCs w:val="28"/>
        </w:rPr>
        <w:t xml:space="preserve"> попытку</w:t>
      </w:r>
      <w:r w:rsidRPr="00472C29">
        <w:rPr>
          <w:sz w:val="28"/>
          <w:szCs w:val="28"/>
        </w:rPr>
        <w:t xml:space="preserve"> комплексного анализа их законотворческой деятельности как важнейшего направления реализации либеральной модели преобразования страны.</w:t>
      </w:r>
      <w:r>
        <w:rPr>
          <w:sz w:val="28"/>
          <w:szCs w:val="28"/>
        </w:rPr>
        <w:t xml:space="preserve"> </w:t>
      </w:r>
      <w:r w:rsidRPr="00472C29">
        <w:rPr>
          <w:sz w:val="28"/>
          <w:szCs w:val="28"/>
        </w:rPr>
        <w:t>Предметом исследования</w:t>
      </w:r>
      <w:r>
        <w:rPr>
          <w:sz w:val="28"/>
          <w:szCs w:val="28"/>
        </w:rPr>
        <w:t xml:space="preserve"> историка</w:t>
      </w:r>
      <w:r w:rsidRPr="00472C29">
        <w:rPr>
          <w:sz w:val="28"/>
          <w:szCs w:val="28"/>
        </w:rPr>
        <w:t xml:space="preserve"> стали теоретические подходы </w:t>
      </w:r>
      <w:r w:rsidR="00CC0905">
        <w:rPr>
          <w:sz w:val="28"/>
          <w:szCs w:val="28"/>
        </w:rPr>
        <w:t>кадетов</w:t>
      </w:r>
      <w:r w:rsidRPr="00472C29">
        <w:rPr>
          <w:sz w:val="28"/>
          <w:szCs w:val="28"/>
        </w:rPr>
        <w:t xml:space="preserve"> к проблеме построения в России правового государства и гражданского общества, правовой компонент ли</w:t>
      </w:r>
      <w:r w:rsidR="00CC0905">
        <w:rPr>
          <w:sz w:val="28"/>
          <w:szCs w:val="28"/>
        </w:rPr>
        <w:t>беральной модели в программах</w:t>
      </w:r>
      <w:r w:rsidRPr="00472C29">
        <w:rPr>
          <w:sz w:val="28"/>
          <w:szCs w:val="28"/>
        </w:rPr>
        <w:t xml:space="preserve"> и думской деятельности </w:t>
      </w:r>
      <w:r w:rsidR="00CC0905">
        <w:rPr>
          <w:sz w:val="28"/>
          <w:szCs w:val="28"/>
        </w:rPr>
        <w:t xml:space="preserve">конституционно-демократической партии России. </w:t>
      </w:r>
    </w:p>
    <w:p w14:paraId="6D4F9968" w14:textId="2D5CA2F8" w:rsidR="00F0288C" w:rsidRDefault="00CC0905" w:rsidP="00CC0905">
      <w:pPr>
        <w:pStyle w:val="1"/>
        <w:autoSpaceDE w:val="0"/>
        <w:autoSpaceDN w:val="0"/>
        <w:adjustRightInd w:val="0"/>
        <w:spacing w:line="360" w:lineRule="auto"/>
        <w:ind w:firstLine="709"/>
        <w:jc w:val="both"/>
        <w:rPr>
          <w:sz w:val="28"/>
          <w:szCs w:val="28"/>
        </w:rPr>
      </w:pPr>
      <w:r>
        <w:rPr>
          <w:sz w:val="28"/>
          <w:szCs w:val="28"/>
        </w:rPr>
        <w:t xml:space="preserve">Помимо Д.В. Аронова в чтениях участвуют </w:t>
      </w:r>
      <w:r w:rsidRPr="00CC0905">
        <w:rPr>
          <w:sz w:val="28"/>
          <w:szCs w:val="28"/>
        </w:rPr>
        <w:t>ведущие исследователи проблем либерализма начала ХХ века из России</w:t>
      </w:r>
      <w:r>
        <w:rPr>
          <w:sz w:val="28"/>
          <w:szCs w:val="28"/>
        </w:rPr>
        <w:t xml:space="preserve"> и Беларуси: В.В. </w:t>
      </w:r>
      <w:proofErr w:type="spellStart"/>
      <w:r>
        <w:rPr>
          <w:sz w:val="28"/>
          <w:szCs w:val="28"/>
        </w:rPr>
        <w:t>Шелохаев</w:t>
      </w:r>
      <w:proofErr w:type="spellEnd"/>
      <w:r>
        <w:rPr>
          <w:sz w:val="28"/>
          <w:szCs w:val="28"/>
        </w:rPr>
        <w:t xml:space="preserve">, В.В. Журавлев, А.А. Кара-Мурза, А.Н. </w:t>
      </w:r>
      <w:proofErr w:type="spellStart"/>
      <w:r>
        <w:rPr>
          <w:sz w:val="28"/>
          <w:szCs w:val="28"/>
        </w:rPr>
        <w:t>Медушевский</w:t>
      </w:r>
      <w:proofErr w:type="spellEnd"/>
      <w:r>
        <w:rPr>
          <w:sz w:val="28"/>
          <w:szCs w:val="28"/>
        </w:rPr>
        <w:t xml:space="preserve">, К.А. Соловьев, Ф.А. </w:t>
      </w:r>
      <w:proofErr w:type="spellStart"/>
      <w:r>
        <w:rPr>
          <w:sz w:val="28"/>
          <w:szCs w:val="28"/>
        </w:rPr>
        <w:t>Гайда</w:t>
      </w:r>
      <w:proofErr w:type="spellEnd"/>
      <w:r>
        <w:rPr>
          <w:sz w:val="28"/>
          <w:szCs w:val="28"/>
        </w:rPr>
        <w:t xml:space="preserve"> и др. </w:t>
      </w:r>
      <w:r w:rsidR="00F0288C">
        <w:rPr>
          <w:sz w:val="28"/>
          <w:szCs w:val="28"/>
        </w:rPr>
        <w:t>В рамках конференции обсуждается проблематика</w:t>
      </w:r>
      <w:r w:rsidR="00F0288C" w:rsidRPr="00F0288C">
        <w:rPr>
          <w:sz w:val="28"/>
          <w:szCs w:val="28"/>
        </w:rPr>
        <w:t xml:space="preserve"> места и роли российского либерализма в р</w:t>
      </w:r>
      <w:r w:rsidR="00F0288C">
        <w:rPr>
          <w:sz w:val="28"/>
          <w:szCs w:val="28"/>
        </w:rPr>
        <w:t>еволюционных событиях 1917 г., рассматриваются такие</w:t>
      </w:r>
      <w:r w:rsidR="00F0288C" w:rsidRPr="00F0288C">
        <w:rPr>
          <w:sz w:val="28"/>
          <w:szCs w:val="28"/>
        </w:rPr>
        <w:t xml:space="preserve"> проблем</w:t>
      </w:r>
      <w:r w:rsidR="00691C22">
        <w:rPr>
          <w:sz w:val="28"/>
          <w:szCs w:val="28"/>
        </w:rPr>
        <w:t>ы</w:t>
      </w:r>
      <w:r w:rsidR="00F0288C" w:rsidRPr="00F0288C">
        <w:rPr>
          <w:sz w:val="28"/>
          <w:szCs w:val="28"/>
        </w:rPr>
        <w:t xml:space="preserve"> как </w:t>
      </w:r>
      <w:r w:rsidR="00F0288C">
        <w:rPr>
          <w:sz w:val="28"/>
          <w:szCs w:val="28"/>
        </w:rPr>
        <w:t>«</w:t>
      </w:r>
      <w:r w:rsidR="00F0288C" w:rsidRPr="00F0288C">
        <w:rPr>
          <w:sz w:val="28"/>
          <w:szCs w:val="28"/>
        </w:rPr>
        <w:t>Российский либерализм и учредительное собрание</w:t>
      </w:r>
      <w:r w:rsidR="00F0288C">
        <w:rPr>
          <w:sz w:val="28"/>
          <w:szCs w:val="28"/>
        </w:rPr>
        <w:t>»,</w:t>
      </w:r>
      <w:r w:rsidR="00F0288C" w:rsidRPr="00F0288C">
        <w:rPr>
          <w:sz w:val="28"/>
          <w:szCs w:val="28"/>
        </w:rPr>
        <w:t xml:space="preserve"> </w:t>
      </w:r>
      <w:r w:rsidR="00F0288C">
        <w:rPr>
          <w:sz w:val="28"/>
          <w:szCs w:val="28"/>
        </w:rPr>
        <w:t>«</w:t>
      </w:r>
      <w:r w:rsidR="00F0288C" w:rsidRPr="00F0288C">
        <w:rPr>
          <w:sz w:val="28"/>
          <w:szCs w:val="28"/>
        </w:rPr>
        <w:t xml:space="preserve">Почему либералы проиграли русскую революцию? (Революция и либерализм в </w:t>
      </w:r>
      <w:r w:rsidR="00F0288C" w:rsidRPr="00F0288C">
        <w:rPr>
          <w:sz w:val="28"/>
          <w:szCs w:val="28"/>
        </w:rPr>
        <w:lastRenderedPageBreak/>
        <w:t>сравнительной перспективе)</w:t>
      </w:r>
      <w:r w:rsidR="00F0288C">
        <w:rPr>
          <w:sz w:val="28"/>
          <w:szCs w:val="28"/>
        </w:rPr>
        <w:t>»,</w:t>
      </w:r>
      <w:r w:rsidR="00F0288C" w:rsidRPr="00F0288C">
        <w:rPr>
          <w:sz w:val="28"/>
          <w:szCs w:val="28"/>
        </w:rPr>
        <w:t xml:space="preserve"> </w:t>
      </w:r>
      <w:r w:rsidR="00F0288C">
        <w:rPr>
          <w:sz w:val="28"/>
          <w:szCs w:val="28"/>
        </w:rPr>
        <w:t>«</w:t>
      </w:r>
      <w:r w:rsidR="00F0288C" w:rsidRPr="00F0288C">
        <w:rPr>
          <w:sz w:val="28"/>
          <w:szCs w:val="28"/>
        </w:rPr>
        <w:t>Либеральная концепция гражданского общества и ее воплощение при временном правительстве</w:t>
      </w:r>
      <w:r w:rsidR="00F0288C">
        <w:rPr>
          <w:sz w:val="28"/>
          <w:szCs w:val="28"/>
        </w:rPr>
        <w:t>»,</w:t>
      </w:r>
      <w:r w:rsidR="00F0288C" w:rsidRPr="00F0288C">
        <w:rPr>
          <w:sz w:val="28"/>
          <w:szCs w:val="28"/>
        </w:rPr>
        <w:t xml:space="preserve"> </w:t>
      </w:r>
      <w:r w:rsidR="00F0288C">
        <w:rPr>
          <w:sz w:val="28"/>
          <w:szCs w:val="28"/>
        </w:rPr>
        <w:t>«</w:t>
      </w:r>
      <w:r w:rsidR="00F0288C" w:rsidRPr="00F0288C">
        <w:rPr>
          <w:sz w:val="28"/>
          <w:szCs w:val="28"/>
        </w:rPr>
        <w:t>Либеральный подход к пониманию сущности государст</w:t>
      </w:r>
      <w:r w:rsidR="00F0288C">
        <w:rPr>
          <w:sz w:val="28"/>
          <w:szCs w:val="28"/>
        </w:rPr>
        <w:t>венной власти в России в 1917 г»,</w:t>
      </w:r>
      <w:r w:rsidR="00F0288C" w:rsidRPr="00F0288C">
        <w:rPr>
          <w:sz w:val="28"/>
          <w:szCs w:val="28"/>
        </w:rPr>
        <w:t xml:space="preserve"> </w:t>
      </w:r>
      <w:r w:rsidR="00F0288C">
        <w:rPr>
          <w:sz w:val="28"/>
          <w:szCs w:val="28"/>
        </w:rPr>
        <w:t>«</w:t>
      </w:r>
      <w:r w:rsidR="00F0288C" w:rsidRPr="00F0288C">
        <w:rPr>
          <w:sz w:val="28"/>
          <w:szCs w:val="28"/>
        </w:rPr>
        <w:t>Кадеты: концепция несостоявшейся революции</w:t>
      </w:r>
      <w:r w:rsidR="00F0288C">
        <w:rPr>
          <w:sz w:val="28"/>
          <w:szCs w:val="28"/>
        </w:rPr>
        <w:t xml:space="preserve">» и т.д. По итогам чтений также публикуются ежегодные сборники статей. </w:t>
      </w:r>
    </w:p>
    <w:p w14:paraId="21FE5367" w14:textId="09E76C8A" w:rsidR="003522D2" w:rsidRDefault="009044F2" w:rsidP="003522D2">
      <w:pPr>
        <w:pStyle w:val="1"/>
        <w:autoSpaceDE w:val="0"/>
        <w:autoSpaceDN w:val="0"/>
        <w:adjustRightInd w:val="0"/>
        <w:spacing w:line="360" w:lineRule="auto"/>
        <w:ind w:firstLine="709"/>
        <w:jc w:val="both"/>
        <w:rPr>
          <w:sz w:val="28"/>
          <w:szCs w:val="28"/>
        </w:rPr>
      </w:pPr>
      <w:r>
        <w:rPr>
          <w:sz w:val="28"/>
          <w:szCs w:val="28"/>
        </w:rPr>
        <w:t xml:space="preserve">Еще одной современной тенденцией изучения кадетской партии, нашедшей отражение </w:t>
      </w:r>
      <w:r w:rsidR="0006418E">
        <w:rPr>
          <w:sz w:val="28"/>
          <w:szCs w:val="28"/>
        </w:rPr>
        <w:t xml:space="preserve">в том числе и </w:t>
      </w:r>
      <w:r>
        <w:rPr>
          <w:sz w:val="28"/>
          <w:szCs w:val="28"/>
        </w:rPr>
        <w:t xml:space="preserve">в докладах участников вышеупомянутых конференций, является </w:t>
      </w:r>
      <w:r w:rsidR="0006418E">
        <w:rPr>
          <w:sz w:val="28"/>
          <w:szCs w:val="28"/>
        </w:rPr>
        <w:t>такое актуально</w:t>
      </w:r>
      <w:r>
        <w:rPr>
          <w:sz w:val="28"/>
          <w:szCs w:val="28"/>
        </w:rPr>
        <w:t>е направление</w:t>
      </w:r>
      <w:r w:rsidRPr="009044F2">
        <w:rPr>
          <w:sz w:val="28"/>
          <w:szCs w:val="28"/>
        </w:rPr>
        <w:t xml:space="preserve"> развития нового исторического знания как региональная и</w:t>
      </w:r>
      <w:r>
        <w:rPr>
          <w:sz w:val="28"/>
          <w:szCs w:val="28"/>
        </w:rPr>
        <w:t xml:space="preserve"> персональная история: </w:t>
      </w:r>
      <w:r w:rsidRPr="009044F2">
        <w:rPr>
          <w:sz w:val="28"/>
          <w:szCs w:val="28"/>
        </w:rPr>
        <w:t>место и роль выдающихся</w:t>
      </w:r>
      <w:r>
        <w:rPr>
          <w:sz w:val="28"/>
          <w:szCs w:val="28"/>
        </w:rPr>
        <w:t xml:space="preserve"> </w:t>
      </w:r>
      <w:r w:rsidRPr="009044F2">
        <w:rPr>
          <w:sz w:val="28"/>
          <w:szCs w:val="28"/>
        </w:rPr>
        <w:t>представителей российского либерализма в период его парламентского</w:t>
      </w:r>
      <w:r>
        <w:rPr>
          <w:sz w:val="28"/>
          <w:szCs w:val="28"/>
        </w:rPr>
        <w:t xml:space="preserve"> </w:t>
      </w:r>
      <w:r w:rsidRPr="009044F2">
        <w:rPr>
          <w:sz w:val="28"/>
          <w:szCs w:val="28"/>
        </w:rPr>
        <w:t xml:space="preserve">развития, специфика </w:t>
      </w:r>
      <w:r>
        <w:rPr>
          <w:sz w:val="28"/>
          <w:szCs w:val="28"/>
        </w:rPr>
        <w:t>деятельности либеральных партий</w:t>
      </w:r>
      <w:r w:rsidRPr="009044F2">
        <w:rPr>
          <w:sz w:val="28"/>
          <w:szCs w:val="28"/>
        </w:rPr>
        <w:t xml:space="preserve"> в региональном измерении</w:t>
      </w:r>
      <w:r>
        <w:rPr>
          <w:sz w:val="28"/>
          <w:szCs w:val="28"/>
        </w:rPr>
        <w:t>.</w:t>
      </w:r>
      <w:r w:rsidR="0006418E">
        <w:rPr>
          <w:sz w:val="28"/>
          <w:szCs w:val="28"/>
        </w:rPr>
        <w:t xml:space="preserve"> </w:t>
      </w:r>
      <w:r>
        <w:rPr>
          <w:sz w:val="28"/>
          <w:szCs w:val="28"/>
        </w:rPr>
        <w:t xml:space="preserve"> </w:t>
      </w:r>
      <w:r w:rsidR="0006418E">
        <w:rPr>
          <w:sz w:val="28"/>
          <w:szCs w:val="28"/>
        </w:rPr>
        <w:t xml:space="preserve">Данной проблематике были посвящены новейшие доклады Десятых </w:t>
      </w:r>
      <w:proofErr w:type="spellStart"/>
      <w:r w:rsidR="0006418E">
        <w:rPr>
          <w:sz w:val="28"/>
          <w:szCs w:val="28"/>
        </w:rPr>
        <w:t>Муромцевских</w:t>
      </w:r>
      <w:proofErr w:type="spellEnd"/>
      <w:r w:rsidR="0006418E">
        <w:rPr>
          <w:sz w:val="28"/>
          <w:szCs w:val="28"/>
        </w:rPr>
        <w:t xml:space="preserve"> чтений: «</w:t>
      </w:r>
      <w:r w:rsidR="0006418E" w:rsidRPr="0006418E">
        <w:rPr>
          <w:sz w:val="28"/>
          <w:szCs w:val="28"/>
        </w:rPr>
        <w:t>Думская деятельность казанского депутата</w:t>
      </w:r>
      <w:r w:rsidR="0006418E">
        <w:rPr>
          <w:sz w:val="28"/>
          <w:szCs w:val="28"/>
        </w:rPr>
        <w:t xml:space="preserve"> А.Н. Боратынского (1907-1912)» Д.М. Усмановой, «</w:t>
      </w:r>
      <w:r w:rsidR="0006418E" w:rsidRPr="0006418E">
        <w:rPr>
          <w:sz w:val="28"/>
          <w:szCs w:val="28"/>
        </w:rPr>
        <w:t>Ф.И. Родичев и инцидент в</w:t>
      </w:r>
      <w:r w:rsidR="0006418E">
        <w:rPr>
          <w:sz w:val="28"/>
          <w:szCs w:val="28"/>
        </w:rPr>
        <w:t xml:space="preserve"> </w:t>
      </w:r>
      <w:r w:rsidR="00691C22">
        <w:rPr>
          <w:sz w:val="28"/>
          <w:szCs w:val="28"/>
        </w:rPr>
        <w:t>Третьей думе</w:t>
      </w:r>
      <w:r w:rsidR="0006418E">
        <w:rPr>
          <w:sz w:val="28"/>
          <w:szCs w:val="28"/>
        </w:rPr>
        <w:t xml:space="preserve">» Е.А. </w:t>
      </w:r>
      <w:proofErr w:type="spellStart"/>
      <w:r w:rsidR="0006418E">
        <w:rPr>
          <w:sz w:val="28"/>
          <w:szCs w:val="28"/>
        </w:rPr>
        <w:t>Антохиной</w:t>
      </w:r>
      <w:proofErr w:type="spellEnd"/>
      <w:r w:rsidR="0006418E">
        <w:rPr>
          <w:sz w:val="28"/>
          <w:szCs w:val="28"/>
        </w:rPr>
        <w:t xml:space="preserve">, </w:t>
      </w:r>
      <w:r w:rsidR="00691C22">
        <w:rPr>
          <w:sz w:val="28"/>
          <w:szCs w:val="28"/>
        </w:rPr>
        <w:t>«</w:t>
      </w:r>
      <w:r w:rsidR="0006418E" w:rsidRPr="0006418E">
        <w:rPr>
          <w:sz w:val="28"/>
          <w:szCs w:val="28"/>
        </w:rPr>
        <w:t>П.Н. Милюков о закономерностях</w:t>
      </w:r>
      <w:r w:rsidR="0006418E">
        <w:rPr>
          <w:sz w:val="28"/>
          <w:szCs w:val="28"/>
        </w:rPr>
        <w:t xml:space="preserve"> </w:t>
      </w:r>
      <w:r w:rsidR="0006418E" w:rsidRPr="0006418E">
        <w:rPr>
          <w:sz w:val="28"/>
          <w:szCs w:val="28"/>
        </w:rPr>
        <w:t>развития государства и права в</w:t>
      </w:r>
      <w:r w:rsidR="0006418E">
        <w:rPr>
          <w:sz w:val="28"/>
          <w:szCs w:val="28"/>
        </w:rPr>
        <w:t xml:space="preserve"> </w:t>
      </w:r>
      <w:r w:rsidR="0006418E" w:rsidRPr="0006418E">
        <w:rPr>
          <w:sz w:val="28"/>
          <w:szCs w:val="28"/>
        </w:rPr>
        <w:t>философско-исторических системах</w:t>
      </w:r>
      <w:r w:rsidR="0006418E">
        <w:rPr>
          <w:sz w:val="28"/>
          <w:szCs w:val="28"/>
        </w:rPr>
        <w:t xml:space="preserve"> </w:t>
      </w:r>
      <w:r w:rsidR="0006418E" w:rsidRPr="0006418E">
        <w:rPr>
          <w:sz w:val="28"/>
          <w:szCs w:val="28"/>
        </w:rPr>
        <w:t>социума</w:t>
      </w:r>
      <w:r w:rsidR="0006418E">
        <w:rPr>
          <w:sz w:val="28"/>
          <w:szCs w:val="28"/>
        </w:rPr>
        <w:t>» А.В. Поповой, «</w:t>
      </w:r>
      <w:r w:rsidR="0006418E" w:rsidRPr="0006418E">
        <w:rPr>
          <w:sz w:val="28"/>
          <w:szCs w:val="28"/>
        </w:rPr>
        <w:t>Либерал во власти: А.А. Сабуров</w:t>
      </w:r>
      <w:r w:rsidR="0006418E">
        <w:rPr>
          <w:sz w:val="28"/>
          <w:szCs w:val="28"/>
        </w:rPr>
        <w:t>»</w:t>
      </w:r>
      <w:r w:rsidR="003522D2">
        <w:rPr>
          <w:sz w:val="28"/>
          <w:szCs w:val="28"/>
        </w:rPr>
        <w:t xml:space="preserve"> Н.В. </w:t>
      </w:r>
      <w:proofErr w:type="spellStart"/>
      <w:r w:rsidR="003522D2">
        <w:rPr>
          <w:sz w:val="28"/>
          <w:szCs w:val="28"/>
        </w:rPr>
        <w:t>Черниковой</w:t>
      </w:r>
      <w:proofErr w:type="spellEnd"/>
      <w:r w:rsidR="003522D2">
        <w:rPr>
          <w:sz w:val="28"/>
          <w:szCs w:val="28"/>
        </w:rPr>
        <w:t xml:space="preserve"> и др., а также касаемо проблемы регионального либерализма: «</w:t>
      </w:r>
      <w:r w:rsidR="003522D2" w:rsidRPr="003522D2">
        <w:rPr>
          <w:sz w:val="28"/>
          <w:szCs w:val="28"/>
        </w:rPr>
        <w:t xml:space="preserve">Либералы </w:t>
      </w:r>
      <w:proofErr w:type="spellStart"/>
      <w:r w:rsidR="003522D2" w:rsidRPr="003522D2">
        <w:rPr>
          <w:sz w:val="28"/>
          <w:szCs w:val="28"/>
        </w:rPr>
        <w:t>Виленской</w:t>
      </w:r>
      <w:proofErr w:type="spellEnd"/>
      <w:r w:rsidR="003522D2" w:rsidRPr="003522D2">
        <w:rPr>
          <w:sz w:val="28"/>
          <w:szCs w:val="28"/>
        </w:rPr>
        <w:t xml:space="preserve"> губернии во время</w:t>
      </w:r>
      <w:r w:rsidR="003522D2">
        <w:rPr>
          <w:sz w:val="28"/>
          <w:szCs w:val="28"/>
        </w:rPr>
        <w:t xml:space="preserve"> </w:t>
      </w:r>
      <w:r w:rsidR="003522D2" w:rsidRPr="003522D2">
        <w:rPr>
          <w:sz w:val="28"/>
          <w:szCs w:val="28"/>
        </w:rPr>
        <w:t>выборов и деятельности I</w:t>
      </w:r>
      <w:r w:rsidR="003522D2">
        <w:rPr>
          <w:sz w:val="28"/>
          <w:szCs w:val="28"/>
        </w:rPr>
        <w:t xml:space="preserve"> </w:t>
      </w:r>
      <w:r w:rsidR="003522D2" w:rsidRPr="003522D2">
        <w:rPr>
          <w:sz w:val="28"/>
          <w:szCs w:val="28"/>
        </w:rPr>
        <w:t>Государственной думы</w:t>
      </w:r>
      <w:r w:rsidR="003522D2">
        <w:rPr>
          <w:sz w:val="28"/>
          <w:szCs w:val="28"/>
        </w:rPr>
        <w:t xml:space="preserve">» Д.С. </w:t>
      </w:r>
      <w:proofErr w:type="spellStart"/>
      <w:r w:rsidR="003522D2">
        <w:rPr>
          <w:sz w:val="28"/>
          <w:szCs w:val="28"/>
        </w:rPr>
        <w:t>Лавринович</w:t>
      </w:r>
      <w:r w:rsidR="00691C22">
        <w:rPr>
          <w:sz w:val="28"/>
          <w:szCs w:val="28"/>
        </w:rPr>
        <w:t>а</w:t>
      </w:r>
      <w:proofErr w:type="spellEnd"/>
      <w:r w:rsidR="003522D2">
        <w:rPr>
          <w:sz w:val="28"/>
          <w:szCs w:val="28"/>
        </w:rPr>
        <w:t>, «Либералы в российской провинции</w:t>
      </w:r>
      <w:r w:rsidR="003522D2" w:rsidRPr="003522D2">
        <w:rPr>
          <w:sz w:val="28"/>
          <w:szCs w:val="28"/>
        </w:rPr>
        <w:t>:</w:t>
      </w:r>
      <w:r w:rsidR="003522D2">
        <w:rPr>
          <w:sz w:val="28"/>
          <w:szCs w:val="28"/>
        </w:rPr>
        <w:t xml:space="preserve"> </w:t>
      </w:r>
      <w:r w:rsidR="003522D2" w:rsidRPr="003522D2">
        <w:rPr>
          <w:sz w:val="28"/>
          <w:szCs w:val="28"/>
        </w:rPr>
        <w:t>восприятие новаций в государственном</w:t>
      </w:r>
      <w:r w:rsidR="003522D2">
        <w:rPr>
          <w:sz w:val="28"/>
          <w:szCs w:val="28"/>
        </w:rPr>
        <w:t xml:space="preserve"> строе начала ХХ века» В.Ю. и Н.Г. Карнишиных, «</w:t>
      </w:r>
      <w:r w:rsidR="003522D2" w:rsidRPr="003522D2">
        <w:rPr>
          <w:sz w:val="28"/>
          <w:szCs w:val="28"/>
        </w:rPr>
        <w:t>В ожидании третьего: нижегородские</w:t>
      </w:r>
      <w:r w:rsidR="003522D2">
        <w:rPr>
          <w:sz w:val="28"/>
          <w:szCs w:val="28"/>
        </w:rPr>
        <w:t xml:space="preserve"> </w:t>
      </w:r>
      <w:r w:rsidR="003522D2" w:rsidRPr="003522D2">
        <w:rPr>
          <w:sz w:val="28"/>
          <w:szCs w:val="28"/>
        </w:rPr>
        <w:t>кадеты в конце октября – начале ноября</w:t>
      </w:r>
      <w:r w:rsidR="003522D2">
        <w:rPr>
          <w:sz w:val="28"/>
          <w:szCs w:val="28"/>
        </w:rPr>
        <w:t xml:space="preserve"> </w:t>
      </w:r>
      <w:r w:rsidR="003522D2" w:rsidRPr="003522D2">
        <w:rPr>
          <w:sz w:val="28"/>
          <w:szCs w:val="28"/>
        </w:rPr>
        <w:t>1917 г</w:t>
      </w:r>
      <w:r w:rsidR="003522D2">
        <w:rPr>
          <w:sz w:val="28"/>
          <w:szCs w:val="28"/>
        </w:rPr>
        <w:t xml:space="preserve">.» В.П. </w:t>
      </w:r>
      <w:proofErr w:type="spellStart"/>
      <w:r w:rsidR="003522D2">
        <w:rPr>
          <w:sz w:val="28"/>
          <w:szCs w:val="28"/>
        </w:rPr>
        <w:t>Сапонова</w:t>
      </w:r>
      <w:proofErr w:type="spellEnd"/>
      <w:r w:rsidR="003522D2">
        <w:rPr>
          <w:sz w:val="28"/>
          <w:szCs w:val="28"/>
        </w:rPr>
        <w:t>, «</w:t>
      </w:r>
      <w:r w:rsidR="003522D2" w:rsidRPr="003522D2">
        <w:rPr>
          <w:sz w:val="28"/>
          <w:szCs w:val="28"/>
        </w:rPr>
        <w:t>Депутаты Государственной Думы от</w:t>
      </w:r>
      <w:r w:rsidR="003522D2">
        <w:rPr>
          <w:sz w:val="28"/>
          <w:szCs w:val="28"/>
        </w:rPr>
        <w:t xml:space="preserve"> </w:t>
      </w:r>
      <w:r w:rsidR="003522D2" w:rsidRPr="003522D2">
        <w:rPr>
          <w:sz w:val="28"/>
          <w:szCs w:val="28"/>
        </w:rPr>
        <w:t>Орловской губернии в фактах и цифрах</w:t>
      </w:r>
      <w:r w:rsidR="003522D2">
        <w:rPr>
          <w:sz w:val="28"/>
          <w:szCs w:val="28"/>
        </w:rPr>
        <w:t>» Ю.С. Никитиной и др.</w:t>
      </w:r>
      <w:r w:rsidR="003522D2">
        <w:rPr>
          <w:rStyle w:val="a8"/>
          <w:sz w:val="28"/>
          <w:szCs w:val="28"/>
        </w:rPr>
        <w:footnoteReference w:id="139"/>
      </w:r>
      <w:r w:rsidR="003522D2">
        <w:rPr>
          <w:sz w:val="28"/>
          <w:szCs w:val="28"/>
        </w:rPr>
        <w:t xml:space="preserve"> </w:t>
      </w:r>
    </w:p>
    <w:p w14:paraId="3CABC119" w14:textId="0016006F" w:rsidR="0072148D" w:rsidRDefault="003522D2" w:rsidP="0072148D">
      <w:pPr>
        <w:pStyle w:val="1"/>
        <w:autoSpaceDE w:val="0"/>
        <w:autoSpaceDN w:val="0"/>
        <w:adjustRightInd w:val="0"/>
        <w:spacing w:line="360" w:lineRule="auto"/>
        <w:ind w:firstLine="709"/>
        <w:jc w:val="both"/>
        <w:rPr>
          <w:sz w:val="28"/>
          <w:szCs w:val="28"/>
        </w:rPr>
      </w:pPr>
      <w:r>
        <w:rPr>
          <w:sz w:val="28"/>
          <w:szCs w:val="28"/>
        </w:rPr>
        <w:lastRenderedPageBreak/>
        <w:t>Региональная проблемат</w:t>
      </w:r>
      <w:r w:rsidR="00691C22">
        <w:rPr>
          <w:sz w:val="28"/>
          <w:szCs w:val="28"/>
        </w:rPr>
        <w:t xml:space="preserve">ика, связанная непосредственно с деятельностью </w:t>
      </w:r>
      <w:r w:rsidR="0072148D">
        <w:rPr>
          <w:sz w:val="28"/>
          <w:szCs w:val="28"/>
        </w:rPr>
        <w:t xml:space="preserve">сибирских кадетов, отражена в статье российского специалиста по истории Гражданской войны и российского либерализма в Сибири В.Г. </w:t>
      </w:r>
      <w:proofErr w:type="spellStart"/>
      <w:r w:rsidR="0072148D">
        <w:rPr>
          <w:sz w:val="28"/>
          <w:szCs w:val="28"/>
        </w:rPr>
        <w:t>Хандорина</w:t>
      </w:r>
      <w:proofErr w:type="spellEnd"/>
      <w:r w:rsidR="0072148D">
        <w:rPr>
          <w:rStyle w:val="a8"/>
          <w:sz w:val="28"/>
          <w:szCs w:val="28"/>
        </w:rPr>
        <w:footnoteReference w:id="140"/>
      </w:r>
      <w:r w:rsidR="0072148D">
        <w:rPr>
          <w:sz w:val="28"/>
          <w:szCs w:val="28"/>
        </w:rPr>
        <w:t xml:space="preserve">. </w:t>
      </w:r>
      <w:r w:rsidR="00691C22">
        <w:rPr>
          <w:sz w:val="28"/>
          <w:szCs w:val="28"/>
        </w:rPr>
        <w:t>Работа</w:t>
      </w:r>
      <w:r w:rsidR="00691C22" w:rsidRPr="00691C22">
        <w:rPr>
          <w:sz w:val="28"/>
          <w:szCs w:val="28"/>
        </w:rPr>
        <w:t xml:space="preserve"> посвящена анализу эволюции программных позиций кадетов Сибири по вопросу</w:t>
      </w:r>
      <w:r w:rsidR="00691C22">
        <w:rPr>
          <w:sz w:val="28"/>
          <w:szCs w:val="28"/>
        </w:rPr>
        <w:t xml:space="preserve"> </w:t>
      </w:r>
      <w:r w:rsidR="00691C22" w:rsidRPr="00691C22">
        <w:rPr>
          <w:sz w:val="28"/>
          <w:szCs w:val="28"/>
        </w:rPr>
        <w:t>о власти в период революции и</w:t>
      </w:r>
      <w:r w:rsidR="00691C22">
        <w:rPr>
          <w:sz w:val="28"/>
          <w:szCs w:val="28"/>
        </w:rPr>
        <w:t xml:space="preserve"> </w:t>
      </w:r>
      <w:proofErr w:type="gramStart"/>
      <w:r w:rsidR="00691C22">
        <w:rPr>
          <w:sz w:val="28"/>
          <w:szCs w:val="28"/>
        </w:rPr>
        <w:t xml:space="preserve">Гражданской </w:t>
      </w:r>
      <w:r w:rsidR="0072148D">
        <w:rPr>
          <w:sz w:val="28"/>
          <w:szCs w:val="28"/>
        </w:rPr>
        <w:t>войны</w:t>
      </w:r>
      <w:proofErr w:type="gramEnd"/>
      <w:r w:rsidR="0072148D">
        <w:rPr>
          <w:sz w:val="28"/>
          <w:szCs w:val="28"/>
        </w:rPr>
        <w:t xml:space="preserve"> </w:t>
      </w:r>
      <w:r w:rsidR="00691C22" w:rsidRPr="00691C22">
        <w:rPr>
          <w:sz w:val="28"/>
          <w:szCs w:val="28"/>
        </w:rPr>
        <w:t>и их практической реализации. На</w:t>
      </w:r>
      <w:r w:rsidR="00691C22">
        <w:rPr>
          <w:sz w:val="28"/>
          <w:szCs w:val="28"/>
        </w:rPr>
        <w:t>м кажется особенно значимым достижением автора привлечение малоиз</w:t>
      </w:r>
      <w:r w:rsidR="0072148D">
        <w:rPr>
          <w:sz w:val="28"/>
          <w:szCs w:val="28"/>
        </w:rPr>
        <w:t>ученных</w:t>
      </w:r>
      <w:r w:rsidR="00691C22">
        <w:rPr>
          <w:sz w:val="28"/>
          <w:szCs w:val="28"/>
        </w:rPr>
        <w:t xml:space="preserve"> материалов</w:t>
      </w:r>
      <w:r w:rsidR="00691C22" w:rsidRPr="00691C22">
        <w:rPr>
          <w:sz w:val="28"/>
          <w:szCs w:val="28"/>
        </w:rPr>
        <w:t xml:space="preserve"> съездов и конференций </w:t>
      </w:r>
      <w:r w:rsidR="00691C22">
        <w:rPr>
          <w:sz w:val="28"/>
          <w:szCs w:val="28"/>
        </w:rPr>
        <w:t xml:space="preserve">сибирских кадетов, их периодической печати, на основе которых В.Г. </w:t>
      </w:r>
      <w:proofErr w:type="spellStart"/>
      <w:r w:rsidR="00691C22">
        <w:rPr>
          <w:sz w:val="28"/>
          <w:szCs w:val="28"/>
        </w:rPr>
        <w:t>Хандорин</w:t>
      </w:r>
      <w:proofErr w:type="spellEnd"/>
      <w:r w:rsidR="00691C22">
        <w:rPr>
          <w:sz w:val="28"/>
          <w:szCs w:val="28"/>
        </w:rPr>
        <w:t xml:space="preserve"> раскрывает </w:t>
      </w:r>
      <w:r w:rsidR="0072148D">
        <w:rPr>
          <w:sz w:val="28"/>
          <w:szCs w:val="28"/>
        </w:rPr>
        <w:t>события</w:t>
      </w:r>
      <w:r w:rsidR="00691C22" w:rsidRPr="00691C22">
        <w:rPr>
          <w:sz w:val="28"/>
          <w:szCs w:val="28"/>
        </w:rPr>
        <w:t xml:space="preserve"> поворота </w:t>
      </w:r>
      <w:r w:rsidR="00691C22">
        <w:rPr>
          <w:sz w:val="28"/>
          <w:szCs w:val="28"/>
        </w:rPr>
        <w:t xml:space="preserve">сибирских </w:t>
      </w:r>
      <w:r w:rsidR="00691C22" w:rsidRPr="00691C22">
        <w:rPr>
          <w:sz w:val="28"/>
          <w:szCs w:val="28"/>
        </w:rPr>
        <w:t>ка</w:t>
      </w:r>
      <w:r w:rsidR="00691C22">
        <w:rPr>
          <w:sz w:val="28"/>
          <w:szCs w:val="28"/>
        </w:rPr>
        <w:t xml:space="preserve">детов от демократии к диктатуре. </w:t>
      </w:r>
      <w:r w:rsidR="0072148D">
        <w:rPr>
          <w:sz w:val="28"/>
          <w:szCs w:val="28"/>
        </w:rPr>
        <w:t>Вместе с тем историк в своем стремлении раскрыть хронологию происходившего идеологического раскола сибирских кадетов упускает из виду причины этого размежевания, что, на наш взгляд, явилось бы</w:t>
      </w:r>
      <w:r w:rsidR="000E6C63">
        <w:rPr>
          <w:sz w:val="28"/>
          <w:szCs w:val="28"/>
        </w:rPr>
        <w:t xml:space="preserve"> крайне важной составляющей</w:t>
      </w:r>
      <w:r w:rsidR="0072148D">
        <w:rPr>
          <w:sz w:val="28"/>
          <w:szCs w:val="28"/>
        </w:rPr>
        <w:t xml:space="preserve"> для исследования подобной проблемы. </w:t>
      </w:r>
    </w:p>
    <w:p w14:paraId="671B4803" w14:textId="42A54DCC" w:rsidR="000E6C63" w:rsidRDefault="00C92543" w:rsidP="0072148D">
      <w:pPr>
        <w:pStyle w:val="1"/>
        <w:autoSpaceDE w:val="0"/>
        <w:autoSpaceDN w:val="0"/>
        <w:adjustRightInd w:val="0"/>
        <w:spacing w:line="360" w:lineRule="auto"/>
        <w:ind w:firstLine="709"/>
        <w:jc w:val="both"/>
        <w:rPr>
          <w:sz w:val="28"/>
          <w:szCs w:val="28"/>
        </w:rPr>
      </w:pPr>
      <w:r>
        <w:rPr>
          <w:sz w:val="28"/>
          <w:szCs w:val="28"/>
        </w:rPr>
        <w:t>Вопросам деятельности кадетов в Среднем и Нижнем Поволжье</w:t>
      </w:r>
      <w:r w:rsidR="00CE2F47">
        <w:rPr>
          <w:rStyle w:val="a8"/>
          <w:sz w:val="28"/>
          <w:szCs w:val="28"/>
        </w:rPr>
        <w:footnoteReference w:id="141"/>
      </w:r>
      <w:r>
        <w:rPr>
          <w:sz w:val="28"/>
          <w:szCs w:val="28"/>
        </w:rPr>
        <w:t>, в Костромской губернии</w:t>
      </w:r>
      <w:r w:rsidR="00CE2F47">
        <w:rPr>
          <w:rStyle w:val="a8"/>
          <w:sz w:val="28"/>
          <w:szCs w:val="28"/>
        </w:rPr>
        <w:footnoteReference w:id="142"/>
      </w:r>
      <w:r>
        <w:rPr>
          <w:sz w:val="28"/>
          <w:szCs w:val="28"/>
        </w:rPr>
        <w:t xml:space="preserve"> посвящены статьи российских историков В.Н. Кузнецова и И.Н. </w:t>
      </w:r>
      <w:proofErr w:type="spellStart"/>
      <w:r>
        <w:rPr>
          <w:sz w:val="28"/>
          <w:szCs w:val="28"/>
        </w:rPr>
        <w:t>Матвиевского</w:t>
      </w:r>
      <w:proofErr w:type="spellEnd"/>
      <w:r>
        <w:rPr>
          <w:sz w:val="28"/>
          <w:szCs w:val="28"/>
        </w:rPr>
        <w:t xml:space="preserve">. </w:t>
      </w:r>
      <w:r w:rsidR="00CE2F47">
        <w:rPr>
          <w:sz w:val="28"/>
          <w:szCs w:val="28"/>
        </w:rPr>
        <w:t xml:space="preserve">Данные работы носят преимущественно описательный характер, однако это можно объяснить крайне малой проработанностью темы. Также нам представляется важным подчеркнуть значимость подобных попыток изучения местной истории для перспективы развития региональной проблематики истории российского либерализма. </w:t>
      </w:r>
    </w:p>
    <w:p w14:paraId="03F6AA5D" w14:textId="24E4198E" w:rsidR="00780408" w:rsidRDefault="002C6F61" w:rsidP="002C6F61">
      <w:pPr>
        <w:pStyle w:val="1"/>
        <w:autoSpaceDE w:val="0"/>
        <w:autoSpaceDN w:val="0"/>
        <w:adjustRightInd w:val="0"/>
        <w:spacing w:line="360" w:lineRule="auto"/>
        <w:ind w:firstLine="709"/>
        <w:jc w:val="both"/>
        <w:rPr>
          <w:sz w:val="28"/>
          <w:szCs w:val="28"/>
        </w:rPr>
      </w:pPr>
      <w:r>
        <w:rPr>
          <w:sz w:val="28"/>
          <w:szCs w:val="28"/>
        </w:rPr>
        <w:lastRenderedPageBreak/>
        <w:t>Завершая характеристику изучения проблем истории кадетской партии в 1905-1917 гг. в современной отечеств</w:t>
      </w:r>
      <w:r w:rsidR="00780408">
        <w:rPr>
          <w:sz w:val="28"/>
          <w:szCs w:val="28"/>
        </w:rPr>
        <w:t>енной историографии, необходимо</w:t>
      </w:r>
      <w:r>
        <w:rPr>
          <w:sz w:val="28"/>
          <w:szCs w:val="28"/>
        </w:rPr>
        <w:t xml:space="preserve"> </w:t>
      </w:r>
      <w:r w:rsidR="007B70FA">
        <w:rPr>
          <w:sz w:val="28"/>
          <w:szCs w:val="28"/>
        </w:rPr>
        <w:t>подчеркнуть</w:t>
      </w:r>
      <w:r w:rsidR="00CE2F47">
        <w:rPr>
          <w:sz w:val="28"/>
          <w:szCs w:val="28"/>
        </w:rPr>
        <w:t>, что</w:t>
      </w:r>
      <w:r w:rsidR="00F31AAA">
        <w:rPr>
          <w:sz w:val="28"/>
          <w:szCs w:val="28"/>
        </w:rPr>
        <w:t xml:space="preserve"> т</w:t>
      </w:r>
      <w:r w:rsidR="00F31AAA" w:rsidRPr="00F31AAA">
        <w:rPr>
          <w:sz w:val="28"/>
          <w:szCs w:val="28"/>
        </w:rPr>
        <w:t>рансформационные процессы, происходившие в России</w:t>
      </w:r>
      <w:r w:rsidR="00CE2F47">
        <w:rPr>
          <w:sz w:val="28"/>
          <w:szCs w:val="28"/>
        </w:rPr>
        <w:t xml:space="preserve"> с 1991 г.</w:t>
      </w:r>
      <w:r w:rsidR="00F31AAA" w:rsidRPr="00F31AAA">
        <w:rPr>
          <w:sz w:val="28"/>
          <w:szCs w:val="28"/>
        </w:rPr>
        <w:t xml:space="preserve">, стимулировали профессиональный и общественный интерес </w:t>
      </w:r>
      <w:r>
        <w:rPr>
          <w:sz w:val="28"/>
          <w:szCs w:val="28"/>
        </w:rPr>
        <w:t xml:space="preserve">к истории российских либеральных партий. Непосредственным следствием этого стало расширение проблемного поля исследований, появление </w:t>
      </w:r>
      <w:r w:rsidRPr="002C6F61">
        <w:rPr>
          <w:sz w:val="28"/>
          <w:szCs w:val="28"/>
        </w:rPr>
        <w:t>ряд</w:t>
      </w:r>
      <w:r>
        <w:rPr>
          <w:sz w:val="28"/>
          <w:szCs w:val="28"/>
        </w:rPr>
        <w:t>а</w:t>
      </w:r>
      <w:r w:rsidRPr="002C6F61">
        <w:rPr>
          <w:sz w:val="28"/>
          <w:szCs w:val="28"/>
        </w:rPr>
        <w:t xml:space="preserve"> крупных монографий, сборников, десятки статей в научных журналах, посвященных различным проблемам истории кадетской партии</w:t>
      </w:r>
      <w:r>
        <w:rPr>
          <w:sz w:val="28"/>
          <w:szCs w:val="28"/>
        </w:rPr>
        <w:t xml:space="preserve">, подавляющее большинство которых основаны на серьезной </w:t>
      </w:r>
      <w:proofErr w:type="spellStart"/>
      <w:r>
        <w:rPr>
          <w:sz w:val="28"/>
          <w:szCs w:val="28"/>
        </w:rPr>
        <w:t>источниковой</w:t>
      </w:r>
      <w:proofErr w:type="spellEnd"/>
      <w:r>
        <w:rPr>
          <w:sz w:val="28"/>
          <w:szCs w:val="28"/>
        </w:rPr>
        <w:t xml:space="preserve"> базе, отражают плюрализм мнений, объективность и взвешенность авторских позиций. В этом ключе м</w:t>
      </w:r>
      <w:r w:rsidR="003D194D">
        <w:rPr>
          <w:sz w:val="28"/>
          <w:szCs w:val="28"/>
        </w:rPr>
        <w:t>ожно говорить о том, что с 1990-х гг. в отечественной исторической науке</w:t>
      </w:r>
      <w:r w:rsidR="0014442D" w:rsidRPr="0014442D">
        <w:rPr>
          <w:sz w:val="28"/>
          <w:szCs w:val="28"/>
        </w:rPr>
        <w:t xml:space="preserve"> начался качественно новый этап в изучении и</w:t>
      </w:r>
      <w:r w:rsidR="003D194D">
        <w:rPr>
          <w:sz w:val="28"/>
          <w:szCs w:val="28"/>
        </w:rPr>
        <w:t xml:space="preserve"> осмыслении проблем либерализма в целом и кадетской партии в частности. </w:t>
      </w:r>
      <w:r w:rsidR="00780408">
        <w:rPr>
          <w:sz w:val="28"/>
          <w:szCs w:val="28"/>
        </w:rPr>
        <w:br w:type="page"/>
      </w:r>
    </w:p>
    <w:p w14:paraId="1FEB0F9A" w14:textId="58A14264" w:rsidR="00780408" w:rsidRPr="00971FA3" w:rsidRDefault="00780408" w:rsidP="00780408">
      <w:pPr>
        <w:pStyle w:val="1"/>
        <w:autoSpaceDE w:val="0"/>
        <w:autoSpaceDN w:val="0"/>
        <w:adjustRightInd w:val="0"/>
        <w:spacing w:line="360" w:lineRule="auto"/>
        <w:ind w:firstLine="709"/>
        <w:jc w:val="center"/>
        <w:rPr>
          <w:b/>
          <w:sz w:val="28"/>
          <w:szCs w:val="28"/>
        </w:rPr>
      </w:pPr>
      <w:r>
        <w:rPr>
          <w:b/>
          <w:sz w:val="28"/>
          <w:szCs w:val="28"/>
        </w:rPr>
        <w:lastRenderedPageBreak/>
        <w:t>2.1</w:t>
      </w:r>
      <w:r w:rsidRPr="00971FA3">
        <w:rPr>
          <w:b/>
          <w:sz w:val="28"/>
          <w:szCs w:val="28"/>
        </w:rPr>
        <w:t xml:space="preserve"> Исследование взглядов представителей кадетской партии англо-американскими историками</w:t>
      </w:r>
    </w:p>
    <w:p w14:paraId="17C24EA8" w14:textId="77777777" w:rsidR="00780408" w:rsidRDefault="00780408" w:rsidP="00780408">
      <w:pPr>
        <w:pStyle w:val="1"/>
        <w:autoSpaceDE w:val="0"/>
        <w:autoSpaceDN w:val="0"/>
        <w:adjustRightInd w:val="0"/>
        <w:spacing w:line="360" w:lineRule="auto"/>
        <w:ind w:firstLine="709"/>
        <w:jc w:val="center"/>
        <w:rPr>
          <w:sz w:val="28"/>
          <w:szCs w:val="28"/>
        </w:rPr>
      </w:pPr>
    </w:p>
    <w:p w14:paraId="14502FFE" w14:textId="13D84F71" w:rsidR="00780408" w:rsidRDefault="00780408" w:rsidP="00780408">
      <w:pPr>
        <w:pStyle w:val="1"/>
        <w:autoSpaceDE w:val="0"/>
        <w:autoSpaceDN w:val="0"/>
        <w:adjustRightInd w:val="0"/>
        <w:spacing w:line="360" w:lineRule="auto"/>
        <w:ind w:firstLine="709"/>
        <w:jc w:val="both"/>
        <w:rPr>
          <w:sz w:val="28"/>
          <w:szCs w:val="28"/>
        </w:rPr>
      </w:pPr>
      <w:r>
        <w:rPr>
          <w:sz w:val="28"/>
          <w:szCs w:val="28"/>
        </w:rPr>
        <w:t>Для осмысления истории партии Народной свободы необходимо обращать внимание исследователей на политические предпочтения, предложения тактического курса, а также на мировоззренческие установки в целом, пр</w:t>
      </w:r>
      <w:r w:rsidR="00D6686D">
        <w:rPr>
          <w:sz w:val="28"/>
          <w:szCs w:val="28"/>
        </w:rPr>
        <w:t>исущие руководителям и видным</w:t>
      </w:r>
      <w:r>
        <w:rPr>
          <w:sz w:val="28"/>
          <w:szCs w:val="28"/>
        </w:rPr>
        <w:t xml:space="preserve"> деятелям кадетов. </w:t>
      </w:r>
    </w:p>
    <w:p w14:paraId="634DD626" w14:textId="77777777" w:rsidR="00780408" w:rsidRPr="00B17F5C" w:rsidRDefault="00780408" w:rsidP="00780408">
      <w:pPr>
        <w:pStyle w:val="1"/>
        <w:autoSpaceDE w:val="0"/>
        <w:autoSpaceDN w:val="0"/>
        <w:adjustRightInd w:val="0"/>
        <w:spacing w:line="360" w:lineRule="auto"/>
        <w:ind w:firstLine="709"/>
        <w:jc w:val="both"/>
        <w:rPr>
          <w:sz w:val="28"/>
          <w:szCs w:val="28"/>
        </w:rPr>
      </w:pPr>
      <w:r>
        <w:rPr>
          <w:sz w:val="28"/>
          <w:szCs w:val="28"/>
        </w:rPr>
        <w:t>В англо</w:t>
      </w:r>
      <w:r w:rsidRPr="00B17F5C">
        <w:rPr>
          <w:sz w:val="28"/>
          <w:szCs w:val="28"/>
        </w:rPr>
        <w:t>-американской истори</w:t>
      </w:r>
      <w:r>
        <w:rPr>
          <w:sz w:val="28"/>
          <w:szCs w:val="28"/>
        </w:rPr>
        <w:t>ческой науке</w:t>
      </w:r>
      <w:r w:rsidRPr="00B17F5C">
        <w:rPr>
          <w:sz w:val="28"/>
          <w:szCs w:val="28"/>
        </w:rPr>
        <w:t xml:space="preserve"> изучение </w:t>
      </w:r>
      <w:r>
        <w:rPr>
          <w:sz w:val="28"/>
          <w:szCs w:val="28"/>
        </w:rPr>
        <w:t>жизни и взглядов</w:t>
      </w:r>
      <w:r w:rsidRPr="00B17F5C">
        <w:rPr>
          <w:sz w:val="28"/>
          <w:szCs w:val="28"/>
        </w:rPr>
        <w:t xml:space="preserve"> </w:t>
      </w:r>
      <w:r>
        <w:rPr>
          <w:sz w:val="28"/>
          <w:szCs w:val="28"/>
        </w:rPr>
        <w:t>представителей</w:t>
      </w:r>
      <w:r w:rsidRPr="00B17F5C">
        <w:rPr>
          <w:sz w:val="28"/>
          <w:szCs w:val="28"/>
        </w:rPr>
        <w:t xml:space="preserve"> кадетской партии </w:t>
      </w:r>
      <w:r>
        <w:rPr>
          <w:sz w:val="28"/>
          <w:szCs w:val="28"/>
        </w:rPr>
        <w:t>является</w:t>
      </w:r>
      <w:r w:rsidRPr="00B17F5C">
        <w:rPr>
          <w:sz w:val="28"/>
          <w:szCs w:val="28"/>
        </w:rPr>
        <w:t xml:space="preserve"> сквозной темой многих </w:t>
      </w:r>
      <w:r>
        <w:rPr>
          <w:sz w:val="28"/>
          <w:szCs w:val="28"/>
        </w:rPr>
        <w:t>работ</w:t>
      </w:r>
      <w:r w:rsidRPr="00B17F5C">
        <w:rPr>
          <w:sz w:val="28"/>
          <w:szCs w:val="28"/>
        </w:rPr>
        <w:t>. Таким фигурам, как П.Н. Милюков и П.Б. Струве, посв</w:t>
      </w:r>
      <w:r>
        <w:rPr>
          <w:sz w:val="28"/>
          <w:szCs w:val="28"/>
        </w:rPr>
        <w:t>ящены отдельные</w:t>
      </w:r>
      <w:r>
        <w:rPr>
          <w:rStyle w:val="a8"/>
          <w:sz w:val="28"/>
          <w:szCs w:val="28"/>
        </w:rPr>
        <w:footnoteReference w:id="143"/>
      </w:r>
      <w:r>
        <w:rPr>
          <w:sz w:val="28"/>
          <w:szCs w:val="28"/>
        </w:rPr>
        <w:t xml:space="preserve"> монографии</w:t>
      </w:r>
      <w:r>
        <w:rPr>
          <w:rStyle w:val="a8"/>
          <w:sz w:val="28"/>
          <w:szCs w:val="28"/>
        </w:rPr>
        <w:footnoteReference w:id="144"/>
      </w:r>
      <w:r>
        <w:rPr>
          <w:sz w:val="28"/>
          <w:szCs w:val="28"/>
        </w:rPr>
        <w:t xml:space="preserve"> </w:t>
      </w:r>
      <w:r w:rsidRPr="00B17F5C">
        <w:rPr>
          <w:sz w:val="28"/>
          <w:szCs w:val="28"/>
        </w:rPr>
        <w:t>американских</w:t>
      </w:r>
      <w:r>
        <w:rPr>
          <w:rStyle w:val="a8"/>
          <w:sz w:val="28"/>
          <w:szCs w:val="28"/>
        </w:rPr>
        <w:footnoteReference w:id="145"/>
      </w:r>
      <w:r w:rsidRPr="00B17F5C">
        <w:rPr>
          <w:sz w:val="28"/>
          <w:szCs w:val="28"/>
        </w:rPr>
        <w:t xml:space="preserve"> авторов</w:t>
      </w:r>
      <w:r>
        <w:rPr>
          <w:rStyle w:val="a8"/>
          <w:sz w:val="28"/>
          <w:szCs w:val="28"/>
        </w:rPr>
        <w:footnoteReference w:id="146"/>
      </w:r>
      <w:r>
        <w:rPr>
          <w:sz w:val="28"/>
          <w:szCs w:val="28"/>
        </w:rPr>
        <w:t>. И</w:t>
      </w:r>
      <w:r w:rsidRPr="00B17F5C">
        <w:rPr>
          <w:sz w:val="28"/>
          <w:szCs w:val="28"/>
        </w:rPr>
        <w:t>м же, а также некоторым другим лидерам партии кадетов по</w:t>
      </w:r>
      <w:r>
        <w:rPr>
          <w:sz w:val="28"/>
          <w:szCs w:val="28"/>
        </w:rPr>
        <w:t>свящаются многочисленные статьи</w:t>
      </w:r>
      <w:r w:rsidRPr="00B17F5C">
        <w:rPr>
          <w:sz w:val="28"/>
          <w:szCs w:val="28"/>
        </w:rPr>
        <w:t xml:space="preserve">, </w:t>
      </w:r>
      <w:r>
        <w:rPr>
          <w:sz w:val="28"/>
          <w:szCs w:val="28"/>
        </w:rPr>
        <w:t>главы и разделы в монографиях. Во многих работах</w:t>
      </w:r>
      <w:r>
        <w:rPr>
          <w:rStyle w:val="a8"/>
          <w:sz w:val="28"/>
          <w:szCs w:val="28"/>
        </w:rPr>
        <w:footnoteReference w:id="147"/>
      </w:r>
      <w:r w:rsidRPr="00B17F5C">
        <w:rPr>
          <w:sz w:val="28"/>
          <w:szCs w:val="28"/>
        </w:rPr>
        <w:t xml:space="preserve"> роль первых лиц партии Народной свободы прослеживается в контексте общего исследования</w:t>
      </w:r>
      <w:r>
        <w:rPr>
          <w:sz w:val="28"/>
          <w:szCs w:val="28"/>
        </w:rPr>
        <w:t xml:space="preserve"> по тем или иным проблемам.</w:t>
      </w:r>
      <w:r>
        <w:rPr>
          <w:rStyle w:val="a8"/>
          <w:sz w:val="28"/>
          <w:szCs w:val="28"/>
        </w:rPr>
        <w:footnoteReference w:id="148"/>
      </w:r>
      <w:r w:rsidRPr="00B17F5C">
        <w:rPr>
          <w:sz w:val="28"/>
          <w:szCs w:val="28"/>
        </w:rPr>
        <w:t xml:space="preserve"> </w:t>
      </w:r>
    </w:p>
    <w:p w14:paraId="3C1D5675" w14:textId="77777777" w:rsidR="00780408" w:rsidRPr="00B17F5C" w:rsidRDefault="00780408" w:rsidP="00780408">
      <w:pPr>
        <w:pStyle w:val="1"/>
        <w:autoSpaceDE w:val="0"/>
        <w:autoSpaceDN w:val="0"/>
        <w:adjustRightInd w:val="0"/>
        <w:spacing w:line="360" w:lineRule="auto"/>
        <w:ind w:firstLine="709"/>
        <w:jc w:val="both"/>
        <w:rPr>
          <w:sz w:val="28"/>
          <w:szCs w:val="28"/>
        </w:rPr>
      </w:pPr>
      <w:r w:rsidRPr="00B17F5C">
        <w:rPr>
          <w:sz w:val="28"/>
          <w:szCs w:val="28"/>
        </w:rPr>
        <w:t>Самое значительное внимание среди руководителей кадетской партии англо-американская историограф</w:t>
      </w:r>
      <w:r>
        <w:rPr>
          <w:sz w:val="28"/>
          <w:szCs w:val="28"/>
        </w:rPr>
        <w:t>ия уделяет Павлу Николаевичу</w:t>
      </w:r>
      <w:r w:rsidRPr="00B17F5C">
        <w:rPr>
          <w:sz w:val="28"/>
          <w:szCs w:val="28"/>
        </w:rPr>
        <w:t xml:space="preserve"> Милюкову. Ему посвящены не только статьи, но и </w:t>
      </w:r>
      <w:r>
        <w:rPr>
          <w:sz w:val="28"/>
          <w:szCs w:val="28"/>
        </w:rPr>
        <w:t xml:space="preserve">отдельные </w:t>
      </w:r>
      <w:r w:rsidRPr="00B17F5C">
        <w:rPr>
          <w:sz w:val="28"/>
          <w:szCs w:val="28"/>
        </w:rPr>
        <w:t xml:space="preserve">монографии; оценка его политической линии прослеживается во многих трудах, посвященных не только кадетской партии, но и истории России начала XX в. в целом. Причина этого ясна: </w:t>
      </w:r>
      <w:r>
        <w:rPr>
          <w:sz w:val="28"/>
          <w:szCs w:val="28"/>
        </w:rPr>
        <w:t xml:space="preserve">П.Н. </w:t>
      </w:r>
      <w:r w:rsidRPr="00B17F5C">
        <w:rPr>
          <w:sz w:val="28"/>
          <w:szCs w:val="28"/>
        </w:rPr>
        <w:t>Милюков, глава кадетов, вызывает повышенное внимание исследователей как наиболее значимая фиг</w:t>
      </w:r>
      <w:r>
        <w:rPr>
          <w:sz w:val="28"/>
          <w:szCs w:val="28"/>
        </w:rPr>
        <w:t>ура своей партии; с его идейно-</w:t>
      </w:r>
      <w:r w:rsidRPr="00B17F5C">
        <w:rPr>
          <w:sz w:val="28"/>
          <w:szCs w:val="28"/>
        </w:rPr>
        <w:lastRenderedPageBreak/>
        <w:t xml:space="preserve">теоретическими построениями и тактическим курсом англо-американские историки связывают общую судьбу кадетского либерализма. </w:t>
      </w:r>
    </w:p>
    <w:p w14:paraId="4C8A9A80" w14:textId="77777777" w:rsidR="00780408" w:rsidRPr="00B17F5C" w:rsidRDefault="00780408" w:rsidP="00780408">
      <w:pPr>
        <w:pStyle w:val="1"/>
        <w:autoSpaceDE w:val="0"/>
        <w:autoSpaceDN w:val="0"/>
        <w:adjustRightInd w:val="0"/>
        <w:spacing w:line="360" w:lineRule="auto"/>
        <w:ind w:firstLine="709"/>
        <w:jc w:val="both"/>
        <w:rPr>
          <w:sz w:val="28"/>
          <w:szCs w:val="28"/>
        </w:rPr>
      </w:pPr>
      <w:r>
        <w:rPr>
          <w:sz w:val="28"/>
          <w:szCs w:val="28"/>
        </w:rPr>
        <w:t>Значительное внимание англо-американских историков уделяется</w:t>
      </w:r>
      <w:r w:rsidRPr="00B17F5C">
        <w:rPr>
          <w:sz w:val="28"/>
          <w:szCs w:val="28"/>
        </w:rPr>
        <w:t xml:space="preserve"> истокам мировоззрения П.Н. Милюкова. Они подчеркивают влияние, оказанное на него теоретиками позитивизма </w:t>
      </w:r>
      <w:r>
        <w:rPr>
          <w:sz w:val="28"/>
          <w:szCs w:val="28"/>
        </w:rPr>
        <w:t>– О. Коптом, Г. Спенсером, Дж. Ст. Миллем</w:t>
      </w:r>
      <w:r w:rsidRPr="00B17F5C">
        <w:rPr>
          <w:sz w:val="28"/>
          <w:szCs w:val="28"/>
        </w:rPr>
        <w:t>, сказавшееся в первую очередь в «Очерк</w:t>
      </w:r>
      <w:r>
        <w:rPr>
          <w:sz w:val="28"/>
          <w:szCs w:val="28"/>
        </w:rPr>
        <w:t>ах по истории русской культуры»</w:t>
      </w:r>
      <w:r>
        <w:rPr>
          <w:rStyle w:val="a8"/>
          <w:sz w:val="28"/>
          <w:szCs w:val="28"/>
        </w:rPr>
        <w:footnoteReference w:id="149"/>
      </w:r>
      <w:r w:rsidRPr="00B17F5C">
        <w:rPr>
          <w:sz w:val="28"/>
          <w:szCs w:val="28"/>
        </w:rPr>
        <w:t xml:space="preserve">. </w:t>
      </w:r>
    </w:p>
    <w:p w14:paraId="7C55EBBA" w14:textId="77777777" w:rsidR="00780408" w:rsidRPr="00201D89" w:rsidRDefault="00780408" w:rsidP="00780408">
      <w:pPr>
        <w:pStyle w:val="1"/>
        <w:autoSpaceDE w:val="0"/>
        <w:autoSpaceDN w:val="0"/>
        <w:adjustRightInd w:val="0"/>
        <w:spacing w:line="360" w:lineRule="auto"/>
        <w:ind w:firstLine="709"/>
        <w:jc w:val="both"/>
        <w:rPr>
          <w:sz w:val="28"/>
          <w:szCs w:val="28"/>
        </w:rPr>
      </w:pPr>
      <w:r w:rsidRPr="00B17F5C">
        <w:rPr>
          <w:sz w:val="28"/>
          <w:szCs w:val="28"/>
        </w:rPr>
        <w:t xml:space="preserve">Для англо-американских ученых историческая концепция </w:t>
      </w:r>
      <w:r>
        <w:rPr>
          <w:sz w:val="28"/>
          <w:szCs w:val="28"/>
        </w:rPr>
        <w:t xml:space="preserve">П.Н. </w:t>
      </w:r>
      <w:r w:rsidRPr="00B17F5C">
        <w:rPr>
          <w:sz w:val="28"/>
          <w:szCs w:val="28"/>
        </w:rPr>
        <w:t xml:space="preserve">Милюкова интересна не только с научной, но и с политической стороны. Так, </w:t>
      </w:r>
      <w:r>
        <w:rPr>
          <w:sz w:val="28"/>
          <w:szCs w:val="28"/>
        </w:rPr>
        <w:t xml:space="preserve">американский историк-русист, профессор </w:t>
      </w:r>
      <w:proofErr w:type="spellStart"/>
      <w:r>
        <w:rPr>
          <w:sz w:val="28"/>
          <w:szCs w:val="28"/>
        </w:rPr>
        <w:t>Стэнфордского</w:t>
      </w:r>
      <w:proofErr w:type="spellEnd"/>
      <w:r>
        <w:rPr>
          <w:sz w:val="28"/>
          <w:szCs w:val="28"/>
        </w:rPr>
        <w:t xml:space="preserve"> университета, </w:t>
      </w:r>
      <w:r w:rsidRPr="00B17F5C">
        <w:rPr>
          <w:sz w:val="28"/>
          <w:szCs w:val="28"/>
        </w:rPr>
        <w:t xml:space="preserve">Т. </w:t>
      </w:r>
      <w:proofErr w:type="spellStart"/>
      <w:r w:rsidRPr="00B17F5C">
        <w:rPr>
          <w:sz w:val="28"/>
          <w:szCs w:val="28"/>
        </w:rPr>
        <w:t>Эммонс</w:t>
      </w:r>
      <w:proofErr w:type="spellEnd"/>
      <w:r w:rsidRPr="00B17F5C">
        <w:rPr>
          <w:sz w:val="28"/>
          <w:szCs w:val="28"/>
        </w:rPr>
        <w:t xml:space="preserve"> подчеркивает, что «Очерки по истории русской культуры» и дискуссия вокруг них свидетельствовали, что спор о проблемах России и Европы стал «составной частью б</w:t>
      </w:r>
      <w:r>
        <w:rPr>
          <w:sz w:val="28"/>
          <w:szCs w:val="28"/>
        </w:rPr>
        <w:t>орьбы за политическую власть»</w:t>
      </w:r>
      <w:r>
        <w:rPr>
          <w:rStyle w:val="a8"/>
          <w:sz w:val="28"/>
          <w:szCs w:val="28"/>
        </w:rPr>
        <w:footnoteReference w:id="150"/>
      </w:r>
      <w:r w:rsidRPr="00B17F5C">
        <w:rPr>
          <w:sz w:val="28"/>
          <w:szCs w:val="28"/>
        </w:rPr>
        <w:t xml:space="preserve">. Многие ученые </w:t>
      </w:r>
      <w:r>
        <w:rPr>
          <w:sz w:val="28"/>
          <w:szCs w:val="28"/>
        </w:rPr>
        <w:t>полагают</w:t>
      </w:r>
      <w:r w:rsidRPr="00B17F5C">
        <w:rPr>
          <w:sz w:val="28"/>
          <w:szCs w:val="28"/>
        </w:rPr>
        <w:t>, что истори</w:t>
      </w:r>
      <w:r>
        <w:rPr>
          <w:sz w:val="28"/>
          <w:szCs w:val="28"/>
        </w:rPr>
        <w:t>ческая теория стала для Павла Николаевича</w:t>
      </w:r>
      <w:r w:rsidRPr="00B17F5C">
        <w:rPr>
          <w:sz w:val="28"/>
          <w:szCs w:val="28"/>
        </w:rPr>
        <w:t xml:space="preserve"> своеобразным мостом к конституционным идеям. На это указывают, например, Дж. Фишер</w:t>
      </w:r>
      <w:r>
        <w:rPr>
          <w:rStyle w:val="a8"/>
          <w:sz w:val="28"/>
          <w:szCs w:val="28"/>
        </w:rPr>
        <w:footnoteReference w:id="151"/>
      </w:r>
      <w:r w:rsidRPr="00B17F5C">
        <w:rPr>
          <w:sz w:val="28"/>
          <w:szCs w:val="28"/>
        </w:rPr>
        <w:t xml:space="preserve">, Ш. </w:t>
      </w:r>
      <w:proofErr w:type="spellStart"/>
      <w:r w:rsidRPr="00B17F5C">
        <w:rPr>
          <w:sz w:val="28"/>
          <w:szCs w:val="28"/>
        </w:rPr>
        <w:t>Галай</w:t>
      </w:r>
      <w:proofErr w:type="spellEnd"/>
      <w:r w:rsidRPr="00B17F5C">
        <w:rPr>
          <w:sz w:val="28"/>
          <w:szCs w:val="28"/>
        </w:rPr>
        <w:t xml:space="preserve">, К. </w:t>
      </w:r>
      <w:proofErr w:type="spellStart"/>
      <w:r w:rsidRPr="00B17F5C">
        <w:rPr>
          <w:sz w:val="28"/>
          <w:szCs w:val="28"/>
        </w:rPr>
        <w:t>Фролих</w:t>
      </w:r>
      <w:proofErr w:type="spellEnd"/>
      <w:r>
        <w:rPr>
          <w:rStyle w:val="a8"/>
          <w:sz w:val="28"/>
          <w:szCs w:val="28"/>
        </w:rPr>
        <w:footnoteReference w:id="152"/>
      </w:r>
      <w:r w:rsidRPr="00B17F5C">
        <w:rPr>
          <w:sz w:val="28"/>
          <w:szCs w:val="28"/>
        </w:rPr>
        <w:t xml:space="preserve">. Однако, этот факт историки оценивают по-разному. </w:t>
      </w:r>
      <w:r>
        <w:rPr>
          <w:sz w:val="28"/>
          <w:szCs w:val="28"/>
        </w:rPr>
        <w:t xml:space="preserve">Например, американский советолог Ш. </w:t>
      </w:r>
      <w:proofErr w:type="spellStart"/>
      <w:r>
        <w:rPr>
          <w:sz w:val="28"/>
          <w:szCs w:val="28"/>
        </w:rPr>
        <w:t>Галай</w:t>
      </w:r>
      <w:proofErr w:type="spellEnd"/>
      <w:r>
        <w:rPr>
          <w:sz w:val="28"/>
          <w:szCs w:val="28"/>
        </w:rPr>
        <w:t xml:space="preserve"> полагает</w:t>
      </w:r>
      <w:r w:rsidRPr="00B17F5C">
        <w:rPr>
          <w:sz w:val="28"/>
          <w:szCs w:val="28"/>
        </w:rPr>
        <w:t>, что «конституционно-парламентарная система Западной Европы воплощала для него [Милюкова] высшую стадию в развитии человеческого общества».</w:t>
      </w:r>
      <w:r>
        <w:rPr>
          <w:rStyle w:val="a8"/>
          <w:sz w:val="28"/>
          <w:szCs w:val="28"/>
        </w:rPr>
        <w:footnoteReference w:id="153"/>
      </w:r>
      <w:r w:rsidRPr="00B17F5C">
        <w:rPr>
          <w:sz w:val="28"/>
          <w:szCs w:val="28"/>
        </w:rPr>
        <w:t xml:space="preserve"> С другой стороны, </w:t>
      </w:r>
      <w:r>
        <w:rPr>
          <w:sz w:val="28"/>
          <w:szCs w:val="28"/>
        </w:rPr>
        <w:t xml:space="preserve">американский историк </w:t>
      </w:r>
      <w:r w:rsidRPr="00B17F5C">
        <w:rPr>
          <w:sz w:val="28"/>
          <w:szCs w:val="28"/>
        </w:rPr>
        <w:t>Р. Шарк</w:t>
      </w:r>
      <w:r>
        <w:rPr>
          <w:rStyle w:val="a8"/>
          <w:sz w:val="28"/>
          <w:szCs w:val="28"/>
        </w:rPr>
        <w:footnoteReference w:id="154"/>
      </w:r>
      <w:r w:rsidRPr="00B17F5C">
        <w:rPr>
          <w:sz w:val="28"/>
          <w:szCs w:val="28"/>
        </w:rPr>
        <w:t xml:space="preserve"> и </w:t>
      </w:r>
      <w:r>
        <w:rPr>
          <w:sz w:val="28"/>
          <w:szCs w:val="28"/>
        </w:rPr>
        <w:t xml:space="preserve">британский советолог </w:t>
      </w:r>
      <w:r w:rsidRPr="00B17F5C">
        <w:rPr>
          <w:sz w:val="28"/>
          <w:szCs w:val="28"/>
        </w:rPr>
        <w:t xml:space="preserve">Э. </w:t>
      </w:r>
      <w:proofErr w:type="spellStart"/>
      <w:r w:rsidRPr="00B17F5C">
        <w:rPr>
          <w:sz w:val="28"/>
          <w:szCs w:val="28"/>
        </w:rPr>
        <w:t>Крэнкшоу</w:t>
      </w:r>
      <w:proofErr w:type="spellEnd"/>
      <w:r w:rsidRPr="00B17F5C">
        <w:rPr>
          <w:sz w:val="28"/>
          <w:szCs w:val="28"/>
        </w:rPr>
        <w:t xml:space="preserve"> считают, что либерализм </w:t>
      </w:r>
      <w:r>
        <w:rPr>
          <w:sz w:val="28"/>
          <w:szCs w:val="28"/>
        </w:rPr>
        <w:t xml:space="preserve">П.Н. </w:t>
      </w:r>
      <w:r w:rsidRPr="00B17F5C">
        <w:rPr>
          <w:sz w:val="28"/>
          <w:szCs w:val="28"/>
        </w:rPr>
        <w:t>Милюкова противор</w:t>
      </w:r>
      <w:r>
        <w:rPr>
          <w:sz w:val="28"/>
          <w:szCs w:val="28"/>
        </w:rPr>
        <w:t>ечил русскому опыту и традициям</w:t>
      </w:r>
      <w:r>
        <w:rPr>
          <w:rStyle w:val="a8"/>
          <w:sz w:val="28"/>
          <w:szCs w:val="28"/>
        </w:rPr>
        <w:footnoteReference w:id="155"/>
      </w:r>
      <w:r w:rsidRPr="00B17F5C">
        <w:rPr>
          <w:sz w:val="28"/>
          <w:szCs w:val="28"/>
        </w:rPr>
        <w:t>.</w:t>
      </w:r>
    </w:p>
    <w:p w14:paraId="07412680" w14:textId="77777777" w:rsidR="00780408" w:rsidRPr="00B17F5C" w:rsidRDefault="00780408" w:rsidP="00780408">
      <w:pPr>
        <w:pStyle w:val="1"/>
        <w:autoSpaceDE w:val="0"/>
        <w:autoSpaceDN w:val="0"/>
        <w:adjustRightInd w:val="0"/>
        <w:spacing w:line="360" w:lineRule="auto"/>
        <w:ind w:firstLine="709"/>
        <w:jc w:val="both"/>
        <w:rPr>
          <w:sz w:val="28"/>
          <w:szCs w:val="28"/>
        </w:rPr>
      </w:pPr>
      <w:r>
        <w:rPr>
          <w:sz w:val="28"/>
          <w:szCs w:val="28"/>
        </w:rPr>
        <w:lastRenderedPageBreak/>
        <w:t xml:space="preserve">Профессор </w:t>
      </w:r>
      <w:proofErr w:type="spellStart"/>
      <w:r>
        <w:rPr>
          <w:sz w:val="28"/>
          <w:szCs w:val="28"/>
        </w:rPr>
        <w:t>Оклахомского</w:t>
      </w:r>
      <w:proofErr w:type="spellEnd"/>
      <w:r>
        <w:rPr>
          <w:sz w:val="28"/>
          <w:szCs w:val="28"/>
        </w:rPr>
        <w:t xml:space="preserve"> университета, историк-русист, работающая в русле социальной истории, </w:t>
      </w:r>
      <w:r w:rsidRPr="00B17F5C">
        <w:rPr>
          <w:sz w:val="28"/>
          <w:szCs w:val="28"/>
        </w:rPr>
        <w:t xml:space="preserve">М. </w:t>
      </w:r>
      <w:proofErr w:type="spellStart"/>
      <w:r w:rsidRPr="00B17F5C">
        <w:rPr>
          <w:sz w:val="28"/>
          <w:szCs w:val="28"/>
        </w:rPr>
        <w:t>Стокдэйл</w:t>
      </w:r>
      <w:proofErr w:type="spellEnd"/>
      <w:r w:rsidRPr="00B17F5C">
        <w:rPr>
          <w:sz w:val="28"/>
          <w:szCs w:val="28"/>
        </w:rPr>
        <w:t xml:space="preserve"> выделяет среди факторов генезиса политических позиций </w:t>
      </w:r>
      <w:r>
        <w:rPr>
          <w:sz w:val="28"/>
          <w:szCs w:val="28"/>
        </w:rPr>
        <w:t xml:space="preserve">П.Н. </w:t>
      </w:r>
      <w:r w:rsidRPr="00B17F5C">
        <w:rPr>
          <w:sz w:val="28"/>
          <w:szCs w:val="28"/>
        </w:rPr>
        <w:t xml:space="preserve">Милюкова особенности его формирования как личности. Одной из главных черт личностного склада </w:t>
      </w:r>
      <w:r>
        <w:rPr>
          <w:sz w:val="28"/>
          <w:szCs w:val="28"/>
        </w:rPr>
        <w:t xml:space="preserve">П.Н. </w:t>
      </w:r>
      <w:r w:rsidRPr="00B17F5C">
        <w:rPr>
          <w:sz w:val="28"/>
          <w:szCs w:val="28"/>
        </w:rPr>
        <w:t xml:space="preserve">Милюкова </w:t>
      </w:r>
      <w:r>
        <w:rPr>
          <w:sz w:val="28"/>
          <w:szCs w:val="28"/>
        </w:rPr>
        <w:t xml:space="preserve">М. </w:t>
      </w:r>
      <w:proofErr w:type="spellStart"/>
      <w:r w:rsidRPr="00B17F5C">
        <w:rPr>
          <w:sz w:val="28"/>
          <w:szCs w:val="28"/>
        </w:rPr>
        <w:t>Сток</w:t>
      </w:r>
      <w:r>
        <w:rPr>
          <w:sz w:val="28"/>
          <w:szCs w:val="28"/>
        </w:rPr>
        <w:t>дэйл</w:t>
      </w:r>
      <w:proofErr w:type="spellEnd"/>
      <w:r>
        <w:rPr>
          <w:sz w:val="28"/>
          <w:szCs w:val="28"/>
        </w:rPr>
        <w:t xml:space="preserve"> считает «беспочвенность»</w:t>
      </w:r>
      <w:r>
        <w:rPr>
          <w:rStyle w:val="a8"/>
          <w:sz w:val="28"/>
          <w:szCs w:val="28"/>
        </w:rPr>
        <w:footnoteReference w:id="156"/>
      </w:r>
      <w:r>
        <w:rPr>
          <w:sz w:val="28"/>
          <w:szCs w:val="28"/>
        </w:rPr>
        <w:t>. По мнению историка, н</w:t>
      </w:r>
      <w:r w:rsidRPr="00B17F5C">
        <w:rPr>
          <w:sz w:val="28"/>
          <w:szCs w:val="28"/>
        </w:rPr>
        <w:t>еопределенный социальный статус родителей, неприкаянные (</w:t>
      </w:r>
      <w:proofErr w:type="spellStart"/>
      <w:r w:rsidRPr="00B17F5C">
        <w:rPr>
          <w:sz w:val="28"/>
          <w:szCs w:val="28"/>
        </w:rPr>
        <w:t>peripatetic</w:t>
      </w:r>
      <w:proofErr w:type="spellEnd"/>
      <w:r w:rsidRPr="00B17F5C">
        <w:rPr>
          <w:sz w:val="28"/>
          <w:szCs w:val="28"/>
        </w:rPr>
        <w:t>)</w:t>
      </w:r>
      <w:r>
        <w:rPr>
          <w:rStyle w:val="a8"/>
          <w:sz w:val="28"/>
          <w:szCs w:val="28"/>
        </w:rPr>
        <w:footnoteReference w:id="157"/>
      </w:r>
      <w:r w:rsidRPr="00B17F5C">
        <w:rPr>
          <w:sz w:val="28"/>
          <w:szCs w:val="28"/>
        </w:rPr>
        <w:t xml:space="preserve"> годы ранней молодости, отсутствие сильного чувства семьи и ощущения религиозного наследия, недостаток идентификации с определенны</w:t>
      </w:r>
      <w:r>
        <w:rPr>
          <w:sz w:val="28"/>
          <w:szCs w:val="28"/>
        </w:rPr>
        <w:t>м поколением</w:t>
      </w:r>
      <w:r w:rsidRPr="00B17F5C">
        <w:rPr>
          <w:sz w:val="28"/>
          <w:szCs w:val="28"/>
        </w:rPr>
        <w:t xml:space="preserve">, разногласия на научной почве с В.О. Ключевским </w:t>
      </w:r>
      <w:r>
        <w:rPr>
          <w:sz w:val="28"/>
          <w:szCs w:val="28"/>
        </w:rPr>
        <w:t>–</w:t>
      </w:r>
      <w:r w:rsidRPr="00B17F5C">
        <w:rPr>
          <w:sz w:val="28"/>
          <w:szCs w:val="28"/>
        </w:rPr>
        <w:t xml:space="preserve"> всё это за университетские годы воспитало в Милюкове сильное чувство свободы и личной независимости. </w:t>
      </w:r>
      <w:r>
        <w:rPr>
          <w:sz w:val="28"/>
          <w:szCs w:val="28"/>
        </w:rPr>
        <w:t xml:space="preserve">П.Н. </w:t>
      </w:r>
      <w:r w:rsidRPr="00B17F5C">
        <w:rPr>
          <w:sz w:val="28"/>
          <w:szCs w:val="28"/>
        </w:rPr>
        <w:t>Милюков был подготовлен к восприятию либеральных взглядов не только научными занятиями, но и «темпераментом, дарованиями и биографией»</w:t>
      </w:r>
      <w:r>
        <w:rPr>
          <w:rStyle w:val="a8"/>
          <w:sz w:val="28"/>
          <w:szCs w:val="28"/>
        </w:rPr>
        <w:footnoteReference w:id="158"/>
      </w:r>
      <w:r w:rsidRPr="00B17F5C">
        <w:rPr>
          <w:sz w:val="28"/>
          <w:szCs w:val="28"/>
        </w:rPr>
        <w:t xml:space="preserve">. Схожие мысли высказывает </w:t>
      </w:r>
      <w:r>
        <w:rPr>
          <w:sz w:val="28"/>
          <w:szCs w:val="28"/>
        </w:rPr>
        <w:t xml:space="preserve">отечественный специалист Н.Г. </w:t>
      </w:r>
      <w:proofErr w:type="spellStart"/>
      <w:r>
        <w:rPr>
          <w:sz w:val="28"/>
          <w:szCs w:val="28"/>
        </w:rPr>
        <w:t>Думова</w:t>
      </w:r>
      <w:proofErr w:type="spellEnd"/>
      <w:r>
        <w:rPr>
          <w:rStyle w:val="a8"/>
          <w:sz w:val="28"/>
          <w:szCs w:val="28"/>
        </w:rPr>
        <w:footnoteReference w:id="159"/>
      </w:r>
      <w:r w:rsidRPr="00B17F5C">
        <w:rPr>
          <w:sz w:val="28"/>
          <w:szCs w:val="28"/>
        </w:rPr>
        <w:t>.</w:t>
      </w:r>
    </w:p>
    <w:p w14:paraId="696EAD93" w14:textId="77777777" w:rsidR="00780408" w:rsidRDefault="00780408" w:rsidP="00780408">
      <w:pPr>
        <w:pStyle w:val="1"/>
        <w:autoSpaceDE w:val="0"/>
        <w:autoSpaceDN w:val="0"/>
        <w:adjustRightInd w:val="0"/>
        <w:spacing w:line="360" w:lineRule="auto"/>
        <w:ind w:firstLine="709"/>
        <w:jc w:val="both"/>
        <w:rPr>
          <w:sz w:val="28"/>
          <w:szCs w:val="28"/>
        </w:rPr>
      </w:pPr>
      <w:r w:rsidRPr="00B17F5C">
        <w:rPr>
          <w:sz w:val="28"/>
          <w:szCs w:val="28"/>
        </w:rPr>
        <w:t>Политическая деятельн</w:t>
      </w:r>
      <w:r>
        <w:rPr>
          <w:sz w:val="28"/>
          <w:szCs w:val="28"/>
        </w:rPr>
        <w:t>ость П.Н. Милюкова оценивается англо</w:t>
      </w:r>
      <w:r w:rsidRPr="00B17F5C">
        <w:rPr>
          <w:sz w:val="28"/>
          <w:szCs w:val="28"/>
        </w:rPr>
        <w:t xml:space="preserve">-американскими историками </w:t>
      </w:r>
      <w:r>
        <w:rPr>
          <w:sz w:val="28"/>
          <w:szCs w:val="28"/>
        </w:rPr>
        <w:t>крайне неоднозначно. Представляется возможным выделить отдельную группу историков 1940–1960-х гг., относящихся к либеральным взглядам П.Н. Милюкова с явной долей скептицизма</w:t>
      </w:r>
      <w:r>
        <w:rPr>
          <w:rStyle w:val="a8"/>
          <w:sz w:val="28"/>
          <w:szCs w:val="28"/>
        </w:rPr>
        <w:footnoteReference w:id="160"/>
      </w:r>
      <w:r>
        <w:rPr>
          <w:sz w:val="28"/>
          <w:szCs w:val="28"/>
        </w:rPr>
        <w:t>, оценивая его линию</w:t>
      </w:r>
      <w:r w:rsidRPr="00B17F5C">
        <w:rPr>
          <w:sz w:val="28"/>
          <w:szCs w:val="28"/>
        </w:rPr>
        <w:t xml:space="preserve"> как доктринально-радикальную</w:t>
      </w:r>
      <w:r>
        <w:rPr>
          <w:sz w:val="28"/>
          <w:szCs w:val="28"/>
        </w:rPr>
        <w:t xml:space="preserve"> — </w:t>
      </w:r>
      <w:r w:rsidRPr="00B17F5C">
        <w:rPr>
          <w:sz w:val="28"/>
          <w:szCs w:val="28"/>
        </w:rPr>
        <w:t>особенно примени</w:t>
      </w:r>
      <w:r>
        <w:rPr>
          <w:sz w:val="28"/>
          <w:szCs w:val="28"/>
        </w:rPr>
        <w:t>тельно к периоду 1905–</w:t>
      </w:r>
      <w:r w:rsidRPr="00B17F5C">
        <w:rPr>
          <w:sz w:val="28"/>
          <w:szCs w:val="28"/>
        </w:rPr>
        <w:t xml:space="preserve">1907 гг. </w:t>
      </w:r>
      <w:r>
        <w:rPr>
          <w:sz w:val="28"/>
          <w:szCs w:val="28"/>
        </w:rPr>
        <w:t>К примеру, британский историк-</w:t>
      </w:r>
      <w:proofErr w:type="spellStart"/>
      <w:r>
        <w:rPr>
          <w:sz w:val="28"/>
          <w:szCs w:val="28"/>
        </w:rPr>
        <w:t>советист</w:t>
      </w:r>
      <w:proofErr w:type="spellEnd"/>
      <w:r>
        <w:rPr>
          <w:sz w:val="28"/>
          <w:szCs w:val="28"/>
        </w:rPr>
        <w:t xml:space="preserve"> </w:t>
      </w:r>
      <w:r w:rsidRPr="00B17F5C">
        <w:rPr>
          <w:sz w:val="28"/>
          <w:szCs w:val="28"/>
        </w:rPr>
        <w:t xml:space="preserve">Э. </w:t>
      </w:r>
      <w:proofErr w:type="spellStart"/>
      <w:r w:rsidRPr="00B17F5C">
        <w:rPr>
          <w:sz w:val="28"/>
          <w:szCs w:val="28"/>
        </w:rPr>
        <w:t>Крэнкшоу</w:t>
      </w:r>
      <w:proofErr w:type="spellEnd"/>
      <w:r w:rsidRPr="00B17F5C">
        <w:rPr>
          <w:sz w:val="28"/>
          <w:szCs w:val="28"/>
        </w:rPr>
        <w:t xml:space="preserve"> указывает, что в своих требованиях Милюков был «столь же непреклонен </w:t>
      </w:r>
      <w:r>
        <w:rPr>
          <w:sz w:val="28"/>
          <w:szCs w:val="28"/>
        </w:rPr>
        <w:t>&lt;</w:t>
      </w:r>
      <w:r w:rsidRPr="00B17F5C">
        <w:rPr>
          <w:sz w:val="28"/>
          <w:szCs w:val="28"/>
        </w:rPr>
        <w:t>...</w:t>
      </w:r>
      <w:r w:rsidRPr="006B1ABE">
        <w:rPr>
          <w:sz w:val="28"/>
          <w:szCs w:val="28"/>
        </w:rPr>
        <w:t>&gt;</w:t>
      </w:r>
      <w:r w:rsidRPr="00B17F5C">
        <w:rPr>
          <w:sz w:val="28"/>
          <w:szCs w:val="28"/>
        </w:rPr>
        <w:t xml:space="preserve"> и угрожающ, </w:t>
      </w:r>
      <w:r>
        <w:rPr>
          <w:sz w:val="28"/>
          <w:szCs w:val="28"/>
        </w:rPr>
        <w:t>как сам Ленин».</w:t>
      </w:r>
      <w:r>
        <w:rPr>
          <w:rStyle w:val="a8"/>
          <w:sz w:val="28"/>
          <w:szCs w:val="28"/>
        </w:rPr>
        <w:footnoteReference w:id="161"/>
      </w:r>
      <w:r>
        <w:rPr>
          <w:sz w:val="28"/>
          <w:szCs w:val="28"/>
        </w:rPr>
        <w:t xml:space="preserve"> Автор полагает, что д</w:t>
      </w:r>
      <w:r w:rsidRPr="00B17F5C">
        <w:rPr>
          <w:sz w:val="28"/>
          <w:szCs w:val="28"/>
        </w:rPr>
        <w:t xml:space="preserve">ля </w:t>
      </w:r>
      <w:r>
        <w:rPr>
          <w:sz w:val="28"/>
          <w:szCs w:val="28"/>
        </w:rPr>
        <w:t xml:space="preserve">П.Н. </w:t>
      </w:r>
      <w:r w:rsidRPr="00B17F5C">
        <w:rPr>
          <w:sz w:val="28"/>
          <w:szCs w:val="28"/>
        </w:rPr>
        <w:t xml:space="preserve">Милюкова </w:t>
      </w:r>
      <w:r w:rsidRPr="00B17F5C">
        <w:rPr>
          <w:sz w:val="28"/>
          <w:szCs w:val="28"/>
        </w:rPr>
        <w:lastRenderedPageBreak/>
        <w:t>либерализм значил не «органический рост» конституционных учреждений,</w:t>
      </w:r>
      <w:r>
        <w:rPr>
          <w:sz w:val="28"/>
          <w:szCs w:val="28"/>
        </w:rPr>
        <w:t xml:space="preserve"> но «прыжок» к парламентаризму.</w:t>
      </w:r>
      <w:r>
        <w:rPr>
          <w:rStyle w:val="a8"/>
          <w:sz w:val="28"/>
          <w:szCs w:val="28"/>
        </w:rPr>
        <w:footnoteReference w:id="162"/>
      </w:r>
      <w:r>
        <w:rPr>
          <w:sz w:val="28"/>
          <w:szCs w:val="28"/>
        </w:rPr>
        <w:t xml:space="preserve"> </w:t>
      </w:r>
    </w:p>
    <w:p w14:paraId="5605DFA1" w14:textId="77777777" w:rsidR="00780408" w:rsidRPr="00EA6C09" w:rsidRDefault="00780408" w:rsidP="00780408">
      <w:pPr>
        <w:pStyle w:val="1"/>
        <w:autoSpaceDE w:val="0"/>
        <w:autoSpaceDN w:val="0"/>
        <w:adjustRightInd w:val="0"/>
        <w:spacing w:line="360" w:lineRule="auto"/>
        <w:ind w:firstLine="709"/>
        <w:jc w:val="both"/>
        <w:rPr>
          <w:sz w:val="28"/>
          <w:szCs w:val="28"/>
        </w:rPr>
      </w:pPr>
      <w:r>
        <w:rPr>
          <w:sz w:val="28"/>
          <w:szCs w:val="28"/>
        </w:rPr>
        <w:t xml:space="preserve">Хотя, как уже было отмечено, </w:t>
      </w:r>
      <w:r w:rsidRPr="00B17F5C">
        <w:rPr>
          <w:sz w:val="28"/>
          <w:szCs w:val="28"/>
        </w:rPr>
        <w:t xml:space="preserve">такие взгляды преобладали в англо-американской историографии в </w:t>
      </w:r>
      <w:r>
        <w:rPr>
          <w:sz w:val="28"/>
          <w:szCs w:val="28"/>
        </w:rPr>
        <w:t>19</w:t>
      </w:r>
      <w:r w:rsidRPr="00B17F5C">
        <w:rPr>
          <w:sz w:val="28"/>
          <w:szCs w:val="28"/>
        </w:rPr>
        <w:t>40</w:t>
      </w:r>
      <w:r>
        <w:rPr>
          <w:sz w:val="28"/>
          <w:szCs w:val="28"/>
        </w:rPr>
        <w:t>–19</w:t>
      </w:r>
      <w:r w:rsidRPr="00B17F5C">
        <w:rPr>
          <w:sz w:val="28"/>
          <w:szCs w:val="28"/>
        </w:rPr>
        <w:t>60-е годы, некоторые историки продо</w:t>
      </w:r>
      <w:r>
        <w:rPr>
          <w:sz w:val="28"/>
          <w:szCs w:val="28"/>
        </w:rPr>
        <w:t>лжали развивать их в более позднее время</w:t>
      </w:r>
      <w:r w:rsidRPr="00B17F5C">
        <w:rPr>
          <w:sz w:val="28"/>
          <w:szCs w:val="28"/>
        </w:rPr>
        <w:t xml:space="preserve">. </w:t>
      </w:r>
      <w:r>
        <w:rPr>
          <w:sz w:val="28"/>
          <w:szCs w:val="28"/>
        </w:rPr>
        <w:t xml:space="preserve">Например, известный американский историк и советолог, </w:t>
      </w:r>
      <w:r w:rsidRPr="00B17F5C">
        <w:rPr>
          <w:sz w:val="28"/>
          <w:szCs w:val="28"/>
        </w:rPr>
        <w:t xml:space="preserve">Р. </w:t>
      </w:r>
      <w:proofErr w:type="spellStart"/>
      <w:r w:rsidRPr="00B17F5C">
        <w:rPr>
          <w:sz w:val="28"/>
          <w:szCs w:val="28"/>
        </w:rPr>
        <w:t>Пайпс</w:t>
      </w:r>
      <w:proofErr w:type="spellEnd"/>
      <w:r w:rsidRPr="00B17F5C">
        <w:rPr>
          <w:sz w:val="28"/>
          <w:szCs w:val="28"/>
        </w:rPr>
        <w:t xml:space="preserve"> в своей монографии «Русская революц</w:t>
      </w:r>
      <w:r>
        <w:rPr>
          <w:sz w:val="28"/>
          <w:szCs w:val="28"/>
        </w:rPr>
        <w:t>ия», писал</w:t>
      </w:r>
      <w:r w:rsidRPr="00B17F5C">
        <w:rPr>
          <w:sz w:val="28"/>
          <w:szCs w:val="28"/>
        </w:rPr>
        <w:t xml:space="preserve">: «Милюков был ведущей фигурой в либеральном движении, и в то время [в 1905 г.] его можно было считать либералом лишь номинально, ибо во имя свержения существующего строя он не чурался никаких средств, </w:t>
      </w:r>
      <w:r>
        <w:rPr>
          <w:sz w:val="28"/>
          <w:szCs w:val="28"/>
        </w:rPr>
        <w:t>вплоть до всеобщей забастовки».</w:t>
      </w:r>
      <w:r>
        <w:rPr>
          <w:rStyle w:val="a8"/>
          <w:sz w:val="28"/>
          <w:szCs w:val="28"/>
        </w:rPr>
        <w:footnoteReference w:id="163"/>
      </w:r>
    </w:p>
    <w:p w14:paraId="3A610DAA" w14:textId="77777777" w:rsidR="00780408" w:rsidRDefault="00780408" w:rsidP="00780408">
      <w:pPr>
        <w:pStyle w:val="1"/>
        <w:autoSpaceDE w:val="0"/>
        <w:autoSpaceDN w:val="0"/>
        <w:adjustRightInd w:val="0"/>
        <w:spacing w:line="360" w:lineRule="auto"/>
        <w:ind w:firstLine="709"/>
        <w:jc w:val="both"/>
        <w:rPr>
          <w:sz w:val="28"/>
          <w:szCs w:val="28"/>
        </w:rPr>
      </w:pPr>
      <w:r w:rsidRPr="00B17F5C">
        <w:rPr>
          <w:sz w:val="28"/>
          <w:szCs w:val="28"/>
        </w:rPr>
        <w:t>Друг</w:t>
      </w:r>
      <w:r>
        <w:rPr>
          <w:sz w:val="28"/>
          <w:szCs w:val="28"/>
        </w:rPr>
        <w:t xml:space="preserve">ая группа историков </w:t>
      </w:r>
      <w:r w:rsidRPr="00B17F5C">
        <w:rPr>
          <w:sz w:val="28"/>
          <w:szCs w:val="28"/>
        </w:rPr>
        <w:t xml:space="preserve">относится к деятельности П.Н. Милюкова с большей симпатией. Эти историки </w:t>
      </w:r>
      <w:r>
        <w:rPr>
          <w:sz w:val="28"/>
          <w:szCs w:val="28"/>
        </w:rPr>
        <w:t>полагают</w:t>
      </w:r>
      <w:r w:rsidRPr="00B17F5C">
        <w:rPr>
          <w:sz w:val="28"/>
          <w:szCs w:val="28"/>
        </w:rPr>
        <w:t xml:space="preserve">, что </w:t>
      </w:r>
      <w:r>
        <w:rPr>
          <w:sz w:val="28"/>
          <w:szCs w:val="28"/>
        </w:rPr>
        <w:t>Павел Николаевич</w:t>
      </w:r>
      <w:r w:rsidRPr="00B17F5C">
        <w:rPr>
          <w:sz w:val="28"/>
          <w:szCs w:val="28"/>
        </w:rPr>
        <w:t xml:space="preserve"> последовательно отстаивал либеральный идеал общественного переустройства. Одним из первых такую позицию занял еще в 30-е годы </w:t>
      </w:r>
      <w:r>
        <w:rPr>
          <w:sz w:val="28"/>
          <w:szCs w:val="28"/>
        </w:rPr>
        <w:t xml:space="preserve">британский историк Б. </w:t>
      </w:r>
      <w:proofErr w:type="spellStart"/>
      <w:r>
        <w:rPr>
          <w:sz w:val="28"/>
          <w:szCs w:val="28"/>
        </w:rPr>
        <w:t>Пэйрс</w:t>
      </w:r>
      <w:proofErr w:type="spellEnd"/>
      <w:r>
        <w:rPr>
          <w:sz w:val="28"/>
          <w:szCs w:val="28"/>
        </w:rPr>
        <w:t>. Он отмечал</w:t>
      </w:r>
      <w:r w:rsidRPr="00B17F5C">
        <w:rPr>
          <w:sz w:val="28"/>
          <w:szCs w:val="28"/>
        </w:rPr>
        <w:t xml:space="preserve">, что взгляды </w:t>
      </w:r>
      <w:r>
        <w:rPr>
          <w:sz w:val="28"/>
          <w:szCs w:val="28"/>
        </w:rPr>
        <w:t xml:space="preserve">П.Н. </w:t>
      </w:r>
      <w:r w:rsidRPr="00B17F5C">
        <w:rPr>
          <w:sz w:val="28"/>
          <w:szCs w:val="28"/>
        </w:rPr>
        <w:t xml:space="preserve">Милюкова были продуктом современного ему английского либерализма. Хотя они были пропитаны «доктринальной уверенностью профессора», были зачастую «слишком широки», в целом они базировались на «принципах либеральной эры в Европе </w:t>
      </w:r>
      <w:r>
        <w:rPr>
          <w:sz w:val="28"/>
          <w:szCs w:val="28"/>
        </w:rPr>
        <w:t xml:space="preserve">– </w:t>
      </w:r>
      <w:r w:rsidRPr="00B17F5C">
        <w:rPr>
          <w:sz w:val="28"/>
          <w:szCs w:val="28"/>
        </w:rPr>
        <w:t>свободе, священности индивида, разуме и убеждении».</w:t>
      </w:r>
      <w:r>
        <w:rPr>
          <w:rStyle w:val="a8"/>
          <w:sz w:val="28"/>
          <w:szCs w:val="28"/>
        </w:rPr>
        <w:footnoteReference w:id="164"/>
      </w:r>
      <w:r w:rsidRPr="00B17F5C">
        <w:rPr>
          <w:sz w:val="28"/>
          <w:szCs w:val="28"/>
        </w:rPr>
        <w:t xml:space="preserve"> Будучи парламентарием (в III Думе), </w:t>
      </w:r>
      <w:r>
        <w:rPr>
          <w:sz w:val="28"/>
          <w:szCs w:val="28"/>
        </w:rPr>
        <w:t xml:space="preserve">П.Н. </w:t>
      </w:r>
      <w:r w:rsidRPr="00B17F5C">
        <w:rPr>
          <w:sz w:val="28"/>
          <w:szCs w:val="28"/>
        </w:rPr>
        <w:t xml:space="preserve">Милюков был лидером оппозиции, действующей в рамках закона. </w:t>
      </w:r>
      <w:r>
        <w:rPr>
          <w:sz w:val="28"/>
          <w:szCs w:val="28"/>
        </w:rPr>
        <w:t>Историк отмечает, что б</w:t>
      </w:r>
      <w:r w:rsidRPr="00B17F5C">
        <w:rPr>
          <w:sz w:val="28"/>
          <w:szCs w:val="28"/>
        </w:rPr>
        <w:t xml:space="preserve">лагодаря думскому руководству </w:t>
      </w:r>
      <w:r>
        <w:rPr>
          <w:sz w:val="28"/>
          <w:szCs w:val="28"/>
        </w:rPr>
        <w:t xml:space="preserve">П.Н. </w:t>
      </w:r>
      <w:r w:rsidRPr="00B17F5C">
        <w:rPr>
          <w:sz w:val="28"/>
          <w:szCs w:val="28"/>
        </w:rPr>
        <w:t xml:space="preserve">Милюкова кадетам </w:t>
      </w:r>
      <w:r>
        <w:rPr>
          <w:sz w:val="28"/>
          <w:szCs w:val="28"/>
        </w:rPr>
        <w:t>удалось избежать многих ошибок</w:t>
      </w:r>
      <w:r w:rsidRPr="00B17F5C">
        <w:rPr>
          <w:sz w:val="28"/>
          <w:szCs w:val="28"/>
        </w:rPr>
        <w:t>.</w:t>
      </w:r>
      <w:r>
        <w:rPr>
          <w:rStyle w:val="a8"/>
          <w:sz w:val="28"/>
          <w:szCs w:val="28"/>
        </w:rPr>
        <w:footnoteReference w:id="165"/>
      </w:r>
      <w:r w:rsidRPr="00B17F5C">
        <w:rPr>
          <w:sz w:val="28"/>
          <w:szCs w:val="28"/>
        </w:rPr>
        <w:t xml:space="preserve"> </w:t>
      </w:r>
    </w:p>
    <w:p w14:paraId="3855F4FF" w14:textId="77777777" w:rsidR="00780408" w:rsidRPr="00B17F5C" w:rsidRDefault="00780408" w:rsidP="00780408">
      <w:pPr>
        <w:pStyle w:val="1"/>
        <w:autoSpaceDE w:val="0"/>
        <w:autoSpaceDN w:val="0"/>
        <w:adjustRightInd w:val="0"/>
        <w:spacing w:line="360" w:lineRule="auto"/>
        <w:ind w:firstLine="709"/>
        <w:jc w:val="both"/>
        <w:rPr>
          <w:sz w:val="28"/>
          <w:szCs w:val="28"/>
        </w:rPr>
      </w:pPr>
      <w:r w:rsidRPr="00B17F5C">
        <w:rPr>
          <w:sz w:val="28"/>
          <w:szCs w:val="28"/>
        </w:rPr>
        <w:t xml:space="preserve">Классическим отражением таких взглядов является биография </w:t>
      </w:r>
      <w:r>
        <w:rPr>
          <w:sz w:val="28"/>
          <w:szCs w:val="28"/>
        </w:rPr>
        <w:t xml:space="preserve">П.Н. </w:t>
      </w:r>
      <w:r w:rsidRPr="00B17F5C">
        <w:rPr>
          <w:sz w:val="28"/>
          <w:szCs w:val="28"/>
        </w:rPr>
        <w:t xml:space="preserve">Милюкова, написанная </w:t>
      </w:r>
      <w:r>
        <w:rPr>
          <w:sz w:val="28"/>
          <w:szCs w:val="28"/>
        </w:rPr>
        <w:t xml:space="preserve">американским историком </w:t>
      </w:r>
      <w:r w:rsidRPr="00B17F5C">
        <w:rPr>
          <w:sz w:val="28"/>
          <w:szCs w:val="28"/>
        </w:rPr>
        <w:t xml:space="preserve">Т. </w:t>
      </w:r>
      <w:proofErr w:type="spellStart"/>
      <w:r w:rsidRPr="00B17F5C">
        <w:rPr>
          <w:sz w:val="28"/>
          <w:szCs w:val="28"/>
        </w:rPr>
        <w:t>Рихой</w:t>
      </w:r>
      <w:proofErr w:type="spellEnd"/>
      <w:r>
        <w:rPr>
          <w:rStyle w:val="a8"/>
          <w:sz w:val="28"/>
          <w:szCs w:val="28"/>
        </w:rPr>
        <w:footnoteReference w:id="166"/>
      </w:r>
      <w:r w:rsidRPr="00B17F5C">
        <w:rPr>
          <w:sz w:val="28"/>
          <w:szCs w:val="28"/>
        </w:rPr>
        <w:t xml:space="preserve">. Кредо Милюкова, </w:t>
      </w:r>
      <w:r w:rsidRPr="00B17F5C">
        <w:rPr>
          <w:sz w:val="28"/>
          <w:szCs w:val="28"/>
        </w:rPr>
        <w:lastRenderedPageBreak/>
        <w:t xml:space="preserve">по </w:t>
      </w:r>
      <w:r>
        <w:rPr>
          <w:sz w:val="28"/>
          <w:szCs w:val="28"/>
        </w:rPr>
        <w:t xml:space="preserve">Т. </w:t>
      </w:r>
      <w:proofErr w:type="spellStart"/>
      <w:r w:rsidRPr="00B17F5C">
        <w:rPr>
          <w:sz w:val="28"/>
          <w:szCs w:val="28"/>
        </w:rPr>
        <w:t>Рихе</w:t>
      </w:r>
      <w:proofErr w:type="spellEnd"/>
      <w:r w:rsidRPr="00B17F5C">
        <w:rPr>
          <w:sz w:val="28"/>
          <w:szCs w:val="28"/>
        </w:rPr>
        <w:t>, составляли «сдержанность, осторожность и компромисс»</w:t>
      </w:r>
      <w:r>
        <w:rPr>
          <w:rStyle w:val="a8"/>
          <w:sz w:val="28"/>
          <w:szCs w:val="28"/>
        </w:rPr>
        <w:footnoteReference w:id="167"/>
      </w:r>
      <w:r w:rsidRPr="00B17F5C">
        <w:rPr>
          <w:sz w:val="28"/>
          <w:szCs w:val="28"/>
        </w:rPr>
        <w:t xml:space="preserve">. В «думский» период </w:t>
      </w:r>
      <w:r>
        <w:rPr>
          <w:sz w:val="28"/>
          <w:szCs w:val="28"/>
        </w:rPr>
        <w:t xml:space="preserve">П.Н. </w:t>
      </w:r>
      <w:r w:rsidRPr="00B17F5C">
        <w:rPr>
          <w:sz w:val="28"/>
          <w:szCs w:val="28"/>
        </w:rPr>
        <w:t>Милюков желал видеть Думу полноправным парламентом и не желал мириться с тем, что после 3 июня 1907 г. она стала «одним из колес бюрократической машины»</w:t>
      </w:r>
      <w:r>
        <w:rPr>
          <w:rStyle w:val="a8"/>
          <w:sz w:val="28"/>
          <w:szCs w:val="28"/>
        </w:rPr>
        <w:footnoteReference w:id="168"/>
      </w:r>
      <w:r w:rsidRPr="00B17F5C">
        <w:rPr>
          <w:sz w:val="28"/>
          <w:szCs w:val="28"/>
        </w:rPr>
        <w:t xml:space="preserve">. </w:t>
      </w:r>
    </w:p>
    <w:p w14:paraId="54A4A3FE" w14:textId="77777777" w:rsidR="00780408" w:rsidRPr="00B17F5C" w:rsidRDefault="00780408" w:rsidP="00780408">
      <w:pPr>
        <w:pStyle w:val="1"/>
        <w:autoSpaceDE w:val="0"/>
        <w:autoSpaceDN w:val="0"/>
        <w:adjustRightInd w:val="0"/>
        <w:spacing w:line="360" w:lineRule="auto"/>
        <w:jc w:val="both"/>
        <w:rPr>
          <w:sz w:val="28"/>
          <w:szCs w:val="28"/>
        </w:rPr>
      </w:pPr>
      <w:r>
        <w:rPr>
          <w:sz w:val="28"/>
          <w:szCs w:val="28"/>
        </w:rPr>
        <w:t xml:space="preserve">Т. </w:t>
      </w:r>
      <w:proofErr w:type="spellStart"/>
      <w:r w:rsidRPr="00B17F5C">
        <w:rPr>
          <w:sz w:val="28"/>
          <w:szCs w:val="28"/>
        </w:rPr>
        <w:t>Риха</w:t>
      </w:r>
      <w:proofErr w:type="spellEnd"/>
      <w:r w:rsidRPr="00B17F5C">
        <w:rPr>
          <w:sz w:val="28"/>
          <w:szCs w:val="28"/>
        </w:rPr>
        <w:t xml:space="preserve"> считает </w:t>
      </w:r>
      <w:r>
        <w:rPr>
          <w:sz w:val="28"/>
          <w:szCs w:val="28"/>
        </w:rPr>
        <w:t xml:space="preserve">П.Н. </w:t>
      </w:r>
      <w:r w:rsidRPr="00B17F5C">
        <w:rPr>
          <w:sz w:val="28"/>
          <w:szCs w:val="28"/>
        </w:rPr>
        <w:t>Милюкова «европейцем», стремившемся к преобразо</w:t>
      </w:r>
      <w:r>
        <w:rPr>
          <w:sz w:val="28"/>
          <w:szCs w:val="28"/>
        </w:rPr>
        <w:t>ванию России мирными методами</w:t>
      </w:r>
      <w:r>
        <w:rPr>
          <w:rStyle w:val="a8"/>
          <w:sz w:val="28"/>
          <w:szCs w:val="28"/>
        </w:rPr>
        <w:footnoteReference w:id="169"/>
      </w:r>
      <w:r w:rsidRPr="00B17F5C">
        <w:rPr>
          <w:sz w:val="28"/>
          <w:szCs w:val="28"/>
        </w:rPr>
        <w:t xml:space="preserve">. </w:t>
      </w:r>
    </w:p>
    <w:p w14:paraId="4B341A72"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 xml:space="preserve">Другой биограф лидера кадетской партии – М. </w:t>
      </w:r>
      <w:proofErr w:type="spellStart"/>
      <w:r>
        <w:rPr>
          <w:sz w:val="28"/>
          <w:szCs w:val="28"/>
        </w:rPr>
        <w:t>Стокдэйл</w:t>
      </w:r>
      <w:proofErr w:type="spellEnd"/>
      <w:r>
        <w:rPr>
          <w:sz w:val="28"/>
          <w:szCs w:val="28"/>
        </w:rPr>
        <w:t xml:space="preserve">, </w:t>
      </w:r>
      <w:r w:rsidRPr="00B17F5C">
        <w:rPr>
          <w:sz w:val="28"/>
          <w:szCs w:val="28"/>
        </w:rPr>
        <w:t xml:space="preserve">считает, что одним из главных достоинств </w:t>
      </w:r>
      <w:r>
        <w:rPr>
          <w:sz w:val="28"/>
          <w:szCs w:val="28"/>
        </w:rPr>
        <w:t xml:space="preserve">П.Н. </w:t>
      </w:r>
      <w:r w:rsidRPr="00B17F5C">
        <w:rPr>
          <w:sz w:val="28"/>
          <w:szCs w:val="28"/>
        </w:rPr>
        <w:t>Милюкова была широта его взглядов, неподверженность интеллигентской «кружковщине»</w:t>
      </w:r>
      <w:r>
        <w:rPr>
          <w:rStyle w:val="a8"/>
          <w:sz w:val="28"/>
          <w:szCs w:val="28"/>
        </w:rPr>
        <w:footnoteReference w:id="170"/>
      </w:r>
      <w:r w:rsidRPr="00B17F5C">
        <w:rPr>
          <w:sz w:val="28"/>
          <w:szCs w:val="28"/>
        </w:rPr>
        <w:t xml:space="preserve">. </w:t>
      </w:r>
      <w:r>
        <w:rPr>
          <w:sz w:val="28"/>
          <w:szCs w:val="28"/>
        </w:rPr>
        <w:t>По ее мнению, э</w:t>
      </w:r>
      <w:r w:rsidRPr="00B17F5C">
        <w:rPr>
          <w:sz w:val="28"/>
          <w:szCs w:val="28"/>
        </w:rPr>
        <w:t xml:space="preserve">то качество позволяло </w:t>
      </w:r>
      <w:r>
        <w:rPr>
          <w:sz w:val="28"/>
          <w:szCs w:val="28"/>
        </w:rPr>
        <w:t xml:space="preserve">П.Н. </w:t>
      </w:r>
      <w:r w:rsidRPr="00B17F5C">
        <w:rPr>
          <w:sz w:val="28"/>
          <w:szCs w:val="28"/>
        </w:rPr>
        <w:t xml:space="preserve">Милюкову в начале XX в. сотрудничать с представителями разных политических направлений, оно же предопределило </w:t>
      </w:r>
      <w:r>
        <w:rPr>
          <w:sz w:val="28"/>
          <w:szCs w:val="28"/>
        </w:rPr>
        <w:t xml:space="preserve">его ведущую роль </w:t>
      </w:r>
      <w:r w:rsidRPr="00B17F5C">
        <w:rPr>
          <w:sz w:val="28"/>
          <w:szCs w:val="28"/>
        </w:rPr>
        <w:t>в «Союзе освобождения</w:t>
      </w:r>
      <w:r>
        <w:rPr>
          <w:sz w:val="28"/>
          <w:szCs w:val="28"/>
        </w:rPr>
        <w:t>»</w:t>
      </w:r>
      <w:r>
        <w:rPr>
          <w:rStyle w:val="a8"/>
          <w:sz w:val="28"/>
          <w:szCs w:val="28"/>
        </w:rPr>
        <w:footnoteReference w:id="171"/>
      </w:r>
      <w:r>
        <w:rPr>
          <w:sz w:val="28"/>
          <w:szCs w:val="28"/>
        </w:rPr>
        <w:t xml:space="preserve">. М. </w:t>
      </w:r>
      <w:proofErr w:type="spellStart"/>
      <w:r>
        <w:rPr>
          <w:sz w:val="28"/>
          <w:szCs w:val="28"/>
        </w:rPr>
        <w:t>Стокдэйл</w:t>
      </w:r>
      <w:proofErr w:type="spellEnd"/>
      <w:r>
        <w:rPr>
          <w:sz w:val="28"/>
          <w:szCs w:val="28"/>
        </w:rPr>
        <w:t xml:space="preserve"> отмечает, что с</w:t>
      </w:r>
      <w:r w:rsidRPr="00B17F5C">
        <w:rPr>
          <w:sz w:val="28"/>
          <w:szCs w:val="28"/>
        </w:rPr>
        <w:t xml:space="preserve"> начала войны </w:t>
      </w:r>
      <w:r>
        <w:rPr>
          <w:sz w:val="28"/>
          <w:szCs w:val="28"/>
        </w:rPr>
        <w:t xml:space="preserve">П.Н. </w:t>
      </w:r>
      <w:r w:rsidRPr="00B17F5C">
        <w:rPr>
          <w:sz w:val="28"/>
          <w:szCs w:val="28"/>
        </w:rPr>
        <w:t xml:space="preserve">Милюков стал проводником центристской линии, что проявилось при участии его в Прогрессивном блоке. </w:t>
      </w:r>
      <w:r>
        <w:rPr>
          <w:sz w:val="28"/>
          <w:szCs w:val="28"/>
        </w:rPr>
        <w:t xml:space="preserve">П.Н. </w:t>
      </w:r>
      <w:r w:rsidRPr="00B17F5C">
        <w:rPr>
          <w:sz w:val="28"/>
          <w:szCs w:val="28"/>
        </w:rPr>
        <w:t xml:space="preserve">Милюков был вынужден блюсти единство и блока, и собственной партии, из рядов которой слышались радикальные лозунги. </w:t>
      </w:r>
      <w:r>
        <w:rPr>
          <w:sz w:val="28"/>
          <w:szCs w:val="28"/>
        </w:rPr>
        <w:t>В итоге его линия</w:t>
      </w:r>
      <w:r w:rsidRPr="00B17F5C">
        <w:rPr>
          <w:sz w:val="28"/>
          <w:szCs w:val="28"/>
        </w:rPr>
        <w:t xml:space="preserve"> восторжествовала: раскол партии, казавшийся неизбежным на VI ее съезде (февраль </w:t>
      </w:r>
      <w:r>
        <w:rPr>
          <w:sz w:val="28"/>
          <w:szCs w:val="28"/>
        </w:rPr>
        <w:t>1916 г.) удалось предотвратить.</w:t>
      </w:r>
      <w:r>
        <w:rPr>
          <w:rStyle w:val="a8"/>
          <w:sz w:val="28"/>
          <w:szCs w:val="28"/>
        </w:rPr>
        <w:footnoteReference w:id="172"/>
      </w:r>
    </w:p>
    <w:p w14:paraId="28E752B8"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Однако</w:t>
      </w:r>
      <w:r w:rsidRPr="00B17F5C">
        <w:rPr>
          <w:sz w:val="28"/>
          <w:szCs w:val="28"/>
        </w:rPr>
        <w:t xml:space="preserve"> в противоположность </w:t>
      </w:r>
      <w:r>
        <w:rPr>
          <w:sz w:val="28"/>
          <w:szCs w:val="28"/>
        </w:rPr>
        <w:t xml:space="preserve">Т. </w:t>
      </w:r>
      <w:proofErr w:type="spellStart"/>
      <w:r w:rsidRPr="00B17F5C">
        <w:rPr>
          <w:sz w:val="28"/>
          <w:szCs w:val="28"/>
        </w:rPr>
        <w:t>Рихе</w:t>
      </w:r>
      <w:proofErr w:type="spellEnd"/>
      <w:r w:rsidRPr="00B17F5C">
        <w:rPr>
          <w:sz w:val="28"/>
          <w:szCs w:val="28"/>
        </w:rPr>
        <w:t>, считающему, что</w:t>
      </w:r>
      <w:r>
        <w:rPr>
          <w:sz w:val="28"/>
          <w:szCs w:val="28"/>
        </w:rPr>
        <w:t xml:space="preserve"> П.Н.</w:t>
      </w:r>
      <w:r w:rsidRPr="00B17F5C">
        <w:rPr>
          <w:sz w:val="28"/>
          <w:szCs w:val="28"/>
        </w:rPr>
        <w:t xml:space="preserve"> Милюков остался центристом и «примирителем» и в 1917 году</w:t>
      </w:r>
      <w:r>
        <w:rPr>
          <w:rStyle w:val="a8"/>
          <w:sz w:val="28"/>
          <w:szCs w:val="28"/>
        </w:rPr>
        <w:footnoteReference w:id="173"/>
      </w:r>
      <w:r w:rsidRPr="00B17F5C">
        <w:rPr>
          <w:sz w:val="28"/>
          <w:szCs w:val="28"/>
        </w:rPr>
        <w:t xml:space="preserve">, </w:t>
      </w:r>
      <w:r>
        <w:rPr>
          <w:sz w:val="28"/>
          <w:szCs w:val="28"/>
        </w:rPr>
        <w:t xml:space="preserve">М. </w:t>
      </w:r>
      <w:proofErr w:type="spellStart"/>
      <w:r w:rsidRPr="00B17F5C">
        <w:rPr>
          <w:sz w:val="28"/>
          <w:szCs w:val="28"/>
        </w:rPr>
        <w:t>Стокдэйл</w:t>
      </w:r>
      <w:proofErr w:type="spellEnd"/>
      <w:r w:rsidRPr="00B17F5C">
        <w:rPr>
          <w:sz w:val="28"/>
          <w:szCs w:val="28"/>
        </w:rPr>
        <w:t xml:space="preserve"> пишет, что герой ее монографии резко сменил свою позицию после первого кризиса </w:t>
      </w:r>
      <w:r w:rsidRPr="00B17F5C">
        <w:rPr>
          <w:sz w:val="28"/>
          <w:szCs w:val="28"/>
        </w:rPr>
        <w:lastRenderedPageBreak/>
        <w:t>Временного правительства. Тогда Милюков стал убежден, что компромисс с социалистами невозможен, а цели их и кадетов абсолютно различны.</w:t>
      </w:r>
      <w:r>
        <w:rPr>
          <w:rStyle w:val="a8"/>
          <w:sz w:val="28"/>
          <w:szCs w:val="28"/>
        </w:rPr>
        <w:footnoteReference w:id="174"/>
      </w:r>
      <w:r w:rsidRPr="00B17F5C">
        <w:rPr>
          <w:sz w:val="28"/>
          <w:szCs w:val="28"/>
        </w:rPr>
        <w:t xml:space="preserve"> </w:t>
      </w:r>
    </w:p>
    <w:p w14:paraId="4D5D2560" w14:textId="77777777" w:rsidR="00780408" w:rsidRDefault="00780408" w:rsidP="00780408">
      <w:pPr>
        <w:pStyle w:val="1"/>
        <w:autoSpaceDE w:val="0"/>
        <w:autoSpaceDN w:val="0"/>
        <w:adjustRightInd w:val="0"/>
        <w:spacing w:line="360" w:lineRule="auto"/>
        <w:ind w:firstLine="709"/>
        <w:jc w:val="both"/>
        <w:rPr>
          <w:sz w:val="28"/>
          <w:szCs w:val="28"/>
        </w:rPr>
      </w:pPr>
      <w:r w:rsidRPr="00B17F5C">
        <w:rPr>
          <w:sz w:val="28"/>
          <w:szCs w:val="28"/>
        </w:rPr>
        <w:t xml:space="preserve">Давая общую оценку взглядам Милюкова, М. </w:t>
      </w:r>
      <w:proofErr w:type="spellStart"/>
      <w:r w:rsidRPr="00B17F5C">
        <w:rPr>
          <w:sz w:val="28"/>
          <w:szCs w:val="28"/>
        </w:rPr>
        <w:t>Стокдэйл</w:t>
      </w:r>
      <w:proofErr w:type="spellEnd"/>
      <w:r w:rsidRPr="00B17F5C">
        <w:rPr>
          <w:sz w:val="28"/>
          <w:szCs w:val="28"/>
        </w:rPr>
        <w:t xml:space="preserve"> утверждает, что на всех фазах политического развития «его ценности и цели» корректировались «на каждом поворотном пункте»</w:t>
      </w:r>
      <w:r>
        <w:rPr>
          <w:rStyle w:val="a8"/>
          <w:sz w:val="28"/>
          <w:szCs w:val="28"/>
        </w:rPr>
        <w:footnoteReference w:id="175"/>
      </w:r>
      <w:r w:rsidRPr="00B17F5C">
        <w:rPr>
          <w:sz w:val="28"/>
          <w:szCs w:val="28"/>
        </w:rPr>
        <w:t xml:space="preserve">. Неизменна была общая цель </w:t>
      </w:r>
      <w:r>
        <w:rPr>
          <w:sz w:val="28"/>
          <w:szCs w:val="28"/>
        </w:rPr>
        <w:t>–</w:t>
      </w:r>
      <w:r w:rsidRPr="00B17F5C">
        <w:rPr>
          <w:sz w:val="28"/>
          <w:szCs w:val="28"/>
        </w:rPr>
        <w:t xml:space="preserve"> стремление к конституционализму.</w:t>
      </w:r>
      <w:r>
        <w:rPr>
          <w:rStyle w:val="a8"/>
          <w:sz w:val="28"/>
          <w:szCs w:val="28"/>
        </w:rPr>
        <w:footnoteReference w:id="176"/>
      </w:r>
      <w:r w:rsidRPr="00B17F5C">
        <w:rPr>
          <w:sz w:val="28"/>
          <w:szCs w:val="28"/>
        </w:rPr>
        <w:t xml:space="preserve"> </w:t>
      </w:r>
      <w:r>
        <w:rPr>
          <w:sz w:val="28"/>
          <w:szCs w:val="28"/>
        </w:rPr>
        <w:t xml:space="preserve">Также М. </w:t>
      </w:r>
      <w:proofErr w:type="spellStart"/>
      <w:r>
        <w:rPr>
          <w:sz w:val="28"/>
          <w:szCs w:val="28"/>
        </w:rPr>
        <w:t>Стокдэйл</w:t>
      </w:r>
      <w:proofErr w:type="spellEnd"/>
      <w:r>
        <w:rPr>
          <w:sz w:val="28"/>
          <w:szCs w:val="28"/>
        </w:rPr>
        <w:t xml:space="preserve">, подводя итог своему обзору политических воззрений П.Н. </w:t>
      </w:r>
      <w:r w:rsidRPr="00B17F5C">
        <w:rPr>
          <w:sz w:val="28"/>
          <w:szCs w:val="28"/>
        </w:rPr>
        <w:t>Ми</w:t>
      </w:r>
      <w:r>
        <w:rPr>
          <w:sz w:val="28"/>
          <w:szCs w:val="28"/>
        </w:rPr>
        <w:t xml:space="preserve">люкова, приходит к следующему выводу: </w:t>
      </w:r>
      <w:r w:rsidRPr="00B17F5C">
        <w:rPr>
          <w:sz w:val="28"/>
          <w:szCs w:val="28"/>
        </w:rPr>
        <w:t xml:space="preserve">либералом </w:t>
      </w:r>
      <w:r>
        <w:rPr>
          <w:sz w:val="28"/>
          <w:szCs w:val="28"/>
        </w:rPr>
        <w:t>–</w:t>
      </w:r>
      <w:r w:rsidRPr="00B17F5C">
        <w:rPr>
          <w:sz w:val="28"/>
          <w:szCs w:val="28"/>
        </w:rPr>
        <w:t xml:space="preserve"> в смысле «веры в верховенство индивиду</w:t>
      </w:r>
      <w:r>
        <w:rPr>
          <w:sz w:val="28"/>
          <w:szCs w:val="28"/>
        </w:rPr>
        <w:t xml:space="preserve">альных и абсолютных ценностей» – </w:t>
      </w:r>
      <w:r w:rsidRPr="00B17F5C">
        <w:rPr>
          <w:sz w:val="28"/>
          <w:szCs w:val="28"/>
        </w:rPr>
        <w:t>о</w:t>
      </w:r>
      <w:r>
        <w:rPr>
          <w:sz w:val="28"/>
          <w:szCs w:val="28"/>
        </w:rPr>
        <w:t xml:space="preserve">н </w:t>
      </w:r>
      <w:r w:rsidRPr="00B17F5C">
        <w:rPr>
          <w:sz w:val="28"/>
          <w:szCs w:val="28"/>
        </w:rPr>
        <w:t xml:space="preserve">никогда не был. Либерализм </w:t>
      </w:r>
      <w:r>
        <w:rPr>
          <w:sz w:val="28"/>
          <w:szCs w:val="28"/>
        </w:rPr>
        <w:t xml:space="preserve">П.Н. </w:t>
      </w:r>
      <w:r w:rsidRPr="00B17F5C">
        <w:rPr>
          <w:sz w:val="28"/>
          <w:szCs w:val="28"/>
        </w:rPr>
        <w:t>Милюкова был скорее «социо</w:t>
      </w:r>
      <w:r>
        <w:rPr>
          <w:sz w:val="28"/>
          <w:szCs w:val="28"/>
        </w:rPr>
        <w:t>логическим», чем «философским»</w:t>
      </w:r>
      <w:r>
        <w:rPr>
          <w:rStyle w:val="a8"/>
          <w:sz w:val="28"/>
          <w:szCs w:val="28"/>
        </w:rPr>
        <w:footnoteReference w:id="177"/>
      </w:r>
      <w:r w:rsidRPr="00B17F5C">
        <w:rPr>
          <w:sz w:val="28"/>
          <w:szCs w:val="28"/>
        </w:rPr>
        <w:t xml:space="preserve">. </w:t>
      </w:r>
    </w:p>
    <w:p w14:paraId="096FA720" w14:textId="698F4E0F" w:rsidR="00780408" w:rsidRPr="00BC5D0D" w:rsidRDefault="00780408" w:rsidP="00D6686D">
      <w:pPr>
        <w:pStyle w:val="1"/>
        <w:autoSpaceDE w:val="0"/>
        <w:autoSpaceDN w:val="0"/>
        <w:adjustRightInd w:val="0"/>
        <w:spacing w:line="360" w:lineRule="auto"/>
        <w:ind w:firstLine="709"/>
        <w:jc w:val="both"/>
        <w:rPr>
          <w:sz w:val="28"/>
          <w:szCs w:val="28"/>
        </w:rPr>
      </w:pPr>
      <w:r w:rsidRPr="00BC5D0D">
        <w:rPr>
          <w:sz w:val="28"/>
          <w:szCs w:val="28"/>
        </w:rPr>
        <w:t xml:space="preserve">Многие отечественные историки после распада СССР и отхода отечественной исторической науки от марксистского подхода заняли позиции, в целом напоминающие оценки П.Н. Милюкова англо-американскими историками. В начале 90-х годов в российской исторической науке была сильна тенденция к оценке П.Н. Милюкова как «русского европейца» и демонстрации того факта, что либеральная модель общественных преобразований в России не реализовалась из-за силы крайних течений в русской политической жизни. Такой подход отстаивали Н.Г. </w:t>
      </w:r>
      <w:proofErr w:type="spellStart"/>
      <w:r w:rsidRPr="00BC5D0D">
        <w:rPr>
          <w:sz w:val="28"/>
          <w:szCs w:val="28"/>
        </w:rPr>
        <w:t>Думова</w:t>
      </w:r>
      <w:proofErr w:type="spellEnd"/>
      <w:r w:rsidRPr="00BC5D0D">
        <w:rPr>
          <w:rStyle w:val="a8"/>
          <w:sz w:val="28"/>
          <w:szCs w:val="28"/>
        </w:rPr>
        <w:footnoteReference w:id="178"/>
      </w:r>
      <w:r w:rsidRPr="00BC5D0D">
        <w:rPr>
          <w:sz w:val="28"/>
          <w:szCs w:val="28"/>
        </w:rPr>
        <w:t xml:space="preserve">, М.Г. </w:t>
      </w:r>
      <w:proofErr w:type="spellStart"/>
      <w:r w:rsidRPr="00BC5D0D">
        <w:rPr>
          <w:sz w:val="28"/>
          <w:szCs w:val="28"/>
        </w:rPr>
        <w:t>Вандалковская</w:t>
      </w:r>
      <w:proofErr w:type="spellEnd"/>
      <w:r w:rsidRPr="00BC5D0D">
        <w:rPr>
          <w:rStyle w:val="a8"/>
          <w:sz w:val="28"/>
          <w:szCs w:val="28"/>
        </w:rPr>
        <w:footnoteReference w:id="179"/>
      </w:r>
      <w:r w:rsidRPr="00BC5D0D">
        <w:rPr>
          <w:sz w:val="28"/>
          <w:szCs w:val="28"/>
        </w:rPr>
        <w:t xml:space="preserve">, отчасти </w:t>
      </w:r>
      <w:r w:rsidR="00D6686D">
        <w:rPr>
          <w:sz w:val="28"/>
          <w:szCs w:val="28"/>
        </w:rPr>
        <w:t>–</w:t>
      </w:r>
      <w:r w:rsidRPr="00BC5D0D">
        <w:rPr>
          <w:sz w:val="28"/>
          <w:szCs w:val="28"/>
        </w:rPr>
        <w:t xml:space="preserve"> А.Н. </w:t>
      </w:r>
      <w:proofErr w:type="spellStart"/>
      <w:r w:rsidRPr="00BC5D0D">
        <w:rPr>
          <w:sz w:val="28"/>
          <w:szCs w:val="28"/>
        </w:rPr>
        <w:t>Медушевский</w:t>
      </w:r>
      <w:proofErr w:type="spellEnd"/>
      <w:r w:rsidRPr="00BC5D0D">
        <w:rPr>
          <w:rStyle w:val="a8"/>
          <w:sz w:val="28"/>
          <w:szCs w:val="28"/>
        </w:rPr>
        <w:footnoteReference w:id="180"/>
      </w:r>
      <w:r w:rsidRPr="00BC5D0D">
        <w:rPr>
          <w:sz w:val="28"/>
          <w:szCs w:val="28"/>
        </w:rPr>
        <w:t>. В исследованиях 1990-х гг. наметилась тенденция к преодолению этого несколько однос</w:t>
      </w:r>
      <w:r w:rsidR="00D6686D">
        <w:rPr>
          <w:sz w:val="28"/>
          <w:szCs w:val="28"/>
        </w:rPr>
        <w:t>тороннего взгляда, в том числе</w:t>
      </w:r>
      <w:r w:rsidRPr="00BC5D0D">
        <w:rPr>
          <w:sz w:val="28"/>
          <w:szCs w:val="28"/>
        </w:rPr>
        <w:t xml:space="preserve"> через </w:t>
      </w:r>
      <w:r w:rsidR="00D6686D">
        <w:rPr>
          <w:sz w:val="28"/>
          <w:szCs w:val="28"/>
        </w:rPr>
        <w:t>акцентирование внимания на том факте</w:t>
      </w:r>
      <w:r w:rsidRPr="00BC5D0D">
        <w:rPr>
          <w:sz w:val="28"/>
          <w:szCs w:val="28"/>
        </w:rPr>
        <w:t xml:space="preserve">, что П.Н. Милюков, как и многие иные </w:t>
      </w:r>
      <w:r w:rsidRPr="00BC5D0D">
        <w:rPr>
          <w:sz w:val="28"/>
          <w:szCs w:val="28"/>
        </w:rPr>
        <w:lastRenderedPageBreak/>
        <w:t xml:space="preserve">кадеты, при определенных обстоятельствах не чуждался радикального образа действий. Хотя оценки этого факта сильно различаются </w:t>
      </w:r>
      <w:r w:rsidR="00D6686D">
        <w:rPr>
          <w:sz w:val="28"/>
          <w:szCs w:val="28"/>
        </w:rPr>
        <w:t>–</w:t>
      </w:r>
      <w:r w:rsidRPr="00BC5D0D">
        <w:rPr>
          <w:sz w:val="28"/>
          <w:szCs w:val="28"/>
        </w:rPr>
        <w:t xml:space="preserve"> от мыслей о придании Милюковым русскому либерализму «революционного пафоса» (исследователи в области социальной </w:t>
      </w:r>
      <w:proofErr w:type="spellStart"/>
      <w:r w:rsidRPr="00BC5D0D">
        <w:rPr>
          <w:sz w:val="28"/>
          <w:szCs w:val="28"/>
        </w:rPr>
        <w:t>философиии</w:t>
      </w:r>
      <w:proofErr w:type="spellEnd"/>
      <w:r w:rsidRPr="00BC5D0D">
        <w:rPr>
          <w:sz w:val="28"/>
          <w:szCs w:val="28"/>
        </w:rPr>
        <w:t xml:space="preserve"> Л.И. Новикова, И.Н. </w:t>
      </w:r>
      <w:proofErr w:type="spellStart"/>
      <w:r w:rsidRPr="00BC5D0D">
        <w:rPr>
          <w:sz w:val="28"/>
          <w:szCs w:val="28"/>
        </w:rPr>
        <w:t>Сиземская</w:t>
      </w:r>
      <w:proofErr w:type="spellEnd"/>
      <w:r w:rsidRPr="00BC5D0D">
        <w:rPr>
          <w:sz w:val="28"/>
          <w:szCs w:val="28"/>
        </w:rPr>
        <w:t>)</w:t>
      </w:r>
      <w:r w:rsidRPr="00BC5D0D">
        <w:rPr>
          <w:rStyle w:val="a8"/>
          <w:sz w:val="28"/>
          <w:szCs w:val="28"/>
        </w:rPr>
        <w:footnoteReference w:id="181"/>
      </w:r>
      <w:r w:rsidRPr="00BC5D0D">
        <w:rPr>
          <w:sz w:val="28"/>
          <w:szCs w:val="28"/>
        </w:rPr>
        <w:t xml:space="preserve"> до утверждений, что Милюков использовал лишь «революционную фразеологию», имея стратегической целью исключительно парламентаризм (О.Б. Волобуев). Многие вопросы, на наш взгляд, здесь снимает монография В.В. </w:t>
      </w:r>
      <w:proofErr w:type="spellStart"/>
      <w:r w:rsidRPr="00BC5D0D">
        <w:rPr>
          <w:sz w:val="28"/>
          <w:szCs w:val="28"/>
        </w:rPr>
        <w:t>Шелохаева</w:t>
      </w:r>
      <w:proofErr w:type="spellEnd"/>
      <w:r w:rsidRPr="00BC5D0D">
        <w:rPr>
          <w:sz w:val="28"/>
          <w:szCs w:val="28"/>
        </w:rPr>
        <w:t xml:space="preserve"> – «Либеральная модель </w:t>
      </w:r>
      <w:proofErr w:type="spellStart"/>
      <w:r w:rsidRPr="00BC5D0D">
        <w:rPr>
          <w:sz w:val="28"/>
          <w:szCs w:val="28"/>
        </w:rPr>
        <w:t>переустройства</w:t>
      </w:r>
      <w:proofErr w:type="spellEnd"/>
      <w:r w:rsidRPr="00BC5D0D">
        <w:rPr>
          <w:sz w:val="28"/>
          <w:szCs w:val="28"/>
        </w:rPr>
        <w:t xml:space="preserve"> России», где четко разделено отношение кадетов к революции политической от их отношения к революции социальной.</w:t>
      </w:r>
      <w:r w:rsidRPr="00BC5D0D">
        <w:rPr>
          <w:rStyle w:val="a8"/>
          <w:sz w:val="28"/>
          <w:szCs w:val="28"/>
        </w:rPr>
        <w:footnoteReference w:id="182"/>
      </w:r>
      <w:r w:rsidRPr="00BC5D0D">
        <w:rPr>
          <w:sz w:val="28"/>
          <w:szCs w:val="28"/>
        </w:rPr>
        <w:t xml:space="preserve"> </w:t>
      </w:r>
    </w:p>
    <w:p w14:paraId="1B6B2289" w14:textId="77777777" w:rsidR="00780408" w:rsidRPr="00B17F5C" w:rsidRDefault="00780408" w:rsidP="00780408">
      <w:pPr>
        <w:pStyle w:val="1"/>
        <w:autoSpaceDE w:val="0"/>
        <w:autoSpaceDN w:val="0"/>
        <w:adjustRightInd w:val="0"/>
        <w:spacing w:line="360" w:lineRule="auto"/>
        <w:ind w:firstLine="709"/>
        <w:jc w:val="both"/>
        <w:rPr>
          <w:sz w:val="28"/>
          <w:szCs w:val="28"/>
        </w:rPr>
      </w:pPr>
      <w:r w:rsidRPr="00B17F5C">
        <w:rPr>
          <w:sz w:val="28"/>
          <w:szCs w:val="28"/>
        </w:rPr>
        <w:t xml:space="preserve">П.Н. Милюков был не только политиком, но и видным теоретиком кадетской партии. Главными проблемами российской действительности, в которых Милюков считался экспертом кадетской партии, были национальный вопрос и внешнеполитическая доктрина. </w:t>
      </w:r>
    </w:p>
    <w:p w14:paraId="7818A62D" w14:textId="77777777" w:rsidR="00780408" w:rsidRDefault="00780408" w:rsidP="00780408">
      <w:pPr>
        <w:pStyle w:val="1"/>
        <w:autoSpaceDE w:val="0"/>
        <w:autoSpaceDN w:val="0"/>
        <w:adjustRightInd w:val="0"/>
        <w:spacing w:line="360" w:lineRule="auto"/>
        <w:ind w:firstLine="709"/>
        <w:jc w:val="both"/>
        <w:rPr>
          <w:sz w:val="28"/>
          <w:szCs w:val="28"/>
        </w:rPr>
      </w:pPr>
      <w:r w:rsidRPr="00B17F5C">
        <w:rPr>
          <w:sz w:val="28"/>
          <w:szCs w:val="28"/>
        </w:rPr>
        <w:t>Подход П.Н. Милюкова к проблемам национальной политики России подробно освещает</w:t>
      </w:r>
      <w:r>
        <w:rPr>
          <w:sz w:val="28"/>
          <w:szCs w:val="28"/>
        </w:rPr>
        <w:t xml:space="preserve">ся в произведениях М. </w:t>
      </w:r>
      <w:proofErr w:type="spellStart"/>
      <w:r>
        <w:rPr>
          <w:sz w:val="28"/>
          <w:szCs w:val="28"/>
        </w:rPr>
        <w:t>Стокдэйл</w:t>
      </w:r>
      <w:proofErr w:type="spellEnd"/>
      <w:r>
        <w:rPr>
          <w:rStyle w:val="a8"/>
          <w:sz w:val="28"/>
          <w:szCs w:val="28"/>
        </w:rPr>
        <w:footnoteReference w:id="183"/>
      </w:r>
      <w:r w:rsidRPr="00B17F5C">
        <w:rPr>
          <w:sz w:val="28"/>
          <w:szCs w:val="28"/>
        </w:rPr>
        <w:t xml:space="preserve">, также отдельная статья на данную тему написана С. </w:t>
      </w:r>
      <w:proofErr w:type="spellStart"/>
      <w:r w:rsidRPr="00B17F5C">
        <w:rPr>
          <w:sz w:val="28"/>
          <w:szCs w:val="28"/>
        </w:rPr>
        <w:t>Брейар</w:t>
      </w:r>
      <w:proofErr w:type="spellEnd"/>
      <w:r>
        <w:rPr>
          <w:rStyle w:val="a8"/>
          <w:sz w:val="28"/>
          <w:szCs w:val="28"/>
        </w:rPr>
        <w:footnoteReference w:id="184"/>
      </w:r>
      <w:r w:rsidRPr="00B17F5C">
        <w:rPr>
          <w:sz w:val="28"/>
          <w:szCs w:val="28"/>
        </w:rPr>
        <w:t xml:space="preserve">. Труды М. </w:t>
      </w:r>
      <w:proofErr w:type="spellStart"/>
      <w:r w:rsidRPr="00B17F5C">
        <w:rPr>
          <w:sz w:val="28"/>
          <w:szCs w:val="28"/>
        </w:rPr>
        <w:t>Стокдэйл</w:t>
      </w:r>
      <w:proofErr w:type="spellEnd"/>
      <w:r w:rsidRPr="00B17F5C">
        <w:rPr>
          <w:sz w:val="28"/>
          <w:szCs w:val="28"/>
        </w:rPr>
        <w:t xml:space="preserve"> имеют нео</w:t>
      </w:r>
      <w:r>
        <w:rPr>
          <w:sz w:val="28"/>
          <w:szCs w:val="28"/>
        </w:rPr>
        <w:t xml:space="preserve">споримую заслугу: они </w:t>
      </w:r>
      <w:r w:rsidRPr="00B17F5C">
        <w:rPr>
          <w:sz w:val="28"/>
          <w:szCs w:val="28"/>
        </w:rPr>
        <w:t xml:space="preserve">основаны на </w:t>
      </w:r>
      <w:r>
        <w:rPr>
          <w:sz w:val="28"/>
          <w:szCs w:val="28"/>
        </w:rPr>
        <w:t>впервые введенных в научной оборот</w:t>
      </w:r>
      <w:r w:rsidRPr="00B17F5C">
        <w:rPr>
          <w:sz w:val="28"/>
          <w:szCs w:val="28"/>
        </w:rPr>
        <w:t xml:space="preserve"> архивных источниках </w:t>
      </w:r>
      <w:r>
        <w:rPr>
          <w:sz w:val="28"/>
          <w:szCs w:val="28"/>
        </w:rPr>
        <w:t>–</w:t>
      </w:r>
      <w:r w:rsidRPr="00B17F5C">
        <w:rPr>
          <w:sz w:val="28"/>
          <w:szCs w:val="28"/>
        </w:rPr>
        <w:t xml:space="preserve"> лекциях </w:t>
      </w:r>
      <w:r>
        <w:rPr>
          <w:sz w:val="28"/>
          <w:szCs w:val="28"/>
        </w:rPr>
        <w:t xml:space="preserve">П.Н. </w:t>
      </w:r>
      <w:r w:rsidRPr="00B17F5C">
        <w:rPr>
          <w:sz w:val="28"/>
          <w:szCs w:val="28"/>
        </w:rPr>
        <w:t>Милюкова за 1912 год «Национализм и национальный вопрос» и</w:t>
      </w:r>
      <w:r>
        <w:rPr>
          <w:sz w:val="28"/>
          <w:szCs w:val="28"/>
        </w:rPr>
        <w:t xml:space="preserve"> «Национальность и государство»</w:t>
      </w:r>
      <w:r w:rsidRPr="00B17F5C">
        <w:rPr>
          <w:sz w:val="28"/>
          <w:szCs w:val="28"/>
        </w:rPr>
        <w:t xml:space="preserve">. На сравнительном анализе концепции этих лекций с концепцией «Очерков по истории русской культуры» американская исследовательница во многом и строит свой труд. </w:t>
      </w:r>
    </w:p>
    <w:p w14:paraId="64AC0654" w14:textId="77777777" w:rsidR="00780408" w:rsidRPr="003C3A08" w:rsidRDefault="00780408" w:rsidP="00780408">
      <w:pPr>
        <w:pStyle w:val="1"/>
        <w:autoSpaceDE w:val="0"/>
        <w:autoSpaceDN w:val="0"/>
        <w:adjustRightInd w:val="0"/>
        <w:spacing w:line="360" w:lineRule="auto"/>
        <w:ind w:firstLine="709"/>
        <w:jc w:val="both"/>
        <w:rPr>
          <w:sz w:val="28"/>
          <w:szCs w:val="28"/>
        </w:rPr>
      </w:pPr>
      <w:r>
        <w:rPr>
          <w:sz w:val="28"/>
          <w:szCs w:val="28"/>
        </w:rPr>
        <w:t xml:space="preserve">М. </w:t>
      </w:r>
      <w:proofErr w:type="spellStart"/>
      <w:r w:rsidRPr="00B17F5C">
        <w:rPr>
          <w:sz w:val="28"/>
          <w:szCs w:val="28"/>
        </w:rPr>
        <w:t>Стокдэйл</w:t>
      </w:r>
      <w:proofErr w:type="spellEnd"/>
      <w:r w:rsidRPr="00B17F5C">
        <w:rPr>
          <w:sz w:val="28"/>
          <w:szCs w:val="28"/>
        </w:rPr>
        <w:t xml:space="preserve"> утверждает, что изучение национального вопроса составляло для Милюкова «интерес всей жизни»</w:t>
      </w:r>
      <w:r>
        <w:rPr>
          <w:rStyle w:val="a8"/>
          <w:sz w:val="28"/>
          <w:szCs w:val="28"/>
        </w:rPr>
        <w:footnoteReference w:id="185"/>
      </w:r>
      <w:r w:rsidRPr="00B17F5C">
        <w:rPr>
          <w:sz w:val="28"/>
          <w:szCs w:val="28"/>
        </w:rPr>
        <w:t>. Он появил</w:t>
      </w:r>
      <w:r>
        <w:rPr>
          <w:sz w:val="28"/>
          <w:szCs w:val="28"/>
        </w:rPr>
        <w:t xml:space="preserve">ся у Милюкова в конце 1880-х </w:t>
      </w:r>
      <w:r>
        <w:rPr>
          <w:sz w:val="28"/>
          <w:szCs w:val="28"/>
        </w:rPr>
        <w:lastRenderedPageBreak/>
        <w:t>гг</w:t>
      </w:r>
      <w:r w:rsidRPr="00B17F5C">
        <w:rPr>
          <w:sz w:val="28"/>
          <w:szCs w:val="28"/>
        </w:rPr>
        <w:t xml:space="preserve">. </w:t>
      </w:r>
      <w:r>
        <w:rPr>
          <w:sz w:val="28"/>
          <w:szCs w:val="28"/>
        </w:rPr>
        <w:t>–</w:t>
      </w:r>
      <w:r w:rsidRPr="00B17F5C">
        <w:rPr>
          <w:sz w:val="28"/>
          <w:szCs w:val="28"/>
        </w:rPr>
        <w:t xml:space="preserve"> в процессе работы над лекционным курсом по русской историографии, впоследствии развился во время заграничных поездок (главным образом </w:t>
      </w:r>
      <w:r>
        <w:rPr>
          <w:sz w:val="28"/>
          <w:szCs w:val="28"/>
        </w:rPr>
        <w:t>–</w:t>
      </w:r>
      <w:r w:rsidRPr="00B17F5C">
        <w:rPr>
          <w:sz w:val="28"/>
          <w:szCs w:val="28"/>
        </w:rPr>
        <w:t xml:space="preserve"> по Балканам), а впервые воззрения Милюкова на национальный вопрос были систематизированы в «Очерках по истории русской культуры».</w:t>
      </w:r>
      <w:r>
        <w:rPr>
          <w:rStyle w:val="a8"/>
          <w:sz w:val="28"/>
          <w:szCs w:val="28"/>
        </w:rPr>
        <w:footnoteReference w:id="186"/>
      </w:r>
      <w:r w:rsidRPr="00B17F5C">
        <w:rPr>
          <w:sz w:val="28"/>
          <w:szCs w:val="28"/>
        </w:rPr>
        <w:t xml:space="preserve"> Помимо теоретических влияний, </w:t>
      </w:r>
      <w:r>
        <w:rPr>
          <w:sz w:val="28"/>
          <w:szCs w:val="28"/>
        </w:rPr>
        <w:t xml:space="preserve">М. </w:t>
      </w:r>
      <w:proofErr w:type="spellStart"/>
      <w:r w:rsidRPr="00B17F5C">
        <w:rPr>
          <w:sz w:val="28"/>
          <w:szCs w:val="28"/>
        </w:rPr>
        <w:t>Стокдэйл</w:t>
      </w:r>
      <w:proofErr w:type="spellEnd"/>
      <w:r w:rsidRPr="00B17F5C">
        <w:rPr>
          <w:sz w:val="28"/>
          <w:szCs w:val="28"/>
        </w:rPr>
        <w:t xml:space="preserve"> указывает и на практическую деятельность Милюкова как источник его национальной теории: в первую очередь это был опыт, обретенный им в пе</w:t>
      </w:r>
      <w:r>
        <w:rPr>
          <w:sz w:val="28"/>
          <w:szCs w:val="28"/>
        </w:rPr>
        <w:t>риод III Думы.</w:t>
      </w:r>
      <w:r>
        <w:rPr>
          <w:rStyle w:val="a8"/>
          <w:sz w:val="28"/>
          <w:szCs w:val="28"/>
        </w:rPr>
        <w:footnoteReference w:id="187"/>
      </w:r>
    </w:p>
    <w:p w14:paraId="367BB9A1" w14:textId="77777777" w:rsidR="00780408" w:rsidRPr="00B17F5C" w:rsidRDefault="00780408" w:rsidP="00780408">
      <w:pPr>
        <w:pStyle w:val="1"/>
        <w:autoSpaceDE w:val="0"/>
        <w:autoSpaceDN w:val="0"/>
        <w:adjustRightInd w:val="0"/>
        <w:spacing w:line="360" w:lineRule="auto"/>
        <w:ind w:firstLine="709"/>
        <w:jc w:val="both"/>
        <w:rPr>
          <w:sz w:val="28"/>
          <w:szCs w:val="28"/>
        </w:rPr>
      </w:pPr>
      <w:r w:rsidRPr="00B17F5C">
        <w:rPr>
          <w:sz w:val="28"/>
          <w:szCs w:val="28"/>
        </w:rPr>
        <w:t xml:space="preserve">С. </w:t>
      </w:r>
      <w:proofErr w:type="spellStart"/>
      <w:r w:rsidRPr="00B17F5C">
        <w:rPr>
          <w:sz w:val="28"/>
          <w:szCs w:val="28"/>
        </w:rPr>
        <w:t>Брейар</w:t>
      </w:r>
      <w:proofErr w:type="spellEnd"/>
      <w:r w:rsidRPr="00B17F5C">
        <w:rPr>
          <w:sz w:val="28"/>
          <w:szCs w:val="28"/>
        </w:rPr>
        <w:t>, посвящая свою статью разработке на</w:t>
      </w:r>
      <w:r>
        <w:rPr>
          <w:sz w:val="28"/>
          <w:szCs w:val="28"/>
        </w:rPr>
        <w:t xml:space="preserve">ционального (в первую очередь – </w:t>
      </w:r>
      <w:r w:rsidRPr="00B17F5C">
        <w:rPr>
          <w:sz w:val="28"/>
          <w:szCs w:val="28"/>
        </w:rPr>
        <w:t>украинского) вопроса кадетами в целом, ставит в ней на первое место именно взгляды П.Н. Милюкова. Для кадетов и Милюкова в национальном вопросе «азбукой государственного понимания являлся принцип равноправия национальностей»</w:t>
      </w:r>
      <w:r>
        <w:rPr>
          <w:rStyle w:val="a8"/>
          <w:sz w:val="28"/>
          <w:szCs w:val="28"/>
        </w:rPr>
        <w:footnoteReference w:id="188"/>
      </w:r>
      <w:r w:rsidRPr="00B17F5C">
        <w:rPr>
          <w:sz w:val="28"/>
          <w:szCs w:val="28"/>
        </w:rPr>
        <w:t>. Цель национальной политики для них составляло создание «общества свободных и равноправны</w:t>
      </w:r>
      <w:r>
        <w:rPr>
          <w:sz w:val="28"/>
          <w:szCs w:val="28"/>
        </w:rPr>
        <w:t>х граждан единого государства»</w:t>
      </w:r>
      <w:r>
        <w:rPr>
          <w:rStyle w:val="a8"/>
          <w:sz w:val="28"/>
          <w:szCs w:val="28"/>
        </w:rPr>
        <w:footnoteReference w:id="189"/>
      </w:r>
      <w:r>
        <w:rPr>
          <w:sz w:val="28"/>
          <w:szCs w:val="28"/>
        </w:rPr>
        <w:t>.</w:t>
      </w:r>
    </w:p>
    <w:p w14:paraId="438D2BA8" w14:textId="77777777" w:rsidR="00780408" w:rsidRPr="00B17F5C" w:rsidRDefault="00780408" w:rsidP="00780408">
      <w:pPr>
        <w:pStyle w:val="1"/>
        <w:autoSpaceDE w:val="0"/>
        <w:autoSpaceDN w:val="0"/>
        <w:adjustRightInd w:val="0"/>
        <w:spacing w:line="360" w:lineRule="auto"/>
        <w:ind w:firstLine="709"/>
        <w:jc w:val="both"/>
        <w:rPr>
          <w:sz w:val="28"/>
          <w:szCs w:val="28"/>
        </w:rPr>
      </w:pPr>
      <w:r w:rsidRPr="00B17F5C">
        <w:rPr>
          <w:sz w:val="28"/>
          <w:szCs w:val="28"/>
        </w:rPr>
        <w:t xml:space="preserve">Защищая права украинской национальности, заключает </w:t>
      </w:r>
      <w:r>
        <w:rPr>
          <w:sz w:val="28"/>
          <w:szCs w:val="28"/>
        </w:rPr>
        <w:t xml:space="preserve">свою статью </w:t>
      </w:r>
      <w:r w:rsidRPr="00B17F5C">
        <w:rPr>
          <w:sz w:val="28"/>
          <w:szCs w:val="28"/>
        </w:rPr>
        <w:t xml:space="preserve">С. </w:t>
      </w:r>
      <w:proofErr w:type="spellStart"/>
      <w:r w:rsidRPr="00B17F5C">
        <w:rPr>
          <w:sz w:val="28"/>
          <w:szCs w:val="28"/>
        </w:rPr>
        <w:t>Брейар</w:t>
      </w:r>
      <w:proofErr w:type="spellEnd"/>
      <w:r w:rsidRPr="00B17F5C">
        <w:rPr>
          <w:sz w:val="28"/>
          <w:szCs w:val="28"/>
        </w:rPr>
        <w:t>, Милюков оставался противником принципа федерализма.</w:t>
      </w:r>
      <w:r>
        <w:rPr>
          <w:rStyle w:val="a8"/>
          <w:sz w:val="28"/>
          <w:szCs w:val="28"/>
        </w:rPr>
        <w:footnoteReference w:id="190"/>
      </w:r>
      <w:r w:rsidRPr="00B17F5C">
        <w:rPr>
          <w:sz w:val="28"/>
          <w:szCs w:val="28"/>
        </w:rPr>
        <w:t xml:space="preserve"> Похожую мысль о воззрениях Милюкова на украи</w:t>
      </w:r>
      <w:r>
        <w:rPr>
          <w:sz w:val="28"/>
          <w:szCs w:val="28"/>
        </w:rPr>
        <w:t xml:space="preserve">нский вопрос развивает Т. </w:t>
      </w:r>
      <w:proofErr w:type="spellStart"/>
      <w:r>
        <w:rPr>
          <w:sz w:val="28"/>
          <w:szCs w:val="28"/>
        </w:rPr>
        <w:t>Риха</w:t>
      </w:r>
      <w:proofErr w:type="spellEnd"/>
      <w:r>
        <w:rPr>
          <w:rStyle w:val="a8"/>
          <w:sz w:val="28"/>
          <w:szCs w:val="28"/>
        </w:rPr>
        <w:footnoteReference w:id="191"/>
      </w:r>
      <w:r>
        <w:rPr>
          <w:sz w:val="28"/>
          <w:szCs w:val="28"/>
        </w:rPr>
        <w:t>.</w:t>
      </w:r>
    </w:p>
    <w:p w14:paraId="19D0A187" w14:textId="77777777" w:rsidR="00780408" w:rsidRPr="00B17F5C" w:rsidRDefault="00780408" w:rsidP="00780408">
      <w:pPr>
        <w:pStyle w:val="1"/>
        <w:autoSpaceDE w:val="0"/>
        <w:autoSpaceDN w:val="0"/>
        <w:adjustRightInd w:val="0"/>
        <w:spacing w:line="360" w:lineRule="auto"/>
        <w:ind w:firstLine="709"/>
        <w:jc w:val="both"/>
        <w:rPr>
          <w:sz w:val="28"/>
          <w:szCs w:val="28"/>
        </w:rPr>
      </w:pPr>
      <w:r w:rsidRPr="00B17F5C">
        <w:rPr>
          <w:sz w:val="28"/>
          <w:szCs w:val="28"/>
        </w:rPr>
        <w:t xml:space="preserve">Англо-американская историография посвящает особое внимание проблемам внешней политики России в представлениях П.Н. Милюкова и его деятельности как министра иностранных дел Временного правительства. Т. </w:t>
      </w:r>
      <w:proofErr w:type="spellStart"/>
      <w:r w:rsidRPr="00B17F5C">
        <w:rPr>
          <w:sz w:val="28"/>
          <w:szCs w:val="28"/>
        </w:rPr>
        <w:t>Риха</w:t>
      </w:r>
      <w:proofErr w:type="spellEnd"/>
      <w:r>
        <w:rPr>
          <w:rStyle w:val="a8"/>
          <w:sz w:val="28"/>
          <w:szCs w:val="28"/>
        </w:rPr>
        <w:footnoteReference w:id="192"/>
      </w:r>
      <w:r w:rsidRPr="00B17F5C">
        <w:rPr>
          <w:sz w:val="28"/>
          <w:szCs w:val="28"/>
        </w:rPr>
        <w:t xml:space="preserve"> и М. </w:t>
      </w:r>
      <w:proofErr w:type="spellStart"/>
      <w:r w:rsidRPr="00B17F5C">
        <w:rPr>
          <w:sz w:val="28"/>
          <w:szCs w:val="28"/>
        </w:rPr>
        <w:t>Стокдэйл</w:t>
      </w:r>
      <w:proofErr w:type="spellEnd"/>
      <w:r>
        <w:rPr>
          <w:rStyle w:val="a8"/>
          <w:sz w:val="28"/>
          <w:szCs w:val="28"/>
        </w:rPr>
        <w:footnoteReference w:id="193"/>
      </w:r>
      <w:r w:rsidRPr="00B17F5C">
        <w:rPr>
          <w:sz w:val="28"/>
          <w:szCs w:val="28"/>
        </w:rPr>
        <w:t xml:space="preserve"> отмечают, что </w:t>
      </w:r>
      <w:r>
        <w:rPr>
          <w:sz w:val="28"/>
          <w:szCs w:val="28"/>
        </w:rPr>
        <w:t xml:space="preserve">П.Н. </w:t>
      </w:r>
      <w:r w:rsidRPr="00B17F5C">
        <w:rPr>
          <w:sz w:val="28"/>
          <w:szCs w:val="28"/>
        </w:rPr>
        <w:t xml:space="preserve">Милюков провозглашал необходимость русской внешней политики быть «непартийной» и </w:t>
      </w:r>
      <w:r w:rsidRPr="00B17F5C">
        <w:rPr>
          <w:sz w:val="28"/>
          <w:szCs w:val="28"/>
        </w:rPr>
        <w:lastRenderedPageBreak/>
        <w:t>«общенациональной»</w:t>
      </w:r>
      <w:r>
        <w:rPr>
          <w:rStyle w:val="a8"/>
          <w:sz w:val="28"/>
          <w:szCs w:val="28"/>
        </w:rPr>
        <w:footnoteReference w:id="194"/>
      </w:r>
      <w:r w:rsidRPr="00B17F5C">
        <w:rPr>
          <w:sz w:val="28"/>
          <w:szCs w:val="28"/>
        </w:rPr>
        <w:t xml:space="preserve">. Общей линией внешнеполитического курса Милюкова, пишет </w:t>
      </w:r>
      <w:r>
        <w:rPr>
          <w:sz w:val="28"/>
          <w:szCs w:val="28"/>
        </w:rPr>
        <w:t xml:space="preserve">Т. </w:t>
      </w:r>
      <w:proofErr w:type="spellStart"/>
      <w:r w:rsidRPr="00B17F5C">
        <w:rPr>
          <w:sz w:val="28"/>
          <w:szCs w:val="28"/>
        </w:rPr>
        <w:t>Риха</w:t>
      </w:r>
      <w:proofErr w:type="spellEnd"/>
      <w:r w:rsidRPr="00B17F5C">
        <w:rPr>
          <w:sz w:val="28"/>
          <w:szCs w:val="28"/>
        </w:rPr>
        <w:t>, были «сдержанность и умеренность»</w:t>
      </w:r>
      <w:r>
        <w:rPr>
          <w:rStyle w:val="a8"/>
          <w:sz w:val="28"/>
          <w:szCs w:val="28"/>
        </w:rPr>
        <w:footnoteReference w:id="195"/>
      </w:r>
      <w:r w:rsidRPr="00B17F5C">
        <w:rPr>
          <w:sz w:val="28"/>
          <w:szCs w:val="28"/>
        </w:rPr>
        <w:t xml:space="preserve">. Оба биографа П.Н. Милюкова обращают внимание на такой пункт его внешнеполитической доктрины, как пацифизм. </w:t>
      </w:r>
      <w:r>
        <w:rPr>
          <w:sz w:val="28"/>
          <w:szCs w:val="28"/>
        </w:rPr>
        <w:t xml:space="preserve">П.Н. </w:t>
      </w:r>
      <w:r w:rsidRPr="00B17F5C">
        <w:rPr>
          <w:sz w:val="28"/>
          <w:szCs w:val="28"/>
        </w:rPr>
        <w:t xml:space="preserve">Милюков, </w:t>
      </w:r>
      <w:r>
        <w:rPr>
          <w:sz w:val="28"/>
          <w:szCs w:val="28"/>
        </w:rPr>
        <w:t>как считает</w:t>
      </w:r>
      <w:r w:rsidRPr="00B17F5C">
        <w:rPr>
          <w:sz w:val="28"/>
          <w:szCs w:val="28"/>
        </w:rPr>
        <w:t xml:space="preserve"> Т. </w:t>
      </w:r>
      <w:proofErr w:type="spellStart"/>
      <w:r w:rsidRPr="00B17F5C">
        <w:rPr>
          <w:sz w:val="28"/>
          <w:szCs w:val="28"/>
        </w:rPr>
        <w:t>Риха</w:t>
      </w:r>
      <w:proofErr w:type="spellEnd"/>
      <w:r w:rsidRPr="00B17F5C">
        <w:rPr>
          <w:sz w:val="28"/>
          <w:szCs w:val="28"/>
        </w:rPr>
        <w:t>, считал устаревшим тот взгляд, что способы решения конфликтов между нациями неизменны и что война всегда пребывает среди них.</w:t>
      </w:r>
      <w:r>
        <w:rPr>
          <w:rStyle w:val="a8"/>
          <w:sz w:val="28"/>
          <w:szCs w:val="28"/>
        </w:rPr>
        <w:footnoteReference w:id="196"/>
      </w:r>
      <w:r w:rsidRPr="00B17F5C">
        <w:rPr>
          <w:sz w:val="28"/>
          <w:szCs w:val="28"/>
        </w:rPr>
        <w:t xml:space="preserve"> Он защищал мир, </w:t>
      </w:r>
      <w:r>
        <w:rPr>
          <w:sz w:val="28"/>
          <w:szCs w:val="28"/>
        </w:rPr>
        <w:t>по мнению</w:t>
      </w:r>
      <w:r w:rsidRPr="00B17F5C">
        <w:rPr>
          <w:sz w:val="28"/>
          <w:szCs w:val="28"/>
        </w:rPr>
        <w:t xml:space="preserve"> М. </w:t>
      </w:r>
      <w:proofErr w:type="spellStart"/>
      <w:r w:rsidRPr="00B17F5C">
        <w:rPr>
          <w:sz w:val="28"/>
          <w:szCs w:val="28"/>
        </w:rPr>
        <w:t>Стокдэйл</w:t>
      </w:r>
      <w:proofErr w:type="spellEnd"/>
      <w:r w:rsidRPr="00B17F5C">
        <w:rPr>
          <w:sz w:val="28"/>
          <w:szCs w:val="28"/>
        </w:rPr>
        <w:t xml:space="preserve">, не с моральной точки зрения, а с позиций охраны интересов государства. В этом отношении на него повлиял труд </w:t>
      </w:r>
      <w:proofErr w:type="spellStart"/>
      <w:r w:rsidRPr="00B17F5C">
        <w:rPr>
          <w:sz w:val="28"/>
          <w:szCs w:val="28"/>
        </w:rPr>
        <w:t>Нормана</w:t>
      </w:r>
      <w:proofErr w:type="spellEnd"/>
      <w:r w:rsidRPr="00B17F5C">
        <w:rPr>
          <w:sz w:val="28"/>
          <w:szCs w:val="28"/>
        </w:rPr>
        <w:t xml:space="preserve"> </w:t>
      </w:r>
      <w:proofErr w:type="spellStart"/>
      <w:r w:rsidRPr="00B17F5C">
        <w:rPr>
          <w:sz w:val="28"/>
          <w:szCs w:val="28"/>
        </w:rPr>
        <w:t>Энджелла</w:t>
      </w:r>
      <w:proofErr w:type="spellEnd"/>
      <w:r w:rsidRPr="00B17F5C">
        <w:rPr>
          <w:sz w:val="28"/>
          <w:szCs w:val="28"/>
        </w:rPr>
        <w:t xml:space="preserve"> «Великая иллюзия», где автор обосновывал экономическую невыгодность войн и опровергал социал-дарвинистские установки, по которым «органическая» нужда государства </w:t>
      </w:r>
      <w:r>
        <w:rPr>
          <w:sz w:val="28"/>
          <w:szCs w:val="28"/>
        </w:rPr>
        <w:t>есть стремление к завоеваниям.</w:t>
      </w:r>
      <w:r>
        <w:rPr>
          <w:rStyle w:val="a8"/>
          <w:sz w:val="28"/>
          <w:szCs w:val="28"/>
        </w:rPr>
        <w:footnoteReference w:id="197"/>
      </w:r>
    </w:p>
    <w:p w14:paraId="73D1752E" w14:textId="77777777" w:rsidR="00780408" w:rsidRPr="00AF783A" w:rsidRDefault="00780408" w:rsidP="00780408">
      <w:pPr>
        <w:pStyle w:val="1"/>
        <w:autoSpaceDE w:val="0"/>
        <w:autoSpaceDN w:val="0"/>
        <w:adjustRightInd w:val="0"/>
        <w:spacing w:line="360" w:lineRule="auto"/>
        <w:ind w:firstLine="709"/>
        <w:jc w:val="both"/>
        <w:rPr>
          <w:sz w:val="28"/>
          <w:szCs w:val="28"/>
        </w:rPr>
      </w:pPr>
      <w:r w:rsidRPr="00B17F5C">
        <w:rPr>
          <w:sz w:val="28"/>
          <w:szCs w:val="28"/>
        </w:rPr>
        <w:t xml:space="preserve">В.В. </w:t>
      </w:r>
      <w:proofErr w:type="spellStart"/>
      <w:r w:rsidRPr="00B17F5C">
        <w:rPr>
          <w:sz w:val="28"/>
          <w:szCs w:val="28"/>
        </w:rPr>
        <w:t>Шелохаев</w:t>
      </w:r>
      <w:proofErr w:type="spellEnd"/>
      <w:r w:rsidRPr="00B17F5C">
        <w:rPr>
          <w:sz w:val="28"/>
          <w:szCs w:val="28"/>
        </w:rPr>
        <w:t xml:space="preserve">, напротив, признает, что </w:t>
      </w:r>
      <w:r>
        <w:rPr>
          <w:sz w:val="28"/>
          <w:szCs w:val="28"/>
        </w:rPr>
        <w:t xml:space="preserve">П.Н. </w:t>
      </w:r>
      <w:r w:rsidRPr="00B17F5C">
        <w:rPr>
          <w:sz w:val="28"/>
          <w:szCs w:val="28"/>
        </w:rPr>
        <w:t>Милюков и кадеты считали войны возможным и в известной степени необходимым методом решения международных проблем.</w:t>
      </w:r>
      <w:r>
        <w:rPr>
          <w:rStyle w:val="a8"/>
          <w:sz w:val="28"/>
          <w:szCs w:val="28"/>
        </w:rPr>
        <w:footnoteReference w:id="198"/>
      </w:r>
      <w:r w:rsidRPr="00B17F5C">
        <w:rPr>
          <w:sz w:val="28"/>
          <w:szCs w:val="28"/>
        </w:rPr>
        <w:t xml:space="preserve"> К мнению </w:t>
      </w:r>
      <w:r>
        <w:rPr>
          <w:sz w:val="28"/>
          <w:szCs w:val="28"/>
        </w:rPr>
        <w:t xml:space="preserve">В.В. </w:t>
      </w:r>
      <w:proofErr w:type="spellStart"/>
      <w:r w:rsidRPr="00B17F5C">
        <w:rPr>
          <w:sz w:val="28"/>
          <w:szCs w:val="28"/>
        </w:rPr>
        <w:t>Шелохаева</w:t>
      </w:r>
      <w:proofErr w:type="spellEnd"/>
      <w:r w:rsidRPr="00B17F5C">
        <w:rPr>
          <w:sz w:val="28"/>
          <w:szCs w:val="28"/>
        </w:rPr>
        <w:t xml:space="preserve"> достаточно близок отечественный специалист по внешнеполитическим проблемам A.B. Игнатьев. </w:t>
      </w:r>
      <w:r>
        <w:rPr>
          <w:sz w:val="28"/>
          <w:szCs w:val="28"/>
        </w:rPr>
        <w:t xml:space="preserve">П.Н. </w:t>
      </w:r>
      <w:r w:rsidRPr="00B17F5C">
        <w:rPr>
          <w:sz w:val="28"/>
          <w:szCs w:val="28"/>
        </w:rPr>
        <w:t>Милюков, считает он, был противником войн только в теории. При столкновении с действительностью пацифизм «сразу уступ</w:t>
      </w:r>
      <w:r>
        <w:rPr>
          <w:sz w:val="28"/>
          <w:szCs w:val="28"/>
        </w:rPr>
        <w:t>ал место трезвому прагматизму»</w:t>
      </w:r>
      <w:r>
        <w:rPr>
          <w:rStyle w:val="a8"/>
          <w:sz w:val="28"/>
          <w:szCs w:val="28"/>
        </w:rPr>
        <w:footnoteReference w:id="199"/>
      </w:r>
      <w:r>
        <w:rPr>
          <w:sz w:val="28"/>
          <w:szCs w:val="28"/>
        </w:rPr>
        <w:t>.</w:t>
      </w:r>
    </w:p>
    <w:p w14:paraId="45896E4E" w14:textId="05F04F44" w:rsidR="00780408" w:rsidRPr="003C3A08" w:rsidRDefault="00D6686D" w:rsidP="00780408">
      <w:pPr>
        <w:pStyle w:val="1"/>
        <w:autoSpaceDE w:val="0"/>
        <w:autoSpaceDN w:val="0"/>
        <w:adjustRightInd w:val="0"/>
        <w:spacing w:line="360" w:lineRule="auto"/>
        <w:ind w:firstLine="709"/>
        <w:jc w:val="both"/>
        <w:rPr>
          <w:sz w:val="28"/>
          <w:szCs w:val="28"/>
        </w:rPr>
      </w:pPr>
      <w:r>
        <w:rPr>
          <w:sz w:val="28"/>
          <w:szCs w:val="28"/>
        </w:rPr>
        <w:t>Еще одним значимым</w:t>
      </w:r>
      <w:r w:rsidR="00780408" w:rsidRPr="003C3A08">
        <w:rPr>
          <w:sz w:val="28"/>
          <w:szCs w:val="28"/>
        </w:rPr>
        <w:t xml:space="preserve"> представителем русского либерализма в кадетской партии был Петр </w:t>
      </w:r>
      <w:proofErr w:type="spellStart"/>
      <w:r w:rsidR="00780408" w:rsidRPr="003C3A08">
        <w:rPr>
          <w:sz w:val="28"/>
          <w:szCs w:val="28"/>
        </w:rPr>
        <w:t>Бернгардович</w:t>
      </w:r>
      <w:proofErr w:type="spellEnd"/>
      <w:r w:rsidR="00780408" w:rsidRPr="003C3A08">
        <w:rPr>
          <w:sz w:val="28"/>
          <w:szCs w:val="28"/>
        </w:rPr>
        <w:t xml:space="preserve"> Струве. </w:t>
      </w:r>
    </w:p>
    <w:p w14:paraId="44598545" w14:textId="77777777" w:rsidR="00780408" w:rsidRPr="00AF783A" w:rsidRDefault="00780408" w:rsidP="00780408">
      <w:pPr>
        <w:pStyle w:val="1"/>
        <w:autoSpaceDE w:val="0"/>
        <w:autoSpaceDN w:val="0"/>
        <w:adjustRightInd w:val="0"/>
        <w:spacing w:line="360" w:lineRule="auto"/>
        <w:ind w:firstLine="709"/>
        <w:jc w:val="both"/>
        <w:rPr>
          <w:sz w:val="28"/>
          <w:szCs w:val="28"/>
        </w:rPr>
      </w:pPr>
      <w:r>
        <w:rPr>
          <w:sz w:val="28"/>
          <w:szCs w:val="28"/>
        </w:rPr>
        <w:t>П.Б.</w:t>
      </w:r>
      <w:r w:rsidRPr="00AF783A">
        <w:rPr>
          <w:sz w:val="28"/>
          <w:szCs w:val="28"/>
        </w:rPr>
        <w:t xml:space="preserve"> Струве как политику англо-американская историография посвящает меньше внимания. </w:t>
      </w:r>
      <w:r>
        <w:rPr>
          <w:sz w:val="28"/>
          <w:szCs w:val="28"/>
        </w:rPr>
        <w:t>К</w:t>
      </w:r>
      <w:r w:rsidRPr="00AF783A">
        <w:rPr>
          <w:sz w:val="28"/>
          <w:szCs w:val="28"/>
        </w:rPr>
        <w:t xml:space="preserve">ак </w:t>
      </w:r>
      <w:r>
        <w:rPr>
          <w:sz w:val="28"/>
          <w:szCs w:val="28"/>
        </w:rPr>
        <w:t xml:space="preserve">о </w:t>
      </w:r>
      <w:r w:rsidRPr="00AF783A">
        <w:rPr>
          <w:sz w:val="28"/>
          <w:szCs w:val="28"/>
        </w:rPr>
        <w:t>политическом деятеле в период 1905-1917 гг. из англо-</w:t>
      </w:r>
      <w:r w:rsidRPr="00AF783A">
        <w:rPr>
          <w:sz w:val="28"/>
          <w:szCs w:val="28"/>
        </w:rPr>
        <w:lastRenderedPageBreak/>
        <w:t>американских историков</w:t>
      </w:r>
      <w:r>
        <w:rPr>
          <w:sz w:val="28"/>
          <w:szCs w:val="28"/>
        </w:rPr>
        <w:t xml:space="preserve"> о нем</w:t>
      </w:r>
      <w:r w:rsidRPr="00AF783A">
        <w:rPr>
          <w:sz w:val="28"/>
          <w:szCs w:val="28"/>
        </w:rPr>
        <w:t xml:space="preserve"> подробно говорит лишь его биограф Р. </w:t>
      </w:r>
      <w:proofErr w:type="spellStart"/>
      <w:r w:rsidRPr="00AF783A">
        <w:rPr>
          <w:sz w:val="28"/>
          <w:szCs w:val="28"/>
        </w:rPr>
        <w:t>Пайпс</w:t>
      </w:r>
      <w:proofErr w:type="spellEnd"/>
      <w:r>
        <w:rPr>
          <w:sz w:val="28"/>
          <w:szCs w:val="28"/>
        </w:rPr>
        <w:t xml:space="preserve"> в работе «Струве. Биография» (пер. на рус. </w:t>
      </w:r>
      <w:proofErr w:type="spellStart"/>
      <w:r>
        <w:rPr>
          <w:sz w:val="28"/>
          <w:szCs w:val="28"/>
        </w:rPr>
        <w:t>яз</w:t>
      </w:r>
      <w:proofErr w:type="spellEnd"/>
      <w:r>
        <w:rPr>
          <w:sz w:val="28"/>
          <w:szCs w:val="28"/>
        </w:rPr>
        <w:t>, в 2 т.)</w:t>
      </w:r>
      <w:r>
        <w:rPr>
          <w:rStyle w:val="a8"/>
          <w:sz w:val="28"/>
          <w:szCs w:val="28"/>
        </w:rPr>
        <w:footnoteReference w:id="200"/>
      </w:r>
      <w:r w:rsidRPr="00AF783A">
        <w:rPr>
          <w:sz w:val="28"/>
          <w:szCs w:val="28"/>
        </w:rPr>
        <w:t xml:space="preserve">. В целом, считает </w:t>
      </w:r>
      <w:r>
        <w:rPr>
          <w:sz w:val="28"/>
          <w:szCs w:val="28"/>
        </w:rPr>
        <w:t xml:space="preserve">Р. </w:t>
      </w:r>
      <w:proofErr w:type="spellStart"/>
      <w:r w:rsidRPr="00AF783A">
        <w:rPr>
          <w:sz w:val="28"/>
          <w:szCs w:val="28"/>
        </w:rPr>
        <w:t>Пайпс</w:t>
      </w:r>
      <w:proofErr w:type="spellEnd"/>
      <w:r w:rsidRPr="00AF783A">
        <w:rPr>
          <w:sz w:val="28"/>
          <w:szCs w:val="28"/>
        </w:rPr>
        <w:t>, на протяжении октября 1905 - 3 июня 1907 гг. Струве в основном следовал партийной линии кадетов, хотя зачастую и выступал против нее</w:t>
      </w:r>
      <w:r>
        <w:rPr>
          <w:rStyle w:val="a8"/>
          <w:sz w:val="28"/>
          <w:szCs w:val="28"/>
        </w:rPr>
        <w:footnoteReference w:id="201"/>
      </w:r>
      <w:r w:rsidRPr="00AF783A">
        <w:rPr>
          <w:sz w:val="28"/>
          <w:szCs w:val="28"/>
        </w:rPr>
        <w:t xml:space="preserve">. Общую позицию </w:t>
      </w:r>
      <w:r>
        <w:rPr>
          <w:sz w:val="28"/>
          <w:szCs w:val="28"/>
        </w:rPr>
        <w:t xml:space="preserve">П.Б. </w:t>
      </w:r>
      <w:r w:rsidRPr="00AF783A">
        <w:rPr>
          <w:sz w:val="28"/>
          <w:szCs w:val="28"/>
        </w:rPr>
        <w:t xml:space="preserve">Струве этого времени </w:t>
      </w:r>
      <w:r>
        <w:rPr>
          <w:sz w:val="28"/>
          <w:szCs w:val="28"/>
        </w:rPr>
        <w:t xml:space="preserve">Р. </w:t>
      </w:r>
      <w:proofErr w:type="spellStart"/>
      <w:r w:rsidRPr="00AF783A">
        <w:rPr>
          <w:sz w:val="28"/>
          <w:szCs w:val="28"/>
        </w:rPr>
        <w:t>Пайпс</w:t>
      </w:r>
      <w:proofErr w:type="spellEnd"/>
      <w:r w:rsidRPr="00AF783A">
        <w:rPr>
          <w:sz w:val="28"/>
          <w:szCs w:val="28"/>
        </w:rPr>
        <w:t xml:space="preserve"> называет «умеренным радикализмом, нацеленным на социальные и экономические реформы»</w:t>
      </w:r>
      <w:r>
        <w:rPr>
          <w:rStyle w:val="a8"/>
          <w:sz w:val="28"/>
          <w:szCs w:val="28"/>
        </w:rPr>
        <w:footnoteReference w:id="202"/>
      </w:r>
      <w:r w:rsidRPr="00AF783A">
        <w:rPr>
          <w:sz w:val="28"/>
          <w:szCs w:val="28"/>
        </w:rPr>
        <w:t xml:space="preserve">. </w:t>
      </w:r>
      <w:r>
        <w:rPr>
          <w:sz w:val="28"/>
          <w:szCs w:val="28"/>
        </w:rPr>
        <w:t xml:space="preserve">П.Б. </w:t>
      </w:r>
      <w:r w:rsidRPr="00AF783A">
        <w:rPr>
          <w:sz w:val="28"/>
          <w:szCs w:val="28"/>
        </w:rPr>
        <w:t>Струве изначально не соглашался со многими положениями кадетской программы и тактикой «у нас нет врагов слева», обозначив уже в 1905 г. свою ассо</w:t>
      </w:r>
      <w:r>
        <w:rPr>
          <w:sz w:val="28"/>
          <w:szCs w:val="28"/>
        </w:rPr>
        <w:t>циацию с правым крылом кадетов.</w:t>
      </w:r>
      <w:r>
        <w:rPr>
          <w:rStyle w:val="a8"/>
          <w:sz w:val="28"/>
          <w:szCs w:val="28"/>
        </w:rPr>
        <w:footnoteReference w:id="203"/>
      </w:r>
      <w:r>
        <w:rPr>
          <w:sz w:val="28"/>
          <w:szCs w:val="28"/>
        </w:rPr>
        <w:t xml:space="preserve"> </w:t>
      </w:r>
      <w:r w:rsidRPr="00AF783A">
        <w:rPr>
          <w:sz w:val="28"/>
          <w:szCs w:val="28"/>
        </w:rPr>
        <w:t xml:space="preserve">Революцию </w:t>
      </w:r>
      <w:r>
        <w:rPr>
          <w:sz w:val="28"/>
          <w:szCs w:val="28"/>
        </w:rPr>
        <w:t xml:space="preserve">П.Б. </w:t>
      </w:r>
      <w:r w:rsidRPr="00AF783A">
        <w:rPr>
          <w:sz w:val="28"/>
          <w:szCs w:val="28"/>
        </w:rPr>
        <w:t>Струве в это время считал колоссальным сдвигом в русском обществе, наметившим пути к построению «новой системы правлен</w:t>
      </w:r>
      <w:r>
        <w:rPr>
          <w:sz w:val="28"/>
          <w:szCs w:val="28"/>
        </w:rPr>
        <w:t>ия, основанной на воле народа»</w:t>
      </w:r>
      <w:r>
        <w:rPr>
          <w:rStyle w:val="a8"/>
          <w:sz w:val="28"/>
          <w:szCs w:val="28"/>
        </w:rPr>
        <w:footnoteReference w:id="204"/>
      </w:r>
      <w:r>
        <w:rPr>
          <w:sz w:val="28"/>
          <w:szCs w:val="28"/>
        </w:rPr>
        <w:t>.</w:t>
      </w:r>
      <w:r w:rsidRPr="00AF783A">
        <w:rPr>
          <w:sz w:val="28"/>
          <w:szCs w:val="28"/>
        </w:rPr>
        <w:t xml:space="preserve"> Главной задачей как бюрократии, так и общества он считал необходимость приступить к конструктивной работе во всех сферах жизни с целью построения конституционного порядка. Поэтому безумием Струве считал как курс на углубление революции, так и позицию правящих сфер, не желавших подлинного обновления государственного строя.</w:t>
      </w:r>
      <w:r>
        <w:rPr>
          <w:rStyle w:val="a8"/>
          <w:sz w:val="28"/>
          <w:szCs w:val="28"/>
        </w:rPr>
        <w:footnoteReference w:id="205"/>
      </w:r>
      <w:r w:rsidRPr="00AF783A">
        <w:rPr>
          <w:sz w:val="28"/>
          <w:szCs w:val="28"/>
        </w:rPr>
        <w:t xml:space="preserve"> </w:t>
      </w:r>
    </w:p>
    <w:p w14:paraId="395A873A" w14:textId="77777777" w:rsidR="00780408" w:rsidRPr="002E3557" w:rsidRDefault="00780408" w:rsidP="00780408">
      <w:pPr>
        <w:pStyle w:val="1"/>
        <w:autoSpaceDE w:val="0"/>
        <w:autoSpaceDN w:val="0"/>
        <w:adjustRightInd w:val="0"/>
        <w:spacing w:line="360" w:lineRule="auto"/>
        <w:ind w:firstLine="709"/>
        <w:jc w:val="both"/>
        <w:rPr>
          <w:sz w:val="28"/>
          <w:szCs w:val="28"/>
        </w:rPr>
      </w:pPr>
      <w:r>
        <w:rPr>
          <w:sz w:val="28"/>
          <w:szCs w:val="28"/>
        </w:rPr>
        <w:t xml:space="preserve">В целом, биографический труд Р. </w:t>
      </w:r>
      <w:proofErr w:type="spellStart"/>
      <w:r>
        <w:rPr>
          <w:sz w:val="28"/>
          <w:szCs w:val="28"/>
        </w:rPr>
        <w:t>Пайпса</w:t>
      </w:r>
      <w:proofErr w:type="spellEnd"/>
      <w:r>
        <w:rPr>
          <w:sz w:val="28"/>
          <w:szCs w:val="28"/>
        </w:rPr>
        <w:t xml:space="preserve"> и по сей день остается наиболее существенной исследовательской работой, раскрывающей проблему жизни и взглядов одно из виднейших либеральных деятелей России. </w:t>
      </w:r>
    </w:p>
    <w:p w14:paraId="610289C5" w14:textId="77777777" w:rsidR="00780408" w:rsidRDefault="00780408" w:rsidP="00780408">
      <w:pPr>
        <w:pStyle w:val="1"/>
        <w:autoSpaceDE w:val="0"/>
        <w:autoSpaceDN w:val="0"/>
        <w:adjustRightInd w:val="0"/>
        <w:spacing w:line="360" w:lineRule="auto"/>
        <w:ind w:firstLine="709"/>
        <w:jc w:val="both"/>
        <w:rPr>
          <w:sz w:val="28"/>
          <w:szCs w:val="28"/>
        </w:rPr>
      </w:pPr>
      <w:r>
        <w:rPr>
          <w:sz w:val="28"/>
          <w:szCs w:val="28"/>
        </w:rPr>
        <w:t>Василию Алексеевичу</w:t>
      </w:r>
      <w:r w:rsidRPr="00AF783A">
        <w:rPr>
          <w:sz w:val="28"/>
          <w:szCs w:val="28"/>
        </w:rPr>
        <w:t xml:space="preserve"> </w:t>
      </w:r>
      <w:proofErr w:type="spellStart"/>
      <w:r w:rsidRPr="00AF783A">
        <w:rPr>
          <w:sz w:val="28"/>
          <w:szCs w:val="28"/>
        </w:rPr>
        <w:t>Маклакову</w:t>
      </w:r>
      <w:proofErr w:type="spellEnd"/>
      <w:r>
        <w:rPr>
          <w:sz w:val="28"/>
          <w:szCs w:val="28"/>
        </w:rPr>
        <w:t xml:space="preserve"> — известному либерально-политическому деятелю</w:t>
      </w:r>
      <w:r w:rsidRPr="00AF783A">
        <w:rPr>
          <w:sz w:val="28"/>
          <w:szCs w:val="28"/>
        </w:rPr>
        <w:t xml:space="preserve">, несмотря на его значительную роль в рядах кадетской партии, англо-американская историография уделяет сравнительно малое внимание. Персонально </w:t>
      </w:r>
      <w:r>
        <w:rPr>
          <w:sz w:val="28"/>
          <w:szCs w:val="28"/>
        </w:rPr>
        <w:t xml:space="preserve">В.А. </w:t>
      </w:r>
      <w:proofErr w:type="spellStart"/>
      <w:r w:rsidRPr="00AF783A">
        <w:rPr>
          <w:sz w:val="28"/>
          <w:szCs w:val="28"/>
        </w:rPr>
        <w:t>Маклакову</w:t>
      </w:r>
      <w:proofErr w:type="spellEnd"/>
      <w:r w:rsidRPr="00AF783A">
        <w:rPr>
          <w:sz w:val="28"/>
          <w:szCs w:val="28"/>
        </w:rPr>
        <w:t xml:space="preserve"> как </w:t>
      </w:r>
      <w:r>
        <w:rPr>
          <w:sz w:val="28"/>
          <w:szCs w:val="28"/>
        </w:rPr>
        <w:t>политику</w:t>
      </w:r>
      <w:r w:rsidRPr="00AF783A">
        <w:rPr>
          <w:sz w:val="28"/>
          <w:szCs w:val="28"/>
        </w:rPr>
        <w:t xml:space="preserve"> посвящается л</w:t>
      </w:r>
      <w:r>
        <w:rPr>
          <w:sz w:val="28"/>
          <w:szCs w:val="28"/>
        </w:rPr>
        <w:t xml:space="preserve">ишь одна </w:t>
      </w:r>
      <w:r>
        <w:rPr>
          <w:sz w:val="28"/>
          <w:szCs w:val="28"/>
        </w:rPr>
        <w:lastRenderedPageBreak/>
        <w:t>статья</w:t>
      </w:r>
      <w:r>
        <w:rPr>
          <w:rStyle w:val="a8"/>
          <w:sz w:val="28"/>
          <w:szCs w:val="28"/>
        </w:rPr>
        <w:footnoteReference w:id="206"/>
      </w:r>
      <w:r w:rsidRPr="00AF783A">
        <w:rPr>
          <w:sz w:val="28"/>
          <w:szCs w:val="28"/>
        </w:rPr>
        <w:t xml:space="preserve">. Во многих обобщающих трудах даются оценки роли </w:t>
      </w:r>
      <w:r>
        <w:rPr>
          <w:sz w:val="28"/>
          <w:szCs w:val="28"/>
        </w:rPr>
        <w:t xml:space="preserve">В.А. </w:t>
      </w:r>
      <w:proofErr w:type="spellStart"/>
      <w:r w:rsidRPr="00AF783A">
        <w:rPr>
          <w:sz w:val="28"/>
          <w:szCs w:val="28"/>
        </w:rPr>
        <w:t>Маклакова</w:t>
      </w:r>
      <w:proofErr w:type="spellEnd"/>
      <w:r w:rsidRPr="00AF783A">
        <w:rPr>
          <w:sz w:val="28"/>
          <w:szCs w:val="28"/>
        </w:rPr>
        <w:t xml:space="preserve"> как одного из лидеров кадетов, но чаще всего он</w:t>
      </w:r>
      <w:r>
        <w:rPr>
          <w:sz w:val="28"/>
          <w:szCs w:val="28"/>
        </w:rPr>
        <w:t>и достаточно кратки и неглубоки</w:t>
      </w:r>
      <w:r w:rsidRPr="00AF783A">
        <w:rPr>
          <w:sz w:val="28"/>
          <w:szCs w:val="28"/>
        </w:rPr>
        <w:t>.</w:t>
      </w:r>
      <w:r>
        <w:rPr>
          <w:rStyle w:val="a8"/>
          <w:sz w:val="28"/>
          <w:szCs w:val="28"/>
        </w:rPr>
        <w:footnoteReference w:id="207"/>
      </w:r>
      <w:r w:rsidRPr="00AF783A">
        <w:rPr>
          <w:sz w:val="28"/>
          <w:szCs w:val="28"/>
        </w:rPr>
        <w:t xml:space="preserve"> </w:t>
      </w:r>
    </w:p>
    <w:p w14:paraId="396C3245" w14:textId="77777777" w:rsidR="00780408" w:rsidRDefault="00780408" w:rsidP="00780408">
      <w:pPr>
        <w:pStyle w:val="1"/>
        <w:autoSpaceDE w:val="0"/>
        <w:autoSpaceDN w:val="0"/>
        <w:adjustRightInd w:val="0"/>
        <w:spacing w:line="360" w:lineRule="auto"/>
        <w:ind w:firstLine="709"/>
        <w:jc w:val="both"/>
        <w:rPr>
          <w:sz w:val="28"/>
          <w:szCs w:val="28"/>
        </w:rPr>
      </w:pPr>
      <w:r w:rsidRPr="00AF783A">
        <w:rPr>
          <w:sz w:val="28"/>
          <w:szCs w:val="28"/>
        </w:rPr>
        <w:t xml:space="preserve">Биограф В.А. </w:t>
      </w:r>
      <w:proofErr w:type="spellStart"/>
      <w:r w:rsidRPr="00AF783A">
        <w:rPr>
          <w:sz w:val="28"/>
          <w:szCs w:val="28"/>
        </w:rPr>
        <w:t>Маклакова</w:t>
      </w:r>
      <w:proofErr w:type="spellEnd"/>
      <w:r w:rsidRPr="00AF783A">
        <w:rPr>
          <w:sz w:val="28"/>
          <w:szCs w:val="28"/>
        </w:rPr>
        <w:t xml:space="preserve"> </w:t>
      </w:r>
      <w:r>
        <w:rPr>
          <w:sz w:val="28"/>
          <w:szCs w:val="28"/>
        </w:rPr>
        <w:t xml:space="preserve">британский историк </w:t>
      </w:r>
      <w:r w:rsidRPr="00AF783A">
        <w:rPr>
          <w:sz w:val="28"/>
          <w:szCs w:val="28"/>
        </w:rPr>
        <w:t>Д. Дэвис, говоря об основаниях его мировоззрения</w:t>
      </w:r>
      <w:r>
        <w:rPr>
          <w:sz w:val="28"/>
          <w:szCs w:val="28"/>
        </w:rPr>
        <w:t xml:space="preserve"> в своей работе</w:t>
      </w:r>
      <w:r w:rsidRPr="00AF783A">
        <w:rPr>
          <w:sz w:val="28"/>
          <w:szCs w:val="28"/>
        </w:rPr>
        <w:t xml:space="preserve">, подчеркивает, что </w:t>
      </w:r>
      <w:r>
        <w:rPr>
          <w:sz w:val="28"/>
          <w:szCs w:val="28"/>
        </w:rPr>
        <w:t xml:space="preserve">В.А. </w:t>
      </w:r>
      <w:r w:rsidRPr="00AF783A">
        <w:rPr>
          <w:sz w:val="28"/>
          <w:szCs w:val="28"/>
        </w:rPr>
        <w:t>Маклаков всегда оценивал Западную Европу как «главный источник примера для будущего России»</w:t>
      </w:r>
      <w:r>
        <w:rPr>
          <w:rStyle w:val="a8"/>
          <w:sz w:val="28"/>
          <w:szCs w:val="28"/>
        </w:rPr>
        <w:footnoteReference w:id="208"/>
      </w:r>
      <w:r w:rsidRPr="00AF783A">
        <w:rPr>
          <w:sz w:val="28"/>
          <w:szCs w:val="28"/>
        </w:rPr>
        <w:t>. Получив сильное влия</w:t>
      </w:r>
      <w:r>
        <w:rPr>
          <w:sz w:val="28"/>
          <w:szCs w:val="28"/>
        </w:rPr>
        <w:t>ние от посещения Франции в 1889–</w:t>
      </w:r>
      <w:r w:rsidRPr="00AF783A">
        <w:rPr>
          <w:sz w:val="28"/>
          <w:szCs w:val="28"/>
        </w:rPr>
        <w:t>1890 гг., он желал развития в русской политической мысли в первую очередь «плюрализма учреждений», при котором и государство, и общество имеют неотъемлемые права, а неизбежные конфликты между ними улаживаются исключительно на основании закона</w:t>
      </w:r>
      <w:r>
        <w:rPr>
          <w:rStyle w:val="a8"/>
          <w:sz w:val="28"/>
          <w:szCs w:val="28"/>
        </w:rPr>
        <w:footnoteReference w:id="209"/>
      </w:r>
      <w:r w:rsidRPr="00AF783A">
        <w:rPr>
          <w:sz w:val="28"/>
          <w:szCs w:val="28"/>
        </w:rPr>
        <w:t xml:space="preserve">. </w:t>
      </w:r>
      <w:r>
        <w:rPr>
          <w:sz w:val="28"/>
          <w:szCs w:val="28"/>
        </w:rPr>
        <w:t xml:space="preserve">В.А. </w:t>
      </w:r>
      <w:r w:rsidRPr="00AF783A">
        <w:rPr>
          <w:sz w:val="28"/>
          <w:szCs w:val="28"/>
        </w:rPr>
        <w:t xml:space="preserve">Маклаков с ранней молодости проникся идеей необходимости введения в России твердого общественного самоуправления. Развитые общественные организации, </w:t>
      </w:r>
      <w:r>
        <w:rPr>
          <w:sz w:val="28"/>
          <w:szCs w:val="28"/>
        </w:rPr>
        <w:t xml:space="preserve">как </w:t>
      </w:r>
      <w:r w:rsidRPr="00AF783A">
        <w:rPr>
          <w:sz w:val="28"/>
          <w:szCs w:val="28"/>
        </w:rPr>
        <w:t xml:space="preserve">считал </w:t>
      </w:r>
      <w:r>
        <w:rPr>
          <w:sz w:val="28"/>
          <w:szCs w:val="28"/>
        </w:rPr>
        <w:t xml:space="preserve">В.А. </w:t>
      </w:r>
      <w:r w:rsidRPr="00AF783A">
        <w:rPr>
          <w:sz w:val="28"/>
          <w:szCs w:val="28"/>
        </w:rPr>
        <w:t>Маклаков, способны «уничтожить барьеры, отделяющие изолированную интеллигенцию от ответственных общественных задач. Они также могут внести вклад в здоровые отношения государства и общества»</w:t>
      </w:r>
      <w:r>
        <w:rPr>
          <w:rStyle w:val="a8"/>
          <w:sz w:val="28"/>
          <w:szCs w:val="28"/>
        </w:rPr>
        <w:footnoteReference w:id="210"/>
      </w:r>
      <w:r w:rsidRPr="00AF783A">
        <w:rPr>
          <w:sz w:val="28"/>
          <w:szCs w:val="28"/>
        </w:rPr>
        <w:t>.</w:t>
      </w:r>
    </w:p>
    <w:p w14:paraId="06D14388" w14:textId="77777777" w:rsidR="00780408" w:rsidRDefault="00780408" w:rsidP="00780408">
      <w:pPr>
        <w:pStyle w:val="1"/>
        <w:autoSpaceDE w:val="0"/>
        <w:autoSpaceDN w:val="0"/>
        <w:adjustRightInd w:val="0"/>
        <w:spacing w:line="360" w:lineRule="auto"/>
        <w:ind w:firstLine="709"/>
        <w:jc w:val="both"/>
        <w:rPr>
          <w:sz w:val="28"/>
          <w:szCs w:val="28"/>
        </w:rPr>
      </w:pPr>
      <w:r w:rsidRPr="00AF783A">
        <w:rPr>
          <w:sz w:val="28"/>
          <w:szCs w:val="28"/>
        </w:rPr>
        <w:t>Буду</w:t>
      </w:r>
      <w:r>
        <w:rPr>
          <w:sz w:val="28"/>
          <w:szCs w:val="28"/>
        </w:rPr>
        <w:t xml:space="preserve">чи последовательным западником В.А. </w:t>
      </w:r>
      <w:r w:rsidRPr="00AF783A">
        <w:rPr>
          <w:sz w:val="28"/>
          <w:szCs w:val="28"/>
        </w:rPr>
        <w:t>Маклаков избегал материализма, позитивизма, атеизма и других умственных течений, влиянию которых была подвержена современная ему русская интеллигенция.</w:t>
      </w:r>
      <w:r>
        <w:rPr>
          <w:rStyle w:val="a8"/>
          <w:sz w:val="28"/>
          <w:szCs w:val="28"/>
        </w:rPr>
        <w:footnoteReference w:id="211"/>
      </w:r>
      <w:r w:rsidRPr="00AF783A">
        <w:rPr>
          <w:sz w:val="28"/>
          <w:szCs w:val="28"/>
        </w:rPr>
        <w:t xml:space="preserve"> То же заявляет отечественный историк </w:t>
      </w:r>
      <w:r>
        <w:rPr>
          <w:sz w:val="28"/>
          <w:szCs w:val="28"/>
        </w:rPr>
        <w:t xml:space="preserve">С.А. </w:t>
      </w:r>
      <w:proofErr w:type="spellStart"/>
      <w:r>
        <w:rPr>
          <w:sz w:val="28"/>
          <w:szCs w:val="28"/>
        </w:rPr>
        <w:t>Шевырин</w:t>
      </w:r>
      <w:proofErr w:type="spellEnd"/>
      <w:r w:rsidRPr="00AF783A">
        <w:rPr>
          <w:sz w:val="28"/>
          <w:szCs w:val="28"/>
        </w:rPr>
        <w:t xml:space="preserve">: </w:t>
      </w:r>
      <w:proofErr w:type="spellStart"/>
      <w:r w:rsidRPr="00AF783A">
        <w:rPr>
          <w:sz w:val="28"/>
          <w:szCs w:val="28"/>
        </w:rPr>
        <w:t>характернейшей</w:t>
      </w:r>
      <w:proofErr w:type="spellEnd"/>
      <w:r w:rsidRPr="00AF783A">
        <w:rPr>
          <w:sz w:val="28"/>
          <w:szCs w:val="28"/>
        </w:rPr>
        <w:t xml:space="preserve"> чертой воззрений </w:t>
      </w:r>
      <w:r>
        <w:rPr>
          <w:sz w:val="28"/>
          <w:szCs w:val="28"/>
        </w:rPr>
        <w:t xml:space="preserve">В.А. </w:t>
      </w:r>
      <w:proofErr w:type="spellStart"/>
      <w:r w:rsidRPr="00AF783A">
        <w:rPr>
          <w:sz w:val="28"/>
          <w:szCs w:val="28"/>
        </w:rPr>
        <w:t>Маклакова</w:t>
      </w:r>
      <w:proofErr w:type="spellEnd"/>
      <w:r w:rsidRPr="00AF783A">
        <w:rPr>
          <w:sz w:val="28"/>
          <w:szCs w:val="28"/>
        </w:rPr>
        <w:t xml:space="preserve"> был его «</w:t>
      </w:r>
      <w:proofErr w:type="spellStart"/>
      <w:r w:rsidRPr="00AF783A">
        <w:rPr>
          <w:sz w:val="28"/>
          <w:szCs w:val="28"/>
        </w:rPr>
        <w:t>адогматизм</w:t>
      </w:r>
      <w:proofErr w:type="spellEnd"/>
      <w:r w:rsidRPr="00AF783A">
        <w:rPr>
          <w:sz w:val="28"/>
          <w:szCs w:val="28"/>
        </w:rPr>
        <w:t>»</w:t>
      </w:r>
      <w:r>
        <w:rPr>
          <w:rStyle w:val="a8"/>
          <w:sz w:val="28"/>
          <w:szCs w:val="28"/>
        </w:rPr>
        <w:footnoteReference w:id="212"/>
      </w:r>
      <w:r w:rsidRPr="00AF783A">
        <w:rPr>
          <w:sz w:val="28"/>
          <w:szCs w:val="28"/>
        </w:rPr>
        <w:t>.</w:t>
      </w:r>
      <w:r>
        <w:rPr>
          <w:sz w:val="28"/>
          <w:szCs w:val="28"/>
        </w:rPr>
        <w:t xml:space="preserve"> Среди русских мыслителей</w:t>
      </w:r>
      <w:r w:rsidRPr="00AF783A">
        <w:rPr>
          <w:sz w:val="28"/>
          <w:szCs w:val="28"/>
        </w:rPr>
        <w:t xml:space="preserve">, считает Д. Дэвис, на </w:t>
      </w:r>
      <w:r>
        <w:rPr>
          <w:sz w:val="28"/>
          <w:szCs w:val="28"/>
        </w:rPr>
        <w:t xml:space="preserve">В.А. </w:t>
      </w:r>
      <w:proofErr w:type="spellStart"/>
      <w:r w:rsidRPr="00AF783A">
        <w:rPr>
          <w:sz w:val="28"/>
          <w:szCs w:val="28"/>
        </w:rPr>
        <w:t>Маклакова</w:t>
      </w:r>
      <w:proofErr w:type="spellEnd"/>
      <w:r w:rsidRPr="00AF783A">
        <w:rPr>
          <w:sz w:val="28"/>
          <w:szCs w:val="28"/>
        </w:rPr>
        <w:t xml:space="preserve"> </w:t>
      </w:r>
      <w:r>
        <w:rPr>
          <w:sz w:val="28"/>
          <w:szCs w:val="28"/>
        </w:rPr>
        <w:t>в наибольшей степени повлияли</w:t>
      </w:r>
      <w:r w:rsidRPr="00AF783A">
        <w:rPr>
          <w:sz w:val="28"/>
          <w:szCs w:val="28"/>
        </w:rPr>
        <w:t xml:space="preserve"> критически </w:t>
      </w:r>
      <w:r w:rsidRPr="00AF783A">
        <w:rPr>
          <w:sz w:val="28"/>
          <w:szCs w:val="28"/>
        </w:rPr>
        <w:lastRenderedPageBreak/>
        <w:t xml:space="preserve">настроенные либералы, и в первую очередь </w:t>
      </w:r>
      <w:r>
        <w:rPr>
          <w:sz w:val="28"/>
          <w:szCs w:val="28"/>
        </w:rPr>
        <w:t>–</w:t>
      </w:r>
      <w:r w:rsidRPr="00AF783A">
        <w:rPr>
          <w:sz w:val="28"/>
          <w:szCs w:val="28"/>
        </w:rPr>
        <w:t xml:space="preserve"> его университетский наставник П.Г. Ви</w:t>
      </w:r>
      <w:r>
        <w:rPr>
          <w:sz w:val="28"/>
          <w:szCs w:val="28"/>
        </w:rPr>
        <w:t>ноградов, а также Л.Н. Толстой</w:t>
      </w:r>
      <w:r>
        <w:rPr>
          <w:rStyle w:val="a8"/>
          <w:sz w:val="28"/>
          <w:szCs w:val="28"/>
        </w:rPr>
        <w:footnoteReference w:id="213"/>
      </w:r>
      <w:r>
        <w:rPr>
          <w:sz w:val="28"/>
          <w:szCs w:val="28"/>
        </w:rPr>
        <w:t xml:space="preserve">. </w:t>
      </w:r>
    </w:p>
    <w:p w14:paraId="2518704E" w14:textId="77777777" w:rsidR="00780408" w:rsidRPr="00AF783A" w:rsidRDefault="00780408" w:rsidP="00780408">
      <w:pPr>
        <w:pStyle w:val="1"/>
        <w:autoSpaceDE w:val="0"/>
        <w:autoSpaceDN w:val="0"/>
        <w:adjustRightInd w:val="0"/>
        <w:spacing w:line="360" w:lineRule="auto"/>
        <w:ind w:firstLine="709"/>
        <w:jc w:val="both"/>
        <w:rPr>
          <w:sz w:val="28"/>
          <w:szCs w:val="28"/>
        </w:rPr>
      </w:pPr>
      <w:r w:rsidRPr="00AF783A">
        <w:rPr>
          <w:sz w:val="28"/>
          <w:szCs w:val="28"/>
        </w:rPr>
        <w:t xml:space="preserve">Отечественные исследователи решают проблему идейных влияний на </w:t>
      </w:r>
      <w:r>
        <w:rPr>
          <w:sz w:val="28"/>
          <w:szCs w:val="28"/>
        </w:rPr>
        <w:t xml:space="preserve">В.А. </w:t>
      </w:r>
      <w:proofErr w:type="spellStart"/>
      <w:r w:rsidRPr="00AF783A">
        <w:rPr>
          <w:sz w:val="28"/>
          <w:szCs w:val="28"/>
        </w:rPr>
        <w:t>Маклакова</w:t>
      </w:r>
      <w:proofErr w:type="spellEnd"/>
      <w:r w:rsidRPr="00AF783A">
        <w:rPr>
          <w:sz w:val="28"/>
          <w:szCs w:val="28"/>
        </w:rPr>
        <w:t xml:space="preserve">, на наш взгляд, более </w:t>
      </w:r>
      <w:r>
        <w:rPr>
          <w:sz w:val="28"/>
          <w:szCs w:val="28"/>
        </w:rPr>
        <w:t>широко</w:t>
      </w:r>
      <w:r w:rsidRPr="00AF783A">
        <w:rPr>
          <w:sz w:val="28"/>
          <w:szCs w:val="28"/>
        </w:rPr>
        <w:t xml:space="preserve">. Так, </w:t>
      </w:r>
      <w:r>
        <w:rPr>
          <w:sz w:val="28"/>
          <w:szCs w:val="28"/>
        </w:rPr>
        <w:t xml:space="preserve">отечественный специалист </w:t>
      </w:r>
      <w:r w:rsidRPr="00AF783A">
        <w:rPr>
          <w:sz w:val="28"/>
          <w:szCs w:val="28"/>
        </w:rPr>
        <w:t>М.А. Иванова заявляет, что среди них были «дворянская честь, патерналистское отношение к народу», а также «христианская традиция и учение Л.Н. Толстого»</w:t>
      </w:r>
      <w:r>
        <w:rPr>
          <w:rStyle w:val="a8"/>
          <w:sz w:val="28"/>
          <w:szCs w:val="28"/>
        </w:rPr>
        <w:footnoteReference w:id="214"/>
      </w:r>
      <w:r w:rsidRPr="00AF783A">
        <w:rPr>
          <w:sz w:val="28"/>
          <w:szCs w:val="28"/>
        </w:rPr>
        <w:t xml:space="preserve">. Н.И. Дедков, возражая </w:t>
      </w:r>
      <w:r>
        <w:rPr>
          <w:sz w:val="28"/>
          <w:szCs w:val="28"/>
        </w:rPr>
        <w:t xml:space="preserve">М.А. </w:t>
      </w:r>
      <w:r w:rsidRPr="00AF783A">
        <w:rPr>
          <w:sz w:val="28"/>
          <w:szCs w:val="28"/>
        </w:rPr>
        <w:t>Ивановой, утверждает, что понимание толстовства было</w:t>
      </w:r>
      <w:r>
        <w:rPr>
          <w:sz w:val="28"/>
          <w:szCs w:val="28"/>
        </w:rPr>
        <w:t xml:space="preserve"> у В.А. </w:t>
      </w:r>
      <w:proofErr w:type="spellStart"/>
      <w:r>
        <w:rPr>
          <w:sz w:val="28"/>
          <w:szCs w:val="28"/>
        </w:rPr>
        <w:t>Маклакова</w:t>
      </w:r>
      <w:proofErr w:type="spellEnd"/>
      <w:r>
        <w:rPr>
          <w:sz w:val="28"/>
          <w:szCs w:val="28"/>
        </w:rPr>
        <w:t xml:space="preserve"> своеобразным: «</w:t>
      </w:r>
      <w:r w:rsidRPr="00AF783A">
        <w:rPr>
          <w:sz w:val="28"/>
          <w:szCs w:val="28"/>
        </w:rPr>
        <w:t>нет оснований утверждать, что христианская любовь в толст</w:t>
      </w:r>
      <w:r>
        <w:rPr>
          <w:sz w:val="28"/>
          <w:szCs w:val="28"/>
        </w:rPr>
        <w:t>овском понимании была руководящи</w:t>
      </w:r>
      <w:r w:rsidRPr="00AF783A">
        <w:rPr>
          <w:sz w:val="28"/>
          <w:szCs w:val="28"/>
        </w:rPr>
        <w:t xml:space="preserve">м началом жизни </w:t>
      </w:r>
      <w:r>
        <w:rPr>
          <w:sz w:val="28"/>
          <w:szCs w:val="28"/>
        </w:rPr>
        <w:t xml:space="preserve">В.А. </w:t>
      </w:r>
      <w:proofErr w:type="spellStart"/>
      <w:r w:rsidRPr="00AF783A">
        <w:rPr>
          <w:sz w:val="28"/>
          <w:szCs w:val="28"/>
        </w:rPr>
        <w:t>Макла</w:t>
      </w:r>
      <w:r>
        <w:rPr>
          <w:sz w:val="28"/>
          <w:szCs w:val="28"/>
        </w:rPr>
        <w:t>кова</w:t>
      </w:r>
      <w:proofErr w:type="spellEnd"/>
      <w:r>
        <w:rPr>
          <w:sz w:val="28"/>
          <w:szCs w:val="28"/>
        </w:rPr>
        <w:t xml:space="preserve">; точнее будет говорить </w:t>
      </w:r>
      <w:r w:rsidRPr="00AF783A">
        <w:rPr>
          <w:sz w:val="28"/>
          <w:szCs w:val="28"/>
        </w:rPr>
        <w:t>о толстовском отношении к человеку, в основе которог</w:t>
      </w:r>
      <w:r>
        <w:rPr>
          <w:sz w:val="28"/>
          <w:szCs w:val="28"/>
        </w:rPr>
        <w:t>о лежала христианская любовь»</w:t>
      </w:r>
      <w:r>
        <w:rPr>
          <w:rStyle w:val="a8"/>
          <w:sz w:val="28"/>
          <w:szCs w:val="28"/>
        </w:rPr>
        <w:footnoteReference w:id="215"/>
      </w:r>
      <w:r>
        <w:rPr>
          <w:sz w:val="28"/>
          <w:szCs w:val="28"/>
        </w:rPr>
        <w:t>.</w:t>
      </w:r>
    </w:p>
    <w:p w14:paraId="35992725" w14:textId="77777777" w:rsidR="00780408" w:rsidRPr="00AF783A" w:rsidRDefault="00780408" w:rsidP="00780408">
      <w:pPr>
        <w:pStyle w:val="1"/>
        <w:autoSpaceDE w:val="0"/>
        <w:autoSpaceDN w:val="0"/>
        <w:adjustRightInd w:val="0"/>
        <w:spacing w:line="360" w:lineRule="auto"/>
        <w:ind w:firstLine="709"/>
        <w:jc w:val="both"/>
        <w:rPr>
          <w:sz w:val="28"/>
          <w:szCs w:val="28"/>
        </w:rPr>
      </w:pPr>
      <w:r w:rsidRPr="00AF783A">
        <w:rPr>
          <w:sz w:val="28"/>
          <w:szCs w:val="28"/>
        </w:rPr>
        <w:t>Последней крупной фигурой среди лидеров</w:t>
      </w:r>
      <w:r>
        <w:rPr>
          <w:sz w:val="28"/>
          <w:szCs w:val="28"/>
        </w:rPr>
        <w:t xml:space="preserve"> кадетов, которой в англо- америк</w:t>
      </w:r>
      <w:r w:rsidRPr="00AF783A">
        <w:rPr>
          <w:sz w:val="28"/>
          <w:szCs w:val="28"/>
        </w:rPr>
        <w:t>анской историографии посвящается достаточно</w:t>
      </w:r>
      <w:r>
        <w:rPr>
          <w:sz w:val="28"/>
          <w:szCs w:val="28"/>
        </w:rPr>
        <w:t xml:space="preserve"> внимания, является один из лидеров земского движения – Иван Ильич Петрунк</w:t>
      </w:r>
      <w:r w:rsidRPr="00AF783A">
        <w:rPr>
          <w:sz w:val="28"/>
          <w:szCs w:val="28"/>
        </w:rPr>
        <w:t xml:space="preserve">евич. </w:t>
      </w:r>
    </w:p>
    <w:p w14:paraId="4F7F82DE" w14:textId="77777777" w:rsidR="00780408" w:rsidRPr="00AF783A" w:rsidRDefault="00780408" w:rsidP="00780408">
      <w:pPr>
        <w:pStyle w:val="1"/>
        <w:autoSpaceDE w:val="0"/>
        <w:autoSpaceDN w:val="0"/>
        <w:adjustRightInd w:val="0"/>
        <w:spacing w:line="360" w:lineRule="auto"/>
        <w:ind w:firstLine="709"/>
        <w:jc w:val="both"/>
        <w:rPr>
          <w:sz w:val="28"/>
          <w:szCs w:val="28"/>
        </w:rPr>
      </w:pPr>
      <w:r w:rsidRPr="00AF783A">
        <w:rPr>
          <w:sz w:val="28"/>
          <w:szCs w:val="28"/>
        </w:rPr>
        <w:t xml:space="preserve">Позициям </w:t>
      </w:r>
      <w:r>
        <w:rPr>
          <w:sz w:val="28"/>
          <w:szCs w:val="28"/>
        </w:rPr>
        <w:t>И.И. Петрункевича периода 1905–</w:t>
      </w:r>
      <w:r w:rsidRPr="00AF783A">
        <w:rPr>
          <w:sz w:val="28"/>
          <w:szCs w:val="28"/>
        </w:rPr>
        <w:t xml:space="preserve">1914 гг. посвящает свою статью </w:t>
      </w:r>
      <w:r>
        <w:rPr>
          <w:sz w:val="28"/>
          <w:szCs w:val="28"/>
        </w:rPr>
        <w:t xml:space="preserve">американский исследователь русского либерализма </w:t>
      </w:r>
      <w:r w:rsidRPr="00AF783A">
        <w:rPr>
          <w:sz w:val="28"/>
          <w:szCs w:val="28"/>
        </w:rPr>
        <w:t xml:space="preserve">Ш. </w:t>
      </w:r>
      <w:proofErr w:type="spellStart"/>
      <w:r w:rsidRPr="00AF783A">
        <w:rPr>
          <w:sz w:val="28"/>
          <w:szCs w:val="28"/>
        </w:rPr>
        <w:t>Галай</w:t>
      </w:r>
      <w:proofErr w:type="spellEnd"/>
      <w:r>
        <w:rPr>
          <w:rStyle w:val="a8"/>
          <w:sz w:val="28"/>
          <w:szCs w:val="28"/>
        </w:rPr>
        <w:footnoteReference w:id="216"/>
      </w:r>
      <w:r w:rsidRPr="00AF783A">
        <w:rPr>
          <w:sz w:val="28"/>
          <w:szCs w:val="28"/>
        </w:rPr>
        <w:t xml:space="preserve">. </w:t>
      </w:r>
      <w:proofErr w:type="spellStart"/>
      <w:r w:rsidRPr="00AF783A">
        <w:rPr>
          <w:sz w:val="28"/>
          <w:szCs w:val="28"/>
        </w:rPr>
        <w:t>Источниковую</w:t>
      </w:r>
      <w:proofErr w:type="spellEnd"/>
      <w:r w:rsidRPr="00AF783A">
        <w:rPr>
          <w:sz w:val="28"/>
          <w:szCs w:val="28"/>
        </w:rPr>
        <w:t xml:space="preserve"> базу данной статьи составили в основном письма И.И. Петрункевича к его сыну Александру, храня</w:t>
      </w:r>
      <w:r>
        <w:rPr>
          <w:sz w:val="28"/>
          <w:szCs w:val="28"/>
        </w:rPr>
        <w:t>щиеся</w:t>
      </w:r>
      <w:r w:rsidRPr="00AF783A">
        <w:rPr>
          <w:sz w:val="28"/>
          <w:szCs w:val="28"/>
        </w:rPr>
        <w:t xml:space="preserve"> в библиотеке Йельского университета</w:t>
      </w:r>
      <w:r>
        <w:rPr>
          <w:sz w:val="28"/>
          <w:szCs w:val="28"/>
        </w:rPr>
        <w:t xml:space="preserve">. Ценность этих писем, по мнению Ш. </w:t>
      </w:r>
      <w:proofErr w:type="spellStart"/>
      <w:r>
        <w:rPr>
          <w:sz w:val="28"/>
          <w:szCs w:val="28"/>
        </w:rPr>
        <w:t>Галай</w:t>
      </w:r>
      <w:proofErr w:type="spellEnd"/>
      <w:r>
        <w:rPr>
          <w:sz w:val="28"/>
          <w:szCs w:val="28"/>
        </w:rPr>
        <w:t>,</w:t>
      </w:r>
      <w:r w:rsidRPr="00AF783A">
        <w:rPr>
          <w:sz w:val="28"/>
          <w:szCs w:val="28"/>
        </w:rPr>
        <w:t xml:space="preserve"> в том, что в них </w:t>
      </w:r>
      <w:r>
        <w:rPr>
          <w:sz w:val="28"/>
          <w:szCs w:val="28"/>
        </w:rPr>
        <w:t xml:space="preserve">И.И. </w:t>
      </w:r>
      <w:r w:rsidRPr="00AF783A">
        <w:rPr>
          <w:sz w:val="28"/>
          <w:szCs w:val="28"/>
        </w:rPr>
        <w:t>Петрункевич писал не политическому коллеге и тем более не предна</w:t>
      </w:r>
      <w:r>
        <w:rPr>
          <w:sz w:val="28"/>
          <w:szCs w:val="28"/>
        </w:rPr>
        <w:t>значал письма для публикации, а</w:t>
      </w:r>
      <w:r w:rsidRPr="00AF783A">
        <w:rPr>
          <w:sz w:val="28"/>
          <w:szCs w:val="28"/>
        </w:rPr>
        <w:t xml:space="preserve"> вел </w:t>
      </w:r>
      <w:r>
        <w:rPr>
          <w:sz w:val="28"/>
          <w:szCs w:val="28"/>
        </w:rPr>
        <w:t>переписку</w:t>
      </w:r>
      <w:r w:rsidRPr="00AF783A">
        <w:rPr>
          <w:sz w:val="28"/>
          <w:szCs w:val="28"/>
        </w:rPr>
        <w:t xml:space="preserve"> с «любимым конфидентом», общаться с которым привык откровенно</w:t>
      </w:r>
      <w:r>
        <w:rPr>
          <w:rStyle w:val="a8"/>
          <w:sz w:val="28"/>
          <w:szCs w:val="28"/>
        </w:rPr>
        <w:footnoteReference w:id="217"/>
      </w:r>
      <w:r w:rsidRPr="00AF783A">
        <w:rPr>
          <w:sz w:val="28"/>
          <w:szCs w:val="28"/>
        </w:rPr>
        <w:t xml:space="preserve">. Статья </w:t>
      </w:r>
      <w:r>
        <w:rPr>
          <w:sz w:val="28"/>
          <w:szCs w:val="28"/>
        </w:rPr>
        <w:t xml:space="preserve">Ш. </w:t>
      </w:r>
      <w:proofErr w:type="spellStart"/>
      <w:r w:rsidRPr="00AF783A">
        <w:rPr>
          <w:sz w:val="28"/>
          <w:szCs w:val="28"/>
        </w:rPr>
        <w:t>Галая</w:t>
      </w:r>
      <w:proofErr w:type="spellEnd"/>
      <w:r w:rsidRPr="00AF783A">
        <w:rPr>
          <w:sz w:val="28"/>
          <w:szCs w:val="28"/>
        </w:rPr>
        <w:t xml:space="preserve"> носит </w:t>
      </w:r>
      <w:r>
        <w:rPr>
          <w:sz w:val="28"/>
          <w:szCs w:val="28"/>
        </w:rPr>
        <w:t>спорный, полемический</w:t>
      </w:r>
      <w:r w:rsidRPr="00AF783A">
        <w:rPr>
          <w:sz w:val="28"/>
          <w:szCs w:val="28"/>
        </w:rPr>
        <w:t xml:space="preserve"> характер, и это автор признает сам</w:t>
      </w:r>
      <w:r>
        <w:rPr>
          <w:rStyle w:val="a8"/>
          <w:sz w:val="28"/>
          <w:szCs w:val="28"/>
        </w:rPr>
        <w:footnoteReference w:id="218"/>
      </w:r>
      <w:r w:rsidRPr="00AF783A">
        <w:rPr>
          <w:sz w:val="28"/>
          <w:szCs w:val="28"/>
        </w:rPr>
        <w:t xml:space="preserve">. Он заявляет, что острие его мысли </w:t>
      </w:r>
      <w:r w:rsidRPr="00AF783A">
        <w:rPr>
          <w:sz w:val="28"/>
          <w:szCs w:val="28"/>
        </w:rPr>
        <w:lastRenderedPageBreak/>
        <w:t xml:space="preserve">направлено на развенчание рассуждений Л. </w:t>
      </w:r>
      <w:proofErr w:type="spellStart"/>
      <w:r w:rsidRPr="00AF783A">
        <w:rPr>
          <w:sz w:val="28"/>
          <w:szCs w:val="28"/>
        </w:rPr>
        <w:t>Хаймсона</w:t>
      </w:r>
      <w:proofErr w:type="spellEnd"/>
      <w:r w:rsidRPr="00AF783A">
        <w:rPr>
          <w:sz w:val="28"/>
          <w:szCs w:val="28"/>
        </w:rPr>
        <w:t xml:space="preserve"> и его коллег-«ревизионистов», </w:t>
      </w:r>
      <w:r>
        <w:rPr>
          <w:sz w:val="28"/>
          <w:szCs w:val="28"/>
        </w:rPr>
        <w:t>утверждавших</w:t>
      </w:r>
      <w:r w:rsidRPr="00AF783A">
        <w:rPr>
          <w:sz w:val="28"/>
          <w:szCs w:val="28"/>
        </w:rPr>
        <w:t>, что у России после 1907 г. не было иного пути, помимо приближения к новой революции.</w:t>
      </w:r>
      <w:r>
        <w:rPr>
          <w:rStyle w:val="a8"/>
          <w:sz w:val="28"/>
          <w:szCs w:val="28"/>
        </w:rPr>
        <w:footnoteReference w:id="219"/>
      </w:r>
      <w:r w:rsidRPr="00AF783A">
        <w:rPr>
          <w:sz w:val="28"/>
          <w:szCs w:val="28"/>
        </w:rPr>
        <w:t xml:space="preserve"> До самой мировой войны, утверждает Ш. </w:t>
      </w:r>
      <w:proofErr w:type="spellStart"/>
      <w:r w:rsidRPr="00AF783A">
        <w:rPr>
          <w:sz w:val="28"/>
          <w:szCs w:val="28"/>
        </w:rPr>
        <w:t>Галай</w:t>
      </w:r>
      <w:proofErr w:type="spellEnd"/>
      <w:r w:rsidRPr="00AF783A">
        <w:rPr>
          <w:sz w:val="28"/>
          <w:szCs w:val="28"/>
        </w:rPr>
        <w:t xml:space="preserve">, </w:t>
      </w:r>
      <w:r>
        <w:rPr>
          <w:sz w:val="28"/>
          <w:szCs w:val="28"/>
        </w:rPr>
        <w:t xml:space="preserve">И.И. </w:t>
      </w:r>
      <w:r w:rsidRPr="00AF783A">
        <w:rPr>
          <w:sz w:val="28"/>
          <w:szCs w:val="28"/>
        </w:rPr>
        <w:t>Петрункевич верил в то, что для конфликта власти и общества в</w:t>
      </w:r>
      <w:r>
        <w:rPr>
          <w:sz w:val="28"/>
          <w:szCs w:val="28"/>
        </w:rPr>
        <w:t xml:space="preserve"> России существует «либерально-конституционное разреш</w:t>
      </w:r>
      <w:r w:rsidRPr="00AF783A">
        <w:rPr>
          <w:sz w:val="28"/>
          <w:szCs w:val="28"/>
        </w:rPr>
        <w:t>ение»</w:t>
      </w:r>
      <w:r>
        <w:rPr>
          <w:rStyle w:val="a8"/>
          <w:sz w:val="28"/>
          <w:szCs w:val="28"/>
        </w:rPr>
        <w:footnoteReference w:id="220"/>
      </w:r>
      <w:r w:rsidRPr="00AF783A">
        <w:rPr>
          <w:sz w:val="28"/>
          <w:szCs w:val="28"/>
        </w:rPr>
        <w:t xml:space="preserve">. </w:t>
      </w:r>
    </w:p>
    <w:p w14:paraId="69CC62FA" w14:textId="77777777" w:rsidR="00780408" w:rsidRDefault="00780408" w:rsidP="00780408">
      <w:pPr>
        <w:pStyle w:val="1"/>
        <w:autoSpaceDE w:val="0"/>
        <w:autoSpaceDN w:val="0"/>
        <w:adjustRightInd w:val="0"/>
        <w:spacing w:line="360" w:lineRule="auto"/>
        <w:ind w:firstLine="709"/>
        <w:jc w:val="both"/>
        <w:rPr>
          <w:sz w:val="28"/>
          <w:szCs w:val="28"/>
        </w:rPr>
      </w:pPr>
      <w:r w:rsidRPr="00AF783A">
        <w:rPr>
          <w:sz w:val="28"/>
          <w:szCs w:val="28"/>
        </w:rPr>
        <w:t xml:space="preserve">Давая общую оценку политической деятельности И.И. Петрункевича и его места в русском либеральном движении, </w:t>
      </w:r>
      <w:r>
        <w:rPr>
          <w:sz w:val="28"/>
          <w:szCs w:val="28"/>
        </w:rPr>
        <w:t xml:space="preserve">англо-американские историки в значительной мере единодушны. </w:t>
      </w:r>
      <w:r w:rsidRPr="00AF783A">
        <w:rPr>
          <w:sz w:val="28"/>
          <w:szCs w:val="28"/>
        </w:rPr>
        <w:t xml:space="preserve">Все они подчеркивают, что роль </w:t>
      </w:r>
      <w:r>
        <w:rPr>
          <w:sz w:val="28"/>
          <w:szCs w:val="28"/>
        </w:rPr>
        <w:t xml:space="preserve">И.И. </w:t>
      </w:r>
      <w:r w:rsidRPr="00AF783A">
        <w:rPr>
          <w:sz w:val="28"/>
          <w:szCs w:val="28"/>
        </w:rPr>
        <w:t xml:space="preserve">Петрункевича в этом отношении огромна. Так, </w:t>
      </w:r>
      <w:r>
        <w:rPr>
          <w:sz w:val="28"/>
          <w:szCs w:val="28"/>
        </w:rPr>
        <w:t xml:space="preserve">американский историк </w:t>
      </w:r>
      <w:r w:rsidRPr="00AF783A">
        <w:rPr>
          <w:sz w:val="28"/>
          <w:szCs w:val="28"/>
        </w:rPr>
        <w:t xml:space="preserve">Ч. </w:t>
      </w:r>
      <w:proofErr w:type="spellStart"/>
      <w:r w:rsidRPr="00AF783A">
        <w:rPr>
          <w:sz w:val="28"/>
          <w:szCs w:val="28"/>
        </w:rPr>
        <w:t>Тимберлейк</w:t>
      </w:r>
      <w:proofErr w:type="spellEnd"/>
      <w:r w:rsidRPr="00AF783A">
        <w:rPr>
          <w:sz w:val="28"/>
          <w:szCs w:val="28"/>
        </w:rPr>
        <w:t xml:space="preserve"> называет политическую деятельность </w:t>
      </w:r>
      <w:r>
        <w:rPr>
          <w:sz w:val="28"/>
          <w:szCs w:val="28"/>
        </w:rPr>
        <w:t xml:space="preserve">И.И. </w:t>
      </w:r>
      <w:r w:rsidRPr="00AF783A">
        <w:rPr>
          <w:sz w:val="28"/>
          <w:szCs w:val="28"/>
        </w:rPr>
        <w:t>Петрункевича «внутренней историей русского либерального движения</w:t>
      </w:r>
      <w:r>
        <w:rPr>
          <w:sz w:val="28"/>
          <w:szCs w:val="28"/>
        </w:rPr>
        <w:t xml:space="preserve"> от Великих реформ Александра </w:t>
      </w:r>
      <w:r>
        <w:rPr>
          <w:sz w:val="28"/>
          <w:szCs w:val="28"/>
          <w:lang w:val="en-US"/>
        </w:rPr>
        <w:t>II</w:t>
      </w:r>
      <w:r w:rsidRPr="00AF783A">
        <w:rPr>
          <w:sz w:val="28"/>
          <w:szCs w:val="28"/>
        </w:rPr>
        <w:t xml:space="preserve"> до послеоктябрьского периода</w:t>
      </w:r>
      <w:r>
        <w:rPr>
          <w:sz w:val="28"/>
          <w:szCs w:val="28"/>
        </w:rPr>
        <w:t>»</w:t>
      </w:r>
      <w:r>
        <w:rPr>
          <w:rStyle w:val="a8"/>
          <w:sz w:val="28"/>
          <w:szCs w:val="28"/>
        </w:rPr>
        <w:footnoteReference w:id="221"/>
      </w:r>
      <w:r w:rsidRPr="00AF783A">
        <w:rPr>
          <w:sz w:val="28"/>
          <w:szCs w:val="28"/>
        </w:rPr>
        <w:t xml:space="preserve">. К. </w:t>
      </w:r>
      <w:proofErr w:type="spellStart"/>
      <w:r w:rsidRPr="00AF783A">
        <w:rPr>
          <w:sz w:val="28"/>
          <w:szCs w:val="28"/>
        </w:rPr>
        <w:t>Фролих</w:t>
      </w:r>
      <w:proofErr w:type="spellEnd"/>
      <w:r w:rsidRPr="00AF783A">
        <w:rPr>
          <w:sz w:val="28"/>
          <w:szCs w:val="28"/>
        </w:rPr>
        <w:t xml:space="preserve"> говорит о Петрункевиче как о «легенде в истории русского конституционализма, воплощении политического и демократического компонентов земского</w:t>
      </w:r>
      <w:r>
        <w:rPr>
          <w:sz w:val="28"/>
          <w:szCs w:val="28"/>
        </w:rPr>
        <w:t xml:space="preserve"> движения»</w:t>
      </w:r>
      <w:r>
        <w:rPr>
          <w:rStyle w:val="a8"/>
          <w:sz w:val="28"/>
          <w:szCs w:val="28"/>
        </w:rPr>
        <w:footnoteReference w:id="222"/>
      </w:r>
      <w:r>
        <w:rPr>
          <w:sz w:val="28"/>
          <w:szCs w:val="28"/>
        </w:rPr>
        <w:t>. Т. Андерсон называет</w:t>
      </w:r>
      <w:r w:rsidRPr="00AF783A">
        <w:rPr>
          <w:sz w:val="28"/>
          <w:szCs w:val="28"/>
        </w:rPr>
        <w:t xml:space="preserve"> его «движущей силой р</w:t>
      </w:r>
      <w:r>
        <w:rPr>
          <w:sz w:val="28"/>
          <w:szCs w:val="28"/>
        </w:rPr>
        <w:t>усского конституционализма»</w:t>
      </w:r>
      <w:r>
        <w:rPr>
          <w:rStyle w:val="a8"/>
          <w:sz w:val="28"/>
          <w:szCs w:val="28"/>
        </w:rPr>
        <w:footnoteReference w:id="223"/>
      </w:r>
      <w:r>
        <w:rPr>
          <w:sz w:val="28"/>
          <w:szCs w:val="28"/>
        </w:rPr>
        <w:t>. Однако</w:t>
      </w:r>
      <w:r w:rsidRPr="00AF783A">
        <w:rPr>
          <w:sz w:val="28"/>
          <w:szCs w:val="28"/>
        </w:rPr>
        <w:t xml:space="preserve"> сущность политической линии </w:t>
      </w:r>
      <w:r>
        <w:rPr>
          <w:sz w:val="28"/>
          <w:szCs w:val="28"/>
        </w:rPr>
        <w:t xml:space="preserve">И.И. </w:t>
      </w:r>
      <w:r w:rsidRPr="00AF783A">
        <w:rPr>
          <w:sz w:val="28"/>
          <w:szCs w:val="28"/>
        </w:rPr>
        <w:t>Петрун</w:t>
      </w:r>
      <w:r>
        <w:rPr>
          <w:sz w:val="28"/>
          <w:szCs w:val="28"/>
        </w:rPr>
        <w:t>кевича оценивается в англо-америк</w:t>
      </w:r>
      <w:r w:rsidRPr="00AF783A">
        <w:rPr>
          <w:sz w:val="28"/>
          <w:szCs w:val="28"/>
        </w:rPr>
        <w:t>анской историо</w:t>
      </w:r>
      <w:r>
        <w:rPr>
          <w:sz w:val="28"/>
          <w:szCs w:val="28"/>
        </w:rPr>
        <w:t>графии по-разному. Если в 1940–1960-х гг. историки</w:t>
      </w:r>
      <w:r w:rsidRPr="00AF783A">
        <w:rPr>
          <w:sz w:val="28"/>
          <w:szCs w:val="28"/>
        </w:rPr>
        <w:t xml:space="preserve"> (К. </w:t>
      </w:r>
      <w:proofErr w:type="spellStart"/>
      <w:r w:rsidRPr="00AF783A">
        <w:rPr>
          <w:sz w:val="28"/>
          <w:szCs w:val="28"/>
        </w:rPr>
        <w:t>Фролих</w:t>
      </w:r>
      <w:proofErr w:type="spellEnd"/>
      <w:r w:rsidRPr="00AF783A">
        <w:rPr>
          <w:sz w:val="28"/>
          <w:szCs w:val="28"/>
        </w:rPr>
        <w:t>, Т. Андерсон</w:t>
      </w:r>
      <w:r>
        <w:rPr>
          <w:rStyle w:val="a8"/>
          <w:sz w:val="28"/>
          <w:szCs w:val="28"/>
        </w:rPr>
        <w:footnoteReference w:id="224"/>
      </w:r>
      <w:r w:rsidRPr="00AF783A">
        <w:rPr>
          <w:sz w:val="28"/>
          <w:szCs w:val="28"/>
        </w:rPr>
        <w:t xml:space="preserve">) </w:t>
      </w:r>
      <w:r>
        <w:rPr>
          <w:sz w:val="28"/>
          <w:szCs w:val="28"/>
        </w:rPr>
        <w:t xml:space="preserve">в основном </w:t>
      </w:r>
      <w:r w:rsidRPr="00AF783A">
        <w:rPr>
          <w:sz w:val="28"/>
          <w:szCs w:val="28"/>
        </w:rPr>
        <w:t>оценивают ее как не лишенную ос</w:t>
      </w:r>
      <w:r>
        <w:rPr>
          <w:sz w:val="28"/>
          <w:szCs w:val="28"/>
        </w:rPr>
        <w:t xml:space="preserve">торожности, то, например, уже в 1980-е гг. Б. </w:t>
      </w:r>
      <w:proofErr w:type="spellStart"/>
      <w:r>
        <w:rPr>
          <w:sz w:val="28"/>
          <w:szCs w:val="28"/>
        </w:rPr>
        <w:t>Пэйрс</w:t>
      </w:r>
      <w:proofErr w:type="spellEnd"/>
      <w:r>
        <w:rPr>
          <w:sz w:val="28"/>
          <w:szCs w:val="28"/>
        </w:rPr>
        <w:t xml:space="preserve"> называет И.И. Петрункевича </w:t>
      </w:r>
      <w:r w:rsidRPr="00AF783A">
        <w:rPr>
          <w:sz w:val="28"/>
          <w:szCs w:val="28"/>
        </w:rPr>
        <w:t>одним из наиболее бескомпромиссных радикало</w:t>
      </w:r>
      <w:r>
        <w:rPr>
          <w:sz w:val="28"/>
          <w:szCs w:val="28"/>
        </w:rPr>
        <w:t>в в рядах представителей кадетской партии</w:t>
      </w:r>
      <w:r>
        <w:rPr>
          <w:rStyle w:val="a8"/>
          <w:sz w:val="28"/>
          <w:szCs w:val="28"/>
        </w:rPr>
        <w:footnoteReference w:id="225"/>
      </w:r>
      <w:r>
        <w:rPr>
          <w:sz w:val="28"/>
          <w:szCs w:val="28"/>
        </w:rPr>
        <w:t>.</w:t>
      </w:r>
    </w:p>
    <w:p w14:paraId="60FDF2FA" w14:textId="77777777" w:rsidR="00780408" w:rsidRPr="00A86691" w:rsidRDefault="00780408" w:rsidP="00780408">
      <w:pPr>
        <w:pStyle w:val="1"/>
        <w:autoSpaceDE w:val="0"/>
        <w:autoSpaceDN w:val="0"/>
        <w:adjustRightInd w:val="0"/>
        <w:spacing w:line="360" w:lineRule="auto"/>
        <w:ind w:firstLine="709"/>
        <w:jc w:val="both"/>
        <w:rPr>
          <w:sz w:val="28"/>
          <w:szCs w:val="28"/>
        </w:rPr>
      </w:pPr>
      <w:r>
        <w:rPr>
          <w:sz w:val="28"/>
          <w:szCs w:val="28"/>
        </w:rPr>
        <w:lastRenderedPageBreak/>
        <w:t xml:space="preserve">Таким образом, выявленные оценки англо-американских историков в отношении политической деятельности П.Н. Милюкова, П.Б. Струве, В.А. </w:t>
      </w:r>
      <w:proofErr w:type="spellStart"/>
      <w:r>
        <w:rPr>
          <w:sz w:val="28"/>
          <w:szCs w:val="28"/>
        </w:rPr>
        <w:t>Маклакова</w:t>
      </w:r>
      <w:proofErr w:type="spellEnd"/>
      <w:r>
        <w:rPr>
          <w:sz w:val="28"/>
          <w:szCs w:val="28"/>
        </w:rPr>
        <w:t>, И.И. Петрункевича свидетельствуют о дискуссионности данной проблемы в зарубежной исторической науке. Представляется возможным говорить о группах историков, объединенных положительными или более критическими настроениями в отношении того или иного представителя кадетской партии, при этом наибольшие</w:t>
      </w:r>
      <w:r w:rsidRPr="00A86691">
        <w:rPr>
          <w:sz w:val="28"/>
          <w:szCs w:val="28"/>
        </w:rPr>
        <w:t xml:space="preserve"> расхождения внутри англо-американской историографи</w:t>
      </w:r>
      <w:r>
        <w:rPr>
          <w:sz w:val="28"/>
          <w:szCs w:val="28"/>
        </w:rPr>
        <w:t>и вызывает фигура П.Н. Милюкова</w:t>
      </w:r>
      <w:r w:rsidRPr="00A86691">
        <w:rPr>
          <w:sz w:val="28"/>
          <w:szCs w:val="28"/>
        </w:rPr>
        <w:t>.</w:t>
      </w:r>
      <w:r>
        <w:rPr>
          <w:sz w:val="28"/>
          <w:szCs w:val="28"/>
        </w:rPr>
        <w:t xml:space="preserve"> Подавляющее большинство работ по изучению биографии представителей партии Народной свободы зарубежными историками отличаются высоким профессионализмом, привлечением широкого круга архивных источников. Отечественные специалисты также проявляют интерес к проблеме воззрений представителей кадетской партии, однако д</w:t>
      </w:r>
      <w:r w:rsidRPr="00A86691">
        <w:rPr>
          <w:sz w:val="28"/>
          <w:szCs w:val="28"/>
        </w:rPr>
        <w:t xml:space="preserve">оскональное изучение мировоззрения и политической деятельности лидеров кадетов является неоспоримым вкладом </w:t>
      </w:r>
      <w:r>
        <w:rPr>
          <w:sz w:val="28"/>
          <w:szCs w:val="28"/>
        </w:rPr>
        <w:t xml:space="preserve">именно </w:t>
      </w:r>
      <w:r w:rsidRPr="00A86691">
        <w:rPr>
          <w:sz w:val="28"/>
          <w:szCs w:val="28"/>
        </w:rPr>
        <w:t>англо</w:t>
      </w:r>
      <w:r>
        <w:rPr>
          <w:sz w:val="28"/>
          <w:szCs w:val="28"/>
        </w:rPr>
        <w:t xml:space="preserve">-американских историков. </w:t>
      </w:r>
    </w:p>
    <w:p w14:paraId="0930494F" w14:textId="5773189C" w:rsidR="00F349AA" w:rsidRDefault="00F349AA" w:rsidP="00F349AA">
      <w:pPr>
        <w:pStyle w:val="1"/>
        <w:autoSpaceDE w:val="0"/>
        <w:autoSpaceDN w:val="0"/>
        <w:adjustRightInd w:val="0"/>
        <w:spacing w:line="360" w:lineRule="auto"/>
        <w:jc w:val="both"/>
        <w:rPr>
          <w:sz w:val="28"/>
          <w:szCs w:val="28"/>
        </w:rPr>
      </w:pPr>
      <w:r>
        <w:rPr>
          <w:sz w:val="28"/>
          <w:szCs w:val="28"/>
        </w:rPr>
        <w:br w:type="page"/>
      </w:r>
    </w:p>
    <w:p w14:paraId="637DA299" w14:textId="77777777" w:rsidR="00F349AA" w:rsidRPr="00FA097F" w:rsidRDefault="00F349AA" w:rsidP="00F349AA">
      <w:pPr>
        <w:pStyle w:val="1"/>
        <w:autoSpaceDE w:val="0"/>
        <w:autoSpaceDN w:val="0"/>
        <w:adjustRightInd w:val="0"/>
        <w:spacing w:line="360" w:lineRule="auto"/>
        <w:jc w:val="center"/>
        <w:rPr>
          <w:b/>
          <w:sz w:val="28"/>
          <w:szCs w:val="28"/>
        </w:rPr>
      </w:pPr>
      <w:r w:rsidRPr="00FA097F">
        <w:rPr>
          <w:b/>
          <w:sz w:val="28"/>
          <w:szCs w:val="28"/>
        </w:rPr>
        <w:lastRenderedPageBreak/>
        <w:t>2.2 Оценка парламентской тактики кадетов в англо-американской исторической литературе</w:t>
      </w:r>
    </w:p>
    <w:p w14:paraId="65D3B92C" w14:textId="77777777" w:rsidR="00F349AA" w:rsidRDefault="00F349AA" w:rsidP="00F349AA">
      <w:pPr>
        <w:pStyle w:val="1"/>
        <w:autoSpaceDE w:val="0"/>
        <w:autoSpaceDN w:val="0"/>
        <w:adjustRightInd w:val="0"/>
        <w:spacing w:line="360" w:lineRule="auto"/>
        <w:jc w:val="both"/>
        <w:rPr>
          <w:sz w:val="28"/>
          <w:szCs w:val="28"/>
        </w:rPr>
      </w:pPr>
    </w:p>
    <w:p w14:paraId="0673B4EA" w14:textId="29026B0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Особенно значимой проблемой в деятельности кадетской партии в 1905-1917 гг. была выработка </w:t>
      </w:r>
      <w:r w:rsidRPr="00FA097F">
        <w:rPr>
          <w:sz w:val="28"/>
          <w:szCs w:val="28"/>
        </w:rPr>
        <w:t>тактической линии, позволяющей реал</w:t>
      </w:r>
      <w:r>
        <w:rPr>
          <w:sz w:val="28"/>
          <w:szCs w:val="28"/>
        </w:rPr>
        <w:t xml:space="preserve">изовывать партийные требования. </w:t>
      </w:r>
    </w:p>
    <w:p w14:paraId="56DAA357" w14:textId="6BE174EE" w:rsidR="00D6686D" w:rsidRDefault="00F349AA" w:rsidP="00F349AA">
      <w:pPr>
        <w:pStyle w:val="1"/>
        <w:autoSpaceDE w:val="0"/>
        <w:autoSpaceDN w:val="0"/>
        <w:adjustRightInd w:val="0"/>
        <w:spacing w:line="360" w:lineRule="auto"/>
        <w:ind w:firstLine="709"/>
        <w:jc w:val="both"/>
        <w:rPr>
          <w:sz w:val="28"/>
          <w:szCs w:val="28"/>
        </w:rPr>
      </w:pPr>
      <w:r>
        <w:rPr>
          <w:sz w:val="28"/>
          <w:szCs w:val="28"/>
        </w:rPr>
        <w:t xml:space="preserve">Исследуемый вопрос с начала 1950-х гг. вызывал наиболее оживленные дискуссии в англо-американской исторической литературе. </w:t>
      </w:r>
      <w:r w:rsidR="00D6686D">
        <w:rPr>
          <w:sz w:val="28"/>
          <w:szCs w:val="28"/>
        </w:rPr>
        <w:t>Многие отечественные исследователи</w:t>
      </w:r>
      <w:r w:rsidR="00D6686D">
        <w:rPr>
          <w:rStyle w:val="a8"/>
          <w:sz w:val="28"/>
          <w:szCs w:val="28"/>
        </w:rPr>
        <w:footnoteReference w:id="226"/>
      </w:r>
      <w:r w:rsidR="00D6686D">
        <w:rPr>
          <w:sz w:val="28"/>
          <w:szCs w:val="28"/>
        </w:rPr>
        <w:t xml:space="preserve"> выделяют идейное размежевание в англо-американской исторической науке этого периода, которое привело к выделению групп историков-«либералов» (Дж. Фишер, Д. </w:t>
      </w:r>
      <w:proofErr w:type="spellStart"/>
      <w:r w:rsidR="00D6686D">
        <w:rPr>
          <w:sz w:val="28"/>
          <w:szCs w:val="28"/>
        </w:rPr>
        <w:t>Тредголд</w:t>
      </w:r>
      <w:proofErr w:type="spellEnd"/>
      <w:r w:rsidR="00D6686D">
        <w:rPr>
          <w:sz w:val="28"/>
          <w:szCs w:val="28"/>
        </w:rPr>
        <w:t xml:space="preserve">, Дж. </w:t>
      </w:r>
      <w:proofErr w:type="spellStart"/>
      <w:r w:rsidR="00D6686D">
        <w:rPr>
          <w:sz w:val="28"/>
          <w:szCs w:val="28"/>
        </w:rPr>
        <w:t>Хоскинг</w:t>
      </w:r>
      <w:proofErr w:type="spellEnd"/>
      <w:r w:rsidR="00D6686D">
        <w:rPr>
          <w:sz w:val="28"/>
          <w:szCs w:val="28"/>
        </w:rPr>
        <w:t xml:space="preserve">, Р. Шарк, М. </w:t>
      </w:r>
      <w:proofErr w:type="spellStart"/>
      <w:r w:rsidR="00D6686D">
        <w:rPr>
          <w:sz w:val="28"/>
          <w:szCs w:val="28"/>
        </w:rPr>
        <w:t>Стокдэйл</w:t>
      </w:r>
      <w:proofErr w:type="spellEnd"/>
      <w:r w:rsidR="00D6686D">
        <w:rPr>
          <w:sz w:val="28"/>
          <w:szCs w:val="28"/>
        </w:rPr>
        <w:t xml:space="preserve">, </w:t>
      </w:r>
      <w:r w:rsidR="00D6686D" w:rsidRPr="00D6686D">
        <w:rPr>
          <w:sz w:val="28"/>
          <w:szCs w:val="28"/>
        </w:rPr>
        <w:t xml:space="preserve">Т. </w:t>
      </w:r>
      <w:proofErr w:type="spellStart"/>
      <w:r w:rsidR="00D6686D" w:rsidRPr="00D6686D">
        <w:rPr>
          <w:sz w:val="28"/>
          <w:szCs w:val="28"/>
        </w:rPr>
        <w:t>Риха</w:t>
      </w:r>
      <w:proofErr w:type="spellEnd"/>
      <w:r w:rsidR="00D6686D" w:rsidRPr="00D6686D">
        <w:rPr>
          <w:sz w:val="28"/>
          <w:szCs w:val="28"/>
        </w:rPr>
        <w:t>,</w:t>
      </w:r>
      <w:r w:rsidR="00D6686D">
        <w:rPr>
          <w:sz w:val="28"/>
          <w:szCs w:val="28"/>
        </w:rPr>
        <w:t xml:space="preserve"> Р. </w:t>
      </w:r>
      <w:proofErr w:type="spellStart"/>
      <w:r w:rsidR="00D6686D">
        <w:rPr>
          <w:sz w:val="28"/>
          <w:szCs w:val="28"/>
        </w:rPr>
        <w:t>Пайпс</w:t>
      </w:r>
      <w:proofErr w:type="spellEnd"/>
      <w:r w:rsidR="00D6686D">
        <w:rPr>
          <w:sz w:val="28"/>
          <w:szCs w:val="28"/>
        </w:rPr>
        <w:t xml:space="preserve">, Ш. </w:t>
      </w:r>
      <w:proofErr w:type="spellStart"/>
      <w:r w:rsidR="00D6686D">
        <w:rPr>
          <w:sz w:val="28"/>
          <w:szCs w:val="28"/>
        </w:rPr>
        <w:t>Галаи</w:t>
      </w:r>
      <w:proofErr w:type="spellEnd"/>
      <w:r w:rsidR="00D6686D">
        <w:rPr>
          <w:sz w:val="28"/>
          <w:szCs w:val="28"/>
        </w:rPr>
        <w:t xml:space="preserve">̆, Э. </w:t>
      </w:r>
      <w:proofErr w:type="spellStart"/>
      <w:r w:rsidR="00D6686D">
        <w:rPr>
          <w:sz w:val="28"/>
          <w:szCs w:val="28"/>
        </w:rPr>
        <w:t>Крэнкшоу</w:t>
      </w:r>
      <w:proofErr w:type="spellEnd"/>
      <w:r w:rsidR="00D6686D">
        <w:rPr>
          <w:sz w:val="28"/>
          <w:szCs w:val="28"/>
        </w:rPr>
        <w:t xml:space="preserve"> и некоторые другие) и историков-«ревизионистов» (К. </w:t>
      </w:r>
      <w:proofErr w:type="spellStart"/>
      <w:r w:rsidR="00D6686D">
        <w:rPr>
          <w:sz w:val="28"/>
          <w:szCs w:val="28"/>
        </w:rPr>
        <w:t>Фролих</w:t>
      </w:r>
      <w:proofErr w:type="spellEnd"/>
      <w:r w:rsidR="00D6686D">
        <w:rPr>
          <w:sz w:val="28"/>
          <w:szCs w:val="28"/>
        </w:rPr>
        <w:t xml:space="preserve">, О. </w:t>
      </w:r>
      <w:proofErr w:type="spellStart"/>
      <w:r w:rsidR="00D6686D">
        <w:rPr>
          <w:sz w:val="28"/>
          <w:szCs w:val="28"/>
        </w:rPr>
        <w:t>Файджес</w:t>
      </w:r>
      <w:proofErr w:type="spellEnd"/>
      <w:r w:rsidR="00D6686D">
        <w:rPr>
          <w:sz w:val="28"/>
          <w:szCs w:val="28"/>
        </w:rPr>
        <w:t>,</w:t>
      </w:r>
      <w:r w:rsidR="00D6686D" w:rsidRPr="00D6686D">
        <w:rPr>
          <w:sz w:val="28"/>
          <w:szCs w:val="28"/>
        </w:rPr>
        <w:t xml:space="preserve"> Т. </w:t>
      </w:r>
      <w:proofErr w:type="spellStart"/>
      <w:r w:rsidR="00D6686D" w:rsidRPr="00D6686D">
        <w:rPr>
          <w:sz w:val="28"/>
          <w:szCs w:val="28"/>
        </w:rPr>
        <w:t>Эммонс</w:t>
      </w:r>
      <w:proofErr w:type="spellEnd"/>
      <w:r w:rsidR="00D6686D" w:rsidRPr="00D6686D">
        <w:rPr>
          <w:sz w:val="28"/>
          <w:szCs w:val="28"/>
        </w:rPr>
        <w:t>, Р.</w:t>
      </w:r>
      <w:r w:rsidR="00D6686D">
        <w:rPr>
          <w:sz w:val="28"/>
          <w:szCs w:val="28"/>
        </w:rPr>
        <w:t xml:space="preserve">Т. </w:t>
      </w:r>
      <w:proofErr w:type="spellStart"/>
      <w:r w:rsidR="00D6686D">
        <w:rPr>
          <w:sz w:val="28"/>
          <w:szCs w:val="28"/>
        </w:rPr>
        <w:t>Маннинг</w:t>
      </w:r>
      <w:proofErr w:type="spellEnd"/>
      <w:r w:rsidR="00D6686D">
        <w:rPr>
          <w:sz w:val="28"/>
          <w:szCs w:val="28"/>
        </w:rPr>
        <w:t>, У.Г. Розенберг, Р. Пирсон и некоторые другие). Историки-«либералы» большее внимание уделяли истории идей и политики в России, в отношении кадетской партии разделялись на умеренных и на тех, кто относился к ней с открытой симпатией. Историки-«ревизионисты» в</w:t>
      </w:r>
      <w:r w:rsidR="00D6686D" w:rsidRPr="00D6686D">
        <w:rPr>
          <w:sz w:val="28"/>
          <w:szCs w:val="28"/>
        </w:rPr>
        <w:t xml:space="preserve"> отличие от ис</w:t>
      </w:r>
      <w:r w:rsidR="00D6686D">
        <w:rPr>
          <w:sz w:val="28"/>
          <w:szCs w:val="28"/>
        </w:rPr>
        <w:t xml:space="preserve">ториков-«либералов» </w:t>
      </w:r>
      <w:r w:rsidR="00D6686D" w:rsidRPr="00D6686D">
        <w:rPr>
          <w:sz w:val="28"/>
          <w:szCs w:val="28"/>
        </w:rPr>
        <w:t>были сторонниками комплек</w:t>
      </w:r>
      <w:r w:rsidR="00D6686D">
        <w:rPr>
          <w:sz w:val="28"/>
          <w:szCs w:val="28"/>
        </w:rPr>
        <w:t xml:space="preserve">сного подхода к истории России, они </w:t>
      </w:r>
      <w:r w:rsidR="00D6686D" w:rsidRPr="00D6686D">
        <w:rPr>
          <w:sz w:val="28"/>
          <w:szCs w:val="28"/>
        </w:rPr>
        <w:t>стремились выводить закономер</w:t>
      </w:r>
      <w:r w:rsidR="00D6686D">
        <w:rPr>
          <w:sz w:val="28"/>
          <w:szCs w:val="28"/>
        </w:rPr>
        <w:t xml:space="preserve">ности развития </w:t>
      </w:r>
      <w:proofErr w:type="spellStart"/>
      <w:r w:rsidR="00D6686D">
        <w:rPr>
          <w:sz w:val="28"/>
          <w:szCs w:val="28"/>
        </w:rPr>
        <w:t>российского</w:t>
      </w:r>
      <w:proofErr w:type="spellEnd"/>
      <w:r w:rsidR="00D6686D">
        <w:rPr>
          <w:sz w:val="28"/>
          <w:szCs w:val="28"/>
        </w:rPr>
        <w:t xml:space="preserve"> общ</w:t>
      </w:r>
      <w:r w:rsidR="00D6686D" w:rsidRPr="00D6686D">
        <w:rPr>
          <w:sz w:val="28"/>
          <w:szCs w:val="28"/>
        </w:rPr>
        <w:t>ества из него самого, и поэтому ст</w:t>
      </w:r>
      <w:r w:rsidR="00D6686D">
        <w:rPr>
          <w:sz w:val="28"/>
          <w:szCs w:val="28"/>
        </w:rPr>
        <w:t xml:space="preserve">али больше интересоваться </w:t>
      </w:r>
      <w:proofErr w:type="spellStart"/>
      <w:r w:rsidR="00D6686D" w:rsidRPr="00D6686D">
        <w:rPr>
          <w:sz w:val="28"/>
          <w:szCs w:val="28"/>
        </w:rPr>
        <w:t>социальнои</w:t>
      </w:r>
      <w:proofErr w:type="spellEnd"/>
      <w:r w:rsidR="00D6686D" w:rsidRPr="00D6686D">
        <w:rPr>
          <w:sz w:val="28"/>
          <w:szCs w:val="28"/>
        </w:rPr>
        <w:t xml:space="preserve">̆ </w:t>
      </w:r>
      <w:proofErr w:type="spellStart"/>
      <w:r w:rsidR="00D6686D" w:rsidRPr="00D6686D">
        <w:rPr>
          <w:sz w:val="28"/>
          <w:szCs w:val="28"/>
        </w:rPr>
        <w:t>историеи</w:t>
      </w:r>
      <w:proofErr w:type="spellEnd"/>
      <w:r w:rsidR="00D6686D" w:rsidRPr="00D6686D">
        <w:rPr>
          <w:sz w:val="28"/>
          <w:szCs w:val="28"/>
        </w:rPr>
        <w:t xml:space="preserve">̆ </w:t>
      </w:r>
      <w:proofErr w:type="spellStart"/>
      <w:r w:rsidR="00D6686D" w:rsidRPr="00D6686D">
        <w:rPr>
          <w:sz w:val="28"/>
          <w:szCs w:val="28"/>
        </w:rPr>
        <w:t>нашеи</w:t>
      </w:r>
      <w:proofErr w:type="spellEnd"/>
      <w:r w:rsidR="00D6686D" w:rsidRPr="00D6686D">
        <w:rPr>
          <w:sz w:val="28"/>
          <w:szCs w:val="28"/>
        </w:rPr>
        <w:t xml:space="preserve">̆ страны. </w:t>
      </w:r>
    </w:p>
    <w:p w14:paraId="1FF02603" w14:textId="69932690" w:rsidR="00F349AA" w:rsidRDefault="00D6686D" w:rsidP="00F349AA">
      <w:pPr>
        <w:pStyle w:val="1"/>
        <w:autoSpaceDE w:val="0"/>
        <w:autoSpaceDN w:val="0"/>
        <w:adjustRightInd w:val="0"/>
        <w:spacing w:line="360" w:lineRule="auto"/>
        <w:ind w:firstLine="709"/>
        <w:jc w:val="both"/>
        <w:rPr>
          <w:sz w:val="28"/>
          <w:szCs w:val="28"/>
        </w:rPr>
      </w:pPr>
      <w:r>
        <w:rPr>
          <w:sz w:val="28"/>
          <w:szCs w:val="28"/>
        </w:rPr>
        <w:t>С</w:t>
      </w:r>
      <w:r w:rsidR="00F349AA">
        <w:rPr>
          <w:sz w:val="28"/>
          <w:szCs w:val="28"/>
        </w:rPr>
        <w:t xml:space="preserve">реди рассматриваемых нами </w:t>
      </w:r>
      <w:r>
        <w:rPr>
          <w:sz w:val="28"/>
          <w:szCs w:val="28"/>
        </w:rPr>
        <w:t xml:space="preserve">«либеральных» </w:t>
      </w:r>
      <w:r w:rsidR="00F349AA">
        <w:rPr>
          <w:sz w:val="28"/>
          <w:szCs w:val="28"/>
        </w:rPr>
        <w:t xml:space="preserve">англо-американских исследователей, даже наиболее лояльные к кадетам, оценивают </w:t>
      </w:r>
      <w:r w:rsidR="00F349AA" w:rsidRPr="00FA097F">
        <w:rPr>
          <w:sz w:val="28"/>
          <w:szCs w:val="28"/>
        </w:rPr>
        <w:t>тактику парт</w:t>
      </w:r>
      <w:r w:rsidR="00F349AA">
        <w:rPr>
          <w:sz w:val="28"/>
          <w:szCs w:val="28"/>
        </w:rPr>
        <w:t xml:space="preserve">ии в </w:t>
      </w:r>
      <w:r w:rsidR="00F349AA">
        <w:rPr>
          <w:sz w:val="28"/>
          <w:szCs w:val="28"/>
          <w:lang w:val="en-US"/>
        </w:rPr>
        <w:t>I</w:t>
      </w:r>
      <w:r w:rsidR="00F349AA" w:rsidRPr="00E31FBE">
        <w:rPr>
          <w:sz w:val="28"/>
          <w:szCs w:val="28"/>
        </w:rPr>
        <w:t>-</w:t>
      </w:r>
      <w:r w:rsidR="00F349AA">
        <w:rPr>
          <w:sz w:val="28"/>
          <w:szCs w:val="28"/>
          <w:lang w:val="en-US"/>
        </w:rPr>
        <w:t>II</w:t>
      </w:r>
      <w:r w:rsidR="00F349AA" w:rsidRPr="00FA097F">
        <w:rPr>
          <w:sz w:val="28"/>
          <w:szCs w:val="28"/>
        </w:rPr>
        <w:t xml:space="preserve"> Думах </w:t>
      </w:r>
      <w:r w:rsidR="00F349AA">
        <w:rPr>
          <w:sz w:val="28"/>
          <w:szCs w:val="28"/>
        </w:rPr>
        <w:t xml:space="preserve">крайне </w:t>
      </w:r>
      <w:r w:rsidR="00F349AA" w:rsidRPr="00FA097F">
        <w:rPr>
          <w:sz w:val="28"/>
          <w:szCs w:val="28"/>
        </w:rPr>
        <w:t xml:space="preserve">неоднозначно. </w:t>
      </w:r>
      <w:r w:rsidR="00F349AA">
        <w:rPr>
          <w:sz w:val="28"/>
          <w:szCs w:val="28"/>
        </w:rPr>
        <w:t>Одна группа историков</w:t>
      </w:r>
      <w:r w:rsidR="00F349AA" w:rsidRPr="00FA097F">
        <w:rPr>
          <w:sz w:val="28"/>
          <w:szCs w:val="28"/>
        </w:rPr>
        <w:t xml:space="preserve"> </w:t>
      </w:r>
      <w:r w:rsidR="00F349AA">
        <w:rPr>
          <w:sz w:val="28"/>
          <w:szCs w:val="28"/>
        </w:rPr>
        <w:t xml:space="preserve">придерживается </w:t>
      </w:r>
      <w:r w:rsidR="00F349AA" w:rsidRPr="00D02A73">
        <w:rPr>
          <w:sz w:val="28"/>
          <w:szCs w:val="28"/>
        </w:rPr>
        <w:t>мнения</w:t>
      </w:r>
      <w:r w:rsidR="00F349AA" w:rsidRPr="00D02A73">
        <w:rPr>
          <w:i/>
          <w:sz w:val="28"/>
          <w:szCs w:val="28"/>
        </w:rPr>
        <w:t xml:space="preserve"> о бескомпромиссности и недальновидности тактической линии кадетов </w:t>
      </w:r>
      <w:r w:rsidR="00F349AA" w:rsidRPr="00D02A73">
        <w:rPr>
          <w:i/>
          <w:sz w:val="28"/>
          <w:szCs w:val="28"/>
        </w:rPr>
        <w:lastRenderedPageBreak/>
        <w:t xml:space="preserve">в </w:t>
      </w:r>
      <w:r w:rsidR="00F349AA" w:rsidRPr="00D02A73">
        <w:rPr>
          <w:i/>
          <w:sz w:val="28"/>
          <w:szCs w:val="28"/>
          <w:lang w:val="en-US"/>
        </w:rPr>
        <w:t>I</w:t>
      </w:r>
      <w:r w:rsidR="00F349AA" w:rsidRPr="00D02A73">
        <w:rPr>
          <w:i/>
          <w:sz w:val="28"/>
          <w:szCs w:val="28"/>
        </w:rPr>
        <w:t>-</w:t>
      </w:r>
      <w:r w:rsidR="00F349AA" w:rsidRPr="00D02A73">
        <w:rPr>
          <w:i/>
          <w:sz w:val="28"/>
          <w:szCs w:val="28"/>
          <w:lang w:val="en-US"/>
        </w:rPr>
        <w:t>II</w:t>
      </w:r>
      <w:r w:rsidR="00F349AA" w:rsidRPr="00D02A73">
        <w:rPr>
          <w:i/>
          <w:sz w:val="28"/>
          <w:szCs w:val="28"/>
        </w:rPr>
        <w:t xml:space="preserve"> Думах.</w:t>
      </w:r>
      <w:r w:rsidR="00F349AA" w:rsidRPr="00FA097F">
        <w:rPr>
          <w:sz w:val="28"/>
          <w:szCs w:val="28"/>
        </w:rPr>
        <w:t xml:space="preserve"> </w:t>
      </w:r>
      <w:r w:rsidR="00F349AA">
        <w:rPr>
          <w:sz w:val="28"/>
          <w:szCs w:val="28"/>
        </w:rPr>
        <w:t>Например, по мнению</w:t>
      </w:r>
      <w:r w:rsidR="00F349AA" w:rsidRPr="00FA097F">
        <w:rPr>
          <w:sz w:val="28"/>
          <w:szCs w:val="28"/>
        </w:rPr>
        <w:t xml:space="preserve"> </w:t>
      </w:r>
      <w:r w:rsidR="00F349AA">
        <w:rPr>
          <w:sz w:val="28"/>
          <w:szCs w:val="28"/>
        </w:rPr>
        <w:t xml:space="preserve">американского ученого-советолога </w:t>
      </w:r>
      <w:r w:rsidR="00F349AA" w:rsidRPr="00FA097F">
        <w:rPr>
          <w:sz w:val="28"/>
          <w:szCs w:val="28"/>
        </w:rPr>
        <w:t xml:space="preserve">Д. </w:t>
      </w:r>
      <w:proofErr w:type="spellStart"/>
      <w:r w:rsidR="00F349AA" w:rsidRPr="00FA097F">
        <w:rPr>
          <w:sz w:val="28"/>
          <w:szCs w:val="28"/>
        </w:rPr>
        <w:t>Тредголда</w:t>
      </w:r>
      <w:proofErr w:type="spellEnd"/>
      <w:r w:rsidR="00F349AA" w:rsidRPr="00FA097F">
        <w:rPr>
          <w:sz w:val="28"/>
          <w:szCs w:val="28"/>
        </w:rPr>
        <w:t>, кадеты использовали Думу не столько для конструктивного законодательства, сколько как «оппозиционный орган», подлежащий трансформации в Учредительное собрание</w:t>
      </w:r>
      <w:r w:rsidR="00F349AA">
        <w:rPr>
          <w:rStyle w:val="a8"/>
          <w:sz w:val="28"/>
          <w:szCs w:val="28"/>
        </w:rPr>
        <w:footnoteReference w:id="227"/>
      </w:r>
      <w:r w:rsidR="00F349AA" w:rsidRPr="00FA097F">
        <w:rPr>
          <w:sz w:val="28"/>
          <w:szCs w:val="28"/>
        </w:rPr>
        <w:t xml:space="preserve">. В результате подобной установки кадетов I Дума стала, как </w:t>
      </w:r>
      <w:r w:rsidR="00F349AA">
        <w:rPr>
          <w:sz w:val="28"/>
          <w:szCs w:val="28"/>
        </w:rPr>
        <w:t>считает</w:t>
      </w:r>
      <w:r w:rsidR="00F349AA" w:rsidRPr="00FA097F">
        <w:rPr>
          <w:sz w:val="28"/>
          <w:szCs w:val="28"/>
        </w:rPr>
        <w:t xml:space="preserve"> </w:t>
      </w:r>
      <w:r w:rsidR="00F349AA">
        <w:rPr>
          <w:sz w:val="28"/>
          <w:szCs w:val="28"/>
        </w:rPr>
        <w:t xml:space="preserve">британский специалист </w:t>
      </w:r>
      <w:r w:rsidR="00F349AA" w:rsidRPr="00FA097F">
        <w:rPr>
          <w:sz w:val="28"/>
          <w:szCs w:val="28"/>
        </w:rPr>
        <w:t xml:space="preserve">Э. </w:t>
      </w:r>
      <w:proofErr w:type="spellStart"/>
      <w:r w:rsidR="00F349AA" w:rsidRPr="00FA097F">
        <w:rPr>
          <w:sz w:val="28"/>
          <w:szCs w:val="28"/>
        </w:rPr>
        <w:t>Крэнкшоу</w:t>
      </w:r>
      <w:proofErr w:type="spellEnd"/>
      <w:r w:rsidR="00F349AA" w:rsidRPr="00FA097F">
        <w:rPr>
          <w:sz w:val="28"/>
          <w:szCs w:val="28"/>
        </w:rPr>
        <w:t>, «палатой дебатов»</w:t>
      </w:r>
      <w:r w:rsidR="00F349AA">
        <w:rPr>
          <w:rStyle w:val="a8"/>
          <w:sz w:val="28"/>
          <w:szCs w:val="28"/>
        </w:rPr>
        <w:footnoteReference w:id="228"/>
      </w:r>
      <w:r w:rsidR="00F349AA" w:rsidRPr="00FA097F">
        <w:rPr>
          <w:sz w:val="28"/>
          <w:szCs w:val="28"/>
        </w:rPr>
        <w:t>.</w:t>
      </w:r>
      <w:r w:rsidR="00F349AA">
        <w:rPr>
          <w:sz w:val="28"/>
          <w:szCs w:val="28"/>
        </w:rPr>
        <w:t xml:space="preserve"> </w:t>
      </w:r>
      <w:r w:rsidR="00F349AA" w:rsidRPr="00FA097F">
        <w:rPr>
          <w:sz w:val="28"/>
          <w:szCs w:val="28"/>
        </w:rPr>
        <w:t>Эту позицию в целом поддерживают некот</w:t>
      </w:r>
      <w:r w:rsidR="00F349AA">
        <w:rPr>
          <w:sz w:val="28"/>
          <w:szCs w:val="28"/>
        </w:rPr>
        <w:t xml:space="preserve">орые </w:t>
      </w:r>
      <w:r w:rsidR="00F349AA" w:rsidRPr="00FA097F">
        <w:rPr>
          <w:sz w:val="28"/>
          <w:szCs w:val="28"/>
        </w:rPr>
        <w:t xml:space="preserve">отечественные исследователи. Как утверждает </w:t>
      </w:r>
      <w:r w:rsidR="00F349AA">
        <w:rPr>
          <w:sz w:val="28"/>
          <w:szCs w:val="28"/>
        </w:rPr>
        <w:t xml:space="preserve">историк, специалист </w:t>
      </w:r>
      <w:r w:rsidR="00F349AA" w:rsidRPr="00321ED3">
        <w:rPr>
          <w:sz w:val="28"/>
          <w:szCs w:val="28"/>
        </w:rPr>
        <w:t>в области исследования проб</w:t>
      </w:r>
      <w:r w:rsidR="00F349AA">
        <w:rPr>
          <w:sz w:val="28"/>
          <w:szCs w:val="28"/>
        </w:rPr>
        <w:t xml:space="preserve">лем государственного управления, </w:t>
      </w:r>
      <w:r w:rsidR="00F349AA" w:rsidRPr="00FA097F">
        <w:rPr>
          <w:sz w:val="28"/>
          <w:szCs w:val="28"/>
        </w:rPr>
        <w:t xml:space="preserve">В.А. </w:t>
      </w:r>
      <w:proofErr w:type="spellStart"/>
      <w:r w:rsidR="00F349AA" w:rsidRPr="00FA097F">
        <w:rPr>
          <w:sz w:val="28"/>
          <w:szCs w:val="28"/>
        </w:rPr>
        <w:t>Козбаненко</w:t>
      </w:r>
      <w:proofErr w:type="spellEnd"/>
      <w:r w:rsidR="00F349AA" w:rsidRPr="00FA097F">
        <w:rPr>
          <w:sz w:val="28"/>
          <w:szCs w:val="28"/>
        </w:rPr>
        <w:t>, в Первой Думе «ошибка лидеров партии конституционных демократов была не в том, что они не искали компромисса с властью, а в том</w:t>
      </w:r>
      <w:r w:rsidR="00F349AA">
        <w:rPr>
          <w:sz w:val="28"/>
          <w:szCs w:val="28"/>
        </w:rPr>
        <w:t>, что они ускоряли конфронтацию</w:t>
      </w:r>
      <w:r w:rsidR="00F349AA" w:rsidRPr="00FA097F">
        <w:rPr>
          <w:sz w:val="28"/>
          <w:szCs w:val="28"/>
        </w:rPr>
        <w:t xml:space="preserve">... Кадеты в </w:t>
      </w:r>
      <w:proofErr w:type="spellStart"/>
      <w:r w:rsidR="00F349AA" w:rsidRPr="00FA097F">
        <w:rPr>
          <w:sz w:val="28"/>
          <w:szCs w:val="28"/>
        </w:rPr>
        <w:t>перводумский</w:t>
      </w:r>
      <w:proofErr w:type="spellEnd"/>
      <w:r w:rsidR="00F349AA" w:rsidRPr="00FA097F">
        <w:rPr>
          <w:sz w:val="28"/>
          <w:szCs w:val="28"/>
        </w:rPr>
        <w:t xml:space="preserve"> период оказались не только самой последовательной из оппозиционных партий, но и </w:t>
      </w:r>
      <w:r w:rsidR="00F349AA">
        <w:rPr>
          <w:sz w:val="28"/>
          <w:szCs w:val="28"/>
        </w:rPr>
        <w:t>партией</w:t>
      </w:r>
      <w:r w:rsidR="00F349AA" w:rsidRPr="00FA097F">
        <w:rPr>
          <w:sz w:val="28"/>
          <w:szCs w:val="28"/>
        </w:rPr>
        <w:t xml:space="preserve"> максималистов в политических стремлениях»</w:t>
      </w:r>
      <w:r w:rsidR="00F349AA">
        <w:rPr>
          <w:rStyle w:val="a8"/>
          <w:sz w:val="28"/>
          <w:szCs w:val="28"/>
        </w:rPr>
        <w:footnoteReference w:id="229"/>
      </w:r>
      <w:r w:rsidR="00F349AA" w:rsidRPr="00FA097F">
        <w:rPr>
          <w:sz w:val="28"/>
          <w:szCs w:val="28"/>
        </w:rPr>
        <w:t xml:space="preserve">. Еще более заострен этот тезис в монографии </w:t>
      </w:r>
      <w:r w:rsidR="00F349AA">
        <w:rPr>
          <w:sz w:val="28"/>
          <w:szCs w:val="28"/>
        </w:rPr>
        <w:t xml:space="preserve">советского историка </w:t>
      </w:r>
      <w:r w:rsidR="00F349AA" w:rsidRPr="00FA097F">
        <w:rPr>
          <w:sz w:val="28"/>
          <w:szCs w:val="28"/>
        </w:rPr>
        <w:t xml:space="preserve">А.Ф. Смирнова. </w:t>
      </w:r>
      <w:r w:rsidR="00F349AA">
        <w:rPr>
          <w:sz w:val="28"/>
          <w:szCs w:val="28"/>
        </w:rPr>
        <w:t>По его мнению, н</w:t>
      </w:r>
      <w:r w:rsidR="00F349AA" w:rsidRPr="00FA097F">
        <w:rPr>
          <w:sz w:val="28"/>
          <w:szCs w:val="28"/>
        </w:rPr>
        <w:t>акануне I Думы кадеты считали необходимым для борьбы с правительством использовать «революционный фактор», «по существу призывали к свержению Правительства»</w:t>
      </w:r>
      <w:r w:rsidR="00F349AA">
        <w:rPr>
          <w:rStyle w:val="a8"/>
          <w:sz w:val="28"/>
          <w:szCs w:val="28"/>
        </w:rPr>
        <w:footnoteReference w:id="230"/>
      </w:r>
      <w:r w:rsidR="00F349AA" w:rsidRPr="00FA097F">
        <w:rPr>
          <w:sz w:val="28"/>
          <w:szCs w:val="28"/>
        </w:rPr>
        <w:t>. В самой</w:t>
      </w:r>
      <w:r w:rsidR="00F349AA">
        <w:rPr>
          <w:sz w:val="28"/>
          <w:szCs w:val="28"/>
        </w:rPr>
        <w:t xml:space="preserve"> же</w:t>
      </w:r>
      <w:r w:rsidR="00F349AA" w:rsidRPr="00FA097F">
        <w:rPr>
          <w:sz w:val="28"/>
          <w:szCs w:val="28"/>
        </w:rPr>
        <w:t xml:space="preserve"> I Думе</w:t>
      </w:r>
      <w:r w:rsidR="00F349AA">
        <w:rPr>
          <w:sz w:val="28"/>
          <w:szCs w:val="28"/>
        </w:rPr>
        <w:t>, как отмечает А.Ф. Смирнов,</w:t>
      </w:r>
      <w:r w:rsidR="00F349AA" w:rsidRPr="00FA097F">
        <w:rPr>
          <w:sz w:val="28"/>
          <w:szCs w:val="28"/>
        </w:rPr>
        <w:t xml:space="preserve"> связь кадетов с революцией</w:t>
      </w:r>
      <w:r w:rsidR="00F349AA" w:rsidRPr="00321ED3">
        <w:t xml:space="preserve"> </w:t>
      </w:r>
      <w:r w:rsidR="00F349AA" w:rsidRPr="00321ED3">
        <w:rPr>
          <w:sz w:val="28"/>
          <w:szCs w:val="28"/>
        </w:rPr>
        <w:t>оказалась</w:t>
      </w:r>
      <w:r w:rsidR="00F349AA">
        <w:t xml:space="preserve"> </w:t>
      </w:r>
      <w:r w:rsidR="00F349AA">
        <w:rPr>
          <w:sz w:val="28"/>
          <w:szCs w:val="28"/>
        </w:rPr>
        <w:t>слишком прочной:</w:t>
      </w:r>
      <w:r w:rsidR="00F349AA" w:rsidRPr="00FA097F">
        <w:rPr>
          <w:sz w:val="28"/>
          <w:szCs w:val="28"/>
        </w:rPr>
        <w:t xml:space="preserve"> Дума потеряла чувство реальности и стремилась немедленно ввести парламентарный строй, подчини</w:t>
      </w:r>
      <w:r w:rsidR="00F349AA">
        <w:rPr>
          <w:sz w:val="28"/>
          <w:szCs w:val="28"/>
        </w:rPr>
        <w:t>в себе и исполнительную власть; п</w:t>
      </w:r>
      <w:r w:rsidR="00F349AA" w:rsidRPr="00FA097F">
        <w:rPr>
          <w:sz w:val="28"/>
          <w:szCs w:val="28"/>
        </w:rPr>
        <w:t>озиция кадетов во много</w:t>
      </w:r>
      <w:r w:rsidR="00F349AA">
        <w:rPr>
          <w:sz w:val="28"/>
          <w:szCs w:val="28"/>
        </w:rPr>
        <w:t>м была причиной роспуска I Думы</w:t>
      </w:r>
      <w:r w:rsidR="00F349AA">
        <w:rPr>
          <w:rStyle w:val="a8"/>
          <w:sz w:val="28"/>
          <w:szCs w:val="28"/>
        </w:rPr>
        <w:footnoteReference w:id="231"/>
      </w:r>
      <w:r w:rsidR="00F349AA" w:rsidRPr="00FA097F">
        <w:rPr>
          <w:sz w:val="28"/>
          <w:szCs w:val="28"/>
        </w:rPr>
        <w:t>.</w:t>
      </w:r>
    </w:p>
    <w:p w14:paraId="5AEF12FC" w14:textId="77777777" w:rsidR="00F349AA" w:rsidRPr="00FA097F" w:rsidRDefault="00F349AA" w:rsidP="00F349AA">
      <w:pPr>
        <w:pStyle w:val="1"/>
        <w:autoSpaceDE w:val="0"/>
        <w:autoSpaceDN w:val="0"/>
        <w:adjustRightInd w:val="0"/>
        <w:spacing w:line="360" w:lineRule="auto"/>
        <w:ind w:firstLine="709"/>
        <w:jc w:val="both"/>
        <w:rPr>
          <w:sz w:val="28"/>
          <w:szCs w:val="28"/>
        </w:rPr>
      </w:pPr>
      <w:r w:rsidRPr="00FA097F">
        <w:rPr>
          <w:sz w:val="28"/>
          <w:szCs w:val="28"/>
        </w:rPr>
        <w:t>Линия кадетов во II Думе, считают англо</w:t>
      </w:r>
      <w:r>
        <w:rPr>
          <w:sz w:val="28"/>
          <w:szCs w:val="28"/>
        </w:rPr>
        <w:t>-американские ученые</w:t>
      </w:r>
      <w:r w:rsidRPr="00FA097F">
        <w:rPr>
          <w:sz w:val="28"/>
          <w:szCs w:val="28"/>
        </w:rPr>
        <w:t xml:space="preserve"> рассматриваемого течения, хоть и подверглась некоторой корректировке, мало отличалась от прежней. </w:t>
      </w:r>
      <w:r>
        <w:rPr>
          <w:sz w:val="28"/>
          <w:szCs w:val="28"/>
        </w:rPr>
        <w:t>По мнению специалистов, к</w:t>
      </w:r>
      <w:r w:rsidRPr="00FA097F">
        <w:rPr>
          <w:sz w:val="28"/>
          <w:szCs w:val="28"/>
        </w:rPr>
        <w:t xml:space="preserve">адеты продолжили прежнюю </w:t>
      </w:r>
      <w:r w:rsidRPr="00FA097F">
        <w:rPr>
          <w:sz w:val="28"/>
          <w:szCs w:val="28"/>
        </w:rPr>
        <w:lastRenderedPageBreak/>
        <w:t>линию в аграрном вопросе, шли на конфронтацию с властью. Главной их целью было завоевание политической власти. Такие позиции занимают С</w:t>
      </w:r>
      <w:r>
        <w:rPr>
          <w:sz w:val="28"/>
          <w:szCs w:val="28"/>
        </w:rPr>
        <w:t>.</w:t>
      </w:r>
      <w:r w:rsidRPr="00FA097F">
        <w:rPr>
          <w:sz w:val="28"/>
          <w:szCs w:val="28"/>
        </w:rPr>
        <w:t xml:space="preserve">Р. Томпкинс (неизменность позиций кадетов в аграрном вопросе), Э. </w:t>
      </w:r>
      <w:proofErr w:type="spellStart"/>
      <w:r w:rsidRPr="00FA097F">
        <w:rPr>
          <w:sz w:val="28"/>
          <w:szCs w:val="28"/>
        </w:rPr>
        <w:t>Крэнкшоу</w:t>
      </w:r>
      <w:proofErr w:type="spellEnd"/>
      <w:r w:rsidRPr="00FA097F">
        <w:rPr>
          <w:sz w:val="28"/>
          <w:szCs w:val="28"/>
        </w:rPr>
        <w:t xml:space="preserve"> (II Дума - «громовая и бесполезная»; неприемлемость позиций кадетов для правительства), Р. Шарк (продолжение кадетами блока с левыми и неприятие </w:t>
      </w:r>
      <w:proofErr w:type="spellStart"/>
      <w:r w:rsidRPr="00FA097F">
        <w:rPr>
          <w:sz w:val="28"/>
          <w:szCs w:val="28"/>
        </w:rPr>
        <w:t>столыпинского</w:t>
      </w:r>
      <w:proofErr w:type="spellEnd"/>
      <w:r>
        <w:rPr>
          <w:sz w:val="28"/>
          <w:szCs w:val="28"/>
        </w:rPr>
        <w:t xml:space="preserve"> </w:t>
      </w:r>
      <w:r w:rsidRPr="00FA097F">
        <w:rPr>
          <w:sz w:val="28"/>
          <w:szCs w:val="28"/>
        </w:rPr>
        <w:t>взгляда та аграрный вопрос)</w:t>
      </w:r>
      <w:r>
        <w:rPr>
          <w:sz w:val="28"/>
          <w:szCs w:val="28"/>
        </w:rPr>
        <w:t>.</w:t>
      </w:r>
      <w:r>
        <w:rPr>
          <w:rStyle w:val="a8"/>
          <w:sz w:val="28"/>
          <w:szCs w:val="28"/>
        </w:rPr>
        <w:footnoteReference w:id="232"/>
      </w:r>
    </w:p>
    <w:p w14:paraId="20B83BD8" w14:textId="77777777" w:rsidR="00F349AA" w:rsidRDefault="00F349AA" w:rsidP="00F349AA">
      <w:pPr>
        <w:pStyle w:val="1"/>
        <w:autoSpaceDE w:val="0"/>
        <w:autoSpaceDN w:val="0"/>
        <w:adjustRightInd w:val="0"/>
        <w:spacing w:line="360" w:lineRule="auto"/>
        <w:jc w:val="both"/>
        <w:rPr>
          <w:sz w:val="28"/>
          <w:szCs w:val="28"/>
        </w:rPr>
      </w:pPr>
      <w:r>
        <w:rPr>
          <w:sz w:val="28"/>
          <w:szCs w:val="28"/>
        </w:rPr>
        <w:tab/>
        <w:t>На наш взгляд, п</w:t>
      </w:r>
      <w:r w:rsidRPr="00FA097F">
        <w:rPr>
          <w:sz w:val="28"/>
          <w:szCs w:val="28"/>
        </w:rPr>
        <w:t xml:space="preserve">одобная позиция </w:t>
      </w:r>
      <w:r>
        <w:rPr>
          <w:sz w:val="28"/>
          <w:szCs w:val="28"/>
        </w:rPr>
        <w:t xml:space="preserve">выделенной нами части англо-американских и отечественных историков </w:t>
      </w:r>
      <w:r w:rsidRPr="00FA097F">
        <w:rPr>
          <w:sz w:val="28"/>
          <w:szCs w:val="28"/>
        </w:rPr>
        <w:t xml:space="preserve">в целом </w:t>
      </w:r>
      <w:r>
        <w:rPr>
          <w:sz w:val="28"/>
          <w:szCs w:val="28"/>
        </w:rPr>
        <w:t>весьма спорна, местами не выдерживает критику</w:t>
      </w:r>
      <w:r w:rsidRPr="00FA097F">
        <w:rPr>
          <w:sz w:val="28"/>
          <w:szCs w:val="28"/>
        </w:rPr>
        <w:t>. Хотя на своем учредительном съезде кадеты и заявляли, что Манифест 17 октября дал стране такую Думу, которая «не может быть признана правильным народным представительством»</w:t>
      </w:r>
      <w:r>
        <w:rPr>
          <w:rStyle w:val="a8"/>
          <w:sz w:val="28"/>
          <w:szCs w:val="28"/>
        </w:rPr>
        <w:footnoteReference w:id="233"/>
      </w:r>
      <w:r w:rsidRPr="00FA097F">
        <w:rPr>
          <w:sz w:val="28"/>
          <w:szCs w:val="28"/>
        </w:rPr>
        <w:t>, но по мере спада революционной волны позиции партии в отнош</w:t>
      </w:r>
      <w:r>
        <w:rPr>
          <w:sz w:val="28"/>
          <w:szCs w:val="28"/>
        </w:rPr>
        <w:t xml:space="preserve">ении Думы постоянно корректировались. К примеру, на </w:t>
      </w:r>
      <w:r>
        <w:rPr>
          <w:sz w:val="28"/>
          <w:szCs w:val="28"/>
          <w:lang w:val="en-US"/>
        </w:rPr>
        <w:t>II</w:t>
      </w:r>
      <w:r w:rsidRPr="00FA097F">
        <w:rPr>
          <w:sz w:val="28"/>
          <w:szCs w:val="28"/>
        </w:rPr>
        <w:t xml:space="preserve"> партийном съезде (январь 1906 г.) партия сняла лозунг Учредител</w:t>
      </w:r>
      <w:r>
        <w:rPr>
          <w:sz w:val="28"/>
          <w:szCs w:val="28"/>
        </w:rPr>
        <w:t xml:space="preserve">ьного собрания, заменив его на </w:t>
      </w:r>
      <w:r w:rsidRPr="00FA097F">
        <w:rPr>
          <w:sz w:val="28"/>
          <w:szCs w:val="28"/>
        </w:rPr>
        <w:t>собрание народных представит</w:t>
      </w:r>
      <w:r>
        <w:rPr>
          <w:sz w:val="28"/>
          <w:szCs w:val="28"/>
        </w:rPr>
        <w:t>елей с учредительными функциями</w:t>
      </w:r>
      <w:r w:rsidRPr="00FA097F">
        <w:rPr>
          <w:sz w:val="28"/>
          <w:szCs w:val="28"/>
        </w:rPr>
        <w:t xml:space="preserve"> и признала необходимым свое участие в Думе. </w:t>
      </w:r>
      <w:r>
        <w:rPr>
          <w:sz w:val="28"/>
          <w:szCs w:val="28"/>
        </w:rPr>
        <w:t>Также к</w:t>
      </w:r>
      <w:r w:rsidRPr="00FA097F">
        <w:rPr>
          <w:sz w:val="28"/>
          <w:szCs w:val="28"/>
        </w:rPr>
        <w:t>адеты стремились к тому, чтобы, как писал П.Н. Милюков, «направить ... революционное движение в</w:t>
      </w:r>
      <w:r>
        <w:rPr>
          <w:sz w:val="28"/>
          <w:szCs w:val="28"/>
        </w:rPr>
        <w:t xml:space="preserve"> русло парламентской борьбы»</w:t>
      </w:r>
      <w:r>
        <w:rPr>
          <w:rStyle w:val="a8"/>
          <w:sz w:val="28"/>
          <w:szCs w:val="28"/>
        </w:rPr>
        <w:footnoteReference w:id="234"/>
      </w:r>
      <w:r>
        <w:rPr>
          <w:sz w:val="28"/>
          <w:szCs w:val="28"/>
        </w:rPr>
        <w:t>. Несколько позже, п</w:t>
      </w:r>
      <w:r w:rsidRPr="00FA097F">
        <w:rPr>
          <w:sz w:val="28"/>
          <w:szCs w:val="28"/>
        </w:rPr>
        <w:t>ри подготовке к выборам во II Думу кадеты взяли на вооружение лозунг «беречь Думу», что предполагало</w:t>
      </w:r>
      <w:r>
        <w:rPr>
          <w:sz w:val="28"/>
          <w:szCs w:val="28"/>
        </w:rPr>
        <w:t>, на наш взгляд,</w:t>
      </w:r>
      <w:r w:rsidRPr="00FA097F">
        <w:rPr>
          <w:sz w:val="28"/>
          <w:szCs w:val="28"/>
        </w:rPr>
        <w:t xml:space="preserve"> сосредоточение на конструктивной законодательной работе и отказ от демонстративных шагов. Также кадеты стремились провести окончательную </w:t>
      </w:r>
      <w:r w:rsidRPr="00FA097F">
        <w:rPr>
          <w:sz w:val="28"/>
          <w:szCs w:val="28"/>
        </w:rPr>
        <w:lastRenderedPageBreak/>
        <w:t>гра</w:t>
      </w:r>
      <w:r>
        <w:rPr>
          <w:sz w:val="28"/>
          <w:szCs w:val="28"/>
        </w:rPr>
        <w:t>нь «между нашей тактикой и тактик</w:t>
      </w:r>
      <w:r w:rsidRPr="00FA097F">
        <w:rPr>
          <w:sz w:val="28"/>
          <w:szCs w:val="28"/>
        </w:rPr>
        <w:t xml:space="preserve">ой левых» (на заседании ЦК кадетов 9 февраля 1907 г. даже левонастроенный А.М. </w:t>
      </w:r>
      <w:proofErr w:type="spellStart"/>
      <w:r w:rsidRPr="00FA097F">
        <w:rPr>
          <w:sz w:val="28"/>
          <w:szCs w:val="28"/>
        </w:rPr>
        <w:t>Колюбакин</w:t>
      </w:r>
      <w:proofErr w:type="spellEnd"/>
      <w:r w:rsidRPr="00FA097F">
        <w:rPr>
          <w:sz w:val="28"/>
          <w:szCs w:val="28"/>
        </w:rPr>
        <w:t xml:space="preserve"> отрицал «объединение с крайними левыми»)</w:t>
      </w:r>
      <w:r>
        <w:rPr>
          <w:rStyle w:val="a8"/>
          <w:sz w:val="28"/>
          <w:szCs w:val="28"/>
        </w:rPr>
        <w:footnoteReference w:id="235"/>
      </w:r>
      <w:r w:rsidRPr="00FA097F">
        <w:rPr>
          <w:sz w:val="28"/>
          <w:szCs w:val="28"/>
        </w:rPr>
        <w:t xml:space="preserve">. Накануне открытия II Думы было скорректировано и требование ответственного министерства: оно стало выглядеть как «министерство, пользующееся доверием большинства </w:t>
      </w:r>
      <w:r>
        <w:rPr>
          <w:sz w:val="28"/>
          <w:szCs w:val="28"/>
        </w:rPr>
        <w:t>[Думы]»</w:t>
      </w:r>
      <w:r>
        <w:rPr>
          <w:rStyle w:val="a8"/>
          <w:sz w:val="28"/>
          <w:szCs w:val="28"/>
        </w:rPr>
        <w:footnoteReference w:id="236"/>
      </w:r>
      <w:r>
        <w:rPr>
          <w:sz w:val="28"/>
          <w:szCs w:val="28"/>
        </w:rPr>
        <w:t xml:space="preserve">. Во </w:t>
      </w:r>
      <w:r>
        <w:rPr>
          <w:sz w:val="28"/>
          <w:szCs w:val="28"/>
          <w:lang w:val="en-US"/>
        </w:rPr>
        <w:t>II</w:t>
      </w:r>
      <w:r w:rsidRPr="00FA097F">
        <w:rPr>
          <w:sz w:val="28"/>
          <w:szCs w:val="28"/>
        </w:rPr>
        <w:t xml:space="preserve"> Думе кадеты внесли изменения в духе большей умеренности в свой аграрный проект, стремились н</w:t>
      </w:r>
      <w:r>
        <w:rPr>
          <w:sz w:val="28"/>
          <w:szCs w:val="28"/>
        </w:rPr>
        <w:t>е злоупотреблять правом запроса</w:t>
      </w:r>
      <w:r>
        <w:rPr>
          <w:rStyle w:val="a8"/>
          <w:sz w:val="28"/>
          <w:szCs w:val="28"/>
        </w:rPr>
        <w:footnoteReference w:id="237"/>
      </w:r>
      <w:r>
        <w:rPr>
          <w:sz w:val="28"/>
          <w:szCs w:val="28"/>
        </w:rPr>
        <w:t>.</w:t>
      </w:r>
    </w:p>
    <w:p w14:paraId="56DC8F54" w14:textId="77777777" w:rsidR="00F349AA" w:rsidRDefault="00F349AA" w:rsidP="00F349AA">
      <w:pPr>
        <w:pStyle w:val="1"/>
        <w:autoSpaceDE w:val="0"/>
        <w:autoSpaceDN w:val="0"/>
        <w:adjustRightInd w:val="0"/>
        <w:spacing w:line="360" w:lineRule="auto"/>
        <w:jc w:val="both"/>
        <w:rPr>
          <w:sz w:val="28"/>
          <w:szCs w:val="28"/>
        </w:rPr>
      </w:pPr>
      <w:r>
        <w:rPr>
          <w:sz w:val="28"/>
          <w:szCs w:val="28"/>
        </w:rPr>
        <w:tab/>
        <w:t>Однако, как выше было отмечено, это позиция лишь некоторых представителей англо-американских историков-«либералов». С</w:t>
      </w:r>
      <w:r w:rsidRPr="00FA097F">
        <w:rPr>
          <w:sz w:val="28"/>
          <w:szCs w:val="28"/>
        </w:rPr>
        <w:t>уществует и другая группа</w:t>
      </w:r>
      <w:r>
        <w:rPr>
          <w:sz w:val="28"/>
          <w:szCs w:val="28"/>
        </w:rPr>
        <w:t xml:space="preserve"> </w:t>
      </w:r>
      <w:r w:rsidRPr="00FA097F">
        <w:rPr>
          <w:sz w:val="28"/>
          <w:szCs w:val="28"/>
        </w:rPr>
        <w:t>исследователей, оценивающая тактику кадетской партии в I-II Думах</w:t>
      </w:r>
      <w:r>
        <w:rPr>
          <w:sz w:val="28"/>
          <w:szCs w:val="28"/>
        </w:rPr>
        <w:t xml:space="preserve"> несколько иначе</w:t>
      </w:r>
      <w:r w:rsidRPr="00FA097F">
        <w:rPr>
          <w:sz w:val="28"/>
          <w:szCs w:val="28"/>
        </w:rPr>
        <w:t xml:space="preserve">. </w:t>
      </w:r>
    </w:p>
    <w:p w14:paraId="66737CC1" w14:textId="77777777" w:rsidR="00F349AA" w:rsidRDefault="00F349AA" w:rsidP="00F349AA">
      <w:pPr>
        <w:pStyle w:val="1"/>
        <w:autoSpaceDE w:val="0"/>
        <w:autoSpaceDN w:val="0"/>
        <w:adjustRightInd w:val="0"/>
        <w:spacing w:line="360" w:lineRule="auto"/>
        <w:ind w:firstLine="709"/>
        <w:jc w:val="both"/>
        <w:rPr>
          <w:sz w:val="28"/>
          <w:szCs w:val="28"/>
        </w:rPr>
      </w:pPr>
      <w:r w:rsidRPr="00FA097F">
        <w:rPr>
          <w:sz w:val="28"/>
          <w:szCs w:val="28"/>
        </w:rPr>
        <w:t xml:space="preserve">Как полагает Дж. </w:t>
      </w:r>
      <w:proofErr w:type="spellStart"/>
      <w:r w:rsidRPr="00FA097F">
        <w:rPr>
          <w:sz w:val="28"/>
          <w:szCs w:val="28"/>
        </w:rPr>
        <w:t>Хоскинг</w:t>
      </w:r>
      <w:proofErr w:type="spellEnd"/>
      <w:r>
        <w:rPr>
          <w:sz w:val="28"/>
          <w:szCs w:val="28"/>
        </w:rPr>
        <w:t xml:space="preserve"> – специалист по истории России </w:t>
      </w:r>
      <w:r>
        <w:rPr>
          <w:sz w:val="28"/>
          <w:szCs w:val="28"/>
          <w:lang w:val="en-US"/>
        </w:rPr>
        <w:t>XX</w:t>
      </w:r>
      <w:r w:rsidRPr="007074FA">
        <w:rPr>
          <w:sz w:val="28"/>
          <w:szCs w:val="28"/>
        </w:rPr>
        <w:t xml:space="preserve"> </w:t>
      </w:r>
      <w:r>
        <w:rPr>
          <w:sz w:val="28"/>
          <w:szCs w:val="28"/>
        </w:rPr>
        <w:t>века</w:t>
      </w:r>
      <w:r w:rsidRPr="00FA097F">
        <w:rPr>
          <w:sz w:val="28"/>
          <w:szCs w:val="28"/>
        </w:rPr>
        <w:t>,</w:t>
      </w:r>
      <w:r>
        <w:rPr>
          <w:sz w:val="28"/>
          <w:szCs w:val="28"/>
        </w:rPr>
        <w:t xml:space="preserve"> почетный доктор Института Российской истории РАН, </w:t>
      </w:r>
      <w:r w:rsidRPr="00FA097F">
        <w:rPr>
          <w:sz w:val="28"/>
          <w:szCs w:val="28"/>
        </w:rPr>
        <w:t xml:space="preserve">соглашаясь </w:t>
      </w:r>
      <w:r>
        <w:rPr>
          <w:sz w:val="28"/>
          <w:szCs w:val="28"/>
        </w:rPr>
        <w:t xml:space="preserve">в этом со своим коллегой </w:t>
      </w:r>
      <w:r w:rsidRPr="00FA097F">
        <w:rPr>
          <w:sz w:val="28"/>
          <w:szCs w:val="28"/>
        </w:rPr>
        <w:t>Дж. Фишером</w:t>
      </w:r>
      <w:r>
        <w:rPr>
          <w:rStyle w:val="a8"/>
          <w:sz w:val="28"/>
          <w:szCs w:val="28"/>
        </w:rPr>
        <w:footnoteReference w:id="238"/>
      </w:r>
      <w:r w:rsidRPr="00FA097F">
        <w:rPr>
          <w:sz w:val="28"/>
          <w:szCs w:val="28"/>
        </w:rPr>
        <w:t>,</w:t>
      </w:r>
      <w:r>
        <w:rPr>
          <w:sz w:val="28"/>
          <w:szCs w:val="28"/>
        </w:rPr>
        <w:t xml:space="preserve"> </w:t>
      </w:r>
      <w:r w:rsidRPr="00FA097F">
        <w:rPr>
          <w:sz w:val="28"/>
          <w:szCs w:val="28"/>
        </w:rPr>
        <w:t>радикализм кадетов рубежа 1905-1906 гг. был скорее «радикализмом</w:t>
      </w:r>
      <w:r>
        <w:rPr>
          <w:sz w:val="28"/>
          <w:szCs w:val="28"/>
        </w:rPr>
        <w:t xml:space="preserve"> </w:t>
      </w:r>
      <w:r w:rsidRPr="00FA097F">
        <w:rPr>
          <w:sz w:val="28"/>
          <w:szCs w:val="28"/>
        </w:rPr>
        <w:t>бессилия», вынужденной позицией, обусловленной больше общим</w:t>
      </w:r>
      <w:r>
        <w:rPr>
          <w:sz w:val="28"/>
          <w:szCs w:val="28"/>
        </w:rPr>
        <w:t xml:space="preserve"> </w:t>
      </w:r>
      <w:r w:rsidRPr="00FA097F">
        <w:rPr>
          <w:sz w:val="28"/>
          <w:szCs w:val="28"/>
        </w:rPr>
        <w:t>накало</w:t>
      </w:r>
      <w:r>
        <w:rPr>
          <w:sz w:val="28"/>
          <w:szCs w:val="28"/>
        </w:rPr>
        <w:t>м обстановки в стране. При этом</w:t>
      </w:r>
      <w:r w:rsidRPr="00FA097F">
        <w:rPr>
          <w:sz w:val="28"/>
          <w:szCs w:val="28"/>
        </w:rPr>
        <w:t xml:space="preserve"> кадеты стремились стать на «более умеренную позицию, диктуемую возможность</w:t>
      </w:r>
      <w:r>
        <w:rPr>
          <w:sz w:val="28"/>
          <w:szCs w:val="28"/>
        </w:rPr>
        <w:t>ю политической ответственности»</w:t>
      </w:r>
      <w:r>
        <w:rPr>
          <w:rStyle w:val="a8"/>
          <w:sz w:val="28"/>
          <w:szCs w:val="28"/>
        </w:rPr>
        <w:footnoteReference w:id="239"/>
      </w:r>
      <w:r w:rsidRPr="00FA097F">
        <w:rPr>
          <w:sz w:val="28"/>
          <w:szCs w:val="28"/>
        </w:rPr>
        <w:t xml:space="preserve">. </w:t>
      </w:r>
      <w:r>
        <w:rPr>
          <w:sz w:val="28"/>
          <w:szCs w:val="28"/>
        </w:rPr>
        <w:t xml:space="preserve">Ш. </w:t>
      </w:r>
      <w:proofErr w:type="spellStart"/>
      <w:r>
        <w:rPr>
          <w:sz w:val="28"/>
          <w:szCs w:val="28"/>
        </w:rPr>
        <w:t>Галай</w:t>
      </w:r>
      <w:proofErr w:type="spellEnd"/>
      <w:r w:rsidRPr="007074FA">
        <w:rPr>
          <w:sz w:val="28"/>
          <w:szCs w:val="28"/>
        </w:rPr>
        <w:t xml:space="preserve"> </w:t>
      </w:r>
      <w:r w:rsidRPr="00FA097F">
        <w:rPr>
          <w:sz w:val="28"/>
          <w:szCs w:val="28"/>
        </w:rPr>
        <w:t xml:space="preserve">считает, что вина за роспуск I Думы фактически лежит на правительстве. </w:t>
      </w:r>
      <w:r>
        <w:rPr>
          <w:sz w:val="28"/>
          <w:szCs w:val="28"/>
        </w:rPr>
        <w:t>По его мнению, к</w:t>
      </w:r>
      <w:r w:rsidRPr="00FA097F">
        <w:rPr>
          <w:sz w:val="28"/>
          <w:szCs w:val="28"/>
        </w:rPr>
        <w:t>адеты предв</w:t>
      </w:r>
      <w:r>
        <w:rPr>
          <w:sz w:val="28"/>
          <w:szCs w:val="28"/>
        </w:rPr>
        <w:t>идели возможность роспуска, но не говорили</w:t>
      </w:r>
      <w:r w:rsidRPr="00FA097F">
        <w:rPr>
          <w:sz w:val="28"/>
          <w:szCs w:val="28"/>
        </w:rPr>
        <w:t xml:space="preserve"> об этом во всеуслышание, особенно </w:t>
      </w:r>
      <w:r>
        <w:rPr>
          <w:sz w:val="28"/>
          <w:szCs w:val="28"/>
        </w:rPr>
        <w:t>–</w:t>
      </w:r>
      <w:r w:rsidRPr="00FA097F">
        <w:rPr>
          <w:sz w:val="28"/>
          <w:szCs w:val="28"/>
        </w:rPr>
        <w:t xml:space="preserve"> в самой Думе. </w:t>
      </w:r>
      <w:r w:rsidRPr="00FA097F">
        <w:rPr>
          <w:sz w:val="28"/>
          <w:szCs w:val="28"/>
        </w:rPr>
        <w:lastRenderedPageBreak/>
        <w:t>Они предпочитали «умеренность, а не конфронтацию [с правительством]»</w:t>
      </w:r>
      <w:r>
        <w:rPr>
          <w:rStyle w:val="a8"/>
          <w:sz w:val="28"/>
          <w:szCs w:val="28"/>
        </w:rPr>
        <w:footnoteReference w:id="240"/>
      </w:r>
      <w:r w:rsidRPr="00FA097F">
        <w:rPr>
          <w:sz w:val="28"/>
          <w:szCs w:val="28"/>
        </w:rPr>
        <w:t>. Правительство же не обращало внимания на законодательную инициативу Думы, вело себя так, будто Думы не существовало. В результате изначально деловой настрой Дум</w:t>
      </w:r>
      <w:r>
        <w:rPr>
          <w:sz w:val="28"/>
          <w:szCs w:val="28"/>
        </w:rPr>
        <w:t xml:space="preserve">ы вскоре сменился воинственным: </w:t>
      </w:r>
      <w:r w:rsidRPr="00FA097F">
        <w:rPr>
          <w:sz w:val="28"/>
          <w:szCs w:val="28"/>
        </w:rPr>
        <w:t>«... к концу мая [1906 г.] напряженность между Палатой и правительством была почти непреодолимой. В такой атмосфере либо правительство должно было пойти на уступки ... (или, еще лучше, подать в отставку), либо власти были обязаны принять против Думы крутые меры»</w:t>
      </w:r>
      <w:r>
        <w:rPr>
          <w:rStyle w:val="a8"/>
          <w:sz w:val="28"/>
          <w:szCs w:val="28"/>
        </w:rPr>
        <w:footnoteReference w:id="241"/>
      </w:r>
      <w:r w:rsidRPr="00FA097F">
        <w:rPr>
          <w:sz w:val="28"/>
          <w:szCs w:val="28"/>
        </w:rPr>
        <w:t>. Ту ж</w:t>
      </w:r>
      <w:r>
        <w:rPr>
          <w:sz w:val="28"/>
          <w:szCs w:val="28"/>
        </w:rPr>
        <w:t xml:space="preserve">е точку зрения проводит Т. </w:t>
      </w:r>
      <w:proofErr w:type="spellStart"/>
      <w:r>
        <w:rPr>
          <w:sz w:val="28"/>
          <w:szCs w:val="28"/>
        </w:rPr>
        <w:t>Риха</w:t>
      </w:r>
      <w:proofErr w:type="spellEnd"/>
      <w:r>
        <w:rPr>
          <w:sz w:val="28"/>
          <w:szCs w:val="28"/>
        </w:rPr>
        <w:t xml:space="preserve">: «правительство </w:t>
      </w:r>
      <w:r w:rsidRPr="00FA097F">
        <w:rPr>
          <w:sz w:val="28"/>
          <w:szCs w:val="28"/>
        </w:rPr>
        <w:t>избрало самую худшую тактику для отношений с незрелым законодательны</w:t>
      </w:r>
      <w:r>
        <w:rPr>
          <w:sz w:val="28"/>
          <w:szCs w:val="28"/>
        </w:rPr>
        <w:t>м учреждением»</w:t>
      </w:r>
      <w:r>
        <w:rPr>
          <w:rStyle w:val="a8"/>
          <w:sz w:val="28"/>
          <w:szCs w:val="28"/>
        </w:rPr>
        <w:footnoteReference w:id="242"/>
      </w:r>
      <w:r w:rsidRPr="00FA097F">
        <w:rPr>
          <w:sz w:val="28"/>
          <w:szCs w:val="28"/>
        </w:rPr>
        <w:t>.</w:t>
      </w:r>
    </w:p>
    <w:p w14:paraId="7785DFE3" w14:textId="77777777" w:rsidR="00F349AA" w:rsidRDefault="00F349AA" w:rsidP="00F349AA">
      <w:pPr>
        <w:pStyle w:val="1"/>
        <w:autoSpaceDE w:val="0"/>
        <w:autoSpaceDN w:val="0"/>
        <w:adjustRightInd w:val="0"/>
        <w:spacing w:line="360" w:lineRule="auto"/>
        <w:jc w:val="both"/>
        <w:rPr>
          <w:sz w:val="28"/>
          <w:szCs w:val="28"/>
        </w:rPr>
      </w:pPr>
      <w:r>
        <w:rPr>
          <w:sz w:val="28"/>
          <w:szCs w:val="28"/>
        </w:rPr>
        <w:tab/>
        <w:t>Иной точки зрения на</w:t>
      </w:r>
      <w:r w:rsidRPr="00FA097F">
        <w:rPr>
          <w:sz w:val="28"/>
          <w:szCs w:val="28"/>
        </w:rPr>
        <w:t xml:space="preserve"> </w:t>
      </w:r>
      <w:r>
        <w:rPr>
          <w:sz w:val="28"/>
          <w:szCs w:val="28"/>
        </w:rPr>
        <w:t xml:space="preserve">тактику кадетов в </w:t>
      </w:r>
      <w:r>
        <w:rPr>
          <w:sz w:val="28"/>
          <w:szCs w:val="28"/>
          <w:lang w:val="en-US"/>
        </w:rPr>
        <w:t>I</w:t>
      </w:r>
      <w:r w:rsidRPr="00F417D4">
        <w:rPr>
          <w:sz w:val="28"/>
          <w:szCs w:val="28"/>
        </w:rPr>
        <w:t>-</w:t>
      </w:r>
      <w:r>
        <w:rPr>
          <w:sz w:val="28"/>
          <w:szCs w:val="28"/>
          <w:lang w:val="en-US"/>
        </w:rPr>
        <w:t>II</w:t>
      </w:r>
      <w:r w:rsidRPr="00FA097F">
        <w:rPr>
          <w:sz w:val="28"/>
          <w:szCs w:val="28"/>
        </w:rPr>
        <w:t xml:space="preserve"> Думах </w:t>
      </w:r>
      <w:r>
        <w:rPr>
          <w:sz w:val="28"/>
          <w:szCs w:val="28"/>
        </w:rPr>
        <w:t xml:space="preserve">придерживаются англо-американские историки-«ревизионисты». </w:t>
      </w:r>
      <w:r w:rsidRPr="00FA097F">
        <w:rPr>
          <w:sz w:val="28"/>
          <w:szCs w:val="28"/>
        </w:rPr>
        <w:t>В</w:t>
      </w:r>
      <w:r>
        <w:rPr>
          <w:sz w:val="28"/>
          <w:szCs w:val="28"/>
        </w:rPr>
        <w:t xml:space="preserve"> ноябре-декабре 1905 г., как отмечает</w:t>
      </w:r>
      <w:r w:rsidRPr="00FA097F">
        <w:rPr>
          <w:sz w:val="28"/>
          <w:szCs w:val="28"/>
        </w:rPr>
        <w:t xml:space="preserve"> Т. </w:t>
      </w:r>
      <w:proofErr w:type="spellStart"/>
      <w:r w:rsidRPr="00FA097F">
        <w:rPr>
          <w:sz w:val="28"/>
          <w:szCs w:val="28"/>
        </w:rPr>
        <w:t>Эммонс</w:t>
      </w:r>
      <w:proofErr w:type="spellEnd"/>
      <w:r w:rsidRPr="00FA097F">
        <w:rPr>
          <w:sz w:val="28"/>
          <w:szCs w:val="28"/>
        </w:rPr>
        <w:t>, кадеты, видя, что «народное движение близко к истощению», а продолжение его заставит правительство перейти к открыто реакционному курсу, стали осуждать революционные требования</w:t>
      </w:r>
      <w:r>
        <w:rPr>
          <w:rStyle w:val="a8"/>
          <w:sz w:val="28"/>
          <w:szCs w:val="28"/>
        </w:rPr>
        <w:footnoteReference w:id="243"/>
      </w:r>
      <w:r w:rsidRPr="00FA097F">
        <w:rPr>
          <w:sz w:val="28"/>
          <w:szCs w:val="28"/>
        </w:rPr>
        <w:t xml:space="preserve">. Признаки подобного </w:t>
      </w:r>
      <w:r>
        <w:rPr>
          <w:sz w:val="28"/>
          <w:szCs w:val="28"/>
        </w:rPr>
        <w:t>решения</w:t>
      </w:r>
      <w:r w:rsidRPr="00FA097F">
        <w:rPr>
          <w:sz w:val="28"/>
          <w:szCs w:val="28"/>
        </w:rPr>
        <w:t xml:space="preserve"> набл</w:t>
      </w:r>
      <w:r>
        <w:rPr>
          <w:sz w:val="28"/>
          <w:szCs w:val="28"/>
        </w:rPr>
        <w:t>юдались уже на земском съезде 6–13 ноября 1905 г.: к</w:t>
      </w:r>
      <w:r w:rsidRPr="00FA097F">
        <w:rPr>
          <w:sz w:val="28"/>
          <w:szCs w:val="28"/>
        </w:rPr>
        <w:t>адеты оставляют лозунг Учредительного собрания, заменяя его требованием Думы с учредительными функциями</w:t>
      </w:r>
      <w:r>
        <w:rPr>
          <w:rStyle w:val="a8"/>
          <w:sz w:val="28"/>
          <w:szCs w:val="28"/>
        </w:rPr>
        <w:footnoteReference w:id="244"/>
      </w:r>
      <w:r w:rsidRPr="00FA097F">
        <w:rPr>
          <w:sz w:val="28"/>
          <w:szCs w:val="28"/>
        </w:rPr>
        <w:t>. От начала 1906 г. до открытия I Думы,</w:t>
      </w:r>
      <w:r>
        <w:rPr>
          <w:sz w:val="28"/>
          <w:szCs w:val="28"/>
        </w:rPr>
        <w:t xml:space="preserve"> считают большинство ученых-«ревизио</w:t>
      </w:r>
      <w:r w:rsidRPr="00FA097F">
        <w:rPr>
          <w:sz w:val="28"/>
          <w:szCs w:val="28"/>
        </w:rPr>
        <w:t xml:space="preserve">нистов», кадеты все более отдалялись от тактики революционных партий. Уже на II съезде кадетов, считает О. </w:t>
      </w:r>
      <w:proofErr w:type="spellStart"/>
      <w:r w:rsidRPr="00FA097F">
        <w:rPr>
          <w:sz w:val="28"/>
          <w:szCs w:val="28"/>
        </w:rPr>
        <w:t>Файджес</w:t>
      </w:r>
      <w:proofErr w:type="spellEnd"/>
      <w:r>
        <w:rPr>
          <w:sz w:val="28"/>
          <w:szCs w:val="28"/>
        </w:rPr>
        <w:t xml:space="preserve"> (британский специалист по русской истории)</w:t>
      </w:r>
      <w:r w:rsidRPr="00FA097F">
        <w:rPr>
          <w:sz w:val="28"/>
          <w:szCs w:val="28"/>
        </w:rPr>
        <w:t>, их «недобросовестный союз с революцией наконец окончился»</w:t>
      </w:r>
      <w:r>
        <w:rPr>
          <w:rStyle w:val="a8"/>
          <w:sz w:val="28"/>
          <w:szCs w:val="28"/>
        </w:rPr>
        <w:footnoteReference w:id="245"/>
      </w:r>
      <w:r w:rsidRPr="00FA097F">
        <w:rPr>
          <w:sz w:val="28"/>
          <w:szCs w:val="28"/>
        </w:rPr>
        <w:t>. Кадеты все прочнее связывают свое будущее с легальными методами борьбы и в</w:t>
      </w:r>
      <w:r>
        <w:rPr>
          <w:sz w:val="28"/>
          <w:szCs w:val="28"/>
        </w:rPr>
        <w:t xml:space="preserve"> </w:t>
      </w:r>
      <w:r w:rsidRPr="00FA097F">
        <w:rPr>
          <w:sz w:val="28"/>
          <w:szCs w:val="28"/>
        </w:rPr>
        <w:t>первую оч</w:t>
      </w:r>
      <w:r>
        <w:rPr>
          <w:sz w:val="28"/>
          <w:szCs w:val="28"/>
        </w:rPr>
        <w:t>ередь – с Государственной Думой</w:t>
      </w:r>
      <w:r w:rsidRPr="00FA097F">
        <w:rPr>
          <w:sz w:val="28"/>
          <w:szCs w:val="28"/>
        </w:rPr>
        <w:t xml:space="preserve">. </w:t>
      </w:r>
      <w:r w:rsidRPr="00FA097F">
        <w:rPr>
          <w:sz w:val="28"/>
          <w:szCs w:val="28"/>
        </w:rPr>
        <w:lastRenderedPageBreak/>
        <w:t>Хотя кадеты и стремились сделать Думу ареной конфликта с правительством (пересмотр избирательного закона, решение аграрного вопроса и др.), они отнюдь не желали переступать при этом рамок закона. Дума рассматривалась ими не просто как средство борьбы, но как единств</w:t>
      </w:r>
      <w:r>
        <w:rPr>
          <w:sz w:val="28"/>
          <w:szCs w:val="28"/>
        </w:rPr>
        <w:t>енная сцена борьбы с правительством.</w:t>
      </w:r>
      <w:r>
        <w:rPr>
          <w:rStyle w:val="a8"/>
          <w:sz w:val="28"/>
          <w:szCs w:val="28"/>
        </w:rPr>
        <w:footnoteReference w:id="246"/>
      </w:r>
    </w:p>
    <w:p w14:paraId="65EAF742" w14:textId="77777777" w:rsidR="00F349AA" w:rsidRDefault="00F349AA" w:rsidP="00F349AA">
      <w:pPr>
        <w:pStyle w:val="1"/>
        <w:autoSpaceDE w:val="0"/>
        <w:autoSpaceDN w:val="0"/>
        <w:adjustRightInd w:val="0"/>
        <w:spacing w:line="360" w:lineRule="auto"/>
        <w:jc w:val="both"/>
        <w:rPr>
          <w:sz w:val="28"/>
          <w:szCs w:val="28"/>
        </w:rPr>
      </w:pPr>
      <w:r>
        <w:rPr>
          <w:sz w:val="28"/>
          <w:szCs w:val="28"/>
        </w:rPr>
        <w:tab/>
      </w:r>
      <w:r w:rsidRPr="00FA097F">
        <w:rPr>
          <w:sz w:val="28"/>
          <w:szCs w:val="28"/>
        </w:rPr>
        <w:t>В I Государственной думе, по мнению</w:t>
      </w:r>
      <w:r w:rsidRPr="001B3914">
        <w:t xml:space="preserve"> </w:t>
      </w:r>
      <w:r>
        <w:rPr>
          <w:sz w:val="28"/>
          <w:szCs w:val="28"/>
        </w:rPr>
        <w:t>известного американского исследователя</w:t>
      </w:r>
      <w:r w:rsidRPr="00FA097F">
        <w:rPr>
          <w:sz w:val="28"/>
          <w:szCs w:val="28"/>
        </w:rPr>
        <w:t xml:space="preserve"> У.Г. Розенберга, кадетский радикализм был «сл</w:t>
      </w:r>
      <w:r>
        <w:rPr>
          <w:sz w:val="28"/>
          <w:szCs w:val="28"/>
        </w:rPr>
        <w:t>овесным настроем или отношением, нацеленным на успокоение радикальных сторонник</w:t>
      </w:r>
      <w:r w:rsidRPr="00FA097F">
        <w:rPr>
          <w:sz w:val="28"/>
          <w:szCs w:val="28"/>
        </w:rPr>
        <w:t xml:space="preserve">ов [партии] и на то, чтобы залить </w:t>
      </w:r>
      <w:r>
        <w:rPr>
          <w:sz w:val="28"/>
          <w:szCs w:val="28"/>
        </w:rPr>
        <w:t>революционный пожар...»</w:t>
      </w:r>
      <w:r>
        <w:rPr>
          <w:rStyle w:val="a8"/>
          <w:sz w:val="28"/>
          <w:szCs w:val="28"/>
        </w:rPr>
        <w:footnoteReference w:id="247"/>
      </w:r>
      <w:r>
        <w:rPr>
          <w:sz w:val="28"/>
          <w:szCs w:val="28"/>
        </w:rPr>
        <w:t xml:space="preserve">. Американский специалист,  Р.Т. </w:t>
      </w:r>
      <w:proofErr w:type="spellStart"/>
      <w:r>
        <w:rPr>
          <w:sz w:val="28"/>
          <w:szCs w:val="28"/>
        </w:rPr>
        <w:t>Манни</w:t>
      </w:r>
      <w:r w:rsidRPr="00FA097F">
        <w:rPr>
          <w:sz w:val="28"/>
          <w:szCs w:val="28"/>
        </w:rPr>
        <w:t>нг</w:t>
      </w:r>
      <w:proofErr w:type="spellEnd"/>
      <w:r w:rsidRPr="00FA097F">
        <w:rPr>
          <w:sz w:val="28"/>
          <w:szCs w:val="28"/>
        </w:rPr>
        <w:t xml:space="preserve"> подчеркивает, что в I Думе кадеты сделали свою позицию умереннее в сравнении с рубежом 1905-1906 гг., значительно рас</w:t>
      </w:r>
      <w:r>
        <w:rPr>
          <w:sz w:val="28"/>
          <w:szCs w:val="28"/>
        </w:rPr>
        <w:t>чистив путь для компромисса с правительством.</w:t>
      </w:r>
      <w:r>
        <w:rPr>
          <w:rStyle w:val="a8"/>
          <w:sz w:val="28"/>
          <w:szCs w:val="28"/>
        </w:rPr>
        <w:footnoteReference w:id="248"/>
      </w:r>
    </w:p>
    <w:p w14:paraId="021C791F"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В работах отечественных историков прослеживается схожая </w:t>
      </w:r>
      <w:r w:rsidRPr="00FA097F">
        <w:rPr>
          <w:sz w:val="28"/>
          <w:szCs w:val="28"/>
        </w:rPr>
        <w:t>тенденция. Позиция кадетов в I Ду</w:t>
      </w:r>
      <w:r>
        <w:rPr>
          <w:sz w:val="28"/>
          <w:szCs w:val="28"/>
        </w:rPr>
        <w:t xml:space="preserve">ме, как отмечает Е.Д. </w:t>
      </w:r>
      <w:proofErr w:type="spellStart"/>
      <w:r>
        <w:rPr>
          <w:sz w:val="28"/>
          <w:szCs w:val="28"/>
        </w:rPr>
        <w:t>Черменский</w:t>
      </w:r>
      <w:proofErr w:type="spellEnd"/>
      <w:r>
        <w:rPr>
          <w:sz w:val="28"/>
          <w:szCs w:val="28"/>
        </w:rPr>
        <w:t>, был</w:t>
      </w:r>
      <w:r w:rsidRPr="00FA097F">
        <w:rPr>
          <w:sz w:val="28"/>
          <w:szCs w:val="28"/>
        </w:rPr>
        <w:t>а полностью рассчитана на с</w:t>
      </w:r>
      <w:r>
        <w:rPr>
          <w:sz w:val="28"/>
          <w:szCs w:val="28"/>
        </w:rPr>
        <w:t>отрудничество с правительством: н</w:t>
      </w:r>
      <w:r w:rsidRPr="00FA097F">
        <w:rPr>
          <w:sz w:val="28"/>
          <w:szCs w:val="28"/>
        </w:rPr>
        <w:t>есмотря на правительственный натиск на Думу, кадеты считали, что Дума не должна переступать рамок легальности</w:t>
      </w:r>
      <w:r>
        <w:rPr>
          <w:rStyle w:val="a8"/>
          <w:sz w:val="28"/>
          <w:szCs w:val="28"/>
        </w:rPr>
        <w:footnoteReference w:id="249"/>
      </w:r>
      <w:r w:rsidRPr="00FA097F">
        <w:rPr>
          <w:sz w:val="28"/>
          <w:szCs w:val="28"/>
        </w:rPr>
        <w:t xml:space="preserve">. Кадеты, считает В.В. </w:t>
      </w:r>
      <w:proofErr w:type="spellStart"/>
      <w:r w:rsidRPr="00FA097F">
        <w:rPr>
          <w:sz w:val="28"/>
          <w:szCs w:val="28"/>
        </w:rPr>
        <w:t>Шелохаев</w:t>
      </w:r>
      <w:proofErr w:type="spellEnd"/>
      <w:r w:rsidRPr="00FA097F">
        <w:rPr>
          <w:sz w:val="28"/>
          <w:szCs w:val="28"/>
        </w:rPr>
        <w:t>, «робко и непоследовательно» намечали ряд политических и социальных реформ, чтобы успокоить р</w:t>
      </w:r>
      <w:r>
        <w:rPr>
          <w:sz w:val="28"/>
          <w:szCs w:val="28"/>
        </w:rPr>
        <w:t>еволюционное брожение в стране</w:t>
      </w:r>
      <w:r>
        <w:rPr>
          <w:rStyle w:val="a8"/>
          <w:sz w:val="28"/>
          <w:szCs w:val="28"/>
        </w:rPr>
        <w:footnoteReference w:id="250"/>
      </w:r>
      <w:r>
        <w:rPr>
          <w:sz w:val="28"/>
          <w:szCs w:val="28"/>
        </w:rPr>
        <w:t>.</w:t>
      </w:r>
    </w:p>
    <w:p w14:paraId="195F3B15" w14:textId="77777777" w:rsidR="00F349AA" w:rsidRDefault="00F349AA" w:rsidP="00F349AA">
      <w:pPr>
        <w:pStyle w:val="1"/>
        <w:autoSpaceDE w:val="0"/>
        <w:autoSpaceDN w:val="0"/>
        <w:adjustRightInd w:val="0"/>
        <w:spacing w:line="360" w:lineRule="auto"/>
        <w:jc w:val="both"/>
        <w:rPr>
          <w:sz w:val="28"/>
          <w:szCs w:val="28"/>
        </w:rPr>
      </w:pPr>
      <w:r>
        <w:rPr>
          <w:sz w:val="28"/>
          <w:szCs w:val="28"/>
        </w:rPr>
        <w:tab/>
      </w:r>
      <w:r>
        <w:rPr>
          <w:sz w:val="28"/>
          <w:szCs w:val="28"/>
        </w:rPr>
        <w:tab/>
      </w:r>
      <w:r w:rsidRPr="00FA097F">
        <w:rPr>
          <w:sz w:val="28"/>
          <w:szCs w:val="28"/>
        </w:rPr>
        <w:t xml:space="preserve">Позиция кадетов во II Думе была </w:t>
      </w:r>
      <w:r>
        <w:rPr>
          <w:sz w:val="28"/>
          <w:szCs w:val="28"/>
        </w:rPr>
        <w:t>несколько скорректирована, по мнению англо-американских историков-«ревизионистов». Тактика партии</w:t>
      </w:r>
      <w:r w:rsidRPr="00FA097F">
        <w:rPr>
          <w:sz w:val="28"/>
          <w:szCs w:val="28"/>
        </w:rPr>
        <w:t xml:space="preserve"> была в первую очередь рассчитана на </w:t>
      </w:r>
      <w:r>
        <w:rPr>
          <w:sz w:val="28"/>
          <w:szCs w:val="28"/>
        </w:rPr>
        <w:t>то, чтобы не спровоцировать преж</w:t>
      </w:r>
      <w:r w:rsidRPr="00FA097F">
        <w:rPr>
          <w:sz w:val="28"/>
          <w:szCs w:val="28"/>
        </w:rPr>
        <w:t xml:space="preserve">девременный роспуск Думы. Как пишет О. </w:t>
      </w:r>
      <w:proofErr w:type="spellStart"/>
      <w:r w:rsidRPr="00FA097F">
        <w:rPr>
          <w:sz w:val="28"/>
          <w:szCs w:val="28"/>
        </w:rPr>
        <w:t>Файджес</w:t>
      </w:r>
      <w:proofErr w:type="spellEnd"/>
      <w:r w:rsidRPr="00FA097F">
        <w:rPr>
          <w:sz w:val="28"/>
          <w:szCs w:val="28"/>
        </w:rPr>
        <w:t>, со времени</w:t>
      </w:r>
      <w:r>
        <w:rPr>
          <w:sz w:val="28"/>
          <w:szCs w:val="28"/>
        </w:rPr>
        <w:t xml:space="preserve"> </w:t>
      </w:r>
      <w:r>
        <w:rPr>
          <w:sz w:val="28"/>
          <w:szCs w:val="28"/>
          <w:lang w:val="en-US"/>
        </w:rPr>
        <w:t>II</w:t>
      </w:r>
      <w:r w:rsidRPr="00FA097F">
        <w:rPr>
          <w:sz w:val="28"/>
          <w:szCs w:val="28"/>
        </w:rPr>
        <w:t xml:space="preserve"> Думы «либерализм и народ </w:t>
      </w:r>
      <w:r w:rsidRPr="00FA097F">
        <w:rPr>
          <w:sz w:val="28"/>
          <w:szCs w:val="28"/>
        </w:rPr>
        <w:lastRenderedPageBreak/>
        <w:t>пошли разыми д</w:t>
      </w:r>
      <w:r>
        <w:rPr>
          <w:sz w:val="28"/>
          <w:szCs w:val="28"/>
        </w:rPr>
        <w:t>орогами»</w:t>
      </w:r>
      <w:r>
        <w:rPr>
          <w:rStyle w:val="a8"/>
          <w:sz w:val="28"/>
          <w:szCs w:val="28"/>
        </w:rPr>
        <w:footnoteReference w:id="251"/>
      </w:r>
      <w:r>
        <w:rPr>
          <w:sz w:val="28"/>
          <w:szCs w:val="28"/>
        </w:rPr>
        <w:t>. Линия кадетов, по утверждению</w:t>
      </w:r>
      <w:r w:rsidRPr="00FA097F">
        <w:rPr>
          <w:sz w:val="28"/>
          <w:szCs w:val="28"/>
        </w:rPr>
        <w:t xml:space="preserve"> Р.</w:t>
      </w:r>
      <w:r>
        <w:rPr>
          <w:sz w:val="28"/>
          <w:szCs w:val="28"/>
        </w:rPr>
        <w:t>Т.</w:t>
      </w:r>
      <w:r w:rsidRPr="00FA097F">
        <w:rPr>
          <w:sz w:val="28"/>
          <w:szCs w:val="28"/>
        </w:rPr>
        <w:t xml:space="preserve"> </w:t>
      </w:r>
      <w:proofErr w:type="spellStart"/>
      <w:r w:rsidRPr="00FA097F">
        <w:rPr>
          <w:sz w:val="28"/>
          <w:szCs w:val="28"/>
        </w:rPr>
        <w:t>Маннинг</w:t>
      </w:r>
      <w:r>
        <w:rPr>
          <w:sz w:val="28"/>
          <w:szCs w:val="28"/>
        </w:rPr>
        <w:t>а</w:t>
      </w:r>
      <w:proofErr w:type="spellEnd"/>
      <w:r w:rsidRPr="00FA097F">
        <w:rPr>
          <w:sz w:val="28"/>
          <w:szCs w:val="28"/>
        </w:rPr>
        <w:t>, стала заключаться в «полном исключении программных деклараций недоверия правительству»</w:t>
      </w:r>
      <w:r>
        <w:rPr>
          <w:rStyle w:val="a8"/>
          <w:sz w:val="28"/>
          <w:szCs w:val="28"/>
        </w:rPr>
        <w:footnoteReference w:id="252"/>
      </w:r>
      <w:r w:rsidRPr="00FA097F">
        <w:rPr>
          <w:sz w:val="28"/>
          <w:szCs w:val="28"/>
        </w:rPr>
        <w:t xml:space="preserve">, </w:t>
      </w:r>
      <w:proofErr w:type="spellStart"/>
      <w:r w:rsidRPr="00FA097F">
        <w:rPr>
          <w:sz w:val="28"/>
          <w:szCs w:val="28"/>
        </w:rPr>
        <w:t>избежании</w:t>
      </w:r>
      <w:proofErr w:type="spellEnd"/>
      <w:r w:rsidRPr="00FA097F">
        <w:rPr>
          <w:sz w:val="28"/>
          <w:szCs w:val="28"/>
        </w:rPr>
        <w:t xml:space="preserve"> высказы</w:t>
      </w:r>
      <w:r>
        <w:rPr>
          <w:sz w:val="28"/>
          <w:szCs w:val="28"/>
        </w:rPr>
        <w:t>ваний по аграрному вопросу</w:t>
      </w:r>
      <w:r w:rsidRPr="00FA097F">
        <w:rPr>
          <w:sz w:val="28"/>
          <w:szCs w:val="28"/>
        </w:rPr>
        <w:t xml:space="preserve"> и попытке смещения центра думской деятельности от «публичных словесных дебатов» к продуктивной работе в комиссиях</w:t>
      </w:r>
      <w:r>
        <w:rPr>
          <w:rStyle w:val="a8"/>
          <w:sz w:val="28"/>
          <w:szCs w:val="28"/>
        </w:rPr>
        <w:footnoteReference w:id="253"/>
      </w:r>
      <w:r w:rsidRPr="00FA097F">
        <w:rPr>
          <w:sz w:val="28"/>
          <w:szCs w:val="28"/>
        </w:rPr>
        <w:t xml:space="preserve">. </w:t>
      </w:r>
    </w:p>
    <w:p w14:paraId="756A5D89" w14:textId="77777777" w:rsidR="00F349AA" w:rsidRPr="00D02A73" w:rsidRDefault="00F349AA" w:rsidP="00F349AA">
      <w:pPr>
        <w:pStyle w:val="1"/>
        <w:autoSpaceDE w:val="0"/>
        <w:autoSpaceDN w:val="0"/>
        <w:adjustRightInd w:val="0"/>
        <w:spacing w:line="360" w:lineRule="auto"/>
        <w:ind w:firstLine="709"/>
        <w:jc w:val="both"/>
        <w:rPr>
          <w:sz w:val="28"/>
          <w:szCs w:val="28"/>
        </w:rPr>
      </w:pPr>
      <w:r w:rsidRPr="00FA097F">
        <w:rPr>
          <w:sz w:val="28"/>
          <w:szCs w:val="28"/>
        </w:rPr>
        <w:t xml:space="preserve">Такая позиция поддерживается и </w:t>
      </w:r>
      <w:r>
        <w:rPr>
          <w:sz w:val="28"/>
          <w:szCs w:val="28"/>
        </w:rPr>
        <w:t>некоторыми отечественными</w:t>
      </w:r>
      <w:r w:rsidRPr="00FA097F">
        <w:rPr>
          <w:sz w:val="28"/>
          <w:szCs w:val="28"/>
        </w:rPr>
        <w:t xml:space="preserve"> исследователями. Как </w:t>
      </w:r>
      <w:r>
        <w:rPr>
          <w:sz w:val="28"/>
          <w:szCs w:val="28"/>
        </w:rPr>
        <w:t>писал</w:t>
      </w:r>
      <w:r w:rsidRPr="00FA097F">
        <w:rPr>
          <w:sz w:val="28"/>
          <w:szCs w:val="28"/>
        </w:rPr>
        <w:t xml:space="preserve"> А.Я. </w:t>
      </w:r>
      <w:proofErr w:type="spellStart"/>
      <w:r w:rsidRPr="00FA097F">
        <w:rPr>
          <w:sz w:val="28"/>
          <w:szCs w:val="28"/>
        </w:rPr>
        <w:t>Аврех</w:t>
      </w:r>
      <w:proofErr w:type="spellEnd"/>
      <w:r w:rsidRPr="00FA097F">
        <w:rPr>
          <w:sz w:val="28"/>
          <w:szCs w:val="28"/>
        </w:rPr>
        <w:t>, кадетская тактика «</w:t>
      </w:r>
      <w:proofErr w:type="spellStart"/>
      <w:r w:rsidRPr="00FA097F">
        <w:rPr>
          <w:sz w:val="28"/>
          <w:szCs w:val="28"/>
        </w:rPr>
        <w:t>бережения</w:t>
      </w:r>
      <w:proofErr w:type="spellEnd"/>
      <w:r w:rsidRPr="00FA097F">
        <w:rPr>
          <w:sz w:val="28"/>
          <w:szCs w:val="28"/>
        </w:rPr>
        <w:t xml:space="preserve"> Думы» была «трусливой», означая по сути «отказ от всяких конфликтов с властью»</w:t>
      </w:r>
      <w:r>
        <w:rPr>
          <w:rStyle w:val="a8"/>
          <w:sz w:val="28"/>
          <w:szCs w:val="28"/>
        </w:rPr>
        <w:footnoteReference w:id="254"/>
      </w:r>
      <w:r w:rsidRPr="00FA097F">
        <w:rPr>
          <w:sz w:val="28"/>
          <w:szCs w:val="28"/>
        </w:rPr>
        <w:t xml:space="preserve">. Ему вторит В.В. </w:t>
      </w:r>
      <w:proofErr w:type="spellStart"/>
      <w:r w:rsidRPr="00FA097F">
        <w:rPr>
          <w:sz w:val="28"/>
          <w:szCs w:val="28"/>
        </w:rPr>
        <w:t>Шелохаев</w:t>
      </w:r>
      <w:proofErr w:type="spellEnd"/>
      <w:r w:rsidRPr="00FA097F">
        <w:rPr>
          <w:sz w:val="28"/>
          <w:szCs w:val="28"/>
        </w:rPr>
        <w:t xml:space="preserve">: тактика кадетов во П Думе была олицетворением их дальнейшего движения вправо, «дальнейшего приспособления к </w:t>
      </w:r>
      <w:proofErr w:type="spellStart"/>
      <w:r w:rsidRPr="00FA097F">
        <w:rPr>
          <w:sz w:val="28"/>
          <w:szCs w:val="28"/>
        </w:rPr>
        <w:t>столыпинскому</w:t>
      </w:r>
      <w:proofErr w:type="spellEnd"/>
      <w:r w:rsidRPr="00FA097F">
        <w:rPr>
          <w:sz w:val="28"/>
          <w:szCs w:val="28"/>
        </w:rPr>
        <w:t xml:space="preserve"> внутриполитическому курсу»</w:t>
      </w:r>
      <w:r>
        <w:rPr>
          <w:rStyle w:val="a8"/>
          <w:sz w:val="28"/>
          <w:szCs w:val="28"/>
        </w:rPr>
        <w:footnoteReference w:id="255"/>
      </w:r>
      <w:r w:rsidRPr="00FA097F">
        <w:rPr>
          <w:sz w:val="28"/>
          <w:szCs w:val="28"/>
        </w:rPr>
        <w:t xml:space="preserve">. С другой стороны, как подчеркивает </w:t>
      </w:r>
      <w:r>
        <w:rPr>
          <w:sz w:val="28"/>
          <w:szCs w:val="28"/>
        </w:rPr>
        <w:t xml:space="preserve">В.В. </w:t>
      </w:r>
      <w:proofErr w:type="spellStart"/>
      <w:r>
        <w:rPr>
          <w:sz w:val="28"/>
          <w:szCs w:val="28"/>
        </w:rPr>
        <w:t>Шелохаев</w:t>
      </w:r>
      <w:proofErr w:type="spellEnd"/>
      <w:r>
        <w:rPr>
          <w:sz w:val="28"/>
          <w:szCs w:val="28"/>
        </w:rPr>
        <w:t xml:space="preserve"> в своей </w:t>
      </w:r>
      <w:r w:rsidRPr="00FA097F">
        <w:rPr>
          <w:sz w:val="28"/>
          <w:szCs w:val="28"/>
        </w:rPr>
        <w:t xml:space="preserve">монографии, кадеты не пошли на прямое сотрудничество со </w:t>
      </w:r>
      <w:r>
        <w:rPr>
          <w:sz w:val="28"/>
          <w:szCs w:val="28"/>
        </w:rPr>
        <w:t xml:space="preserve">П.А. </w:t>
      </w:r>
      <w:r w:rsidRPr="00FA097F">
        <w:rPr>
          <w:sz w:val="28"/>
          <w:szCs w:val="28"/>
        </w:rPr>
        <w:t>Столыпиным</w:t>
      </w:r>
      <w:r>
        <w:rPr>
          <w:rStyle w:val="a8"/>
          <w:sz w:val="28"/>
          <w:szCs w:val="28"/>
        </w:rPr>
        <w:footnoteReference w:id="256"/>
      </w:r>
      <w:r w:rsidRPr="00FA097F">
        <w:rPr>
          <w:sz w:val="28"/>
          <w:szCs w:val="28"/>
        </w:rPr>
        <w:t>.</w:t>
      </w:r>
    </w:p>
    <w:p w14:paraId="0C933780" w14:textId="77777777" w:rsidR="00F349AA" w:rsidRDefault="00F349AA" w:rsidP="00F349AA">
      <w:pPr>
        <w:pStyle w:val="1"/>
        <w:autoSpaceDE w:val="0"/>
        <w:autoSpaceDN w:val="0"/>
        <w:adjustRightInd w:val="0"/>
        <w:spacing w:line="360" w:lineRule="auto"/>
        <w:jc w:val="both"/>
        <w:rPr>
          <w:sz w:val="28"/>
          <w:szCs w:val="28"/>
        </w:rPr>
      </w:pPr>
      <w:r>
        <w:rPr>
          <w:sz w:val="28"/>
          <w:szCs w:val="28"/>
        </w:rPr>
        <w:tab/>
      </w:r>
      <w:r w:rsidRPr="00FA097F">
        <w:rPr>
          <w:sz w:val="28"/>
          <w:szCs w:val="28"/>
        </w:rPr>
        <w:t xml:space="preserve">Англо-американская историография «либерального» направления, озабоченная проблемой развития России в условиях 1907-1914 гг. по парламентскому пути, посвящает пристальное внимание периоду </w:t>
      </w:r>
      <w:r>
        <w:rPr>
          <w:sz w:val="28"/>
          <w:szCs w:val="28"/>
        </w:rPr>
        <w:t xml:space="preserve">деятельности Государственной думы </w:t>
      </w:r>
      <w:r>
        <w:rPr>
          <w:sz w:val="28"/>
          <w:szCs w:val="28"/>
          <w:lang w:val="en-US"/>
        </w:rPr>
        <w:t>III</w:t>
      </w:r>
      <w:r w:rsidRPr="007074FA">
        <w:rPr>
          <w:sz w:val="28"/>
          <w:szCs w:val="28"/>
        </w:rPr>
        <w:t>-</w:t>
      </w:r>
      <w:r>
        <w:rPr>
          <w:sz w:val="28"/>
          <w:szCs w:val="28"/>
          <w:lang w:val="en-US"/>
        </w:rPr>
        <w:t>IV</w:t>
      </w:r>
      <w:r w:rsidRPr="007074FA">
        <w:rPr>
          <w:sz w:val="28"/>
          <w:szCs w:val="28"/>
        </w:rPr>
        <w:t xml:space="preserve"> созывов.</w:t>
      </w:r>
      <w:r>
        <w:rPr>
          <w:sz w:val="28"/>
          <w:szCs w:val="28"/>
        </w:rPr>
        <w:t xml:space="preserve"> </w:t>
      </w:r>
      <w:r w:rsidRPr="00FA097F">
        <w:rPr>
          <w:sz w:val="28"/>
          <w:szCs w:val="28"/>
        </w:rPr>
        <w:t>Особенно в данном отношении выделяется в сре</w:t>
      </w:r>
      <w:r>
        <w:rPr>
          <w:sz w:val="28"/>
          <w:szCs w:val="28"/>
        </w:rPr>
        <w:t>де англо-американских историков–</w:t>
      </w:r>
      <w:r w:rsidRPr="00FA097F">
        <w:rPr>
          <w:sz w:val="28"/>
          <w:szCs w:val="28"/>
        </w:rPr>
        <w:t xml:space="preserve">«либералов» </w:t>
      </w:r>
      <w:r>
        <w:rPr>
          <w:sz w:val="28"/>
          <w:szCs w:val="28"/>
        </w:rPr>
        <w:t>группа исследователей–</w:t>
      </w:r>
      <w:r w:rsidRPr="00FA097F">
        <w:rPr>
          <w:sz w:val="28"/>
          <w:szCs w:val="28"/>
        </w:rPr>
        <w:t>«оптимистов», представителей так называемой «стабилизационной школы»</w:t>
      </w:r>
      <w:r>
        <w:rPr>
          <w:sz w:val="28"/>
          <w:szCs w:val="28"/>
        </w:rPr>
        <w:t>.</w:t>
      </w:r>
      <w:r w:rsidRPr="00FA097F">
        <w:rPr>
          <w:sz w:val="28"/>
          <w:szCs w:val="28"/>
        </w:rPr>
        <w:t xml:space="preserve"> К этой группе относятся Б. </w:t>
      </w:r>
      <w:proofErr w:type="spellStart"/>
      <w:r w:rsidRPr="00FA097F">
        <w:rPr>
          <w:sz w:val="28"/>
          <w:szCs w:val="28"/>
        </w:rPr>
        <w:t>Пэйрс</w:t>
      </w:r>
      <w:proofErr w:type="spellEnd"/>
      <w:r w:rsidRPr="00FA097F">
        <w:rPr>
          <w:sz w:val="28"/>
          <w:szCs w:val="28"/>
        </w:rPr>
        <w:t xml:space="preserve">, А. Мендель, Т. </w:t>
      </w:r>
      <w:proofErr w:type="spellStart"/>
      <w:r w:rsidRPr="00FA097F">
        <w:rPr>
          <w:sz w:val="28"/>
          <w:szCs w:val="28"/>
        </w:rPr>
        <w:t>Риха</w:t>
      </w:r>
      <w:proofErr w:type="spellEnd"/>
      <w:r w:rsidRPr="00FA097F">
        <w:rPr>
          <w:sz w:val="28"/>
          <w:szCs w:val="28"/>
        </w:rPr>
        <w:t xml:space="preserve">, Л. Шапиро, Ш. </w:t>
      </w:r>
      <w:proofErr w:type="spellStart"/>
      <w:r w:rsidRPr="00FA097F">
        <w:rPr>
          <w:sz w:val="28"/>
          <w:szCs w:val="28"/>
        </w:rPr>
        <w:t>Галай</w:t>
      </w:r>
      <w:proofErr w:type="spellEnd"/>
      <w:r w:rsidRPr="00FA097F">
        <w:rPr>
          <w:sz w:val="28"/>
          <w:szCs w:val="28"/>
        </w:rPr>
        <w:t xml:space="preserve"> и </w:t>
      </w:r>
      <w:proofErr w:type="spellStart"/>
      <w:r w:rsidRPr="00FA097F">
        <w:rPr>
          <w:sz w:val="28"/>
          <w:szCs w:val="28"/>
        </w:rPr>
        <w:t>др</w:t>
      </w:r>
      <w:proofErr w:type="spellEnd"/>
      <w:r>
        <w:rPr>
          <w:rStyle w:val="a8"/>
          <w:sz w:val="28"/>
          <w:szCs w:val="28"/>
        </w:rPr>
        <w:footnoteReference w:id="257"/>
      </w:r>
      <w:r w:rsidRPr="00FA097F">
        <w:rPr>
          <w:sz w:val="28"/>
          <w:szCs w:val="28"/>
        </w:rPr>
        <w:t xml:space="preserve">. Они подчеркивают большое значение </w:t>
      </w:r>
      <w:r w:rsidRPr="00FA097F">
        <w:rPr>
          <w:sz w:val="28"/>
          <w:szCs w:val="28"/>
        </w:rPr>
        <w:lastRenderedPageBreak/>
        <w:t xml:space="preserve">Государственной думы (особенно </w:t>
      </w:r>
      <w:r>
        <w:rPr>
          <w:sz w:val="28"/>
          <w:szCs w:val="28"/>
        </w:rPr>
        <w:t>–</w:t>
      </w:r>
      <w:r w:rsidRPr="00FA097F">
        <w:rPr>
          <w:sz w:val="28"/>
          <w:szCs w:val="28"/>
        </w:rPr>
        <w:t xml:space="preserve"> третьего созыва) как фактора «постепенного прогресса конституционализма в России»</w:t>
      </w:r>
      <w:r>
        <w:rPr>
          <w:rStyle w:val="a8"/>
          <w:sz w:val="28"/>
          <w:szCs w:val="28"/>
        </w:rPr>
        <w:footnoteReference w:id="258"/>
      </w:r>
      <w:r w:rsidRPr="00FA097F">
        <w:rPr>
          <w:sz w:val="28"/>
          <w:szCs w:val="28"/>
        </w:rPr>
        <w:t xml:space="preserve">. </w:t>
      </w:r>
      <w:r>
        <w:rPr>
          <w:sz w:val="28"/>
          <w:szCs w:val="28"/>
        </w:rPr>
        <w:t xml:space="preserve">По их мнению, </w:t>
      </w:r>
      <w:r w:rsidRPr="00FA097F">
        <w:rPr>
          <w:sz w:val="28"/>
          <w:szCs w:val="28"/>
        </w:rPr>
        <w:t xml:space="preserve">III Дума сделала значительные успехи в области народного образования, религиозных и финансовых дел, приложила немало усилий к росту частного крестьянского землевладения, являлась важным фактором усиления контактов России с Западом и т.д. Дума показала себя ответственным политическим учреждением, закладывая в России фундамент грядущей ответственности министров. Она была, по словам Дж. </w:t>
      </w:r>
      <w:proofErr w:type="spellStart"/>
      <w:r w:rsidRPr="00FA097F">
        <w:rPr>
          <w:sz w:val="28"/>
          <w:szCs w:val="28"/>
        </w:rPr>
        <w:t>Хоскинга</w:t>
      </w:r>
      <w:proofErr w:type="spellEnd"/>
      <w:r w:rsidRPr="00FA097F">
        <w:rPr>
          <w:sz w:val="28"/>
          <w:szCs w:val="28"/>
        </w:rPr>
        <w:t>, «жизнеспособным собранием», стремившимся «работать с правительством в целях конструктивных перемен»</w:t>
      </w:r>
      <w:r>
        <w:rPr>
          <w:rStyle w:val="a8"/>
          <w:sz w:val="28"/>
          <w:szCs w:val="28"/>
        </w:rPr>
        <w:footnoteReference w:id="259"/>
      </w:r>
      <w:r w:rsidRPr="00FA097F">
        <w:rPr>
          <w:sz w:val="28"/>
          <w:szCs w:val="28"/>
        </w:rPr>
        <w:t>. Словом, Россия постепенно вступала на парламентский путь развития. Главной помехой на этом пути</w:t>
      </w:r>
      <w:r>
        <w:rPr>
          <w:sz w:val="28"/>
          <w:szCs w:val="28"/>
        </w:rPr>
        <w:t xml:space="preserve">, считают историки «стабилизационной школы», </w:t>
      </w:r>
      <w:r w:rsidRPr="00FA097F">
        <w:rPr>
          <w:sz w:val="28"/>
          <w:szCs w:val="28"/>
        </w:rPr>
        <w:t>была личная</w:t>
      </w:r>
      <w:r>
        <w:rPr>
          <w:sz w:val="28"/>
          <w:szCs w:val="28"/>
        </w:rPr>
        <w:t xml:space="preserve"> </w:t>
      </w:r>
      <w:proofErr w:type="spellStart"/>
      <w:r>
        <w:rPr>
          <w:sz w:val="28"/>
          <w:szCs w:val="28"/>
        </w:rPr>
        <w:t>нерасположенность</w:t>
      </w:r>
      <w:proofErr w:type="spellEnd"/>
      <w:r>
        <w:rPr>
          <w:sz w:val="28"/>
          <w:szCs w:val="28"/>
        </w:rPr>
        <w:t xml:space="preserve"> к Думе Николая </w:t>
      </w:r>
      <w:r>
        <w:rPr>
          <w:sz w:val="28"/>
          <w:szCs w:val="28"/>
          <w:lang w:val="en-US"/>
        </w:rPr>
        <w:t>II</w:t>
      </w:r>
      <w:r w:rsidRPr="00FA097F">
        <w:rPr>
          <w:sz w:val="28"/>
          <w:szCs w:val="28"/>
        </w:rPr>
        <w:t xml:space="preserve">, реакционность многих министров, влияние </w:t>
      </w:r>
      <w:r>
        <w:rPr>
          <w:sz w:val="28"/>
          <w:szCs w:val="28"/>
        </w:rPr>
        <w:t xml:space="preserve">Г. </w:t>
      </w:r>
      <w:r w:rsidRPr="00FA097F">
        <w:rPr>
          <w:sz w:val="28"/>
          <w:szCs w:val="28"/>
        </w:rPr>
        <w:t xml:space="preserve">Распутина и </w:t>
      </w:r>
      <w:proofErr w:type="spellStart"/>
      <w:r w:rsidRPr="00FA097F">
        <w:rPr>
          <w:sz w:val="28"/>
          <w:szCs w:val="28"/>
        </w:rPr>
        <w:t>т.д</w:t>
      </w:r>
      <w:proofErr w:type="spellEnd"/>
      <w:r>
        <w:rPr>
          <w:rStyle w:val="a8"/>
          <w:sz w:val="28"/>
          <w:szCs w:val="28"/>
        </w:rPr>
        <w:footnoteReference w:id="260"/>
      </w:r>
      <w:r w:rsidRPr="00FA097F">
        <w:rPr>
          <w:sz w:val="28"/>
          <w:szCs w:val="28"/>
        </w:rPr>
        <w:t xml:space="preserve">. </w:t>
      </w:r>
    </w:p>
    <w:p w14:paraId="06C4DE2E" w14:textId="77777777" w:rsidR="00F349AA" w:rsidRDefault="00F349AA" w:rsidP="00F349AA">
      <w:pPr>
        <w:pStyle w:val="1"/>
        <w:autoSpaceDE w:val="0"/>
        <w:autoSpaceDN w:val="0"/>
        <w:adjustRightInd w:val="0"/>
        <w:spacing w:line="360" w:lineRule="auto"/>
        <w:ind w:firstLine="709"/>
        <w:jc w:val="both"/>
        <w:rPr>
          <w:sz w:val="28"/>
          <w:szCs w:val="28"/>
        </w:rPr>
      </w:pPr>
      <w:r w:rsidRPr="00FA097F">
        <w:rPr>
          <w:sz w:val="28"/>
          <w:szCs w:val="28"/>
        </w:rPr>
        <w:t xml:space="preserve">Важнейшим фактором, прервавшим конституционные преобразования в России, стала первая мировая война. </w:t>
      </w:r>
      <w:r>
        <w:rPr>
          <w:sz w:val="28"/>
          <w:szCs w:val="28"/>
        </w:rPr>
        <w:t xml:space="preserve">По мнению американского историка Дж. </w:t>
      </w:r>
      <w:proofErr w:type="spellStart"/>
      <w:r>
        <w:rPr>
          <w:sz w:val="28"/>
          <w:szCs w:val="28"/>
        </w:rPr>
        <w:t>Биллингтона</w:t>
      </w:r>
      <w:proofErr w:type="spellEnd"/>
      <w:r>
        <w:rPr>
          <w:sz w:val="28"/>
          <w:szCs w:val="28"/>
        </w:rPr>
        <w:t>, д</w:t>
      </w:r>
      <w:r w:rsidRPr="00FA097F">
        <w:rPr>
          <w:sz w:val="28"/>
          <w:szCs w:val="28"/>
        </w:rPr>
        <w:t>аже такая опытная либер</w:t>
      </w:r>
      <w:r>
        <w:rPr>
          <w:sz w:val="28"/>
          <w:szCs w:val="28"/>
        </w:rPr>
        <w:t xml:space="preserve">альная партия как кадеты </w:t>
      </w:r>
      <w:r w:rsidRPr="00FA097F">
        <w:rPr>
          <w:sz w:val="28"/>
          <w:szCs w:val="28"/>
        </w:rPr>
        <w:t xml:space="preserve">вряд ли могла «установить конституционные и парламентские рамки для эволюционных перемен в условиях войны, революции </w:t>
      </w:r>
      <w:r>
        <w:rPr>
          <w:sz w:val="28"/>
          <w:szCs w:val="28"/>
        </w:rPr>
        <w:t>и социальной дезинтеграции»</w:t>
      </w:r>
      <w:r>
        <w:rPr>
          <w:rStyle w:val="a8"/>
          <w:sz w:val="28"/>
          <w:szCs w:val="28"/>
        </w:rPr>
        <w:footnoteReference w:id="261"/>
      </w:r>
      <w:r w:rsidRPr="00FA097F">
        <w:rPr>
          <w:sz w:val="28"/>
          <w:szCs w:val="28"/>
        </w:rPr>
        <w:t>.</w:t>
      </w:r>
      <w:r>
        <w:rPr>
          <w:sz w:val="28"/>
          <w:szCs w:val="28"/>
        </w:rPr>
        <w:t xml:space="preserve"> В </w:t>
      </w:r>
      <w:r>
        <w:rPr>
          <w:sz w:val="28"/>
          <w:szCs w:val="28"/>
          <w:lang w:val="en-US"/>
        </w:rPr>
        <w:t>III</w:t>
      </w:r>
      <w:r w:rsidRPr="00FA097F">
        <w:rPr>
          <w:sz w:val="28"/>
          <w:szCs w:val="28"/>
        </w:rPr>
        <w:t xml:space="preserve"> Думе, </w:t>
      </w:r>
      <w:r>
        <w:rPr>
          <w:sz w:val="28"/>
          <w:szCs w:val="28"/>
        </w:rPr>
        <w:t xml:space="preserve">как </w:t>
      </w:r>
      <w:r w:rsidRPr="00FA097F">
        <w:rPr>
          <w:sz w:val="28"/>
          <w:szCs w:val="28"/>
        </w:rPr>
        <w:t xml:space="preserve">считает М. </w:t>
      </w:r>
      <w:proofErr w:type="spellStart"/>
      <w:r w:rsidRPr="00FA097F">
        <w:rPr>
          <w:sz w:val="28"/>
          <w:szCs w:val="28"/>
        </w:rPr>
        <w:t>Стокдэйл</w:t>
      </w:r>
      <w:proofErr w:type="spellEnd"/>
      <w:r w:rsidRPr="00FA097F">
        <w:rPr>
          <w:sz w:val="28"/>
          <w:szCs w:val="28"/>
        </w:rPr>
        <w:t>, кадеты направили главные усилия на работу в комиссиях и пытались избегать провокационных жестов. Внутри партии работа думской фракции казалась недостаточно от</w:t>
      </w:r>
      <w:r>
        <w:rPr>
          <w:sz w:val="28"/>
          <w:szCs w:val="28"/>
        </w:rPr>
        <w:t>кровенной</w:t>
      </w:r>
      <w:r w:rsidRPr="00FA097F">
        <w:rPr>
          <w:sz w:val="28"/>
          <w:szCs w:val="28"/>
        </w:rPr>
        <w:t xml:space="preserve"> и о</w:t>
      </w:r>
      <w:r>
        <w:rPr>
          <w:sz w:val="28"/>
          <w:szCs w:val="28"/>
        </w:rPr>
        <w:t xml:space="preserve">ппозиционной. К середине срока </w:t>
      </w:r>
      <w:r>
        <w:rPr>
          <w:sz w:val="28"/>
          <w:szCs w:val="28"/>
          <w:lang w:val="en-US"/>
        </w:rPr>
        <w:t>III</w:t>
      </w:r>
      <w:r w:rsidRPr="00FA097F">
        <w:rPr>
          <w:sz w:val="28"/>
          <w:szCs w:val="28"/>
        </w:rPr>
        <w:t xml:space="preserve"> Думы кадеты и их лидер надеялись лишь на то, чтобы Дума «</w:t>
      </w:r>
      <w:r>
        <w:rPr>
          <w:sz w:val="28"/>
          <w:szCs w:val="28"/>
        </w:rPr>
        <w:t>выжила</w:t>
      </w:r>
      <w:r w:rsidRPr="00FA097F">
        <w:rPr>
          <w:sz w:val="28"/>
          <w:szCs w:val="28"/>
        </w:rPr>
        <w:t xml:space="preserve"> свой пятилетний срок без потери тех немногочисленных прав, которые </w:t>
      </w:r>
      <w:r w:rsidRPr="00FA097F">
        <w:rPr>
          <w:sz w:val="28"/>
          <w:szCs w:val="28"/>
        </w:rPr>
        <w:lastRenderedPageBreak/>
        <w:t>были в ее обладании и не делая чего-либо, что могло бы дискредитировать ее в будущем».</w:t>
      </w:r>
      <w:r>
        <w:rPr>
          <w:rStyle w:val="a8"/>
          <w:sz w:val="28"/>
          <w:szCs w:val="28"/>
        </w:rPr>
        <w:footnoteReference w:id="262"/>
      </w:r>
    </w:p>
    <w:p w14:paraId="498C326C" w14:textId="77777777" w:rsidR="00F349AA" w:rsidRPr="00D02A73" w:rsidRDefault="00F349AA" w:rsidP="00F349AA">
      <w:pPr>
        <w:pStyle w:val="1"/>
        <w:autoSpaceDE w:val="0"/>
        <w:autoSpaceDN w:val="0"/>
        <w:adjustRightInd w:val="0"/>
        <w:spacing w:line="360" w:lineRule="auto"/>
        <w:ind w:firstLine="709"/>
        <w:jc w:val="both"/>
        <w:rPr>
          <w:sz w:val="28"/>
          <w:szCs w:val="28"/>
        </w:rPr>
      </w:pPr>
      <w:r>
        <w:rPr>
          <w:sz w:val="28"/>
          <w:szCs w:val="28"/>
        </w:rPr>
        <w:t>Внутри</w:t>
      </w:r>
      <w:r w:rsidRPr="00FA097F">
        <w:rPr>
          <w:sz w:val="28"/>
          <w:szCs w:val="28"/>
        </w:rPr>
        <w:t xml:space="preserve">партийные разногласия и обстановка в стране заставили кадетов </w:t>
      </w:r>
      <w:r>
        <w:rPr>
          <w:sz w:val="28"/>
          <w:szCs w:val="28"/>
        </w:rPr>
        <w:t xml:space="preserve">ответно </w:t>
      </w:r>
      <w:r w:rsidRPr="00FA097F">
        <w:rPr>
          <w:sz w:val="28"/>
          <w:szCs w:val="28"/>
        </w:rPr>
        <w:t xml:space="preserve">обострить свою тактику в IV Думе, считает М. </w:t>
      </w:r>
      <w:proofErr w:type="spellStart"/>
      <w:r w:rsidRPr="00FA097F">
        <w:rPr>
          <w:sz w:val="28"/>
          <w:szCs w:val="28"/>
        </w:rPr>
        <w:t>Стокдэйл</w:t>
      </w:r>
      <w:proofErr w:type="spellEnd"/>
      <w:r w:rsidRPr="00FA097F">
        <w:rPr>
          <w:sz w:val="28"/>
          <w:szCs w:val="28"/>
        </w:rPr>
        <w:t>. Однако, эта тактика</w:t>
      </w:r>
      <w:r>
        <w:rPr>
          <w:sz w:val="28"/>
          <w:szCs w:val="28"/>
        </w:rPr>
        <w:t xml:space="preserve"> была во многом демонстративна: если </w:t>
      </w:r>
      <w:r w:rsidRPr="00FA097F">
        <w:rPr>
          <w:sz w:val="28"/>
          <w:szCs w:val="28"/>
        </w:rPr>
        <w:t xml:space="preserve">законопроекты о гражданских свободах были демонстративны «в значительной степени», то </w:t>
      </w:r>
      <w:r>
        <w:rPr>
          <w:sz w:val="28"/>
          <w:szCs w:val="28"/>
        </w:rPr>
        <w:t>проект о всеобщем из</w:t>
      </w:r>
      <w:r w:rsidRPr="00FA097F">
        <w:rPr>
          <w:sz w:val="28"/>
          <w:szCs w:val="28"/>
        </w:rPr>
        <w:t>бирательном праве был таковым «со всей очевидностью»</w:t>
      </w:r>
      <w:r>
        <w:rPr>
          <w:rStyle w:val="a8"/>
          <w:sz w:val="28"/>
          <w:szCs w:val="28"/>
        </w:rPr>
        <w:footnoteReference w:id="263"/>
      </w:r>
      <w:r w:rsidRPr="00FA097F">
        <w:rPr>
          <w:sz w:val="28"/>
          <w:szCs w:val="28"/>
        </w:rPr>
        <w:t>. Линия кадетов</w:t>
      </w:r>
      <w:r>
        <w:rPr>
          <w:sz w:val="28"/>
          <w:szCs w:val="28"/>
        </w:rPr>
        <w:t>, заключает историк,</w:t>
      </w:r>
      <w:r w:rsidRPr="00FA097F">
        <w:rPr>
          <w:sz w:val="28"/>
          <w:szCs w:val="28"/>
        </w:rPr>
        <w:t xml:space="preserve"> была рассчитана на демонстрацию стране демократической природы партии и на внесение раскола в ряды октябристов (с целью склонить часть из них к кадетск</w:t>
      </w:r>
      <w:r>
        <w:rPr>
          <w:sz w:val="28"/>
          <w:szCs w:val="28"/>
        </w:rPr>
        <w:t>им позициям)</w:t>
      </w:r>
      <w:r>
        <w:rPr>
          <w:rStyle w:val="a8"/>
          <w:sz w:val="28"/>
          <w:szCs w:val="28"/>
        </w:rPr>
        <w:footnoteReference w:id="264"/>
      </w:r>
      <w:r>
        <w:rPr>
          <w:sz w:val="28"/>
          <w:szCs w:val="28"/>
        </w:rPr>
        <w:t xml:space="preserve">. </w:t>
      </w:r>
    </w:p>
    <w:p w14:paraId="22773D6A" w14:textId="77777777" w:rsidR="00F349AA" w:rsidRDefault="00F349AA" w:rsidP="00F349AA">
      <w:pPr>
        <w:pStyle w:val="1"/>
        <w:autoSpaceDE w:val="0"/>
        <w:autoSpaceDN w:val="0"/>
        <w:adjustRightInd w:val="0"/>
        <w:spacing w:line="360" w:lineRule="auto"/>
        <w:jc w:val="both"/>
        <w:rPr>
          <w:sz w:val="28"/>
          <w:szCs w:val="28"/>
        </w:rPr>
      </w:pPr>
      <w:r>
        <w:rPr>
          <w:sz w:val="28"/>
          <w:szCs w:val="28"/>
        </w:rPr>
        <w:tab/>
      </w:r>
      <w:r w:rsidRPr="00FA097F">
        <w:rPr>
          <w:sz w:val="28"/>
          <w:szCs w:val="28"/>
        </w:rPr>
        <w:t xml:space="preserve">Иначе рассматривают политический процесс в России в 1907-1914 гг. </w:t>
      </w:r>
      <w:r>
        <w:rPr>
          <w:sz w:val="28"/>
          <w:szCs w:val="28"/>
        </w:rPr>
        <w:t>и роль кадетов в нем историк</w:t>
      </w:r>
      <w:r w:rsidRPr="00FA097F">
        <w:rPr>
          <w:sz w:val="28"/>
          <w:szCs w:val="28"/>
        </w:rPr>
        <w:t>и-«ревизионисты»</w:t>
      </w:r>
      <w:r>
        <w:rPr>
          <w:sz w:val="28"/>
          <w:szCs w:val="28"/>
        </w:rPr>
        <w:t>. Своеобразным манифестом специалистов</w:t>
      </w:r>
      <w:r w:rsidRPr="00FA097F">
        <w:rPr>
          <w:sz w:val="28"/>
          <w:szCs w:val="28"/>
        </w:rPr>
        <w:t xml:space="preserve"> данного направления стала статья Л. </w:t>
      </w:r>
      <w:proofErr w:type="spellStart"/>
      <w:r w:rsidRPr="00FA097F">
        <w:rPr>
          <w:sz w:val="28"/>
          <w:szCs w:val="28"/>
        </w:rPr>
        <w:t>Хаймсона</w:t>
      </w:r>
      <w:proofErr w:type="spellEnd"/>
      <w:r w:rsidRPr="00FA097F">
        <w:rPr>
          <w:sz w:val="28"/>
          <w:szCs w:val="28"/>
        </w:rPr>
        <w:t xml:space="preserve"> в </w:t>
      </w:r>
      <w:r>
        <w:rPr>
          <w:sz w:val="28"/>
          <w:szCs w:val="28"/>
        </w:rPr>
        <w:t>журнале «</w:t>
      </w:r>
      <w:proofErr w:type="spellStart"/>
      <w:r>
        <w:rPr>
          <w:sz w:val="28"/>
          <w:szCs w:val="28"/>
        </w:rPr>
        <w:t>Slavic</w:t>
      </w:r>
      <w:proofErr w:type="spellEnd"/>
      <w:r>
        <w:rPr>
          <w:sz w:val="28"/>
          <w:szCs w:val="28"/>
        </w:rPr>
        <w:t xml:space="preserve"> </w:t>
      </w:r>
      <w:proofErr w:type="spellStart"/>
      <w:r>
        <w:rPr>
          <w:sz w:val="28"/>
          <w:szCs w:val="28"/>
        </w:rPr>
        <w:t>review</w:t>
      </w:r>
      <w:proofErr w:type="spellEnd"/>
      <w:r>
        <w:rPr>
          <w:sz w:val="28"/>
          <w:szCs w:val="28"/>
        </w:rPr>
        <w:t xml:space="preserve">» за 1964–1965 </w:t>
      </w:r>
      <w:proofErr w:type="spellStart"/>
      <w:r>
        <w:rPr>
          <w:sz w:val="28"/>
          <w:szCs w:val="28"/>
        </w:rPr>
        <w:t>гг</w:t>
      </w:r>
      <w:proofErr w:type="spellEnd"/>
      <w:r>
        <w:rPr>
          <w:rStyle w:val="a8"/>
          <w:sz w:val="28"/>
          <w:szCs w:val="28"/>
        </w:rPr>
        <w:footnoteReference w:id="265"/>
      </w:r>
      <w:r>
        <w:rPr>
          <w:sz w:val="28"/>
          <w:szCs w:val="28"/>
        </w:rPr>
        <w:t xml:space="preserve">. Л. </w:t>
      </w:r>
      <w:proofErr w:type="spellStart"/>
      <w:r w:rsidRPr="00FA097F">
        <w:rPr>
          <w:sz w:val="28"/>
          <w:szCs w:val="28"/>
        </w:rPr>
        <w:t>Хаймсон</w:t>
      </w:r>
      <w:proofErr w:type="spellEnd"/>
      <w:r w:rsidRPr="00FA097F">
        <w:rPr>
          <w:sz w:val="28"/>
          <w:szCs w:val="28"/>
        </w:rPr>
        <w:t xml:space="preserve"> исследовал проблему взаимоотношений объективных (политическая, социальная и экономическая структура русского общества) и субъективных (смена менталитета определенных социальных кругов) факторов развития русской истории первых десятилетий XX в</w:t>
      </w:r>
      <w:r>
        <w:rPr>
          <w:sz w:val="28"/>
          <w:szCs w:val="28"/>
        </w:rPr>
        <w:t>.</w:t>
      </w:r>
      <w:r w:rsidRPr="00FA097F">
        <w:rPr>
          <w:sz w:val="28"/>
          <w:szCs w:val="28"/>
        </w:rPr>
        <w:t xml:space="preserve"> В результате своего исследования </w:t>
      </w:r>
      <w:r>
        <w:rPr>
          <w:sz w:val="28"/>
          <w:szCs w:val="28"/>
        </w:rPr>
        <w:t>историк</w:t>
      </w:r>
      <w:r w:rsidRPr="00FA097F">
        <w:rPr>
          <w:sz w:val="28"/>
          <w:szCs w:val="28"/>
        </w:rPr>
        <w:t xml:space="preserve"> пришел к выводу о двойной поляризации в русском обществе: противоречиях между властью и цензовой общественностью </w:t>
      </w:r>
      <w:r>
        <w:rPr>
          <w:sz w:val="28"/>
          <w:szCs w:val="28"/>
        </w:rPr>
        <w:t>–</w:t>
      </w:r>
      <w:r w:rsidRPr="00FA097F">
        <w:rPr>
          <w:sz w:val="28"/>
          <w:szCs w:val="28"/>
        </w:rPr>
        <w:t xml:space="preserve"> с одной стороны, и между верхами и низами общества </w:t>
      </w:r>
      <w:r>
        <w:rPr>
          <w:sz w:val="28"/>
          <w:szCs w:val="28"/>
        </w:rPr>
        <w:t>–</w:t>
      </w:r>
      <w:r w:rsidRPr="00FA097F">
        <w:rPr>
          <w:sz w:val="28"/>
          <w:szCs w:val="28"/>
        </w:rPr>
        <w:t xml:space="preserve"> с другой. В таких условиях III и IV Думы вряд ли могли кардинально изменить обстановку в стране, и перспективы парлам</w:t>
      </w:r>
      <w:r>
        <w:rPr>
          <w:sz w:val="28"/>
          <w:szCs w:val="28"/>
        </w:rPr>
        <w:t>ентского развития России в 1907–</w:t>
      </w:r>
      <w:r w:rsidRPr="00FA097F">
        <w:rPr>
          <w:sz w:val="28"/>
          <w:szCs w:val="28"/>
        </w:rPr>
        <w:t>1914 гг. выглядели призрачными. Весьма близок в своих</w:t>
      </w:r>
      <w:r>
        <w:rPr>
          <w:sz w:val="28"/>
          <w:szCs w:val="28"/>
        </w:rPr>
        <w:t xml:space="preserve"> построениях к Л. </w:t>
      </w:r>
      <w:proofErr w:type="spellStart"/>
      <w:r>
        <w:rPr>
          <w:sz w:val="28"/>
          <w:szCs w:val="28"/>
        </w:rPr>
        <w:t>Хаймсону</w:t>
      </w:r>
      <w:proofErr w:type="spellEnd"/>
      <w:r>
        <w:rPr>
          <w:sz w:val="28"/>
          <w:szCs w:val="28"/>
        </w:rPr>
        <w:t xml:space="preserve"> америк</w:t>
      </w:r>
      <w:r w:rsidRPr="00FA097F">
        <w:rPr>
          <w:sz w:val="28"/>
          <w:szCs w:val="28"/>
        </w:rPr>
        <w:t xml:space="preserve">анский ученый С. </w:t>
      </w:r>
      <w:proofErr w:type="spellStart"/>
      <w:r w:rsidRPr="00FA097F">
        <w:rPr>
          <w:sz w:val="28"/>
          <w:szCs w:val="28"/>
        </w:rPr>
        <w:t>Блэк</w:t>
      </w:r>
      <w:proofErr w:type="spellEnd"/>
      <w:r>
        <w:rPr>
          <w:rStyle w:val="a8"/>
          <w:sz w:val="28"/>
          <w:szCs w:val="28"/>
        </w:rPr>
        <w:footnoteReference w:id="266"/>
      </w:r>
      <w:r w:rsidRPr="00FA097F">
        <w:rPr>
          <w:sz w:val="28"/>
          <w:szCs w:val="28"/>
        </w:rPr>
        <w:t xml:space="preserve">. </w:t>
      </w:r>
    </w:p>
    <w:p w14:paraId="537BDFBA" w14:textId="77777777" w:rsidR="00F349AA" w:rsidRDefault="00F349AA" w:rsidP="00F349AA">
      <w:pPr>
        <w:pStyle w:val="1"/>
        <w:autoSpaceDE w:val="0"/>
        <w:autoSpaceDN w:val="0"/>
        <w:adjustRightInd w:val="0"/>
        <w:spacing w:line="360" w:lineRule="auto"/>
        <w:jc w:val="both"/>
        <w:rPr>
          <w:sz w:val="28"/>
          <w:szCs w:val="28"/>
        </w:rPr>
      </w:pPr>
      <w:r>
        <w:rPr>
          <w:sz w:val="28"/>
          <w:szCs w:val="28"/>
        </w:rPr>
        <w:lastRenderedPageBreak/>
        <w:tab/>
        <w:t>По мнению,</w:t>
      </w:r>
      <w:r w:rsidRPr="00FA097F">
        <w:rPr>
          <w:sz w:val="28"/>
          <w:szCs w:val="28"/>
        </w:rPr>
        <w:t xml:space="preserve"> У.Г. Розенберг</w:t>
      </w:r>
      <w:r>
        <w:rPr>
          <w:sz w:val="28"/>
          <w:szCs w:val="28"/>
        </w:rPr>
        <w:t xml:space="preserve">а, кадеты добились некоторого успеха в </w:t>
      </w:r>
      <w:r>
        <w:rPr>
          <w:sz w:val="28"/>
          <w:szCs w:val="28"/>
          <w:lang w:val="en-US"/>
        </w:rPr>
        <w:t>III</w:t>
      </w:r>
      <w:r w:rsidRPr="00FA097F">
        <w:rPr>
          <w:sz w:val="28"/>
          <w:szCs w:val="28"/>
        </w:rPr>
        <w:t xml:space="preserve"> Думе, перейдя к деловой работе, добившись своей компетентностью и поведением опр</w:t>
      </w:r>
      <w:r>
        <w:rPr>
          <w:sz w:val="28"/>
          <w:szCs w:val="28"/>
        </w:rPr>
        <w:t>еделенного уважения в обществе: они</w:t>
      </w:r>
      <w:r w:rsidRPr="00FA097F">
        <w:rPr>
          <w:sz w:val="28"/>
          <w:szCs w:val="28"/>
        </w:rPr>
        <w:t xml:space="preserve"> полагали, что близко время «естественной либерализации» правительственного отношения к обществу</w:t>
      </w:r>
      <w:r>
        <w:rPr>
          <w:rStyle w:val="a8"/>
          <w:sz w:val="28"/>
          <w:szCs w:val="28"/>
        </w:rPr>
        <w:footnoteReference w:id="267"/>
      </w:r>
      <w:r w:rsidRPr="00FA097F">
        <w:rPr>
          <w:sz w:val="28"/>
          <w:szCs w:val="28"/>
        </w:rPr>
        <w:t xml:space="preserve">. Однако, сутью кадетской парламентской тактики </w:t>
      </w:r>
      <w:r>
        <w:rPr>
          <w:sz w:val="28"/>
          <w:szCs w:val="28"/>
        </w:rPr>
        <w:t xml:space="preserve">в тот момент, по мнению историка, </w:t>
      </w:r>
      <w:r w:rsidRPr="00FA097F">
        <w:rPr>
          <w:sz w:val="28"/>
          <w:szCs w:val="28"/>
        </w:rPr>
        <w:t>было стремление к удовлетворению чаяний всех социальных слое</w:t>
      </w:r>
      <w:r>
        <w:rPr>
          <w:sz w:val="28"/>
          <w:szCs w:val="28"/>
        </w:rPr>
        <w:t>в, это была «амбивалентная полит</w:t>
      </w:r>
      <w:r w:rsidRPr="00FA097F">
        <w:rPr>
          <w:sz w:val="28"/>
          <w:szCs w:val="28"/>
        </w:rPr>
        <w:t xml:space="preserve">ика», как обозначил ее </w:t>
      </w:r>
      <w:r>
        <w:rPr>
          <w:sz w:val="28"/>
          <w:szCs w:val="28"/>
        </w:rPr>
        <w:t xml:space="preserve">У.Г. </w:t>
      </w:r>
      <w:r w:rsidRPr="00FA097F">
        <w:rPr>
          <w:sz w:val="28"/>
          <w:szCs w:val="28"/>
        </w:rPr>
        <w:t>Р</w:t>
      </w:r>
      <w:r>
        <w:rPr>
          <w:sz w:val="28"/>
          <w:szCs w:val="28"/>
        </w:rPr>
        <w:t>озенберг в заглавии своей работы</w:t>
      </w:r>
      <w:r w:rsidRPr="00FA097F">
        <w:rPr>
          <w:sz w:val="28"/>
          <w:szCs w:val="28"/>
        </w:rPr>
        <w:t>. Уже к весне 1910 г. она привела к тому, что низшие слои трактовали кадетов как «буржуа», а предприниматели отно</w:t>
      </w:r>
      <w:r>
        <w:rPr>
          <w:sz w:val="28"/>
          <w:szCs w:val="28"/>
        </w:rPr>
        <w:t>сились к кадетам «как к левым», т</w:t>
      </w:r>
      <w:r w:rsidRPr="00FA097F">
        <w:rPr>
          <w:sz w:val="28"/>
          <w:szCs w:val="28"/>
        </w:rPr>
        <w:t>акже усиливалась враждебность к кадетам со стороны правительства. В результате из партийной среды все чаще стали</w:t>
      </w:r>
      <w:r>
        <w:rPr>
          <w:sz w:val="28"/>
          <w:szCs w:val="28"/>
        </w:rPr>
        <w:t xml:space="preserve"> </w:t>
      </w:r>
      <w:r w:rsidRPr="00FA097F">
        <w:rPr>
          <w:sz w:val="28"/>
          <w:szCs w:val="28"/>
        </w:rPr>
        <w:t xml:space="preserve">раздаваться голоса левых кадетов (таких, как М.Л. Мандельштам, H.H. Щепкин, Н.М. Кишкин и др.), призывавших к </w:t>
      </w:r>
      <w:proofErr w:type="spellStart"/>
      <w:r w:rsidRPr="00FA097F">
        <w:rPr>
          <w:sz w:val="28"/>
          <w:szCs w:val="28"/>
        </w:rPr>
        <w:t>радикализации</w:t>
      </w:r>
      <w:proofErr w:type="spellEnd"/>
      <w:r w:rsidRPr="00FA097F">
        <w:rPr>
          <w:sz w:val="28"/>
          <w:szCs w:val="28"/>
        </w:rPr>
        <w:t xml:space="preserve"> тактической линии и обострению конфронтации с режимом. С другой стороны, к 1912 г. кадеты-консерваторы начали «активно работать против радикальных тенденций»</w:t>
      </w:r>
      <w:r>
        <w:rPr>
          <w:rStyle w:val="a8"/>
          <w:sz w:val="28"/>
          <w:szCs w:val="28"/>
        </w:rPr>
        <w:footnoteReference w:id="268"/>
      </w:r>
      <w:r w:rsidRPr="00FA097F">
        <w:rPr>
          <w:sz w:val="28"/>
          <w:szCs w:val="28"/>
        </w:rPr>
        <w:t xml:space="preserve">. Они желали пересмотреть программу военной реформы «в патриотическом духе», одобрить </w:t>
      </w:r>
      <w:proofErr w:type="spellStart"/>
      <w:r w:rsidRPr="00FA097F">
        <w:rPr>
          <w:sz w:val="28"/>
          <w:szCs w:val="28"/>
        </w:rPr>
        <w:t>столыпинскую</w:t>
      </w:r>
      <w:proofErr w:type="spellEnd"/>
      <w:r w:rsidRPr="00FA097F">
        <w:rPr>
          <w:sz w:val="28"/>
          <w:szCs w:val="28"/>
        </w:rPr>
        <w:t xml:space="preserve"> аграрную политику и скорректировать</w:t>
      </w:r>
      <w:r>
        <w:rPr>
          <w:sz w:val="28"/>
          <w:szCs w:val="28"/>
        </w:rPr>
        <w:t xml:space="preserve"> национальную программу </w:t>
      </w:r>
      <w:r w:rsidRPr="00FA097F">
        <w:rPr>
          <w:sz w:val="28"/>
          <w:szCs w:val="28"/>
        </w:rPr>
        <w:t xml:space="preserve">в духе большей осторожности. </w:t>
      </w:r>
      <w:r>
        <w:rPr>
          <w:sz w:val="28"/>
          <w:szCs w:val="28"/>
        </w:rPr>
        <w:t>Все это привело к дальнейшему внутрипартийному размежеванию.</w:t>
      </w:r>
      <w:r>
        <w:rPr>
          <w:rStyle w:val="a8"/>
          <w:sz w:val="28"/>
          <w:szCs w:val="28"/>
        </w:rPr>
        <w:footnoteReference w:id="269"/>
      </w:r>
      <w:r>
        <w:rPr>
          <w:sz w:val="28"/>
          <w:szCs w:val="28"/>
        </w:rPr>
        <w:t xml:space="preserve"> </w:t>
      </w:r>
    </w:p>
    <w:p w14:paraId="5242C2B4" w14:textId="77777777" w:rsidR="00F349AA" w:rsidRDefault="00F349AA" w:rsidP="00F349AA">
      <w:pPr>
        <w:pStyle w:val="1"/>
        <w:autoSpaceDE w:val="0"/>
        <w:autoSpaceDN w:val="0"/>
        <w:adjustRightInd w:val="0"/>
        <w:spacing w:line="360" w:lineRule="auto"/>
        <w:jc w:val="both"/>
        <w:rPr>
          <w:sz w:val="28"/>
          <w:szCs w:val="28"/>
        </w:rPr>
      </w:pPr>
      <w:r>
        <w:rPr>
          <w:sz w:val="28"/>
          <w:szCs w:val="28"/>
        </w:rPr>
        <w:tab/>
        <w:t>Рассматривая кадетскую тактику с 1914 г., англо-американские историки-</w:t>
      </w:r>
      <w:r w:rsidRPr="00FA097F">
        <w:rPr>
          <w:sz w:val="28"/>
          <w:szCs w:val="28"/>
        </w:rPr>
        <w:t>«либералы»</w:t>
      </w:r>
      <w:r>
        <w:rPr>
          <w:sz w:val="28"/>
          <w:szCs w:val="28"/>
        </w:rPr>
        <w:t xml:space="preserve"> называли ее сердцевиной окончательный </w:t>
      </w:r>
      <w:r w:rsidRPr="00FA097F">
        <w:rPr>
          <w:sz w:val="28"/>
          <w:szCs w:val="28"/>
        </w:rPr>
        <w:t xml:space="preserve">разрыв с </w:t>
      </w:r>
      <w:r>
        <w:rPr>
          <w:sz w:val="28"/>
          <w:szCs w:val="28"/>
        </w:rPr>
        <w:t xml:space="preserve">радикализмом, а также </w:t>
      </w:r>
      <w:r w:rsidRPr="00FA097F">
        <w:rPr>
          <w:sz w:val="28"/>
          <w:szCs w:val="28"/>
        </w:rPr>
        <w:t>пе</w:t>
      </w:r>
      <w:r>
        <w:rPr>
          <w:sz w:val="28"/>
          <w:szCs w:val="28"/>
        </w:rPr>
        <w:t>реход на патриотические позиции в связи с началом Первой мировой войны</w:t>
      </w:r>
      <w:r>
        <w:rPr>
          <w:rStyle w:val="a8"/>
          <w:sz w:val="28"/>
          <w:szCs w:val="28"/>
        </w:rPr>
        <w:footnoteReference w:id="270"/>
      </w:r>
      <w:r w:rsidRPr="00FA097F">
        <w:rPr>
          <w:sz w:val="28"/>
          <w:szCs w:val="28"/>
        </w:rPr>
        <w:t xml:space="preserve">. Кадеты стремились объединить страну в едином патриотическом порыве </w:t>
      </w:r>
      <w:r w:rsidRPr="00FA097F">
        <w:rPr>
          <w:sz w:val="28"/>
          <w:szCs w:val="28"/>
        </w:rPr>
        <w:lastRenderedPageBreak/>
        <w:t>и, расценивая Думу как средоточие настроений страны, превратить ее в центр выражения собственных позиций, заст</w:t>
      </w:r>
      <w:r>
        <w:rPr>
          <w:sz w:val="28"/>
          <w:szCs w:val="28"/>
        </w:rPr>
        <w:t xml:space="preserve">авить заговорить по-кадетски, </w:t>
      </w:r>
      <w:r w:rsidRPr="00FA097F">
        <w:rPr>
          <w:sz w:val="28"/>
          <w:szCs w:val="28"/>
        </w:rPr>
        <w:t>считают историки-«либералы». Кадеты стремились построить широкое объедине</w:t>
      </w:r>
      <w:r>
        <w:rPr>
          <w:sz w:val="28"/>
          <w:szCs w:val="28"/>
        </w:rPr>
        <w:t>ние думских сил и э</w:t>
      </w:r>
      <w:r w:rsidRPr="00FA097F">
        <w:rPr>
          <w:sz w:val="28"/>
          <w:szCs w:val="28"/>
        </w:rPr>
        <w:t>то</w:t>
      </w:r>
      <w:r>
        <w:rPr>
          <w:sz w:val="28"/>
          <w:szCs w:val="28"/>
        </w:rPr>
        <w:t xml:space="preserve"> стремление</w:t>
      </w:r>
      <w:r w:rsidRPr="00FA097F">
        <w:rPr>
          <w:sz w:val="28"/>
          <w:szCs w:val="28"/>
        </w:rPr>
        <w:t xml:space="preserve"> нашло свое воплощение в создании Прогрессивного блока, считает Т. </w:t>
      </w:r>
      <w:proofErr w:type="spellStart"/>
      <w:r w:rsidRPr="00FA097F">
        <w:rPr>
          <w:sz w:val="28"/>
          <w:szCs w:val="28"/>
        </w:rPr>
        <w:t>Риха</w:t>
      </w:r>
      <w:proofErr w:type="spellEnd"/>
      <w:r>
        <w:rPr>
          <w:rStyle w:val="a8"/>
          <w:sz w:val="28"/>
          <w:szCs w:val="28"/>
        </w:rPr>
        <w:footnoteReference w:id="271"/>
      </w:r>
      <w:r w:rsidRPr="00FA097F">
        <w:rPr>
          <w:sz w:val="28"/>
          <w:szCs w:val="28"/>
        </w:rPr>
        <w:t>. Т</w:t>
      </w:r>
      <w:r>
        <w:rPr>
          <w:sz w:val="28"/>
          <w:szCs w:val="28"/>
        </w:rPr>
        <w:t xml:space="preserve">еперь кадеты, как и в дни </w:t>
      </w:r>
      <w:r>
        <w:rPr>
          <w:sz w:val="28"/>
          <w:szCs w:val="28"/>
          <w:lang w:val="en-US"/>
        </w:rPr>
        <w:t>I</w:t>
      </w:r>
      <w:r w:rsidRPr="00FA097F">
        <w:rPr>
          <w:sz w:val="28"/>
          <w:szCs w:val="28"/>
        </w:rPr>
        <w:t xml:space="preserve"> Думы, были выразит</w:t>
      </w:r>
      <w:r>
        <w:rPr>
          <w:sz w:val="28"/>
          <w:szCs w:val="28"/>
        </w:rPr>
        <w:t>елями общенациональных чаяний, н</w:t>
      </w:r>
      <w:r w:rsidRPr="00FA097F">
        <w:rPr>
          <w:sz w:val="28"/>
          <w:szCs w:val="28"/>
        </w:rPr>
        <w:t>о со временем становилось всё яснее, что кадеты не сумеют добиться серьезных уступок от власти, и в успехе «новой тактики» они начинали разочаровываться. «Дьявольски неблагодарной задачей было быть парламентарием в отсталой стране, сражающейс</w:t>
      </w:r>
      <w:r>
        <w:rPr>
          <w:sz w:val="28"/>
          <w:szCs w:val="28"/>
        </w:rPr>
        <w:t xml:space="preserve">я в невыносимо тяжелой войне», — </w:t>
      </w:r>
      <w:r w:rsidRPr="00FA097F">
        <w:rPr>
          <w:sz w:val="28"/>
          <w:szCs w:val="28"/>
        </w:rPr>
        <w:t xml:space="preserve">пишет Т. </w:t>
      </w:r>
      <w:proofErr w:type="spellStart"/>
      <w:r w:rsidRPr="00FA097F">
        <w:rPr>
          <w:sz w:val="28"/>
          <w:szCs w:val="28"/>
        </w:rPr>
        <w:t>Риха</w:t>
      </w:r>
      <w:proofErr w:type="spellEnd"/>
      <w:r>
        <w:rPr>
          <w:rStyle w:val="a8"/>
          <w:sz w:val="28"/>
          <w:szCs w:val="28"/>
        </w:rPr>
        <w:footnoteReference w:id="272"/>
      </w:r>
      <w:r w:rsidRPr="00FA097F">
        <w:rPr>
          <w:sz w:val="28"/>
          <w:szCs w:val="28"/>
        </w:rPr>
        <w:t xml:space="preserve">. Некоторые историки, как Дж. </w:t>
      </w:r>
      <w:proofErr w:type="spellStart"/>
      <w:r w:rsidRPr="00FA097F">
        <w:rPr>
          <w:sz w:val="28"/>
          <w:szCs w:val="28"/>
        </w:rPr>
        <w:t>Биллингтон</w:t>
      </w:r>
      <w:proofErr w:type="spellEnd"/>
      <w:r w:rsidRPr="00FA097F">
        <w:rPr>
          <w:sz w:val="28"/>
          <w:szCs w:val="28"/>
        </w:rPr>
        <w:t>, склон</w:t>
      </w:r>
      <w:r>
        <w:rPr>
          <w:sz w:val="28"/>
          <w:szCs w:val="28"/>
        </w:rPr>
        <w:t>ны к оправданию линии кадетов: «р</w:t>
      </w:r>
      <w:r w:rsidRPr="00FA097F">
        <w:rPr>
          <w:sz w:val="28"/>
          <w:szCs w:val="28"/>
        </w:rPr>
        <w:t>усские либералы в целом были недостаточно опытны, чтобы установить «конституционные и парламентские рамки для эволюцион</w:t>
      </w:r>
      <w:r>
        <w:rPr>
          <w:sz w:val="28"/>
          <w:szCs w:val="28"/>
        </w:rPr>
        <w:t xml:space="preserve">ных перемен в условиях войны… </w:t>
      </w:r>
      <w:r w:rsidRPr="00FA097F">
        <w:rPr>
          <w:sz w:val="28"/>
          <w:szCs w:val="28"/>
        </w:rPr>
        <w:t>Несмотря на это, кадеты прилагали все усилия для поиска мирного пути разрешения политического кризиса. Они не были «робки или обескуражены перед лицом растущег</w:t>
      </w:r>
      <w:r>
        <w:rPr>
          <w:sz w:val="28"/>
          <w:szCs w:val="28"/>
        </w:rPr>
        <w:t>о хаоса во время войны</w:t>
      </w:r>
      <w:r w:rsidRPr="00FA097F">
        <w:rPr>
          <w:sz w:val="28"/>
          <w:szCs w:val="28"/>
        </w:rPr>
        <w:t>...»</w:t>
      </w:r>
      <w:r>
        <w:rPr>
          <w:rStyle w:val="a8"/>
          <w:sz w:val="28"/>
          <w:szCs w:val="28"/>
        </w:rPr>
        <w:footnoteReference w:id="273"/>
      </w:r>
      <w:r>
        <w:rPr>
          <w:sz w:val="28"/>
          <w:szCs w:val="28"/>
        </w:rPr>
        <w:t>.</w:t>
      </w:r>
      <w:r w:rsidRPr="00FA097F">
        <w:rPr>
          <w:sz w:val="28"/>
          <w:szCs w:val="28"/>
        </w:rPr>
        <w:t xml:space="preserve"> Кадеты, несмотря на обилие оттенков политического мнения в своей среде, были прочной политической партией, к которой во время войны тяготели не только либералы, но и некоторые социалисты. Однако, </w:t>
      </w:r>
      <w:r>
        <w:rPr>
          <w:sz w:val="28"/>
          <w:szCs w:val="28"/>
        </w:rPr>
        <w:t xml:space="preserve">по мнению историка, их </w:t>
      </w:r>
      <w:r w:rsidRPr="00FA097F">
        <w:rPr>
          <w:sz w:val="28"/>
          <w:szCs w:val="28"/>
        </w:rPr>
        <w:t>ли</w:t>
      </w:r>
      <w:r>
        <w:rPr>
          <w:sz w:val="28"/>
          <w:szCs w:val="28"/>
        </w:rPr>
        <w:t xml:space="preserve">ния оказалась стиснута </w:t>
      </w:r>
      <w:r w:rsidRPr="00FA097F">
        <w:rPr>
          <w:sz w:val="28"/>
          <w:szCs w:val="28"/>
        </w:rPr>
        <w:t>между радикальны</w:t>
      </w:r>
      <w:r>
        <w:rPr>
          <w:sz w:val="28"/>
          <w:szCs w:val="28"/>
        </w:rPr>
        <w:t>ми и консервативными импульсами</w:t>
      </w:r>
      <w:r>
        <w:rPr>
          <w:rStyle w:val="a8"/>
          <w:sz w:val="28"/>
          <w:szCs w:val="28"/>
        </w:rPr>
        <w:footnoteReference w:id="274"/>
      </w:r>
      <w:r w:rsidRPr="00FA097F">
        <w:rPr>
          <w:sz w:val="28"/>
          <w:szCs w:val="28"/>
        </w:rPr>
        <w:t>.</w:t>
      </w:r>
      <w:r w:rsidRPr="00FA097F">
        <w:rPr>
          <w:sz w:val="28"/>
          <w:szCs w:val="28"/>
        </w:rPr>
        <w:tab/>
      </w:r>
    </w:p>
    <w:p w14:paraId="66344EF3" w14:textId="77777777" w:rsidR="00F349AA" w:rsidRDefault="00F349AA" w:rsidP="00F349AA">
      <w:pPr>
        <w:pStyle w:val="1"/>
        <w:autoSpaceDE w:val="0"/>
        <w:autoSpaceDN w:val="0"/>
        <w:adjustRightInd w:val="0"/>
        <w:spacing w:line="360" w:lineRule="auto"/>
        <w:jc w:val="both"/>
        <w:rPr>
          <w:sz w:val="28"/>
          <w:szCs w:val="28"/>
        </w:rPr>
      </w:pPr>
      <w:r>
        <w:rPr>
          <w:sz w:val="28"/>
          <w:szCs w:val="28"/>
        </w:rPr>
        <w:tab/>
      </w:r>
      <w:r w:rsidRPr="00FA097F">
        <w:rPr>
          <w:sz w:val="28"/>
          <w:szCs w:val="28"/>
        </w:rPr>
        <w:t>Иначе подходят к проблемам парлам</w:t>
      </w:r>
      <w:r>
        <w:rPr>
          <w:sz w:val="28"/>
          <w:szCs w:val="28"/>
        </w:rPr>
        <w:t xml:space="preserve">ентской тактики кадетов </w:t>
      </w:r>
      <w:proofErr w:type="gramStart"/>
      <w:r>
        <w:rPr>
          <w:sz w:val="28"/>
          <w:szCs w:val="28"/>
        </w:rPr>
        <w:t>в  1914</w:t>
      </w:r>
      <w:proofErr w:type="gramEnd"/>
      <w:r>
        <w:rPr>
          <w:sz w:val="28"/>
          <w:szCs w:val="28"/>
        </w:rPr>
        <w:t xml:space="preserve"> – 1917 гг. историки–«</w:t>
      </w:r>
      <w:r w:rsidRPr="00FA097F">
        <w:rPr>
          <w:sz w:val="28"/>
          <w:szCs w:val="28"/>
        </w:rPr>
        <w:t xml:space="preserve">ревизионисты». </w:t>
      </w:r>
      <w:r>
        <w:rPr>
          <w:sz w:val="28"/>
          <w:szCs w:val="28"/>
        </w:rPr>
        <w:t>По мнению У.Г. Розенберга, Первая мировая в</w:t>
      </w:r>
      <w:r w:rsidRPr="00FA097F">
        <w:rPr>
          <w:sz w:val="28"/>
          <w:szCs w:val="28"/>
        </w:rPr>
        <w:t>ойна оказала важное влияние на кадетскую тактику, способствуя росту в партии националистических</w:t>
      </w:r>
      <w:r>
        <w:rPr>
          <w:sz w:val="28"/>
          <w:szCs w:val="28"/>
        </w:rPr>
        <w:t xml:space="preserve"> </w:t>
      </w:r>
      <w:r w:rsidRPr="00FA097F">
        <w:rPr>
          <w:sz w:val="28"/>
          <w:szCs w:val="28"/>
        </w:rPr>
        <w:t>настроений, «традиционного желания либералов защищать гос</w:t>
      </w:r>
      <w:r>
        <w:rPr>
          <w:sz w:val="28"/>
          <w:szCs w:val="28"/>
        </w:rPr>
        <w:t>ударственные интересы России, н</w:t>
      </w:r>
      <w:r w:rsidRPr="00FA097F">
        <w:rPr>
          <w:sz w:val="28"/>
          <w:szCs w:val="28"/>
        </w:rPr>
        <w:t xml:space="preserve">ачало войны явилось важным фактором </w:t>
      </w:r>
      <w:r w:rsidRPr="00FA097F">
        <w:rPr>
          <w:sz w:val="28"/>
          <w:szCs w:val="28"/>
        </w:rPr>
        <w:lastRenderedPageBreak/>
        <w:t>смягчения внутрипартийных трений, из</w:t>
      </w:r>
      <w:r>
        <w:rPr>
          <w:sz w:val="28"/>
          <w:szCs w:val="28"/>
        </w:rPr>
        <w:t>-</w:t>
      </w:r>
      <w:r w:rsidRPr="00FA097F">
        <w:rPr>
          <w:sz w:val="28"/>
          <w:szCs w:val="28"/>
        </w:rPr>
        <w:t>за которых накануне войны кадетская партия фактически</w:t>
      </w:r>
      <w:r>
        <w:rPr>
          <w:sz w:val="28"/>
          <w:szCs w:val="28"/>
        </w:rPr>
        <w:t xml:space="preserve"> прекратила свое существование </w:t>
      </w:r>
      <w:r w:rsidRPr="00FA097F">
        <w:rPr>
          <w:sz w:val="28"/>
          <w:szCs w:val="28"/>
        </w:rPr>
        <w:t>как связное, организованное политическое целое»</w:t>
      </w:r>
      <w:r>
        <w:rPr>
          <w:rStyle w:val="a8"/>
          <w:sz w:val="28"/>
          <w:szCs w:val="28"/>
        </w:rPr>
        <w:footnoteReference w:id="275"/>
      </w:r>
      <w:r w:rsidRPr="00FA097F">
        <w:rPr>
          <w:sz w:val="28"/>
          <w:szCs w:val="28"/>
        </w:rPr>
        <w:t xml:space="preserve">. В этом плане </w:t>
      </w:r>
      <w:r>
        <w:rPr>
          <w:sz w:val="28"/>
          <w:szCs w:val="28"/>
        </w:rPr>
        <w:t>У.Г. Розенберг, на наш взгляд, справедливо критикует статью</w:t>
      </w:r>
      <w:r w:rsidRPr="00FA097F">
        <w:rPr>
          <w:sz w:val="28"/>
          <w:szCs w:val="28"/>
        </w:rPr>
        <w:t xml:space="preserve"> Т. </w:t>
      </w:r>
      <w:proofErr w:type="spellStart"/>
      <w:r w:rsidRPr="00FA097F">
        <w:rPr>
          <w:sz w:val="28"/>
          <w:szCs w:val="28"/>
        </w:rPr>
        <w:t>Рихи</w:t>
      </w:r>
      <w:proofErr w:type="spellEnd"/>
      <w:r w:rsidRPr="00FA097F">
        <w:rPr>
          <w:sz w:val="28"/>
          <w:szCs w:val="28"/>
        </w:rPr>
        <w:t>, предста</w:t>
      </w:r>
      <w:r>
        <w:rPr>
          <w:sz w:val="28"/>
          <w:szCs w:val="28"/>
        </w:rPr>
        <w:t>вляющую кадетскую партию монолитной, поскольку е</w:t>
      </w:r>
      <w:r w:rsidRPr="00FA097F">
        <w:rPr>
          <w:sz w:val="28"/>
          <w:szCs w:val="28"/>
        </w:rPr>
        <w:t xml:space="preserve">динство кадетов в начале войны было в значительной степени обусловлено тем, что </w:t>
      </w:r>
      <w:r>
        <w:rPr>
          <w:sz w:val="28"/>
          <w:szCs w:val="28"/>
        </w:rPr>
        <w:t xml:space="preserve">П.Н. </w:t>
      </w:r>
      <w:r w:rsidRPr="00FA097F">
        <w:rPr>
          <w:sz w:val="28"/>
          <w:szCs w:val="28"/>
        </w:rPr>
        <w:t xml:space="preserve">Милюкову удалось </w:t>
      </w:r>
      <w:r>
        <w:rPr>
          <w:sz w:val="28"/>
          <w:szCs w:val="28"/>
        </w:rPr>
        <w:t>убедить партию в неизбежности «ш</w:t>
      </w:r>
      <w:r w:rsidRPr="00FA097F">
        <w:rPr>
          <w:sz w:val="28"/>
          <w:szCs w:val="28"/>
        </w:rPr>
        <w:t>ирокой либеральной перест</w:t>
      </w:r>
      <w:r>
        <w:rPr>
          <w:sz w:val="28"/>
          <w:szCs w:val="28"/>
        </w:rPr>
        <w:t>ройки» в случае победы России, но п</w:t>
      </w:r>
      <w:r w:rsidRPr="00FA097F">
        <w:rPr>
          <w:sz w:val="28"/>
          <w:szCs w:val="28"/>
        </w:rPr>
        <w:t>о ходу развития военных действий и роста неудач русской армии внутрипарти</w:t>
      </w:r>
      <w:r>
        <w:rPr>
          <w:sz w:val="28"/>
          <w:szCs w:val="28"/>
        </w:rPr>
        <w:t xml:space="preserve">йная атмосфера снова накалялась. </w:t>
      </w:r>
    </w:p>
    <w:p w14:paraId="7FC5BF21"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Р.</w:t>
      </w:r>
      <w:r w:rsidRPr="00FA097F">
        <w:rPr>
          <w:sz w:val="28"/>
          <w:szCs w:val="28"/>
        </w:rPr>
        <w:t xml:space="preserve"> Пирсон считает, что новая думская так</w:t>
      </w:r>
      <w:r>
        <w:rPr>
          <w:sz w:val="28"/>
          <w:szCs w:val="28"/>
        </w:rPr>
        <w:t>тик</w:t>
      </w:r>
      <w:r w:rsidRPr="00FA097F">
        <w:rPr>
          <w:sz w:val="28"/>
          <w:szCs w:val="28"/>
        </w:rPr>
        <w:t>а кадетов была обречена: Дума была низведена правительством до положения органа, от которого в государств</w:t>
      </w:r>
      <w:r>
        <w:rPr>
          <w:sz w:val="28"/>
          <w:szCs w:val="28"/>
        </w:rPr>
        <w:t>енных делах мало что зависело, т</w:t>
      </w:r>
      <w:r w:rsidRPr="00FA097F">
        <w:rPr>
          <w:sz w:val="28"/>
          <w:szCs w:val="28"/>
        </w:rPr>
        <w:t>ем не менее кадеты, связанные определенными обещаниям</w:t>
      </w:r>
      <w:r>
        <w:rPr>
          <w:sz w:val="28"/>
          <w:szCs w:val="28"/>
        </w:rPr>
        <w:t>и перед страной, были обязаны пр</w:t>
      </w:r>
      <w:r w:rsidRPr="00FA097F">
        <w:rPr>
          <w:sz w:val="28"/>
          <w:szCs w:val="28"/>
        </w:rPr>
        <w:t>одолжать борьбу, не пе</w:t>
      </w:r>
      <w:r>
        <w:rPr>
          <w:sz w:val="28"/>
          <w:szCs w:val="28"/>
        </w:rPr>
        <w:t>реступая парламентских рамок. Однако автор подчеркивает, что</w:t>
      </w:r>
      <w:r w:rsidRPr="00FA097F">
        <w:rPr>
          <w:sz w:val="28"/>
          <w:szCs w:val="28"/>
        </w:rPr>
        <w:t xml:space="preserve"> внутриполитическая обстановка ухудшалась, и к осени 1916 г. перед </w:t>
      </w:r>
      <w:r>
        <w:rPr>
          <w:sz w:val="28"/>
          <w:szCs w:val="28"/>
        </w:rPr>
        <w:t>партией</w:t>
      </w:r>
      <w:r w:rsidRPr="00FA097F">
        <w:rPr>
          <w:sz w:val="28"/>
          <w:szCs w:val="28"/>
        </w:rPr>
        <w:t xml:space="preserve"> стоял выбор: продолжать «священное единение» с правительством и рисковать окончательной утратой доверия на</w:t>
      </w:r>
      <w:r>
        <w:rPr>
          <w:sz w:val="28"/>
          <w:szCs w:val="28"/>
        </w:rPr>
        <w:t xml:space="preserve">селения или повышать тон выступлений. </w:t>
      </w:r>
      <w:proofErr w:type="spellStart"/>
      <w:r>
        <w:rPr>
          <w:sz w:val="28"/>
          <w:szCs w:val="28"/>
        </w:rPr>
        <w:t>Р.Пирсон</w:t>
      </w:r>
      <w:proofErr w:type="spellEnd"/>
      <w:r>
        <w:rPr>
          <w:sz w:val="28"/>
          <w:szCs w:val="28"/>
        </w:rPr>
        <w:t xml:space="preserve"> приходит к выводу о том, что к</w:t>
      </w:r>
      <w:r w:rsidRPr="00FA097F">
        <w:rPr>
          <w:sz w:val="28"/>
          <w:szCs w:val="28"/>
        </w:rPr>
        <w:t>адеты, хоть и видели важность</w:t>
      </w:r>
      <w:r>
        <w:rPr>
          <w:sz w:val="28"/>
          <w:szCs w:val="28"/>
        </w:rPr>
        <w:t xml:space="preserve"> решительных выступлений, но были</w:t>
      </w:r>
      <w:r w:rsidRPr="00FA097F">
        <w:rPr>
          <w:sz w:val="28"/>
          <w:szCs w:val="28"/>
        </w:rPr>
        <w:t xml:space="preserve"> </w:t>
      </w:r>
      <w:r>
        <w:rPr>
          <w:sz w:val="28"/>
          <w:szCs w:val="28"/>
        </w:rPr>
        <w:t>связаны парламентскими рамками, а</w:t>
      </w:r>
      <w:r w:rsidRPr="00FA097F">
        <w:rPr>
          <w:sz w:val="28"/>
          <w:szCs w:val="28"/>
        </w:rPr>
        <w:t xml:space="preserve"> это, в свою очередь, </w:t>
      </w:r>
      <w:r>
        <w:rPr>
          <w:sz w:val="28"/>
          <w:szCs w:val="28"/>
        </w:rPr>
        <w:t>историк объясняет страхом</w:t>
      </w:r>
      <w:r w:rsidRPr="00FA097F">
        <w:rPr>
          <w:sz w:val="28"/>
          <w:szCs w:val="28"/>
        </w:rPr>
        <w:t xml:space="preserve"> </w:t>
      </w:r>
      <w:r>
        <w:rPr>
          <w:sz w:val="28"/>
          <w:szCs w:val="28"/>
        </w:rPr>
        <w:t>партии</w:t>
      </w:r>
      <w:r w:rsidRPr="00FA097F">
        <w:rPr>
          <w:sz w:val="28"/>
          <w:szCs w:val="28"/>
        </w:rPr>
        <w:t xml:space="preserve"> перед револ</w:t>
      </w:r>
      <w:r>
        <w:rPr>
          <w:sz w:val="28"/>
          <w:szCs w:val="28"/>
        </w:rPr>
        <w:t xml:space="preserve">юцией. В результате, по мнению Р. Пирсона, это привело к тому, что </w:t>
      </w:r>
      <w:r w:rsidRPr="00FA097F">
        <w:rPr>
          <w:sz w:val="28"/>
          <w:szCs w:val="28"/>
        </w:rPr>
        <w:t>к началу 1917 г. все средства, имевшиеся в арсенале кадетов, были исполь</w:t>
      </w:r>
      <w:r>
        <w:rPr>
          <w:sz w:val="28"/>
          <w:szCs w:val="28"/>
        </w:rPr>
        <w:t>зованы, а результата не было.</w:t>
      </w:r>
      <w:r>
        <w:rPr>
          <w:rStyle w:val="a8"/>
          <w:sz w:val="28"/>
          <w:szCs w:val="28"/>
        </w:rPr>
        <w:footnoteReference w:id="276"/>
      </w:r>
    </w:p>
    <w:p w14:paraId="604242AF"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Таким образом, </w:t>
      </w:r>
      <w:r w:rsidRPr="00CC5ABD">
        <w:rPr>
          <w:sz w:val="28"/>
          <w:szCs w:val="28"/>
        </w:rPr>
        <w:t>в направлен</w:t>
      </w:r>
      <w:r>
        <w:rPr>
          <w:sz w:val="28"/>
          <w:szCs w:val="28"/>
        </w:rPr>
        <w:t>ии историков-«либералов» выделяю</w:t>
      </w:r>
      <w:r w:rsidRPr="00CC5ABD">
        <w:rPr>
          <w:sz w:val="28"/>
          <w:szCs w:val="28"/>
        </w:rPr>
        <w:t xml:space="preserve">тся </w:t>
      </w:r>
      <w:r>
        <w:rPr>
          <w:sz w:val="28"/>
          <w:szCs w:val="28"/>
        </w:rPr>
        <w:t>две группы ученых, одна из которых</w:t>
      </w:r>
      <w:r w:rsidRPr="00CC5ABD">
        <w:rPr>
          <w:sz w:val="28"/>
          <w:szCs w:val="28"/>
        </w:rPr>
        <w:t xml:space="preserve"> рассмат</w:t>
      </w:r>
      <w:r>
        <w:rPr>
          <w:sz w:val="28"/>
          <w:szCs w:val="28"/>
        </w:rPr>
        <w:t>ривает</w:t>
      </w:r>
      <w:r w:rsidRPr="00CC5ABD">
        <w:rPr>
          <w:sz w:val="28"/>
          <w:szCs w:val="28"/>
        </w:rPr>
        <w:t xml:space="preserve"> линию кадетов как твердо либеральную и благоразумную, а причину ее неудачи видит глав</w:t>
      </w:r>
      <w:r>
        <w:rPr>
          <w:sz w:val="28"/>
          <w:szCs w:val="28"/>
        </w:rPr>
        <w:t xml:space="preserve">ным образом в </w:t>
      </w:r>
      <w:r>
        <w:rPr>
          <w:sz w:val="28"/>
          <w:szCs w:val="28"/>
        </w:rPr>
        <w:lastRenderedPageBreak/>
        <w:t>поведении правящи</w:t>
      </w:r>
      <w:r w:rsidRPr="00CC5ABD">
        <w:rPr>
          <w:sz w:val="28"/>
          <w:szCs w:val="28"/>
        </w:rPr>
        <w:t>х сфер</w:t>
      </w:r>
      <w:r>
        <w:rPr>
          <w:sz w:val="28"/>
          <w:szCs w:val="28"/>
        </w:rPr>
        <w:t xml:space="preserve">; вторая же </w:t>
      </w:r>
      <w:r w:rsidRPr="00CC5ABD">
        <w:rPr>
          <w:sz w:val="28"/>
          <w:szCs w:val="28"/>
        </w:rPr>
        <w:t>придерживается мнения</w:t>
      </w:r>
      <w:r w:rsidRPr="00CC5ABD">
        <w:rPr>
          <w:i/>
          <w:sz w:val="28"/>
          <w:szCs w:val="28"/>
        </w:rPr>
        <w:t xml:space="preserve"> </w:t>
      </w:r>
      <w:r w:rsidRPr="00CC5ABD">
        <w:rPr>
          <w:sz w:val="28"/>
          <w:szCs w:val="28"/>
        </w:rPr>
        <w:t xml:space="preserve">о бескомпромиссности и недальновидности тактической линии кадетов в </w:t>
      </w:r>
      <w:r w:rsidRPr="00CC5ABD">
        <w:rPr>
          <w:sz w:val="28"/>
          <w:szCs w:val="28"/>
          <w:lang w:val="en-US"/>
        </w:rPr>
        <w:t>I</w:t>
      </w:r>
      <w:r w:rsidRPr="00CC5ABD">
        <w:rPr>
          <w:sz w:val="28"/>
          <w:szCs w:val="28"/>
        </w:rPr>
        <w:t>-</w:t>
      </w:r>
      <w:r>
        <w:rPr>
          <w:sz w:val="28"/>
          <w:szCs w:val="28"/>
          <w:lang w:val="en-US"/>
        </w:rPr>
        <w:t>IV</w:t>
      </w:r>
      <w:r>
        <w:rPr>
          <w:sz w:val="28"/>
          <w:szCs w:val="28"/>
        </w:rPr>
        <w:t xml:space="preserve"> Думах, на наш взгляд, поспешно преувеличивая оппозиционность</w:t>
      </w:r>
      <w:r w:rsidRPr="00CC5ABD">
        <w:rPr>
          <w:sz w:val="28"/>
          <w:szCs w:val="28"/>
        </w:rPr>
        <w:t xml:space="preserve"> кадетов самодержавию</w:t>
      </w:r>
      <w:r>
        <w:rPr>
          <w:sz w:val="28"/>
          <w:szCs w:val="28"/>
        </w:rPr>
        <w:t xml:space="preserve"> и общность</w:t>
      </w:r>
      <w:r w:rsidRPr="00CC5ABD">
        <w:rPr>
          <w:sz w:val="28"/>
          <w:szCs w:val="28"/>
        </w:rPr>
        <w:t xml:space="preserve"> их линии с линией революционеров.</w:t>
      </w:r>
      <w:r>
        <w:rPr>
          <w:sz w:val="28"/>
          <w:szCs w:val="28"/>
        </w:rPr>
        <w:t xml:space="preserve"> Основные</w:t>
      </w:r>
      <w:r w:rsidRPr="00FA097F">
        <w:rPr>
          <w:sz w:val="28"/>
          <w:szCs w:val="28"/>
        </w:rPr>
        <w:t xml:space="preserve"> </w:t>
      </w:r>
      <w:r>
        <w:rPr>
          <w:sz w:val="28"/>
          <w:szCs w:val="28"/>
        </w:rPr>
        <w:t xml:space="preserve">представленные </w:t>
      </w:r>
      <w:r w:rsidRPr="00FA097F">
        <w:rPr>
          <w:sz w:val="28"/>
          <w:szCs w:val="28"/>
        </w:rPr>
        <w:t>положения англо</w:t>
      </w:r>
      <w:r>
        <w:rPr>
          <w:sz w:val="28"/>
          <w:szCs w:val="28"/>
        </w:rPr>
        <w:t>-</w:t>
      </w:r>
      <w:r w:rsidRPr="00FA097F">
        <w:rPr>
          <w:sz w:val="28"/>
          <w:szCs w:val="28"/>
        </w:rPr>
        <w:t xml:space="preserve">американских </w:t>
      </w:r>
      <w:r>
        <w:rPr>
          <w:sz w:val="28"/>
          <w:szCs w:val="28"/>
        </w:rPr>
        <w:t>историков-«рев</w:t>
      </w:r>
      <w:r w:rsidRPr="00FA097F">
        <w:rPr>
          <w:sz w:val="28"/>
          <w:szCs w:val="28"/>
        </w:rPr>
        <w:t>и</w:t>
      </w:r>
      <w:r>
        <w:rPr>
          <w:sz w:val="28"/>
          <w:szCs w:val="28"/>
        </w:rPr>
        <w:t>зиони</w:t>
      </w:r>
      <w:r w:rsidRPr="00FA097F">
        <w:rPr>
          <w:sz w:val="28"/>
          <w:szCs w:val="28"/>
        </w:rPr>
        <w:t>стов», касающиеся</w:t>
      </w:r>
      <w:r>
        <w:rPr>
          <w:sz w:val="28"/>
          <w:szCs w:val="28"/>
        </w:rPr>
        <w:t xml:space="preserve"> думской тактики кадетской партии </w:t>
      </w:r>
      <w:r w:rsidRPr="00FA097F">
        <w:rPr>
          <w:sz w:val="28"/>
          <w:szCs w:val="28"/>
        </w:rPr>
        <w:t>(умеренност</w:t>
      </w:r>
      <w:r>
        <w:rPr>
          <w:sz w:val="28"/>
          <w:szCs w:val="28"/>
        </w:rPr>
        <w:t>ь требований</w:t>
      </w:r>
      <w:r w:rsidRPr="00FA097F">
        <w:rPr>
          <w:sz w:val="28"/>
          <w:szCs w:val="28"/>
        </w:rPr>
        <w:t>, стремление к переменам</w:t>
      </w:r>
      <w:r>
        <w:rPr>
          <w:sz w:val="28"/>
          <w:szCs w:val="28"/>
        </w:rPr>
        <w:t xml:space="preserve"> парламентским путем, желание </w:t>
      </w:r>
      <w:r w:rsidRPr="00FA097F">
        <w:rPr>
          <w:sz w:val="28"/>
          <w:szCs w:val="28"/>
        </w:rPr>
        <w:t>соглашения с властями, боязнь масс и др.) в целом поддержи</w:t>
      </w:r>
      <w:r>
        <w:rPr>
          <w:sz w:val="28"/>
          <w:szCs w:val="28"/>
        </w:rPr>
        <w:t>ваются представителями советской</w:t>
      </w:r>
      <w:r w:rsidRPr="00FA097F">
        <w:rPr>
          <w:sz w:val="28"/>
          <w:szCs w:val="28"/>
        </w:rPr>
        <w:t xml:space="preserve"> исторической науки, а также</w:t>
      </w:r>
      <w:r>
        <w:rPr>
          <w:sz w:val="28"/>
          <w:szCs w:val="28"/>
        </w:rPr>
        <w:t xml:space="preserve"> </w:t>
      </w:r>
      <w:r w:rsidRPr="00FA097F">
        <w:rPr>
          <w:sz w:val="28"/>
          <w:szCs w:val="28"/>
        </w:rPr>
        <w:t>многими представителями современной российской историог</w:t>
      </w:r>
      <w:r>
        <w:rPr>
          <w:sz w:val="28"/>
          <w:szCs w:val="28"/>
        </w:rPr>
        <w:t xml:space="preserve">рафии. </w:t>
      </w:r>
    </w:p>
    <w:p w14:paraId="0DE95692" w14:textId="77777777" w:rsidR="00F349AA" w:rsidRDefault="00F349AA" w:rsidP="00F349AA">
      <w:pPr>
        <w:pStyle w:val="1"/>
        <w:autoSpaceDE w:val="0"/>
        <w:autoSpaceDN w:val="0"/>
        <w:adjustRightInd w:val="0"/>
        <w:spacing w:line="360" w:lineRule="auto"/>
        <w:jc w:val="center"/>
        <w:rPr>
          <w:sz w:val="28"/>
          <w:szCs w:val="28"/>
        </w:rPr>
      </w:pPr>
      <w:r>
        <w:rPr>
          <w:sz w:val="28"/>
          <w:szCs w:val="28"/>
        </w:rPr>
        <w:br w:type="page"/>
      </w:r>
    </w:p>
    <w:p w14:paraId="5EC8CB79" w14:textId="1721FCBB" w:rsidR="00F349AA" w:rsidRPr="00FA097F" w:rsidRDefault="00F349AA" w:rsidP="00F349AA">
      <w:pPr>
        <w:pStyle w:val="1"/>
        <w:autoSpaceDE w:val="0"/>
        <w:autoSpaceDN w:val="0"/>
        <w:adjustRightInd w:val="0"/>
        <w:spacing w:line="360" w:lineRule="auto"/>
        <w:jc w:val="center"/>
        <w:rPr>
          <w:b/>
          <w:sz w:val="28"/>
          <w:szCs w:val="28"/>
        </w:rPr>
      </w:pPr>
      <w:r>
        <w:rPr>
          <w:b/>
          <w:sz w:val="28"/>
          <w:szCs w:val="28"/>
        </w:rPr>
        <w:lastRenderedPageBreak/>
        <w:t>2.3 Осмысление политических и социально-экономических разделов программы кадетской партии англо-американскими историками</w:t>
      </w:r>
    </w:p>
    <w:p w14:paraId="5832C68F" w14:textId="77777777" w:rsidR="00F349AA" w:rsidRDefault="00F349AA" w:rsidP="00F349AA">
      <w:pPr>
        <w:pStyle w:val="1"/>
        <w:autoSpaceDE w:val="0"/>
        <w:autoSpaceDN w:val="0"/>
        <w:adjustRightInd w:val="0"/>
        <w:spacing w:line="360" w:lineRule="auto"/>
        <w:jc w:val="both"/>
        <w:rPr>
          <w:sz w:val="28"/>
          <w:szCs w:val="28"/>
        </w:rPr>
      </w:pPr>
    </w:p>
    <w:p w14:paraId="2EF84CF1" w14:textId="77777777" w:rsidR="00F349AA" w:rsidRDefault="00F349AA" w:rsidP="00F349AA">
      <w:pPr>
        <w:pStyle w:val="1"/>
        <w:autoSpaceDE w:val="0"/>
        <w:autoSpaceDN w:val="0"/>
        <w:adjustRightInd w:val="0"/>
        <w:spacing w:line="360" w:lineRule="auto"/>
        <w:ind w:firstLine="709"/>
        <w:jc w:val="both"/>
        <w:rPr>
          <w:sz w:val="28"/>
          <w:szCs w:val="28"/>
        </w:rPr>
      </w:pPr>
      <w:r w:rsidRPr="007074FA">
        <w:rPr>
          <w:sz w:val="28"/>
          <w:szCs w:val="28"/>
        </w:rPr>
        <w:t xml:space="preserve">Рассматривая </w:t>
      </w:r>
      <w:r>
        <w:rPr>
          <w:sz w:val="28"/>
          <w:szCs w:val="28"/>
        </w:rPr>
        <w:t>политическую составляющую программы</w:t>
      </w:r>
      <w:r w:rsidRPr="007074FA">
        <w:rPr>
          <w:sz w:val="28"/>
          <w:szCs w:val="28"/>
        </w:rPr>
        <w:t xml:space="preserve"> кадетской </w:t>
      </w:r>
      <w:r>
        <w:rPr>
          <w:sz w:val="28"/>
          <w:szCs w:val="28"/>
        </w:rPr>
        <w:t>партии, англо-американские историк</w:t>
      </w:r>
      <w:r w:rsidRPr="007074FA">
        <w:rPr>
          <w:sz w:val="28"/>
          <w:szCs w:val="28"/>
        </w:rPr>
        <w:t xml:space="preserve">и затрагивают разные ее аспекты. </w:t>
      </w:r>
      <w:r>
        <w:rPr>
          <w:sz w:val="28"/>
          <w:szCs w:val="28"/>
        </w:rPr>
        <w:t xml:space="preserve">Говоря о правах личности в представлениях кадетов, специалист по политической истории России </w:t>
      </w:r>
      <w:r>
        <w:rPr>
          <w:sz w:val="28"/>
          <w:szCs w:val="28"/>
          <w:lang w:val="en-US"/>
        </w:rPr>
        <w:t>XIX</w:t>
      </w:r>
      <w:r w:rsidRPr="001B3914">
        <w:rPr>
          <w:sz w:val="28"/>
          <w:szCs w:val="28"/>
        </w:rPr>
        <w:t>-</w:t>
      </w:r>
      <w:r>
        <w:rPr>
          <w:sz w:val="28"/>
          <w:szCs w:val="28"/>
          <w:lang w:val="en-US"/>
        </w:rPr>
        <w:t>XX</w:t>
      </w:r>
      <w:r w:rsidRPr="001B3914">
        <w:rPr>
          <w:sz w:val="28"/>
          <w:szCs w:val="28"/>
        </w:rPr>
        <w:t xml:space="preserve"> </w:t>
      </w:r>
      <w:r>
        <w:rPr>
          <w:sz w:val="28"/>
          <w:szCs w:val="28"/>
        </w:rPr>
        <w:t xml:space="preserve">вв., </w:t>
      </w:r>
      <w:r w:rsidRPr="007074FA">
        <w:rPr>
          <w:sz w:val="28"/>
          <w:szCs w:val="28"/>
        </w:rPr>
        <w:t xml:space="preserve">Л. </w:t>
      </w:r>
      <w:proofErr w:type="spellStart"/>
      <w:r w:rsidRPr="007074FA">
        <w:rPr>
          <w:sz w:val="28"/>
          <w:szCs w:val="28"/>
        </w:rPr>
        <w:t>Эдмондсон</w:t>
      </w:r>
      <w:proofErr w:type="spellEnd"/>
      <w:r w:rsidRPr="007074FA">
        <w:rPr>
          <w:sz w:val="28"/>
          <w:szCs w:val="28"/>
        </w:rPr>
        <w:t xml:space="preserve"> </w:t>
      </w:r>
      <w:r>
        <w:rPr>
          <w:sz w:val="28"/>
          <w:szCs w:val="28"/>
        </w:rPr>
        <w:t>отмечает</w:t>
      </w:r>
      <w:r w:rsidRPr="007074FA">
        <w:rPr>
          <w:sz w:val="28"/>
          <w:szCs w:val="28"/>
        </w:rPr>
        <w:t>, что кадеты проводили строгое различие между правами гражданскими и политическими. Гражданские права были для кадето</w:t>
      </w:r>
      <w:r>
        <w:rPr>
          <w:sz w:val="28"/>
          <w:szCs w:val="28"/>
        </w:rPr>
        <w:t xml:space="preserve">в «неотчуждаемыми и безусловными, </w:t>
      </w:r>
      <w:r w:rsidRPr="007074FA">
        <w:rPr>
          <w:sz w:val="28"/>
          <w:szCs w:val="28"/>
        </w:rPr>
        <w:t>которые</w:t>
      </w:r>
      <w:r>
        <w:rPr>
          <w:sz w:val="28"/>
          <w:szCs w:val="28"/>
        </w:rPr>
        <w:t xml:space="preserve"> государство не может ущемлять», в отнош</w:t>
      </w:r>
      <w:r w:rsidRPr="007074FA">
        <w:rPr>
          <w:sz w:val="28"/>
          <w:szCs w:val="28"/>
        </w:rPr>
        <w:t xml:space="preserve">ении политических прав ситуация была </w:t>
      </w:r>
      <w:r>
        <w:rPr>
          <w:sz w:val="28"/>
          <w:szCs w:val="28"/>
        </w:rPr>
        <w:t>иной: «...право участия в политик</w:t>
      </w:r>
      <w:r w:rsidRPr="007074FA">
        <w:rPr>
          <w:sz w:val="28"/>
          <w:szCs w:val="28"/>
        </w:rPr>
        <w:t xml:space="preserve">е ... могло быть, а могло и не быть распространено на </w:t>
      </w:r>
      <w:r>
        <w:rPr>
          <w:sz w:val="28"/>
          <w:szCs w:val="28"/>
        </w:rPr>
        <w:t>любого гражданина»</w:t>
      </w:r>
      <w:r>
        <w:rPr>
          <w:rStyle w:val="a8"/>
          <w:sz w:val="28"/>
          <w:szCs w:val="28"/>
        </w:rPr>
        <w:footnoteReference w:id="277"/>
      </w:r>
      <w:r>
        <w:rPr>
          <w:sz w:val="28"/>
          <w:szCs w:val="28"/>
        </w:rPr>
        <w:t>. Также историк подчеркивает, что радик</w:t>
      </w:r>
      <w:r w:rsidRPr="007074FA">
        <w:rPr>
          <w:sz w:val="28"/>
          <w:szCs w:val="28"/>
        </w:rPr>
        <w:t>альные либералы</w:t>
      </w:r>
      <w:r>
        <w:rPr>
          <w:sz w:val="28"/>
          <w:szCs w:val="28"/>
        </w:rPr>
        <w:t xml:space="preserve"> среди кадетов</w:t>
      </w:r>
      <w:r w:rsidRPr="007074FA">
        <w:rPr>
          <w:sz w:val="28"/>
          <w:szCs w:val="28"/>
        </w:rPr>
        <w:t xml:space="preserve"> с трудом принимали это различие, считая, что «равенство сводится на нет, если одни обладают влас</w:t>
      </w:r>
      <w:r>
        <w:rPr>
          <w:sz w:val="28"/>
          <w:szCs w:val="28"/>
        </w:rPr>
        <w:t>тью законодательствовать, а другие – нет»</w:t>
      </w:r>
      <w:r>
        <w:rPr>
          <w:rStyle w:val="a8"/>
          <w:sz w:val="28"/>
          <w:szCs w:val="28"/>
        </w:rPr>
        <w:footnoteReference w:id="278"/>
      </w:r>
      <w:r>
        <w:rPr>
          <w:sz w:val="28"/>
          <w:szCs w:val="28"/>
        </w:rPr>
        <w:t xml:space="preserve">. С этой точкой зрения Л. </w:t>
      </w:r>
      <w:proofErr w:type="spellStart"/>
      <w:r>
        <w:rPr>
          <w:sz w:val="28"/>
          <w:szCs w:val="28"/>
        </w:rPr>
        <w:t>Эдмондсона</w:t>
      </w:r>
      <w:proofErr w:type="spellEnd"/>
      <w:r>
        <w:rPr>
          <w:sz w:val="28"/>
          <w:szCs w:val="28"/>
        </w:rPr>
        <w:t xml:space="preserve"> можно согласиться</w:t>
      </w:r>
      <w:r w:rsidRPr="007074FA">
        <w:rPr>
          <w:sz w:val="28"/>
          <w:szCs w:val="28"/>
        </w:rPr>
        <w:t xml:space="preserve">, </w:t>
      </w:r>
      <w:r>
        <w:rPr>
          <w:sz w:val="28"/>
          <w:szCs w:val="28"/>
        </w:rPr>
        <w:t xml:space="preserve">поскольку </w:t>
      </w:r>
      <w:r w:rsidRPr="007074FA">
        <w:rPr>
          <w:sz w:val="28"/>
          <w:szCs w:val="28"/>
        </w:rPr>
        <w:t>при</w:t>
      </w:r>
      <w:r>
        <w:rPr>
          <w:sz w:val="28"/>
          <w:szCs w:val="28"/>
        </w:rPr>
        <w:t xml:space="preserve"> обсуждении кадетской программы п</w:t>
      </w:r>
      <w:r w:rsidRPr="007074FA">
        <w:rPr>
          <w:sz w:val="28"/>
          <w:szCs w:val="28"/>
        </w:rPr>
        <w:t>ункты, касающиеся гражданских прав, обычно не вызывали серьезных разногласий, и совсем иной ситуация была при</w:t>
      </w:r>
      <w:r>
        <w:rPr>
          <w:sz w:val="28"/>
          <w:szCs w:val="28"/>
        </w:rPr>
        <w:t xml:space="preserve"> </w:t>
      </w:r>
      <w:r w:rsidRPr="007074FA">
        <w:rPr>
          <w:sz w:val="28"/>
          <w:szCs w:val="28"/>
        </w:rPr>
        <w:t xml:space="preserve">дебатах по правам политическим (к примеру </w:t>
      </w:r>
      <w:r>
        <w:rPr>
          <w:sz w:val="28"/>
          <w:szCs w:val="28"/>
        </w:rPr>
        <w:t>–</w:t>
      </w:r>
      <w:r w:rsidRPr="007074FA">
        <w:rPr>
          <w:sz w:val="28"/>
          <w:szCs w:val="28"/>
        </w:rPr>
        <w:t xml:space="preserve"> в отношении избирательного права для женщин</w:t>
      </w:r>
      <w:r>
        <w:rPr>
          <w:sz w:val="28"/>
          <w:szCs w:val="28"/>
        </w:rPr>
        <w:t>, когда в полемику вступала даже жена П.Н. Милюкова</w:t>
      </w:r>
      <w:r w:rsidRPr="007074FA">
        <w:rPr>
          <w:sz w:val="28"/>
          <w:szCs w:val="28"/>
        </w:rPr>
        <w:t xml:space="preserve">). </w:t>
      </w:r>
    </w:p>
    <w:p w14:paraId="06AC9019"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Л. </w:t>
      </w:r>
      <w:proofErr w:type="spellStart"/>
      <w:r>
        <w:rPr>
          <w:sz w:val="28"/>
          <w:szCs w:val="28"/>
        </w:rPr>
        <w:t>Эдмондсон</w:t>
      </w:r>
      <w:proofErr w:type="spellEnd"/>
      <w:r>
        <w:rPr>
          <w:sz w:val="28"/>
          <w:szCs w:val="28"/>
        </w:rPr>
        <w:t xml:space="preserve"> объясняет эту ситуацию тем, что м</w:t>
      </w:r>
      <w:r w:rsidRPr="007074FA">
        <w:rPr>
          <w:sz w:val="28"/>
          <w:szCs w:val="28"/>
        </w:rPr>
        <w:t xml:space="preserve">ногие кадеты боялись «неограниченной демократии </w:t>
      </w:r>
      <w:r>
        <w:rPr>
          <w:sz w:val="28"/>
          <w:szCs w:val="28"/>
        </w:rPr>
        <w:t>–</w:t>
      </w:r>
      <w:r w:rsidRPr="007074FA">
        <w:rPr>
          <w:sz w:val="28"/>
          <w:szCs w:val="28"/>
        </w:rPr>
        <w:t xml:space="preserve"> особенно в отсталом и недоразвитом обществе»</w:t>
      </w:r>
      <w:r>
        <w:rPr>
          <w:rStyle w:val="a8"/>
          <w:sz w:val="28"/>
          <w:szCs w:val="28"/>
        </w:rPr>
        <w:footnoteReference w:id="279"/>
      </w:r>
      <w:r w:rsidRPr="007074FA">
        <w:rPr>
          <w:sz w:val="28"/>
          <w:szCs w:val="28"/>
        </w:rPr>
        <w:t xml:space="preserve">. Схожую мысль проводит У.Г. Розенберг: кадеты при разработке программы опасались вводить в нее пункт о всеобщем избирательном праве, поскольку для его введения предварительно надо было «образовать и поднять темные массы». Исключение женщин из избирательной процедуры было вообще традиционно для русских воззрений, и даже для либералов оно «не было серьезным </w:t>
      </w:r>
      <w:r w:rsidRPr="007074FA">
        <w:rPr>
          <w:sz w:val="28"/>
          <w:szCs w:val="28"/>
        </w:rPr>
        <w:lastRenderedPageBreak/>
        <w:t>вопросом».</w:t>
      </w:r>
      <w:r>
        <w:rPr>
          <w:rStyle w:val="a8"/>
          <w:sz w:val="28"/>
          <w:szCs w:val="28"/>
        </w:rPr>
        <w:footnoteReference w:id="280"/>
      </w:r>
      <w:r w:rsidRPr="007074FA">
        <w:rPr>
          <w:sz w:val="28"/>
          <w:szCs w:val="28"/>
        </w:rPr>
        <w:t xml:space="preserve"> Предметом первостепенных забот кадетов было здесь не столько равенство полов, сколько «священность и неприкосновенность личности»</w:t>
      </w:r>
      <w:r>
        <w:rPr>
          <w:rStyle w:val="a8"/>
          <w:sz w:val="28"/>
          <w:szCs w:val="28"/>
        </w:rPr>
        <w:footnoteReference w:id="281"/>
      </w:r>
      <w:r>
        <w:rPr>
          <w:sz w:val="28"/>
          <w:szCs w:val="28"/>
        </w:rPr>
        <w:t>.</w:t>
      </w:r>
    </w:p>
    <w:p w14:paraId="2520BAB1" w14:textId="77777777" w:rsidR="00F349AA" w:rsidRDefault="00F349AA" w:rsidP="00F349AA">
      <w:pPr>
        <w:pStyle w:val="1"/>
        <w:autoSpaceDE w:val="0"/>
        <w:autoSpaceDN w:val="0"/>
        <w:adjustRightInd w:val="0"/>
        <w:spacing w:line="360" w:lineRule="auto"/>
        <w:ind w:firstLine="709"/>
        <w:jc w:val="both"/>
        <w:rPr>
          <w:sz w:val="28"/>
          <w:szCs w:val="28"/>
        </w:rPr>
      </w:pPr>
      <w:r w:rsidRPr="007074FA">
        <w:rPr>
          <w:sz w:val="28"/>
          <w:szCs w:val="28"/>
        </w:rPr>
        <w:t xml:space="preserve">Тематика гражданских прав и политических свобод в видении кадетов в отечественной историографии обстоятельно проработана В.В. </w:t>
      </w:r>
      <w:proofErr w:type="spellStart"/>
      <w:r w:rsidRPr="007074FA">
        <w:rPr>
          <w:sz w:val="28"/>
          <w:szCs w:val="28"/>
        </w:rPr>
        <w:t>Шелохаевым</w:t>
      </w:r>
      <w:proofErr w:type="spellEnd"/>
      <w:r w:rsidRPr="007074FA">
        <w:rPr>
          <w:sz w:val="28"/>
          <w:szCs w:val="28"/>
        </w:rPr>
        <w:t>. Исследователь рассматривает кадетские думские законопроекты о неприкосновенности личности, свободе совести, собраний, печати, союзов и др. В своей монографии</w:t>
      </w:r>
      <w:r>
        <w:rPr>
          <w:sz w:val="28"/>
          <w:szCs w:val="28"/>
        </w:rPr>
        <w:t xml:space="preserve"> «Кадеты – главная партия либеральной буржуазии» историк отмечает</w:t>
      </w:r>
      <w:r w:rsidRPr="007074FA">
        <w:rPr>
          <w:sz w:val="28"/>
          <w:szCs w:val="28"/>
        </w:rPr>
        <w:t>, что взгляды кадетов на политические и гражданские свободы выразились в думских проектах партии «наи</w:t>
      </w:r>
      <w:r>
        <w:rPr>
          <w:sz w:val="28"/>
          <w:szCs w:val="28"/>
        </w:rPr>
        <w:t>более полно и последовательно»</w:t>
      </w:r>
      <w:r>
        <w:rPr>
          <w:rStyle w:val="a8"/>
          <w:sz w:val="28"/>
          <w:szCs w:val="28"/>
        </w:rPr>
        <w:footnoteReference w:id="282"/>
      </w:r>
      <w:r>
        <w:rPr>
          <w:sz w:val="28"/>
          <w:szCs w:val="28"/>
        </w:rPr>
        <w:t>.</w:t>
      </w:r>
    </w:p>
    <w:p w14:paraId="73A6E733"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По мнению У.Г. Розенберга, в</w:t>
      </w:r>
      <w:r w:rsidRPr="007074FA">
        <w:rPr>
          <w:sz w:val="28"/>
          <w:szCs w:val="28"/>
        </w:rPr>
        <w:t>едущей идеей, руководивш</w:t>
      </w:r>
      <w:r>
        <w:rPr>
          <w:sz w:val="28"/>
          <w:szCs w:val="28"/>
        </w:rPr>
        <w:t xml:space="preserve">ей кадетами при формулировке их </w:t>
      </w:r>
      <w:r w:rsidRPr="007074FA">
        <w:rPr>
          <w:sz w:val="28"/>
          <w:szCs w:val="28"/>
        </w:rPr>
        <w:t>государс</w:t>
      </w:r>
      <w:r>
        <w:rPr>
          <w:sz w:val="28"/>
          <w:szCs w:val="28"/>
        </w:rPr>
        <w:t>твенной теории, было их представление о своей «</w:t>
      </w:r>
      <w:proofErr w:type="spellStart"/>
      <w:r>
        <w:rPr>
          <w:sz w:val="28"/>
          <w:szCs w:val="28"/>
        </w:rPr>
        <w:t>надкласс</w:t>
      </w:r>
      <w:r w:rsidRPr="007074FA">
        <w:rPr>
          <w:sz w:val="28"/>
          <w:szCs w:val="28"/>
        </w:rPr>
        <w:t>о</w:t>
      </w:r>
      <w:r>
        <w:rPr>
          <w:sz w:val="28"/>
          <w:szCs w:val="28"/>
        </w:rPr>
        <w:t>во</w:t>
      </w:r>
      <w:r w:rsidRPr="007074FA">
        <w:rPr>
          <w:sz w:val="28"/>
          <w:szCs w:val="28"/>
        </w:rPr>
        <w:t>сти</w:t>
      </w:r>
      <w:proofErr w:type="spellEnd"/>
      <w:r w:rsidRPr="007074FA">
        <w:rPr>
          <w:sz w:val="28"/>
          <w:szCs w:val="28"/>
        </w:rPr>
        <w:t>», служении общегосударственным интересам. Кадеты базировали свои государственные представлени</w:t>
      </w:r>
      <w:r>
        <w:rPr>
          <w:sz w:val="28"/>
          <w:szCs w:val="28"/>
        </w:rPr>
        <w:t>я на идее верховенства закона, з</w:t>
      </w:r>
      <w:r w:rsidRPr="007074FA">
        <w:rPr>
          <w:sz w:val="28"/>
          <w:szCs w:val="28"/>
        </w:rPr>
        <w:t xml:space="preserve">адача государства состояла для них в охране благополучия всех граждан. Конституционная система была призвана предотвращать верховенство одной социальной группы над другой. </w:t>
      </w:r>
      <w:r>
        <w:rPr>
          <w:sz w:val="28"/>
          <w:szCs w:val="28"/>
        </w:rPr>
        <w:t xml:space="preserve">Как отмечал У.Г. Розенберг, </w:t>
      </w:r>
      <w:r w:rsidRPr="007074FA">
        <w:rPr>
          <w:sz w:val="28"/>
          <w:szCs w:val="28"/>
        </w:rPr>
        <w:t>кадеты</w:t>
      </w:r>
      <w:r>
        <w:rPr>
          <w:sz w:val="28"/>
          <w:szCs w:val="28"/>
        </w:rPr>
        <w:t xml:space="preserve"> </w:t>
      </w:r>
      <w:r w:rsidRPr="007074FA">
        <w:rPr>
          <w:sz w:val="28"/>
          <w:szCs w:val="28"/>
        </w:rPr>
        <w:t xml:space="preserve">заботились более о политических, чем социальных переменах. </w:t>
      </w:r>
      <w:r>
        <w:rPr>
          <w:sz w:val="28"/>
          <w:szCs w:val="28"/>
        </w:rPr>
        <w:t>Обосновывает это историк тем, что в их думских законопроектах главными пунктами</w:t>
      </w:r>
      <w:r w:rsidRPr="007074FA">
        <w:rPr>
          <w:sz w:val="28"/>
          <w:szCs w:val="28"/>
        </w:rPr>
        <w:t xml:space="preserve"> были стремление к конституционной монархии и требование ответственности министров, понимаемое «скорее в моральном, а не политическом смысле».</w:t>
      </w:r>
      <w:r>
        <w:rPr>
          <w:rStyle w:val="a8"/>
          <w:sz w:val="28"/>
          <w:szCs w:val="28"/>
        </w:rPr>
        <w:footnoteReference w:id="283"/>
      </w:r>
      <w:r>
        <w:rPr>
          <w:sz w:val="28"/>
          <w:szCs w:val="28"/>
        </w:rPr>
        <w:t xml:space="preserve"> Также У.Г. Розенберг справедливо указал, что их «</w:t>
      </w:r>
      <w:proofErr w:type="spellStart"/>
      <w:r>
        <w:rPr>
          <w:sz w:val="28"/>
          <w:szCs w:val="28"/>
        </w:rPr>
        <w:t>надклассов</w:t>
      </w:r>
      <w:r w:rsidRPr="007074FA">
        <w:rPr>
          <w:sz w:val="28"/>
          <w:szCs w:val="28"/>
        </w:rPr>
        <w:t>ость</w:t>
      </w:r>
      <w:proofErr w:type="spellEnd"/>
      <w:r w:rsidRPr="007074FA">
        <w:rPr>
          <w:sz w:val="28"/>
          <w:szCs w:val="28"/>
        </w:rPr>
        <w:t>» также стала причиной значительных осложнений, особо обостривших</w:t>
      </w:r>
      <w:r>
        <w:rPr>
          <w:sz w:val="28"/>
          <w:szCs w:val="28"/>
        </w:rPr>
        <w:t>ся после Февральской революции</w:t>
      </w:r>
      <w:r>
        <w:rPr>
          <w:rStyle w:val="a8"/>
          <w:sz w:val="28"/>
          <w:szCs w:val="28"/>
        </w:rPr>
        <w:footnoteReference w:id="284"/>
      </w:r>
      <w:r>
        <w:rPr>
          <w:sz w:val="28"/>
          <w:szCs w:val="28"/>
        </w:rPr>
        <w:t>.</w:t>
      </w:r>
    </w:p>
    <w:p w14:paraId="650073A1"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lastRenderedPageBreak/>
        <w:t>Важным</w:t>
      </w:r>
      <w:r w:rsidRPr="007074FA">
        <w:rPr>
          <w:sz w:val="28"/>
          <w:szCs w:val="28"/>
        </w:rPr>
        <w:t xml:space="preserve"> периодом, привлекающим пристальное внимание англо</w:t>
      </w:r>
      <w:r>
        <w:rPr>
          <w:sz w:val="28"/>
          <w:szCs w:val="28"/>
        </w:rPr>
        <w:t>-</w:t>
      </w:r>
      <w:r w:rsidRPr="007074FA">
        <w:rPr>
          <w:sz w:val="28"/>
          <w:szCs w:val="28"/>
        </w:rPr>
        <w:t>американских ученых к государственной доктрине кадетов, является время марта-октября 1917 г. В оценке государственных воззрений кадетов (как и Временного правительства в целом) посл</w:t>
      </w:r>
      <w:r>
        <w:rPr>
          <w:sz w:val="28"/>
          <w:szCs w:val="28"/>
        </w:rPr>
        <w:t>е Ф</w:t>
      </w:r>
      <w:r w:rsidRPr="007074FA">
        <w:rPr>
          <w:sz w:val="28"/>
          <w:szCs w:val="28"/>
        </w:rPr>
        <w:t xml:space="preserve">евраля </w:t>
      </w:r>
      <w:r>
        <w:rPr>
          <w:sz w:val="28"/>
          <w:szCs w:val="28"/>
        </w:rPr>
        <w:t xml:space="preserve">1917 г. </w:t>
      </w:r>
      <w:r w:rsidRPr="007074FA">
        <w:rPr>
          <w:sz w:val="28"/>
          <w:szCs w:val="28"/>
        </w:rPr>
        <w:t xml:space="preserve">историки-«либералы» единодушны. </w:t>
      </w:r>
      <w:r>
        <w:rPr>
          <w:sz w:val="28"/>
          <w:szCs w:val="28"/>
        </w:rPr>
        <w:t>По их мнению, п</w:t>
      </w:r>
      <w:r w:rsidRPr="007074FA">
        <w:rPr>
          <w:sz w:val="28"/>
          <w:szCs w:val="28"/>
        </w:rPr>
        <w:t>озиция кадетов и Временного правительства в этот период была неадекватна сложности</w:t>
      </w:r>
      <w:r>
        <w:rPr>
          <w:sz w:val="28"/>
          <w:szCs w:val="28"/>
        </w:rPr>
        <w:t xml:space="preserve"> стоявших перед страной проблем.</w:t>
      </w:r>
      <w:r w:rsidRPr="007074FA">
        <w:rPr>
          <w:sz w:val="28"/>
          <w:szCs w:val="28"/>
        </w:rPr>
        <w:t xml:space="preserve"> </w:t>
      </w:r>
    </w:p>
    <w:p w14:paraId="5D60DB1A"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Б. </w:t>
      </w:r>
      <w:proofErr w:type="spellStart"/>
      <w:r>
        <w:rPr>
          <w:sz w:val="28"/>
          <w:szCs w:val="28"/>
        </w:rPr>
        <w:t>Пэйрс</w:t>
      </w:r>
      <w:proofErr w:type="spellEnd"/>
      <w:r>
        <w:rPr>
          <w:sz w:val="28"/>
          <w:szCs w:val="28"/>
        </w:rPr>
        <w:t xml:space="preserve"> полагает, что </w:t>
      </w:r>
      <w:r w:rsidRPr="007074FA">
        <w:rPr>
          <w:sz w:val="28"/>
          <w:szCs w:val="28"/>
        </w:rPr>
        <w:t xml:space="preserve">Временное правительство, в традициях долгой оппозиционной борьбы, недальновидно бросило Россию от самодержавия к </w:t>
      </w:r>
      <w:r>
        <w:rPr>
          <w:sz w:val="28"/>
          <w:szCs w:val="28"/>
        </w:rPr>
        <w:t>«</w:t>
      </w:r>
      <w:proofErr w:type="spellStart"/>
      <w:r>
        <w:rPr>
          <w:sz w:val="28"/>
          <w:szCs w:val="28"/>
        </w:rPr>
        <w:t>сверхдемократии</w:t>
      </w:r>
      <w:proofErr w:type="spellEnd"/>
      <w:r>
        <w:rPr>
          <w:sz w:val="28"/>
          <w:szCs w:val="28"/>
        </w:rPr>
        <w:t>»</w:t>
      </w:r>
      <w:r>
        <w:rPr>
          <w:rStyle w:val="a8"/>
          <w:sz w:val="28"/>
          <w:szCs w:val="28"/>
        </w:rPr>
        <w:footnoteReference w:id="285"/>
      </w:r>
      <w:r w:rsidRPr="007074FA">
        <w:rPr>
          <w:sz w:val="28"/>
          <w:szCs w:val="28"/>
        </w:rPr>
        <w:t>.</w:t>
      </w:r>
      <w:r>
        <w:rPr>
          <w:sz w:val="28"/>
          <w:szCs w:val="28"/>
        </w:rPr>
        <w:t xml:space="preserve"> Те же взгляды развивал</w:t>
      </w:r>
      <w:r w:rsidRPr="007074FA">
        <w:rPr>
          <w:sz w:val="28"/>
          <w:szCs w:val="28"/>
        </w:rPr>
        <w:t xml:space="preserve"> </w:t>
      </w:r>
      <w:r>
        <w:rPr>
          <w:sz w:val="28"/>
          <w:szCs w:val="28"/>
        </w:rPr>
        <w:t xml:space="preserve">американский историк и журналист </w:t>
      </w:r>
      <w:r w:rsidRPr="007074FA">
        <w:rPr>
          <w:sz w:val="28"/>
          <w:szCs w:val="28"/>
        </w:rPr>
        <w:t>У. Чемберлен, считающий, что «Временное правительство ... было слабо до точки бессилия». Даже в столице оно «представляло немногим более, чем тень власти».</w:t>
      </w:r>
      <w:r>
        <w:rPr>
          <w:rStyle w:val="a8"/>
          <w:sz w:val="28"/>
          <w:szCs w:val="28"/>
        </w:rPr>
        <w:footnoteReference w:id="286"/>
      </w:r>
      <w:r w:rsidRPr="007074FA">
        <w:rPr>
          <w:sz w:val="28"/>
          <w:szCs w:val="28"/>
        </w:rPr>
        <w:t xml:space="preserve"> Применительно конкретно к</w:t>
      </w:r>
      <w:r>
        <w:rPr>
          <w:sz w:val="28"/>
          <w:szCs w:val="28"/>
        </w:rPr>
        <w:t xml:space="preserve"> партии кадетов</w:t>
      </w:r>
      <w:r w:rsidRPr="007074FA">
        <w:rPr>
          <w:sz w:val="28"/>
          <w:szCs w:val="28"/>
        </w:rPr>
        <w:t xml:space="preserve"> историки-«либералы» занимают те же позиции.</w:t>
      </w:r>
      <w:r>
        <w:rPr>
          <w:sz w:val="28"/>
          <w:szCs w:val="28"/>
        </w:rPr>
        <w:t xml:space="preserve"> По мнению, Т. </w:t>
      </w:r>
      <w:proofErr w:type="spellStart"/>
      <w:r>
        <w:rPr>
          <w:sz w:val="28"/>
          <w:szCs w:val="28"/>
        </w:rPr>
        <w:t>Рихи</w:t>
      </w:r>
      <w:proofErr w:type="spellEnd"/>
      <w:r>
        <w:rPr>
          <w:sz w:val="28"/>
          <w:szCs w:val="28"/>
        </w:rPr>
        <w:t xml:space="preserve">, кадеты верили </w:t>
      </w:r>
      <w:r w:rsidRPr="007074FA">
        <w:rPr>
          <w:sz w:val="28"/>
          <w:szCs w:val="28"/>
        </w:rPr>
        <w:t>в возможность торжества в России идеалов з</w:t>
      </w:r>
      <w:r>
        <w:rPr>
          <w:sz w:val="28"/>
          <w:szCs w:val="28"/>
        </w:rPr>
        <w:t>ападной демократии, так как</w:t>
      </w:r>
      <w:r w:rsidRPr="007074FA">
        <w:rPr>
          <w:sz w:val="28"/>
          <w:szCs w:val="28"/>
        </w:rPr>
        <w:t xml:space="preserve"> считали Россию частью цивилизованного мира, подчиняющейся общей логике общественно</w:t>
      </w:r>
      <w:r>
        <w:rPr>
          <w:sz w:val="28"/>
          <w:szCs w:val="28"/>
        </w:rPr>
        <w:t>-политического развития: «е</w:t>
      </w:r>
      <w:r w:rsidRPr="007074FA">
        <w:rPr>
          <w:sz w:val="28"/>
          <w:szCs w:val="28"/>
        </w:rPr>
        <w:t>сли кадетским идеалам суждено было сбыться, то 1917 год был худшим моментом для этого»</w:t>
      </w:r>
      <w:r>
        <w:rPr>
          <w:rStyle w:val="a8"/>
          <w:sz w:val="28"/>
          <w:szCs w:val="28"/>
        </w:rPr>
        <w:footnoteReference w:id="287"/>
      </w:r>
      <w:r w:rsidRPr="007074FA">
        <w:rPr>
          <w:sz w:val="28"/>
          <w:szCs w:val="28"/>
        </w:rPr>
        <w:t>. Поэтому</w:t>
      </w:r>
      <w:r>
        <w:rPr>
          <w:sz w:val="28"/>
          <w:szCs w:val="28"/>
        </w:rPr>
        <w:t>, по мнению историка,</w:t>
      </w:r>
      <w:r w:rsidRPr="007074FA">
        <w:rPr>
          <w:sz w:val="28"/>
          <w:szCs w:val="28"/>
        </w:rPr>
        <w:t xml:space="preserve"> в Октябре кадеты были поверж</w:t>
      </w:r>
      <w:r>
        <w:rPr>
          <w:sz w:val="28"/>
          <w:szCs w:val="28"/>
        </w:rPr>
        <w:t>ены не только большевик</w:t>
      </w:r>
      <w:r w:rsidRPr="007074FA">
        <w:rPr>
          <w:sz w:val="28"/>
          <w:szCs w:val="28"/>
        </w:rPr>
        <w:t>ами, но и собстве</w:t>
      </w:r>
      <w:r>
        <w:rPr>
          <w:sz w:val="28"/>
          <w:szCs w:val="28"/>
        </w:rPr>
        <w:t>нной недальновидностью</w:t>
      </w:r>
      <w:r>
        <w:rPr>
          <w:rStyle w:val="a8"/>
          <w:sz w:val="28"/>
          <w:szCs w:val="28"/>
        </w:rPr>
        <w:footnoteReference w:id="288"/>
      </w:r>
      <w:r>
        <w:rPr>
          <w:sz w:val="28"/>
          <w:szCs w:val="28"/>
        </w:rPr>
        <w:t xml:space="preserve">. </w:t>
      </w:r>
    </w:p>
    <w:p w14:paraId="67C258B2"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Иных взглядов </w:t>
      </w:r>
      <w:r w:rsidRPr="007074FA">
        <w:rPr>
          <w:sz w:val="28"/>
          <w:szCs w:val="28"/>
        </w:rPr>
        <w:t>придерживаются историки-«ревизионисты». Проблема государственной власти, считают они, стала це</w:t>
      </w:r>
      <w:r>
        <w:rPr>
          <w:sz w:val="28"/>
          <w:szCs w:val="28"/>
        </w:rPr>
        <w:t>нтральной для кадетов в первые д</w:t>
      </w:r>
      <w:r w:rsidRPr="007074FA">
        <w:rPr>
          <w:sz w:val="28"/>
          <w:szCs w:val="28"/>
        </w:rPr>
        <w:t>ни</w:t>
      </w:r>
      <w:r>
        <w:rPr>
          <w:sz w:val="28"/>
          <w:szCs w:val="28"/>
        </w:rPr>
        <w:t xml:space="preserve"> </w:t>
      </w:r>
      <w:r w:rsidRPr="007074FA">
        <w:rPr>
          <w:sz w:val="28"/>
          <w:szCs w:val="28"/>
        </w:rPr>
        <w:t>Февральской революции. Как пишет Р. Пирсон, кадеты находились перед дилеммой: поддерживать царствующую династию и «рисковать революцией», либо отвергнуть монархию и подвергнуть опасности воюющую страну. Сохранение монархии стало для кадетов неудобно с т</w:t>
      </w:r>
      <w:r>
        <w:rPr>
          <w:sz w:val="28"/>
          <w:szCs w:val="28"/>
        </w:rPr>
        <w:t xml:space="preserve">очки зрения настроений </w:t>
      </w:r>
      <w:r>
        <w:rPr>
          <w:sz w:val="28"/>
          <w:szCs w:val="28"/>
        </w:rPr>
        <w:lastRenderedPageBreak/>
        <w:t>страны, э</w:t>
      </w:r>
      <w:r w:rsidRPr="007074FA">
        <w:rPr>
          <w:sz w:val="28"/>
          <w:szCs w:val="28"/>
        </w:rPr>
        <w:t>тим объясняется и республиканизм кадетов</w:t>
      </w:r>
      <w:r>
        <w:rPr>
          <w:rStyle w:val="a8"/>
          <w:sz w:val="28"/>
          <w:szCs w:val="28"/>
        </w:rPr>
        <w:footnoteReference w:id="289"/>
      </w:r>
      <w:r w:rsidRPr="007074FA">
        <w:rPr>
          <w:sz w:val="28"/>
          <w:szCs w:val="28"/>
        </w:rPr>
        <w:t>.</w:t>
      </w:r>
      <w:r>
        <w:rPr>
          <w:sz w:val="28"/>
          <w:szCs w:val="28"/>
        </w:rPr>
        <w:t xml:space="preserve"> Современный исследователь</w:t>
      </w:r>
      <w:r w:rsidRPr="007074FA">
        <w:rPr>
          <w:sz w:val="28"/>
          <w:szCs w:val="28"/>
        </w:rPr>
        <w:t xml:space="preserve"> Ц. </w:t>
      </w:r>
      <w:proofErr w:type="spellStart"/>
      <w:r w:rsidRPr="007074FA">
        <w:rPr>
          <w:sz w:val="28"/>
          <w:szCs w:val="28"/>
        </w:rPr>
        <w:t>Хасегава</w:t>
      </w:r>
      <w:proofErr w:type="spellEnd"/>
      <w:r>
        <w:rPr>
          <w:sz w:val="28"/>
          <w:szCs w:val="28"/>
        </w:rPr>
        <w:t xml:space="preserve"> </w:t>
      </w:r>
      <w:r w:rsidRPr="007074FA">
        <w:rPr>
          <w:sz w:val="28"/>
          <w:szCs w:val="28"/>
        </w:rPr>
        <w:t xml:space="preserve">считает, что главным вопросом для кадетов в первые дни Февральской революции был вопрос о легитимности Временного комитета Государственной Думы, а затем </w:t>
      </w:r>
      <w:r>
        <w:rPr>
          <w:sz w:val="28"/>
          <w:szCs w:val="28"/>
        </w:rPr>
        <w:t>– Временного правительства</w:t>
      </w:r>
      <w:r>
        <w:rPr>
          <w:rStyle w:val="a8"/>
          <w:sz w:val="28"/>
          <w:szCs w:val="28"/>
        </w:rPr>
        <w:footnoteReference w:id="290"/>
      </w:r>
      <w:r>
        <w:rPr>
          <w:sz w:val="28"/>
          <w:szCs w:val="28"/>
        </w:rPr>
        <w:t>.</w:t>
      </w:r>
    </w:p>
    <w:p w14:paraId="25D1A638" w14:textId="77777777" w:rsidR="00F349AA" w:rsidRDefault="00F349AA" w:rsidP="00F349AA">
      <w:pPr>
        <w:pStyle w:val="1"/>
        <w:autoSpaceDE w:val="0"/>
        <w:autoSpaceDN w:val="0"/>
        <w:adjustRightInd w:val="0"/>
        <w:spacing w:line="360" w:lineRule="auto"/>
        <w:ind w:firstLine="709"/>
        <w:jc w:val="both"/>
        <w:rPr>
          <w:sz w:val="28"/>
          <w:szCs w:val="28"/>
        </w:rPr>
      </w:pPr>
      <w:r w:rsidRPr="007074FA">
        <w:rPr>
          <w:sz w:val="28"/>
          <w:szCs w:val="28"/>
        </w:rPr>
        <w:t>У.Г. Розенберг также признает вопрос о власти центральным для кадетов в пе</w:t>
      </w:r>
      <w:r>
        <w:rPr>
          <w:sz w:val="28"/>
          <w:szCs w:val="28"/>
        </w:rPr>
        <w:t>риод начала Февральской революции: П.Н. Милюков, решая вопр</w:t>
      </w:r>
      <w:r w:rsidRPr="007074FA">
        <w:rPr>
          <w:sz w:val="28"/>
          <w:szCs w:val="28"/>
        </w:rPr>
        <w:t xml:space="preserve">ос о легитимности нового режима, хотел заручиться для него санкцией, во-первых, Петроградского Совета, во-вторых </w:t>
      </w:r>
      <w:r>
        <w:rPr>
          <w:sz w:val="28"/>
          <w:szCs w:val="28"/>
        </w:rPr>
        <w:t>–</w:t>
      </w:r>
      <w:r w:rsidRPr="007074FA">
        <w:rPr>
          <w:sz w:val="28"/>
          <w:szCs w:val="28"/>
        </w:rPr>
        <w:t xml:space="preserve"> властей. </w:t>
      </w:r>
      <w:r>
        <w:rPr>
          <w:sz w:val="28"/>
          <w:szCs w:val="28"/>
        </w:rPr>
        <w:t>Лидер кадетов</w:t>
      </w:r>
      <w:r w:rsidRPr="007074FA">
        <w:rPr>
          <w:sz w:val="28"/>
          <w:szCs w:val="28"/>
        </w:rPr>
        <w:t>, очевидно, не хотел получать власть напрямую из рук Думы, избранной по ц</w:t>
      </w:r>
      <w:r>
        <w:rPr>
          <w:sz w:val="28"/>
          <w:szCs w:val="28"/>
        </w:rPr>
        <w:t>ензовому закону 3 июня 1907 г.</w:t>
      </w:r>
      <w:r>
        <w:rPr>
          <w:rStyle w:val="a8"/>
          <w:sz w:val="28"/>
          <w:szCs w:val="28"/>
        </w:rPr>
        <w:footnoteReference w:id="291"/>
      </w:r>
      <w:r>
        <w:rPr>
          <w:sz w:val="28"/>
          <w:szCs w:val="28"/>
        </w:rPr>
        <w:t xml:space="preserve"> В</w:t>
      </w:r>
      <w:r w:rsidRPr="007074FA">
        <w:rPr>
          <w:sz w:val="28"/>
          <w:szCs w:val="28"/>
        </w:rPr>
        <w:t xml:space="preserve"> определенной степени с этой мыслью перекликается идея В.В. </w:t>
      </w:r>
      <w:proofErr w:type="spellStart"/>
      <w:r w:rsidRPr="007074FA">
        <w:rPr>
          <w:sz w:val="28"/>
          <w:szCs w:val="28"/>
        </w:rPr>
        <w:t>Шелохаева</w:t>
      </w:r>
      <w:proofErr w:type="spellEnd"/>
      <w:r w:rsidRPr="007074FA">
        <w:rPr>
          <w:sz w:val="28"/>
          <w:szCs w:val="28"/>
        </w:rPr>
        <w:t>, считающего, что в среде кадетов было немало приверженцев теории «народного суверенитета», не желавших вести преемственность своей власти от</w:t>
      </w:r>
      <w:r>
        <w:rPr>
          <w:sz w:val="28"/>
          <w:szCs w:val="28"/>
        </w:rPr>
        <w:t xml:space="preserve"> свергнутого режима</w:t>
      </w:r>
      <w:r>
        <w:rPr>
          <w:rStyle w:val="a8"/>
          <w:sz w:val="28"/>
          <w:szCs w:val="28"/>
        </w:rPr>
        <w:footnoteReference w:id="292"/>
      </w:r>
      <w:r>
        <w:rPr>
          <w:sz w:val="28"/>
          <w:szCs w:val="28"/>
        </w:rPr>
        <w:t>.</w:t>
      </w:r>
    </w:p>
    <w:p w14:paraId="76E267FD"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Англо-америк</w:t>
      </w:r>
      <w:r w:rsidRPr="007074FA">
        <w:rPr>
          <w:sz w:val="28"/>
          <w:szCs w:val="28"/>
        </w:rPr>
        <w:t xml:space="preserve">анские историки </w:t>
      </w:r>
      <w:r>
        <w:rPr>
          <w:sz w:val="28"/>
          <w:szCs w:val="28"/>
        </w:rPr>
        <w:t xml:space="preserve">также </w:t>
      </w:r>
      <w:r w:rsidRPr="007074FA">
        <w:rPr>
          <w:sz w:val="28"/>
          <w:szCs w:val="28"/>
        </w:rPr>
        <w:t>у</w:t>
      </w:r>
      <w:r>
        <w:rPr>
          <w:sz w:val="28"/>
          <w:szCs w:val="28"/>
        </w:rPr>
        <w:t>деляют внимание пр</w:t>
      </w:r>
      <w:r w:rsidRPr="007074FA">
        <w:rPr>
          <w:sz w:val="28"/>
          <w:szCs w:val="28"/>
        </w:rPr>
        <w:t>облеме взглядов кадетов н</w:t>
      </w:r>
      <w:r>
        <w:rPr>
          <w:sz w:val="28"/>
          <w:szCs w:val="28"/>
        </w:rPr>
        <w:t>а Учредительное собрание. Историк-</w:t>
      </w:r>
      <w:r w:rsidRPr="007074FA">
        <w:rPr>
          <w:sz w:val="28"/>
          <w:szCs w:val="28"/>
        </w:rPr>
        <w:t xml:space="preserve">«либерал» Ш. </w:t>
      </w:r>
      <w:proofErr w:type="spellStart"/>
      <w:r w:rsidRPr="007074FA">
        <w:rPr>
          <w:sz w:val="28"/>
          <w:szCs w:val="28"/>
        </w:rPr>
        <w:t>Галай</w:t>
      </w:r>
      <w:proofErr w:type="spellEnd"/>
      <w:r w:rsidRPr="007074FA">
        <w:rPr>
          <w:sz w:val="28"/>
          <w:szCs w:val="28"/>
        </w:rPr>
        <w:t xml:space="preserve">, </w:t>
      </w:r>
      <w:r>
        <w:rPr>
          <w:sz w:val="28"/>
          <w:szCs w:val="28"/>
        </w:rPr>
        <w:t>полемизируя с Р. Пирсоном, критик</w:t>
      </w:r>
      <w:r w:rsidRPr="007074FA">
        <w:rPr>
          <w:sz w:val="28"/>
          <w:szCs w:val="28"/>
        </w:rPr>
        <w:t>ующим кадетов за их поворот в 1905 г. от вотирования за Учредительное собра</w:t>
      </w:r>
      <w:r>
        <w:rPr>
          <w:sz w:val="28"/>
          <w:szCs w:val="28"/>
        </w:rPr>
        <w:t>ние к «Думе с учредительными функ</w:t>
      </w:r>
      <w:r w:rsidRPr="007074FA">
        <w:rPr>
          <w:sz w:val="28"/>
          <w:szCs w:val="28"/>
        </w:rPr>
        <w:t xml:space="preserve">циями», утверждает, что для кадетов такой поворот не </w:t>
      </w:r>
      <w:r>
        <w:rPr>
          <w:sz w:val="28"/>
          <w:szCs w:val="28"/>
        </w:rPr>
        <w:t>составлял измены п</w:t>
      </w:r>
      <w:r w:rsidRPr="007074FA">
        <w:rPr>
          <w:sz w:val="28"/>
          <w:szCs w:val="28"/>
        </w:rPr>
        <w:t xml:space="preserve">ринципам. </w:t>
      </w:r>
      <w:r>
        <w:rPr>
          <w:sz w:val="28"/>
          <w:szCs w:val="28"/>
        </w:rPr>
        <w:t>По мнению историка, е</w:t>
      </w:r>
      <w:r w:rsidRPr="007074FA">
        <w:rPr>
          <w:sz w:val="28"/>
          <w:szCs w:val="28"/>
        </w:rPr>
        <w:t>сли для социалистов Учредительное собрание должно было брат</w:t>
      </w:r>
      <w:r>
        <w:rPr>
          <w:sz w:val="28"/>
          <w:szCs w:val="28"/>
        </w:rPr>
        <w:t>ь «всю власть в государстве и провозглашать республик</w:t>
      </w:r>
      <w:r w:rsidRPr="007074FA">
        <w:rPr>
          <w:sz w:val="28"/>
          <w:szCs w:val="28"/>
        </w:rPr>
        <w:t>у», то кадеты предпочитали сохранять монархию, хотя и с сильно ограниченной властью</w:t>
      </w:r>
      <w:r>
        <w:rPr>
          <w:rStyle w:val="a8"/>
          <w:sz w:val="28"/>
          <w:szCs w:val="28"/>
        </w:rPr>
        <w:footnoteReference w:id="293"/>
      </w:r>
      <w:r w:rsidRPr="007074FA">
        <w:rPr>
          <w:sz w:val="28"/>
          <w:szCs w:val="28"/>
        </w:rPr>
        <w:t>. Их целью</w:t>
      </w:r>
      <w:r>
        <w:rPr>
          <w:sz w:val="28"/>
          <w:szCs w:val="28"/>
        </w:rPr>
        <w:t>, по мнению историка,</w:t>
      </w:r>
      <w:r w:rsidRPr="007074FA">
        <w:rPr>
          <w:sz w:val="28"/>
          <w:szCs w:val="28"/>
        </w:rPr>
        <w:t xml:space="preserve"> была «трансформация </w:t>
      </w:r>
      <w:r w:rsidRPr="007074FA">
        <w:rPr>
          <w:sz w:val="28"/>
          <w:szCs w:val="28"/>
        </w:rPr>
        <w:lastRenderedPageBreak/>
        <w:t>старого порядка в конституционно-демократическую монархию ненасильственными средствами». Учредительное собрание должно было ограничиться выработкой Основных законов страны, ко</w:t>
      </w:r>
      <w:r>
        <w:rPr>
          <w:sz w:val="28"/>
          <w:szCs w:val="28"/>
        </w:rPr>
        <w:t>торые предстояло одобрить царю</w:t>
      </w:r>
      <w:r w:rsidRPr="00C54865">
        <w:rPr>
          <w:sz w:val="28"/>
          <w:szCs w:val="28"/>
        </w:rPr>
        <w:t>.</w:t>
      </w:r>
      <w:r>
        <w:rPr>
          <w:rStyle w:val="a8"/>
          <w:sz w:val="28"/>
          <w:szCs w:val="28"/>
        </w:rPr>
        <w:footnoteReference w:id="294"/>
      </w:r>
      <w:r>
        <w:rPr>
          <w:sz w:val="28"/>
          <w:szCs w:val="28"/>
        </w:rPr>
        <w:t xml:space="preserve"> </w:t>
      </w:r>
    </w:p>
    <w:p w14:paraId="66BC5735"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Отечественный историк В.В. </w:t>
      </w:r>
      <w:proofErr w:type="spellStart"/>
      <w:r>
        <w:rPr>
          <w:sz w:val="28"/>
          <w:szCs w:val="28"/>
        </w:rPr>
        <w:t>Шелохаев</w:t>
      </w:r>
      <w:proofErr w:type="spellEnd"/>
      <w:r>
        <w:rPr>
          <w:sz w:val="28"/>
          <w:szCs w:val="28"/>
        </w:rPr>
        <w:t>, рассматривающи</w:t>
      </w:r>
      <w:r w:rsidRPr="007074FA">
        <w:rPr>
          <w:sz w:val="28"/>
          <w:szCs w:val="28"/>
        </w:rPr>
        <w:t>й историю воззрений кадетов на смысл и задачи Учредительного собра</w:t>
      </w:r>
      <w:r>
        <w:rPr>
          <w:sz w:val="28"/>
          <w:szCs w:val="28"/>
        </w:rPr>
        <w:t>ния, высказывает несколько иные, на наш взгляд, более взвешенные оценки</w:t>
      </w:r>
      <w:r w:rsidRPr="007074FA">
        <w:rPr>
          <w:sz w:val="28"/>
          <w:szCs w:val="28"/>
        </w:rPr>
        <w:t xml:space="preserve">. В воззрениях кадетов на Учредительное собрание, считает </w:t>
      </w:r>
      <w:r>
        <w:rPr>
          <w:sz w:val="28"/>
          <w:szCs w:val="28"/>
        </w:rPr>
        <w:t xml:space="preserve">В.В. </w:t>
      </w:r>
      <w:proofErr w:type="spellStart"/>
      <w:r w:rsidRPr="007074FA">
        <w:rPr>
          <w:sz w:val="28"/>
          <w:szCs w:val="28"/>
        </w:rPr>
        <w:t>Шелохаев</w:t>
      </w:r>
      <w:proofErr w:type="spellEnd"/>
      <w:r w:rsidRPr="007074FA">
        <w:rPr>
          <w:sz w:val="28"/>
          <w:szCs w:val="28"/>
        </w:rPr>
        <w:t>, пре</w:t>
      </w:r>
      <w:r>
        <w:rPr>
          <w:sz w:val="28"/>
          <w:szCs w:val="28"/>
        </w:rPr>
        <w:t>валировали тактические моменты: п</w:t>
      </w:r>
      <w:r w:rsidRPr="007074FA">
        <w:rPr>
          <w:sz w:val="28"/>
          <w:szCs w:val="28"/>
        </w:rPr>
        <w:t>ерейдя к формуле «Думы с учредительными функциями» и провозгласив на II партийном съезде отказ</w:t>
      </w:r>
      <w:r>
        <w:rPr>
          <w:sz w:val="28"/>
          <w:szCs w:val="28"/>
        </w:rPr>
        <w:t xml:space="preserve"> от</w:t>
      </w:r>
      <w:r w:rsidRPr="007074FA">
        <w:rPr>
          <w:sz w:val="28"/>
          <w:szCs w:val="28"/>
        </w:rPr>
        <w:t xml:space="preserve"> лозунга Учредительного </w:t>
      </w:r>
      <w:r>
        <w:rPr>
          <w:sz w:val="28"/>
          <w:szCs w:val="28"/>
        </w:rPr>
        <w:t>собрания, кадеты таким образом решили отделить себя от леворадик</w:t>
      </w:r>
      <w:r w:rsidRPr="007074FA">
        <w:rPr>
          <w:sz w:val="28"/>
          <w:szCs w:val="28"/>
        </w:rPr>
        <w:t>а</w:t>
      </w:r>
      <w:r>
        <w:rPr>
          <w:sz w:val="28"/>
          <w:szCs w:val="28"/>
        </w:rPr>
        <w:t>льных социалистических партий</w:t>
      </w:r>
      <w:r w:rsidRPr="007074FA">
        <w:rPr>
          <w:sz w:val="28"/>
          <w:szCs w:val="28"/>
        </w:rPr>
        <w:t>.</w:t>
      </w:r>
      <w:r>
        <w:rPr>
          <w:rStyle w:val="a8"/>
          <w:sz w:val="28"/>
          <w:szCs w:val="28"/>
        </w:rPr>
        <w:footnoteReference w:id="295"/>
      </w:r>
      <w:r w:rsidRPr="007074FA">
        <w:rPr>
          <w:sz w:val="28"/>
          <w:szCs w:val="28"/>
        </w:rPr>
        <w:t xml:space="preserve"> </w:t>
      </w:r>
    </w:p>
    <w:p w14:paraId="626A87A9"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Касаемо социально-политической составляющей программы кадетов, зарубежными специалистами подробно изучен аграрный вопрос. </w:t>
      </w:r>
    </w:p>
    <w:p w14:paraId="2BE33E74"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Так, многие англо-америк</w:t>
      </w:r>
      <w:r w:rsidRPr="007074FA">
        <w:rPr>
          <w:sz w:val="28"/>
          <w:szCs w:val="28"/>
        </w:rPr>
        <w:t xml:space="preserve">анские историки «либерального» направления </w:t>
      </w:r>
      <w:r>
        <w:rPr>
          <w:sz w:val="28"/>
          <w:szCs w:val="28"/>
        </w:rPr>
        <w:t>считают</w:t>
      </w:r>
      <w:r w:rsidRPr="007074FA">
        <w:rPr>
          <w:sz w:val="28"/>
          <w:szCs w:val="28"/>
        </w:rPr>
        <w:t xml:space="preserve"> кадетскую аграрную программу достат</w:t>
      </w:r>
      <w:r>
        <w:rPr>
          <w:sz w:val="28"/>
          <w:szCs w:val="28"/>
        </w:rPr>
        <w:t xml:space="preserve">очно радикальной. </w:t>
      </w:r>
      <w:r w:rsidRPr="007074FA">
        <w:rPr>
          <w:sz w:val="28"/>
          <w:szCs w:val="28"/>
        </w:rPr>
        <w:t>Р</w:t>
      </w:r>
      <w:r>
        <w:rPr>
          <w:sz w:val="28"/>
          <w:szCs w:val="28"/>
        </w:rPr>
        <w:t>. Шарк отмечает</w:t>
      </w:r>
      <w:r w:rsidRPr="007074FA">
        <w:rPr>
          <w:sz w:val="28"/>
          <w:szCs w:val="28"/>
        </w:rPr>
        <w:t>, что она была написана в интересах крестьянства, под сильным влиянием народнической доктрины</w:t>
      </w:r>
      <w:r>
        <w:rPr>
          <w:rStyle w:val="a8"/>
          <w:sz w:val="28"/>
          <w:szCs w:val="28"/>
        </w:rPr>
        <w:footnoteReference w:id="296"/>
      </w:r>
      <w:r w:rsidRPr="007074FA">
        <w:rPr>
          <w:sz w:val="28"/>
          <w:szCs w:val="28"/>
        </w:rPr>
        <w:t xml:space="preserve">. Тезис о влиянии народничества на кадетов развивает </w:t>
      </w:r>
      <w:r>
        <w:rPr>
          <w:sz w:val="28"/>
          <w:szCs w:val="28"/>
        </w:rPr>
        <w:t>также</w:t>
      </w:r>
      <w:r w:rsidRPr="007074FA">
        <w:rPr>
          <w:sz w:val="28"/>
          <w:szCs w:val="28"/>
        </w:rPr>
        <w:t xml:space="preserve"> </w:t>
      </w:r>
      <w:r>
        <w:rPr>
          <w:sz w:val="28"/>
          <w:szCs w:val="28"/>
        </w:rPr>
        <w:t xml:space="preserve">современный </w:t>
      </w:r>
      <w:r w:rsidRPr="007E122A">
        <w:rPr>
          <w:sz w:val="28"/>
          <w:szCs w:val="28"/>
        </w:rPr>
        <w:t xml:space="preserve">американский специалист </w:t>
      </w:r>
      <w:r w:rsidRPr="007074FA">
        <w:rPr>
          <w:sz w:val="28"/>
          <w:szCs w:val="28"/>
        </w:rPr>
        <w:t xml:space="preserve">Р. </w:t>
      </w:r>
      <w:proofErr w:type="spellStart"/>
      <w:r w:rsidRPr="007074FA">
        <w:rPr>
          <w:sz w:val="28"/>
          <w:szCs w:val="28"/>
        </w:rPr>
        <w:t>Уортман</w:t>
      </w:r>
      <w:proofErr w:type="spellEnd"/>
      <w:r w:rsidRPr="007074FA">
        <w:rPr>
          <w:sz w:val="28"/>
          <w:szCs w:val="28"/>
        </w:rPr>
        <w:t xml:space="preserve">: </w:t>
      </w:r>
      <w:r>
        <w:rPr>
          <w:sz w:val="28"/>
          <w:szCs w:val="28"/>
        </w:rPr>
        <w:t xml:space="preserve">по его мнению, </w:t>
      </w:r>
      <w:r w:rsidRPr="007074FA">
        <w:rPr>
          <w:sz w:val="28"/>
          <w:szCs w:val="28"/>
        </w:rPr>
        <w:t xml:space="preserve">под </w:t>
      </w:r>
      <w:r>
        <w:rPr>
          <w:sz w:val="28"/>
          <w:szCs w:val="28"/>
        </w:rPr>
        <w:t>этим влиянием находились И.</w:t>
      </w:r>
      <w:r w:rsidRPr="007074FA">
        <w:rPr>
          <w:sz w:val="28"/>
          <w:szCs w:val="28"/>
        </w:rPr>
        <w:t>И. Петру</w:t>
      </w:r>
      <w:r>
        <w:rPr>
          <w:sz w:val="28"/>
          <w:szCs w:val="28"/>
        </w:rPr>
        <w:t>нкевич, В.П.</w:t>
      </w:r>
      <w:r w:rsidRPr="007074FA">
        <w:rPr>
          <w:sz w:val="28"/>
          <w:szCs w:val="28"/>
        </w:rPr>
        <w:t xml:space="preserve"> </w:t>
      </w:r>
      <w:proofErr w:type="spellStart"/>
      <w:r w:rsidRPr="007074FA">
        <w:rPr>
          <w:sz w:val="28"/>
          <w:szCs w:val="28"/>
        </w:rPr>
        <w:t>Обнинский</w:t>
      </w:r>
      <w:proofErr w:type="spellEnd"/>
      <w:r w:rsidRPr="007074FA">
        <w:rPr>
          <w:sz w:val="28"/>
          <w:szCs w:val="28"/>
        </w:rPr>
        <w:t>, В.Е, Якушкин</w:t>
      </w:r>
      <w:r>
        <w:rPr>
          <w:sz w:val="28"/>
          <w:szCs w:val="28"/>
        </w:rPr>
        <w:t xml:space="preserve">, </w:t>
      </w:r>
      <w:proofErr w:type="spellStart"/>
      <w:r>
        <w:rPr>
          <w:sz w:val="28"/>
          <w:szCs w:val="28"/>
        </w:rPr>
        <w:t>призывавпше</w:t>
      </w:r>
      <w:proofErr w:type="spellEnd"/>
      <w:r>
        <w:rPr>
          <w:sz w:val="28"/>
          <w:szCs w:val="28"/>
        </w:rPr>
        <w:t xml:space="preserve"> к «реформе, ведущ</w:t>
      </w:r>
      <w:r w:rsidRPr="007074FA">
        <w:rPr>
          <w:sz w:val="28"/>
          <w:szCs w:val="28"/>
        </w:rPr>
        <w:t xml:space="preserve">ей к общенациональной собственности на землю». С другой стороны, H.H. </w:t>
      </w:r>
      <w:proofErr w:type="spellStart"/>
      <w:r w:rsidRPr="007074FA">
        <w:rPr>
          <w:sz w:val="28"/>
          <w:szCs w:val="28"/>
        </w:rPr>
        <w:t>Кутлер</w:t>
      </w:r>
      <w:proofErr w:type="spellEnd"/>
      <w:r w:rsidRPr="007074FA">
        <w:rPr>
          <w:sz w:val="28"/>
          <w:szCs w:val="28"/>
        </w:rPr>
        <w:t xml:space="preserve"> и Л.И. </w:t>
      </w:r>
      <w:proofErr w:type="spellStart"/>
      <w:r w:rsidRPr="007074FA">
        <w:rPr>
          <w:sz w:val="28"/>
          <w:szCs w:val="28"/>
        </w:rPr>
        <w:t>Петражицкий</w:t>
      </w:r>
      <w:proofErr w:type="spellEnd"/>
      <w:r w:rsidRPr="007074FA">
        <w:rPr>
          <w:sz w:val="28"/>
          <w:szCs w:val="28"/>
        </w:rPr>
        <w:t xml:space="preserve"> «выступали против общины и склонялись к у</w:t>
      </w:r>
      <w:r>
        <w:rPr>
          <w:sz w:val="28"/>
          <w:szCs w:val="28"/>
        </w:rPr>
        <w:t xml:space="preserve">тверждению частных хозяйств </w:t>
      </w:r>
      <w:r>
        <w:rPr>
          <w:sz w:val="28"/>
          <w:szCs w:val="28"/>
        </w:rPr>
        <w:lastRenderedPageBreak/>
        <w:t>среди крестьянства»</w:t>
      </w:r>
      <w:r>
        <w:rPr>
          <w:rStyle w:val="a8"/>
          <w:sz w:val="28"/>
          <w:szCs w:val="28"/>
        </w:rPr>
        <w:footnoteReference w:id="297"/>
      </w:r>
      <w:r>
        <w:rPr>
          <w:sz w:val="28"/>
          <w:szCs w:val="28"/>
        </w:rPr>
        <w:t xml:space="preserve">. В связи с чем историк делает вывод о том, что </w:t>
      </w:r>
      <w:r w:rsidRPr="007074FA">
        <w:rPr>
          <w:sz w:val="28"/>
          <w:szCs w:val="28"/>
        </w:rPr>
        <w:t>у кадетов были трудности в формулировке единого подхода к зе</w:t>
      </w:r>
      <w:r>
        <w:rPr>
          <w:sz w:val="28"/>
          <w:szCs w:val="28"/>
        </w:rPr>
        <w:t>млевладению и землепользованию, объясняя этим внесение в их аграрную</w:t>
      </w:r>
      <w:r w:rsidRPr="007074FA">
        <w:rPr>
          <w:sz w:val="28"/>
          <w:szCs w:val="28"/>
        </w:rPr>
        <w:t xml:space="preserve"> пр</w:t>
      </w:r>
      <w:r>
        <w:rPr>
          <w:sz w:val="28"/>
          <w:szCs w:val="28"/>
        </w:rPr>
        <w:t>ограмму достаточно двусмысленного понятия «потребительской нормы» в противовес народнической «трудовой норме»). В</w:t>
      </w:r>
      <w:r w:rsidRPr="007074FA">
        <w:rPr>
          <w:sz w:val="28"/>
          <w:szCs w:val="28"/>
        </w:rPr>
        <w:t xml:space="preserve"> о</w:t>
      </w:r>
      <w:r>
        <w:rPr>
          <w:sz w:val="28"/>
          <w:szCs w:val="28"/>
        </w:rPr>
        <w:t>снове эт</w:t>
      </w:r>
      <w:r w:rsidRPr="007074FA">
        <w:rPr>
          <w:sz w:val="28"/>
          <w:szCs w:val="28"/>
        </w:rPr>
        <w:t>о</w:t>
      </w:r>
      <w:r>
        <w:rPr>
          <w:sz w:val="28"/>
          <w:szCs w:val="28"/>
        </w:rPr>
        <w:t>го понятия</w:t>
      </w:r>
      <w:r w:rsidRPr="007074FA">
        <w:rPr>
          <w:sz w:val="28"/>
          <w:szCs w:val="28"/>
        </w:rPr>
        <w:t xml:space="preserve"> лежали «скорее нужды семьи, а н</w:t>
      </w:r>
      <w:r>
        <w:rPr>
          <w:sz w:val="28"/>
          <w:szCs w:val="28"/>
        </w:rPr>
        <w:t>е число работающих [на земле]»</w:t>
      </w:r>
      <w:r>
        <w:rPr>
          <w:rStyle w:val="a8"/>
          <w:sz w:val="28"/>
          <w:szCs w:val="28"/>
        </w:rPr>
        <w:footnoteReference w:id="298"/>
      </w:r>
      <w:r>
        <w:rPr>
          <w:sz w:val="28"/>
          <w:szCs w:val="28"/>
        </w:rPr>
        <w:t>.</w:t>
      </w:r>
      <w:r w:rsidRPr="007074FA">
        <w:rPr>
          <w:sz w:val="28"/>
          <w:szCs w:val="28"/>
        </w:rPr>
        <w:t xml:space="preserve"> </w:t>
      </w:r>
      <w:r>
        <w:rPr>
          <w:sz w:val="28"/>
          <w:szCs w:val="28"/>
        </w:rPr>
        <w:t>Ш.</w:t>
      </w:r>
      <w:r w:rsidRPr="007074FA">
        <w:rPr>
          <w:sz w:val="28"/>
          <w:szCs w:val="28"/>
        </w:rPr>
        <w:t xml:space="preserve"> </w:t>
      </w:r>
      <w:proofErr w:type="spellStart"/>
      <w:r w:rsidRPr="007074FA">
        <w:rPr>
          <w:sz w:val="28"/>
          <w:szCs w:val="28"/>
        </w:rPr>
        <w:t>Галай</w:t>
      </w:r>
      <w:proofErr w:type="spellEnd"/>
      <w:r w:rsidRPr="007074FA">
        <w:rPr>
          <w:sz w:val="28"/>
          <w:szCs w:val="28"/>
        </w:rPr>
        <w:t xml:space="preserve"> </w:t>
      </w:r>
      <w:r>
        <w:rPr>
          <w:sz w:val="28"/>
          <w:szCs w:val="28"/>
        </w:rPr>
        <w:t>полагал</w:t>
      </w:r>
      <w:r w:rsidRPr="007074FA">
        <w:rPr>
          <w:sz w:val="28"/>
          <w:szCs w:val="28"/>
        </w:rPr>
        <w:t xml:space="preserve">, что кадеты отстаивали не частную собственность на землю, а сохранение местных обычаев землепользования в России </w:t>
      </w:r>
      <w:r>
        <w:rPr>
          <w:sz w:val="28"/>
          <w:szCs w:val="28"/>
        </w:rPr>
        <w:t>–</w:t>
      </w:r>
      <w:r w:rsidRPr="007074FA">
        <w:rPr>
          <w:sz w:val="28"/>
          <w:szCs w:val="28"/>
        </w:rPr>
        <w:t xml:space="preserve"> личное или общинное владение землей</w:t>
      </w:r>
      <w:r>
        <w:rPr>
          <w:rStyle w:val="a8"/>
          <w:sz w:val="28"/>
          <w:szCs w:val="28"/>
        </w:rPr>
        <w:footnoteReference w:id="299"/>
      </w:r>
      <w:r w:rsidRPr="007074FA">
        <w:rPr>
          <w:sz w:val="28"/>
          <w:szCs w:val="28"/>
        </w:rPr>
        <w:t xml:space="preserve">. </w:t>
      </w:r>
    </w:p>
    <w:p w14:paraId="47DFBCBC"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Отечественная</w:t>
      </w:r>
      <w:r w:rsidRPr="007074FA">
        <w:rPr>
          <w:sz w:val="28"/>
          <w:szCs w:val="28"/>
        </w:rPr>
        <w:t xml:space="preserve"> историография отстаивала противоположные взгляды. Так, В.В. </w:t>
      </w:r>
      <w:proofErr w:type="spellStart"/>
      <w:r w:rsidRPr="007074FA">
        <w:rPr>
          <w:sz w:val="28"/>
          <w:szCs w:val="28"/>
        </w:rPr>
        <w:t>Шелохаев</w:t>
      </w:r>
      <w:proofErr w:type="spellEnd"/>
      <w:r w:rsidRPr="007074FA">
        <w:rPr>
          <w:sz w:val="28"/>
          <w:szCs w:val="28"/>
        </w:rPr>
        <w:t xml:space="preserve"> пол</w:t>
      </w:r>
      <w:r>
        <w:rPr>
          <w:sz w:val="28"/>
          <w:szCs w:val="28"/>
        </w:rPr>
        <w:t>агал, что кадеты выступали за «</w:t>
      </w:r>
      <w:r w:rsidRPr="007074FA">
        <w:rPr>
          <w:sz w:val="28"/>
          <w:szCs w:val="28"/>
        </w:rPr>
        <w:t>очис</w:t>
      </w:r>
      <w:r>
        <w:rPr>
          <w:sz w:val="28"/>
          <w:szCs w:val="28"/>
        </w:rPr>
        <w:t>тку</w:t>
      </w:r>
      <w:r w:rsidRPr="007074FA">
        <w:rPr>
          <w:sz w:val="28"/>
          <w:szCs w:val="28"/>
        </w:rPr>
        <w:t xml:space="preserve"> аграрного строя России от наиболее грубых форм и методов полукрепостнической э</w:t>
      </w:r>
      <w:r>
        <w:rPr>
          <w:sz w:val="28"/>
          <w:szCs w:val="28"/>
        </w:rPr>
        <w:t>ксплуатации», защищая интересы ли</w:t>
      </w:r>
      <w:r w:rsidRPr="007074FA">
        <w:rPr>
          <w:sz w:val="28"/>
          <w:szCs w:val="28"/>
        </w:rPr>
        <w:t xml:space="preserve">беральной буржуазии и помещиков, </w:t>
      </w:r>
      <w:r>
        <w:rPr>
          <w:sz w:val="28"/>
          <w:szCs w:val="28"/>
        </w:rPr>
        <w:t>«ведущих свое хозяйство на капитали</w:t>
      </w:r>
      <w:r w:rsidRPr="007074FA">
        <w:rPr>
          <w:sz w:val="28"/>
          <w:szCs w:val="28"/>
        </w:rPr>
        <w:t>стической основе»</w:t>
      </w:r>
      <w:r>
        <w:rPr>
          <w:rStyle w:val="a8"/>
          <w:sz w:val="28"/>
          <w:szCs w:val="28"/>
        </w:rPr>
        <w:footnoteReference w:id="300"/>
      </w:r>
      <w:r w:rsidRPr="007074FA">
        <w:rPr>
          <w:sz w:val="28"/>
          <w:szCs w:val="28"/>
        </w:rPr>
        <w:t xml:space="preserve">. Особенно ярко такая тенденция выступила после роспуска </w:t>
      </w:r>
      <w:r>
        <w:rPr>
          <w:sz w:val="28"/>
          <w:szCs w:val="28"/>
        </w:rPr>
        <w:t>I Думы, когда кадеты стали стремиться прибл</w:t>
      </w:r>
      <w:r w:rsidRPr="007074FA">
        <w:rPr>
          <w:sz w:val="28"/>
          <w:szCs w:val="28"/>
        </w:rPr>
        <w:t>и</w:t>
      </w:r>
      <w:r>
        <w:rPr>
          <w:sz w:val="28"/>
          <w:szCs w:val="28"/>
        </w:rPr>
        <w:t>зи</w:t>
      </w:r>
      <w:r w:rsidRPr="007074FA">
        <w:rPr>
          <w:sz w:val="28"/>
          <w:szCs w:val="28"/>
        </w:rPr>
        <w:t>ть свою аграрную программу к установкам П.</w:t>
      </w:r>
      <w:r>
        <w:rPr>
          <w:sz w:val="28"/>
          <w:szCs w:val="28"/>
        </w:rPr>
        <w:t>А. Столыпина. В своей монографии, выдвигая эти</w:t>
      </w:r>
      <w:r w:rsidRPr="007074FA">
        <w:rPr>
          <w:sz w:val="28"/>
          <w:szCs w:val="28"/>
        </w:rPr>
        <w:t xml:space="preserve"> аргументы, </w:t>
      </w:r>
      <w:r>
        <w:rPr>
          <w:sz w:val="28"/>
          <w:szCs w:val="28"/>
        </w:rPr>
        <w:t xml:space="preserve">В.В. </w:t>
      </w:r>
      <w:proofErr w:type="spellStart"/>
      <w:r w:rsidRPr="007074FA">
        <w:rPr>
          <w:sz w:val="28"/>
          <w:szCs w:val="28"/>
        </w:rPr>
        <w:t>Шелохаев</w:t>
      </w:r>
      <w:proofErr w:type="spellEnd"/>
      <w:r w:rsidRPr="007074FA">
        <w:rPr>
          <w:sz w:val="28"/>
          <w:szCs w:val="28"/>
        </w:rPr>
        <w:t xml:space="preserve"> утверждает, что «либеральная концепция общественного развития» предусматривала согласование интересов всех заинтересова</w:t>
      </w:r>
      <w:r>
        <w:rPr>
          <w:sz w:val="28"/>
          <w:szCs w:val="28"/>
        </w:rPr>
        <w:t>нных сторон (государства, помещик</w:t>
      </w:r>
      <w:r w:rsidRPr="007074FA">
        <w:rPr>
          <w:sz w:val="28"/>
          <w:szCs w:val="28"/>
        </w:rPr>
        <w:t>ов, крестьян)</w:t>
      </w:r>
      <w:r>
        <w:rPr>
          <w:rStyle w:val="a8"/>
          <w:sz w:val="28"/>
          <w:szCs w:val="28"/>
        </w:rPr>
        <w:footnoteReference w:id="301"/>
      </w:r>
      <w:r w:rsidRPr="007074FA">
        <w:rPr>
          <w:sz w:val="28"/>
          <w:szCs w:val="28"/>
        </w:rPr>
        <w:t xml:space="preserve">. </w:t>
      </w:r>
    </w:p>
    <w:p w14:paraId="6D5854E8" w14:textId="77777777" w:rsidR="00F349AA" w:rsidRDefault="00F349AA" w:rsidP="00F349AA">
      <w:pPr>
        <w:pStyle w:val="1"/>
        <w:autoSpaceDE w:val="0"/>
        <w:autoSpaceDN w:val="0"/>
        <w:adjustRightInd w:val="0"/>
        <w:spacing w:line="360" w:lineRule="auto"/>
        <w:ind w:firstLine="709"/>
        <w:jc w:val="both"/>
        <w:rPr>
          <w:sz w:val="28"/>
          <w:szCs w:val="28"/>
        </w:rPr>
      </w:pPr>
      <w:r w:rsidRPr="007074FA">
        <w:rPr>
          <w:sz w:val="28"/>
          <w:szCs w:val="28"/>
        </w:rPr>
        <w:t>Особо</w:t>
      </w:r>
      <w:r>
        <w:rPr>
          <w:sz w:val="28"/>
          <w:szCs w:val="28"/>
        </w:rPr>
        <w:t>е внимание посвящают англо-америк</w:t>
      </w:r>
      <w:r w:rsidRPr="007074FA">
        <w:rPr>
          <w:sz w:val="28"/>
          <w:szCs w:val="28"/>
        </w:rPr>
        <w:t>анские историки отношению кадетской</w:t>
      </w:r>
      <w:r>
        <w:rPr>
          <w:sz w:val="28"/>
          <w:szCs w:val="28"/>
        </w:rPr>
        <w:t xml:space="preserve"> </w:t>
      </w:r>
      <w:r w:rsidRPr="007074FA">
        <w:rPr>
          <w:sz w:val="28"/>
          <w:szCs w:val="28"/>
        </w:rPr>
        <w:t xml:space="preserve">партии к </w:t>
      </w:r>
      <w:proofErr w:type="spellStart"/>
      <w:r w:rsidRPr="007074FA">
        <w:rPr>
          <w:sz w:val="28"/>
          <w:szCs w:val="28"/>
        </w:rPr>
        <w:t>столыпинским</w:t>
      </w:r>
      <w:proofErr w:type="spellEnd"/>
      <w:r w:rsidRPr="007074FA">
        <w:rPr>
          <w:sz w:val="28"/>
          <w:szCs w:val="28"/>
        </w:rPr>
        <w:t xml:space="preserve"> аграрным пр</w:t>
      </w:r>
      <w:r>
        <w:rPr>
          <w:sz w:val="28"/>
          <w:szCs w:val="28"/>
        </w:rPr>
        <w:t>еобразованиям. Многие историки-«либерал</w:t>
      </w:r>
      <w:r w:rsidRPr="007074FA">
        <w:rPr>
          <w:sz w:val="28"/>
          <w:szCs w:val="28"/>
        </w:rPr>
        <w:t xml:space="preserve">ы» считают, что принципиальных возражений реформам </w:t>
      </w:r>
      <w:r>
        <w:rPr>
          <w:sz w:val="28"/>
          <w:szCs w:val="28"/>
        </w:rPr>
        <w:t xml:space="preserve">П.А. </w:t>
      </w:r>
      <w:r w:rsidRPr="007074FA">
        <w:rPr>
          <w:sz w:val="28"/>
          <w:szCs w:val="28"/>
        </w:rPr>
        <w:t>Столыпина кадеты н</w:t>
      </w:r>
      <w:r>
        <w:rPr>
          <w:sz w:val="28"/>
          <w:szCs w:val="28"/>
        </w:rPr>
        <w:t>е имели, но делают из этой установки</w:t>
      </w:r>
      <w:r w:rsidRPr="007074FA">
        <w:rPr>
          <w:sz w:val="28"/>
          <w:szCs w:val="28"/>
        </w:rPr>
        <w:t xml:space="preserve"> разные выводы. Так, </w:t>
      </w:r>
      <w:r>
        <w:rPr>
          <w:sz w:val="28"/>
          <w:szCs w:val="28"/>
        </w:rPr>
        <w:lastRenderedPageBreak/>
        <w:t xml:space="preserve">британский историк и публицист, </w:t>
      </w:r>
      <w:r w:rsidRPr="007074FA">
        <w:rPr>
          <w:sz w:val="28"/>
          <w:szCs w:val="28"/>
        </w:rPr>
        <w:t xml:space="preserve">X. </w:t>
      </w:r>
      <w:proofErr w:type="spellStart"/>
      <w:r w:rsidRPr="007074FA">
        <w:rPr>
          <w:sz w:val="28"/>
          <w:szCs w:val="28"/>
        </w:rPr>
        <w:t>Сетон</w:t>
      </w:r>
      <w:proofErr w:type="spellEnd"/>
      <w:r w:rsidRPr="007074FA">
        <w:rPr>
          <w:sz w:val="28"/>
          <w:szCs w:val="28"/>
        </w:rPr>
        <w:t>-Уотсон считает, что кадеты не возражали против исчезновения старого землевладельческого класса и передачи земель крестьянам-индивидуалистам. Однако, они «уважали права собственности и настаивали на то</w:t>
      </w:r>
      <w:r>
        <w:rPr>
          <w:sz w:val="28"/>
          <w:szCs w:val="28"/>
        </w:rPr>
        <w:t>м, чтобы землевладельцам [помещи</w:t>
      </w:r>
      <w:r w:rsidRPr="007074FA">
        <w:rPr>
          <w:sz w:val="28"/>
          <w:szCs w:val="28"/>
        </w:rPr>
        <w:t xml:space="preserve">кам] была </w:t>
      </w:r>
      <w:r>
        <w:rPr>
          <w:sz w:val="28"/>
          <w:szCs w:val="28"/>
        </w:rPr>
        <w:t>дана справедливая компенсация».</w:t>
      </w:r>
      <w:r>
        <w:rPr>
          <w:rStyle w:val="a8"/>
          <w:sz w:val="28"/>
          <w:szCs w:val="28"/>
        </w:rPr>
        <w:footnoteReference w:id="302"/>
      </w:r>
      <w:r>
        <w:rPr>
          <w:sz w:val="28"/>
          <w:szCs w:val="28"/>
        </w:rPr>
        <w:t xml:space="preserve"> </w:t>
      </w:r>
    </w:p>
    <w:p w14:paraId="70BE3599" w14:textId="77777777" w:rsidR="00F349AA" w:rsidRDefault="00F349AA" w:rsidP="00F349AA">
      <w:pPr>
        <w:pStyle w:val="1"/>
        <w:autoSpaceDE w:val="0"/>
        <w:autoSpaceDN w:val="0"/>
        <w:adjustRightInd w:val="0"/>
        <w:spacing w:line="360" w:lineRule="auto"/>
        <w:ind w:firstLine="709"/>
        <w:jc w:val="both"/>
        <w:rPr>
          <w:sz w:val="28"/>
          <w:szCs w:val="28"/>
        </w:rPr>
      </w:pPr>
      <w:r w:rsidRPr="007074FA">
        <w:rPr>
          <w:sz w:val="28"/>
          <w:szCs w:val="28"/>
        </w:rPr>
        <w:t>Однако, большинство ученых «либерально</w:t>
      </w:r>
      <w:r>
        <w:rPr>
          <w:sz w:val="28"/>
          <w:szCs w:val="28"/>
        </w:rPr>
        <w:t>го» направления считают, что опп</w:t>
      </w:r>
      <w:r w:rsidRPr="007074FA">
        <w:rPr>
          <w:sz w:val="28"/>
          <w:szCs w:val="28"/>
        </w:rPr>
        <w:t>озиция ка</w:t>
      </w:r>
      <w:r>
        <w:rPr>
          <w:sz w:val="28"/>
          <w:szCs w:val="28"/>
        </w:rPr>
        <w:t>детов П.А. Столыпину была иного плана</w:t>
      </w:r>
      <w:r w:rsidRPr="007074FA">
        <w:rPr>
          <w:sz w:val="28"/>
          <w:szCs w:val="28"/>
        </w:rPr>
        <w:t xml:space="preserve"> (хотя кадеты и разделяли главны</w:t>
      </w:r>
      <w:r>
        <w:rPr>
          <w:sz w:val="28"/>
          <w:szCs w:val="28"/>
        </w:rPr>
        <w:t xml:space="preserve">е цели реформ). Б. </w:t>
      </w:r>
      <w:proofErr w:type="spellStart"/>
      <w:r>
        <w:rPr>
          <w:sz w:val="28"/>
          <w:szCs w:val="28"/>
        </w:rPr>
        <w:t>Пэйрс</w:t>
      </w:r>
      <w:proofErr w:type="spellEnd"/>
      <w:r>
        <w:rPr>
          <w:sz w:val="28"/>
          <w:szCs w:val="28"/>
        </w:rPr>
        <w:t xml:space="preserve"> полагал</w:t>
      </w:r>
      <w:r w:rsidRPr="007074FA">
        <w:rPr>
          <w:sz w:val="28"/>
          <w:szCs w:val="28"/>
        </w:rPr>
        <w:t xml:space="preserve">, что кадеты противостояли </w:t>
      </w:r>
      <w:r>
        <w:rPr>
          <w:sz w:val="28"/>
          <w:szCs w:val="28"/>
        </w:rPr>
        <w:t xml:space="preserve">П.А. </w:t>
      </w:r>
      <w:r w:rsidRPr="007074FA">
        <w:rPr>
          <w:sz w:val="28"/>
          <w:szCs w:val="28"/>
        </w:rPr>
        <w:t>Столыпину в первую очередь из желания сохранить подд</w:t>
      </w:r>
      <w:r>
        <w:rPr>
          <w:sz w:val="28"/>
          <w:szCs w:val="28"/>
        </w:rPr>
        <w:t>ержку революционеров</w:t>
      </w:r>
      <w:r>
        <w:rPr>
          <w:rStyle w:val="a8"/>
          <w:sz w:val="28"/>
          <w:szCs w:val="28"/>
        </w:rPr>
        <w:footnoteReference w:id="303"/>
      </w:r>
      <w:r w:rsidRPr="007074FA">
        <w:rPr>
          <w:sz w:val="28"/>
          <w:szCs w:val="28"/>
        </w:rPr>
        <w:t xml:space="preserve">. Иная точка зрения у Дж. </w:t>
      </w:r>
      <w:proofErr w:type="spellStart"/>
      <w:r w:rsidRPr="007074FA">
        <w:rPr>
          <w:sz w:val="28"/>
          <w:szCs w:val="28"/>
        </w:rPr>
        <w:t>Токмакова</w:t>
      </w:r>
      <w:proofErr w:type="spellEnd"/>
      <w:r>
        <w:rPr>
          <w:sz w:val="28"/>
          <w:szCs w:val="28"/>
        </w:rPr>
        <w:t>: историк справедливо отмечал, что н</w:t>
      </w:r>
      <w:r w:rsidRPr="007074FA">
        <w:rPr>
          <w:sz w:val="28"/>
          <w:szCs w:val="28"/>
        </w:rPr>
        <w:t>а протяжении вс</w:t>
      </w:r>
      <w:r>
        <w:rPr>
          <w:sz w:val="28"/>
          <w:szCs w:val="28"/>
        </w:rPr>
        <w:t xml:space="preserve">ей работы III Думы </w:t>
      </w:r>
      <w:r w:rsidRPr="007074FA">
        <w:rPr>
          <w:sz w:val="28"/>
          <w:szCs w:val="28"/>
        </w:rPr>
        <w:t>кадет</w:t>
      </w:r>
      <w:r>
        <w:rPr>
          <w:sz w:val="28"/>
          <w:szCs w:val="28"/>
        </w:rPr>
        <w:t>ы никогда не отрицали, что общинное землевладение устарело, а г</w:t>
      </w:r>
      <w:r w:rsidRPr="007074FA">
        <w:rPr>
          <w:sz w:val="28"/>
          <w:szCs w:val="28"/>
        </w:rPr>
        <w:t xml:space="preserve">лавным пунктом их возражений </w:t>
      </w:r>
      <w:r>
        <w:rPr>
          <w:sz w:val="28"/>
          <w:szCs w:val="28"/>
        </w:rPr>
        <w:t>П.А. Столыпин</w:t>
      </w:r>
      <w:r w:rsidRPr="007074FA">
        <w:rPr>
          <w:sz w:val="28"/>
          <w:szCs w:val="28"/>
        </w:rPr>
        <w:t>у был тезис о том, что реформа должна идти плавно</w:t>
      </w:r>
      <w:r>
        <w:rPr>
          <w:rStyle w:val="a8"/>
          <w:sz w:val="28"/>
          <w:szCs w:val="28"/>
        </w:rPr>
        <w:footnoteReference w:id="304"/>
      </w:r>
      <w:r w:rsidRPr="007074FA">
        <w:rPr>
          <w:sz w:val="28"/>
          <w:szCs w:val="28"/>
        </w:rPr>
        <w:t xml:space="preserve">. </w:t>
      </w:r>
    </w:p>
    <w:p w14:paraId="4C1B2F62"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Близка к взглядам упомянутых</w:t>
      </w:r>
      <w:r w:rsidRPr="007074FA">
        <w:rPr>
          <w:sz w:val="28"/>
          <w:szCs w:val="28"/>
        </w:rPr>
        <w:t xml:space="preserve"> уч</w:t>
      </w:r>
      <w:r>
        <w:rPr>
          <w:sz w:val="28"/>
          <w:szCs w:val="28"/>
        </w:rPr>
        <w:t>еных позиция историка-«ревизиониста» У.Г. Розенберга. Он отмечал</w:t>
      </w:r>
      <w:r w:rsidRPr="007074FA">
        <w:rPr>
          <w:sz w:val="28"/>
          <w:szCs w:val="28"/>
        </w:rPr>
        <w:t xml:space="preserve">, что кадеты, в целом являясь сторонниками частной собственности на землю, поддерживали </w:t>
      </w:r>
      <w:proofErr w:type="spellStart"/>
      <w:r w:rsidRPr="007074FA">
        <w:rPr>
          <w:sz w:val="28"/>
          <w:szCs w:val="28"/>
        </w:rPr>
        <w:t>столыпин</w:t>
      </w:r>
      <w:r>
        <w:rPr>
          <w:sz w:val="28"/>
          <w:szCs w:val="28"/>
        </w:rPr>
        <w:t>ское</w:t>
      </w:r>
      <w:proofErr w:type="spellEnd"/>
      <w:r>
        <w:rPr>
          <w:sz w:val="28"/>
          <w:szCs w:val="28"/>
        </w:rPr>
        <w:t xml:space="preserve"> законодательство</w:t>
      </w:r>
      <w:r w:rsidRPr="007074FA">
        <w:rPr>
          <w:sz w:val="28"/>
          <w:szCs w:val="28"/>
        </w:rPr>
        <w:t>, но критиковали его за «недостаточное внимание к пожеланиям самих крестьян» и за введение его в обход Государс</w:t>
      </w:r>
      <w:r>
        <w:rPr>
          <w:sz w:val="28"/>
          <w:szCs w:val="28"/>
        </w:rPr>
        <w:t>твенной думы</w:t>
      </w:r>
      <w:r>
        <w:rPr>
          <w:rStyle w:val="a8"/>
          <w:sz w:val="28"/>
          <w:szCs w:val="28"/>
        </w:rPr>
        <w:footnoteReference w:id="305"/>
      </w:r>
      <w:r>
        <w:rPr>
          <w:sz w:val="28"/>
          <w:szCs w:val="28"/>
        </w:rPr>
        <w:t>.</w:t>
      </w:r>
    </w:p>
    <w:p w14:paraId="49F5A5BB"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 xml:space="preserve"> Как ни странно</w:t>
      </w:r>
      <w:r w:rsidRPr="007074FA">
        <w:rPr>
          <w:sz w:val="28"/>
          <w:szCs w:val="28"/>
        </w:rPr>
        <w:t>,</w:t>
      </w:r>
      <w:r>
        <w:rPr>
          <w:sz w:val="28"/>
          <w:szCs w:val="28"/>
        </w:rPr>
        <w:t xml:space="preserve"> но</w:t>
      </w:r>
      <w:r w:rsidRPr="007074FA">
        <w:rPr>
          <w:sz w:val="28"/>
          <w:szCs w:val="28"/>
        </w:rPr>
        <w:t xml:space="preserve"> похожие мнения проводила и советская историография. Однако, отправные точки при оценке отн</w:t>
      </w:r>
      <w:r>
        <w:rPr>
          <w:sz w:val="28"/>
          <w:szCs w:val="28"/>
        </w:rPr>
        <w:t xml:space="preserve">ошения кадетов к </w:t>
      </w:r>
      <w:proofErr w:type="spellStart"/>
      <w:r>
        <w:rPr>
          <w:sz w:val="28"/>
          <w:szCs w:val="28"/>
        </w:rPr>
        <w:t>столыпинским</w:t>
      </w:r>
      <w:proofErr w:type="spellEnd"/>
      <w:r>
        <w:rPr>
          <w:sz w:val="28"/>
          <w:szCs w:val="28"/>
        </w:rPr>
        <w:t xml:space="preserve"> пр</w:t>
      </w:r>
      <w:r w:rsidRPr="007074FA">
        <w:rPr>
          <w:sz w:val="28"/>
          <w:szCs w:val="28"/>
        </w:rPr>
        <w:t>еобразованиям были у советских и англо</w:t>
      </w:r>
      <w:r>
        <w:rPr>
          <w:sz w:val="28"/>
          <w:szCs w:val="28"/>
        </w:rPr>
        <w:t>-американских историков разными: в</w:t>
      </w:r>
      <w:r w:rsidRPr="007074FA">
        <w:rPr>
          <w:sz w:val="28"/>
          <w:szCs w:val="28"/>
        </w:rPr>
        <w:t xml:space="preserve"> то время как англо</w:t>
      </w:r>
      <w:r>
        <w:rPr>
          <w:sz w:val="28"/>
          <w:szCs w:val="28"/>
        </w:rPr>
        <w:t>-америк</w:t>
      </w:r>
      <w:r w:rsidRPr="007074FA">
        <w:rPr>
          <w:sz w:val="28"/>
          <w:szCs w:val="28"/>
        </w:rPr>
        <w:t xml:space="preserve">анские историки-«либералы» считали меры </w:t>
      </w:r>
      <w:r>
        <w:rPr>
          <w:sz w:val="28"/>
          <w:szCs w:val="28"/>
        </w:rPr>
        <w:t xml:space="preserve">П.А. </w:t>
      </w:r>
      <w:r w:rsidRPr="007074FA">
        <w:rPr>
          <w:sz w:val="28"/>
          <w:szCs w:val="28"/>
        </w:rPr>
        <w:t>Столыпина</w:t>
      </w:r>
      <w:r>
        <w:rPr>
          <w:sz w:val="28"/>
          <w:szCs w:val="28"/>
        </w:rPr>
        <w:t xml:space="preserve"> </w:t>
      </w:r>
      <w:r w:rsidRPr="007074FA">
        <w:rPr>
          <w:sz w:val="28"/>
          <w:szCs w:val="28"/>
        </w:rPr>
        <w:t xml:space="preserve">прогрессивными, а оппозиционность кадетов </w:t>
      </w:r>
      <w:r>
        <w:rPr>
          <w:sz w:val="28"/>
          <w:szCs w:val="28"/>
        </w:rPr>
        <w:t>– лишь внешн</w:t>
      </w:r>
      <w:r w:rsidRPr="007074FA">
        <w:rPr>
          <w:sz w:val="28"/>
          <w:szCs w:val="28"/>
        </w:rPr>
        <w:t xml:space="preserve">ей, советские историки настаивали на внутреннем родстве </w:t>
      </w:r>
      <w:r w:rsidRPr="007074FA">
        <w:rPr>
          <w:sz w:val="28"/>
          <w:szCs w:val="28"/>
        </w:rPr>
        <w:lastRenderedPageBreak/>
        <w:t xml:space="preserve">реакционных, по их мнению, мер </w:t>
      </w:r>
      <w:r>
        <w:rPr>
          <w:sz w:val="28"/>
          <w:szCs w:val="28"/>
        </w:rPr>
        <w:t xml:space="preserve">П.А. </w:t>
      </w:r>
      <w:r w:rsidRPr="007074FA">
        <w:rPr>
          <w:sz w:val="28"/>
          <w:szCs w:val="28"/>
        </w:rPr>
        <w:t>Столыпина и политики кадетов. Различия были здесь только тактическими.</w:t>
      </w:r>
      <w:r>
        <w:rPr>
          <w:rStyle w:val="a8"/>
          <w:sz w:val="28"/>
          <w:szCs w:val="28"/>
        </w:rPr>
        <w:footnoteReference w:id="306"/>
      </w:r>
      <w:r w:rsidRPr="007074FA">
        <w:rPr>
          <w:sz w:val="28"/>
          <w:szCs w:val="28"/>
        </w:rPr>
        <w:t xml:space="preserve"> </w:t>
      </w:r>
      <w:r>
        <w:rPr>
          <w:sz w:val="28"/>
          <w:szCs w:val="28"/>
        </w:rPr>
        <w:t xml:space="preserve">Однако с таким подходом не согласен </w:t>
      </w:r>
      <w:r w:rsidRPr="007074FA">
        <w:rPr>
          <w:sz w:val="28"/>
          <w:szCs w:val="28"/>
        </w:rPr>
        <w:t xml:space="preserve">биограф H.H. </w:t>
      </w:r>
      <w:proofErr w:type="spellStart"/>
      <w:r w:rsidRPr="007074FA">
        <w:rPr>
          <w:sz w:val="28"/>
          <w:szCs w:val="28"/>
        </w:rPr>
        <w:t>Кутлера</w:t>
      </w:r>
      <w:proofErr w:type="spellEnd"/>
      <w:r w:rsidRPr="007074FA">
        <w:rPr>
          <w:sz w:val="28"/>
          <w:szCs w:val="28"/>
        </w:rPr>
        <w:t xml:space="preserve"> М.Г. Николаев. Он </w:t>
      </w:r>
      <w:r>
        <w:rPr>
          <w:sz w:val="28"/>
          <w:szCs w:val="28"/>
        </w:rPr>
        <w:t>полагал</w:t>
      </w:r>
      <w:r w:rsidRPr="007074FA">
        <w:rPr>
          <w:sz w:val="28"/>
          <w:szCs w:val="28"/>
        </w:rPr>
        <w:t>, что хотя кадетская аграрная программа была «достаточно ограниченной», этот факт не дает оснований для представления кадетов «чуть ли не союзниками самодержавия</w:t>
      </w:r>
      <w:r>
        <w:rPr>
          <w:sz w:val="28"/>
          <w:szCs w:val="28"/>
        </w:rPr>
        <w:t>»</w:t>
      </w:r>
      <w:r w:rsidRPr="007074FA">
        <w:rPr>
          <w:sz w:val="28"/>
          <w:szCs w:val="28"/>
        </w:rPr>
        <w:t xml:space="preserve"> в проведении </w:t>
      </w:r>
      <w:proofErr w:type="spellStart"/>
      <w:r w:rsidRPr="007074FA">
        <w:rPr>
          <w:sz w:val="28"/>
          <w:szCs w:val="28"/>
        </w:rPr>
        <w:t>антикрестьянской</w:t>
      </w:r>
      <w:proofErr w:type="spellEnd"/>
      <w:r w:rsidRPr="007074FA">
        <w:rPr>
          <w:sz w:val="28"/>
          <w:szCs w:val="28"/>
        </w:rPr>
        <w:t xml:space="preserve"> политики, особенно в период </w:t>
      </w:r>
      <w:proofErr w:type="spellStart"/>
      <w:r w:rsidRPr="007074FA">
        <w:rPr>
          <w:sz w:val="28"/>
          <w:szCs w:val="28"/>
        </w:rPr>
        <w:t>столып</w:t>
      </w:r>
      <w:r>
        <w:rPr>
          <w:sz w:val="28"/>
          <w:szCs w:val="28"/>
        </w:rPr>
        <w:t>инских</w:t>
      </w:r>
      <w:proofErr w:type="spellEnd"/>
      <w:r>
        <w:rPr>
          <w:sz w:val="28"/>
          <w:szCs w:val="28"/>
        </w:rPr>
        <w:t xml:space="preserve"> аграрных преобразований.</w:t>
      </w:r>
      <w:r>
        <w:rPr>
          <w:rStyle w:val="a8"/>
          <w:sz w:val="28"/>
          <w:szCs w:val="28"/>
        </w:rPr>
        <w:footnoteReference w:id="307"/>
      </w:r>
    </w:p>
    <w:p w14:paraId="6FE3DCAF"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Англо-америк</w:t>
      </w:r>
      <w:r w:rsidRPr="007074FA">
        <w:rPr>
          <w:sz w:val="28"/>
          <w:szCs w:val="28"/>
        </w:rPr>
        <w:t xml:space="preserve">анская историография не изобилует трудами, специально посвященными представлениям кадетов о </w:t>
      </w:r>
      <w:r>
        <w:rPr>
          <w:sz w:val="28"/>
          <w:szCs w:val="28"/>
        </w:rPr>
        <w:t>рабочем вопросе и рабочей политик</w:t>
      </w:r>
      <w:r w:rsidRPr="007074FA">
        <w:rPr>
          <w:sz w:val="28"/>
          <w:szCs w:val="28"/>
        </w:rPr>
        <w:t>е кадетской партии. Компле</w:t>
      </w:r>
      <w:r>
        <w:rPr>
          <w:sz w:val="28"/>
          <w:szCs w:val="28"/>
        </w:rPr>
        <w:t>ксный подход к данной проблематик</w:t>
      </w:r>
      <w:r w:rsidRPr="007074FA">
        <w:rPr>
          <w:sz w:val="28"/>
          <w:szCs w:val="28"/>
        </w:rPr>
        <w:t>е</w:t>
      </w:r>
      <w:r>
        <w:rPr>
          <w:sz w:val="28"/>
          <w:szCs w:val="28"/>
        </w:rPr>
        <w:t xml:space="preserve"> можно выделить лишь в работе</w:t>
      </w:r>
      <w:r w:rsidRPr="007074FA">
        <w:rPr>
          <w:sz w:val="28"/>
          <w:szCs w:val="28"/>
        </w:rPr>
        <w:t xml:space="preserve"> У.Г. Розенберга. </w:t>
      </w:r>
      <w:r>
        <w:rPr>
          <w:sz w:val="28"/>
          <w:szCs w:val="28"/>
        </w:rPr>
        <w:t xml:space="preserve">По мнению историка, </w:t>
      </w:r>
      <w:r w:rsidRPr="007074FA">
        <w:rPr>
          <w:sz w:val="28"/>
          <w:szCs w:val="28"/>
        </w:rPr>
        <w:t>рабочий вопрос рассматривался кадетами в первую очередь через призму модернизации России как европейского государства, с позиций «дальнейшего развития России</w:t>
      </w:r>
      <w:r>
        <w:rPr>
          <w:sz w:val="28"/>
          <w:szCs w:val="28"/>
        </w:rPr>
        <w:t xml:space="preserve"> как имперской державы»</w:t>
      </w:r>
      <w:r>
        <w:rPr>
          <w:rStyle w:val="a8"/>
          <w:sz w:val="28"/>
          <w:szCs w:val="28"/>
        </w:rPr>
        <w:footnoteReference w:id="308"/>
      </w:r>
      <w:r>
        <w:rPr>
          <w:sz w:val="28"/>
          <w:szCs w:val="28"/>
        </w:rPr>
        <w:t>. Однако</w:t>
      </w:r>
      <w:r w:rsidRPr="007074FA">
        <w:rPr>
          <w:sz w:val="28"/>
          <w:szCs w:val="28"/>
        </w:rPr>
        <w:t xml:space="preserve"> представления кадетов о рабочих и сути рабочего вопроса были полны «двусмысленностями», которы</w:t>
      </w:r>
      <w:r>
        <w:rPr>
          <w:sz w:val="28"/>
          <w:szCs w:val="28"/>
        </w:rPr>
        <w:t>е влекли за собой определенные п</w:t>
      </w:r>
      <w:r w:rsidRPr="007074FA">
        <w:rPr>
          <w:sz w:val="28"/>
          <w:szCs w:val="28"/>
        </w:rPr>
        <w:t>рогр</w:t>
      </w:r>
      <w:r>
        <w:rPr>
          <w:sz w:val="28"/>
          <w:szCs w:val="28"/>
        </w:rPr>
        <w:t>аммные последствия. Среди них У.Г. Розенберг выделяет, например, то, что кадеты распр</w:t>
      </w:r>
      <w:r w:rsidRPr="007074FA">
        <w:rPr>
          <w:sz w:val="28"/>
          <w:szCs w:val="28"/>
        </w:rPr>
        <w:t xml:space="preserve">остраняли на рабочих коллективистский подход, в то время как в своей государственной доктрине в целом они стремились придерживаться индивидуалистической точки зрения. </w:t>
      </w:r>
      <w:r>
        <w:rPr>
          <w:sz w:val="28"/>
          <w:szCs w:val="28"/>
        </w:rPr>
        <w:t>Также, п</w:t>
      </w:r>
      <w:r w:rsidRPr="007074FA">
        <w:rPr>
          <w:sz w:val="28"/>
          <w:szCs w:val="28"/>
        </w:rPr>
        <w:t>ризнавая права рабочих и необходимость их защиты, кадеты наталкивались на препятствие в виде прав предпринимателей, которые также считали незыблемыми.</w:t>
      </w:r>
      <w:r>
        <w:rPr>
          <w:rStyle w:val="a8"/>
          <w:sz w:val="28"/>
          <w:szCs w:val="28"/>
        </w:rPr>
        <w:footnoteReference w:id="309"/>
      </w:r>
      <w:r w:rsidRPr="007074FA">
        <w:rPr>
          <w:sz w:val="28"/>
          <w:szCs w:val="28"/>
        </w:rPr>
        <w:t xml:space="preserve"> </w:t>
      </w:r>
    </w:p>
    <w:p w14:paraId="1396190B"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lastRenderedPageBreak/>
        <w:t>Говоря о политик</w:t>
      </w:r>
      <w:r w:rsidRPr="007074FA">
        <w:rPr>
          <w:sz w:val="28"/>
          <w:szCs w:val="28"/>
        </w:rPr>
        <w:t>е кад</w:t>
      </w:r>
      <w:r>
        <w:rPr>
          <w:sz w:val="28"/>
          <w:szCs w:val="28"/>
        </w:rPr>
        <w:t>етов в отношении рабочего вопроса времени П</w:t>
      </w:r>
      <w:r w:rsidRPr="007074FA">
        <w:rPr>
          <w:sz w:val="28"/>
          <w:szCs w:val="28"/>
        </w:rPr>
        <w:t xml:space="preserve">ервой русской революции, </w:t>
      </w:r>
      <w:r>
        <w:rPr>
          <w:sz w:val="28"/>
          <w:szCs w:val="28"/>
        </w:rPr>
        <w:t xml:space="preserve">У.Г. </w:t>
      </w:r>
      <w:r w:rsidRPr="007074FA">
        <w:rPr>
          <w:sz w:val="28"/>
          <w:szCs w:val="28"/>
        </w:rPr>
        <w:t>Розенберг рассматривает работы партийной комисс</w:t>
      </w:r>
      <w:r>
        <w:rPr>
          <w:sz w:val="28"/>
          <w:szCs w:val="28"/>
        </w:rPr>
        <w:t>ии по рабочему вопросу при ЦК пар</w:t>
      </w:r>
      <w:r w:rsidRPr="007074FA">
        <w:rPr>
          <w:sz w:val="28"/>
          <w:szCs w:val="28"/>
        </w:rPr>
        <w:t xml:space="preserve">тии (под руководством П.Б. Струве), комиссий при местных партийных организациях и др. </w:t>
      </w:r>
      <w:r>
        <w:rPr>
          <w:sz w:val="28"/>
          <w:szCs w:val="28"/>
        </w:rPr>
        <w:t xml:space="preserve">К удивлению историка, </w:t>
      </w:r>
      <w:r w:rsidRPr="007074FA">
        <w:rPr>
          <w:sz w:val="28"/>
          <w:szCs w:val="28"/>
        </w:rPr>
        <w:t xml:space="preserve">в подобные комиссии не допускались представители самих рабочих. </w:t>
      </w:r>
      <w:r>
        <w:rPr>
          <w:sz w:val="28"/>
          <w:szCs w:val="28"/>
        </w:rPr>
        <w:t>Также, х</w:t>
      </w:r>
      <w:r w:rsidRPr="007074FA">
        <w:rPr>
          <w:sz w:val="28"/>
          <w:szCs w:val="28"/>
        </w:rPr>
        <w:t>отя кадетская программа предусматривала возможность установления</w:t>
      </w:r>
      <w:r>
        <w:rPr>
          <w:sz w:val="28"/>
          <w:szCs w:val="28"/>
        </w:rPr>
        <w:t xml:space="preserve"> на производстве восьмичасового рабочего дня, </w:t>
      </w:r>
      <w:r w:rsidRPr="007074FA">
        <w:rPr>
          <w:sz w:val="28"/>
          <w:szCs w:val="28"/>
        </w:rPr>
        <w:t xml:space="preserve">в своих проектах кадеты обходили этот пункт. </w:t>
      </w:r>
      <w:r>
        <w:rPr>
          <w:sz w:val="28"/>
          <w:szCs w:val="28"/>
        </w:rPr>
        <w:t>По утверждению У.Г. Розенберга, восьми</w:t>
      </w:r>
      <w:r w:rsidRPr="007074FA">
        <w:rPr>
          <w:sz w:val="28"/>
          <w:szCs w:val="28"/>
        </w:rPr>
        <w:t>часовой р</w:t>
      </w:r>
      <w:r>
        <w:rPr>
          <w:sz w:val="28"/>
          <w:szCs w:val="28"/>
        </w:rPr>
        <w:t xml:space="preserve">абочий день </w:t>
      </w:r>
      <w:r w:rsidRPr="007074FA">
        <w:rPr>
          <w:sz w:val="28"/>
          <w:szCs w:val="28"/>
        </w:rPr>
        <w:t>был для кадетов «скорее идеалом, чем практической возможностью»</w:t>
      </w:r>
      <w:r>
        <w:rPr>
          <w:rStyle w:val="a8"/>
          <w:sz w:val="28"/>
          <w:szCs w:val="28"/>
        </w:rPr>
        <w:footnoteReference w:id="310"/>
      </w:r>
      <w:r w:rsidRPr="007074FA">
        <w:rPr>
          <w:sz w:val="28"/>
          <w:szCs w:val="28"/>
        </w:rPr>
        <w:t xml:space="preserve">. </w:t>
      </w:r>
      <w:r>
        <w:rPr>
          <w:sz w:val="28"/>
          <w:szCs w:val="28"/>
        </w:rPr>
        <w:t>Из чего ученый делает вывод о том, что п</w:t>
      </w:r>
      <w:r w:rsidRPr="007074FA">
        <w:rPr>
          <w:sz w:val="28"/>
          <w:szCs w:val="28"/>
        </w:rPr>
        <w:t>озиция кадетов не могла</w:t>
      </w:r>
      <w:r>
        <w:rPr>
          <w:sz w:val="28"/>
          <w:szCs w:val="28"/>
        </w:rPr>
        <w:t xml:space="preserve"> </w:t>
      </w:r>
      <w:r w:rsidRPr="0077589B">
        <w:rPr>
          <w:sz w:val="28"/>
          <w:szCs w:val="28"/>
        </w:rPr>
        <w:t>способствовать росту симпатий рабочих к ним.</w:t>
      </w:r>
      <w:r>
        <w:rPr>
          <w:rStyle w:val="a8"/>
          <w:sz w:val="28"/>
          <w:szCs w:val="28"/>
        </w:rPr>
        <w:footnoteReference w:id="311"/>
      </w:r>
      <w:r w:rsidRPr="0077589B">
        <w:rPr>
          <w:sz w:val="28"/>
          <w:szCs w:val="28"/>
        </w:rPr>
        <w:t xml:space="preserve"> На ограниченность позиций кадетов в о</w:t>
      </w:r>
      <w:r>
        <w:rPr>
          <w:sz w:val="28"/>
          <w:szCs w:val="28"/>
        </w:rPr>
        <w:t>тношении возможности введения восьми</w:t>
      </w:r>
      <w:r w:rsidRPr="0077589B">
        <w:rPr>
          <w:sz w:val="28"/>
          <w:szCs w:val="28"/>
        </w:rPr>
        <w:t xml:space="preserve">часового рабочего дня указывала и советская историография. Однако, </w:t>
      </w:r>
      <w:r>
        <w:rPr>
          <w:sz w:val="28"/>
          <w:szCs w:val="28"/>
        </w:rPr>
        <w:t xml:space="preserve">что неудивительно, </w:t>
      </w:r>
      <w:r w:rsidRPr="0077589B">
        <w:rPr>
          <w:sz w:val="28"/>
          <w:szCs w:val="28"/>
        </w:rPr>
        <w:t xml:space="preserve">выводы из </w:t>
      </w:r>
      <w:r>
        <w:rPr>
          <w:sz w:val="28"/>
          <w:szCs w:val="28"/>
        </w:rPr>
        <w:t>этого тезиса делались более радик</w:t>
      </w:r>
      <w:r w:rsidRPr="0077589B">
        <w:rPr>
          <w:sz w:val="28"/>
          <w:szCs w:val="28"/>
        </w:rPr>
        <w:t>альные.</w:t>
      </w:r>
      <w:r>
        <w:rPr>
          <w:rStyle w:val="a8"/>
          <w:sz w:val="28"/>
          <w:szCs w:val="28"/>
        </w:rPr>
        <w:footnoteReference w:id="312"/>
      </w:r>
      <w:r w:rsidRPr="0077589B">
        <w:rPr>
          <w:sz w:val="28"/>
          <w:szCs w:val="28"/>
        </w:rPr>
        <w:t xml:space="preserve"> </w:t>
      </w:r>
    </w:p>
    <w:p w14:paraId="004B6B08"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В период 1907-1914 гг., как отмечает У.Г. Розенберг</w:t>
      </w:r>
      <w:r w:rsidRPr="0077589B">
        <w:rPr>
          <w:sz w:val="28"/>
          <w:szCs w:val="28"/>
        </w:rPr>
        <w:t xml:space="preserve">, кадеты продолжали представлять свою позицию по рабочему вопросу как «внеклассовую». Рабочих они по-прежнему рассматривали преимущественно как граждан, в отрыве от промышленной обстановки их бытия. Рабочий вопрос вписывался в общий контекст «огосударствления» общества </w:t>
      </w:r>
      <w:r>
        <w:rPr>
          <w:sz w:val="28"/>
          <w:szCs w:val="28"/>
        </w:rPr>
        <w:t>и «гражданского пространства», п</w:t>
      </w:r>
      <w:r w:rsidRPr="0077589B">
        <w:rPr>
          <w:sz w:val="28"/>
          <w:szCs w:val="28"/>
        </w:rPr>
        <w:t xml:space="preserve">оэтому кадеты продолжали, с одной стороны, отстаивать рабочие организации, а с другой </w:t>
      </w:r>
      <w:r>
        <w:rPr>
          <w:sz w:val="28"/>
          <w:szCs w:val="28"/>
        </w:rPr>
        <w:t>–</w:t>
      </w:r>
      <w:r w:rsidRPr="0077589B">
        <w:rPr>
          <w:sz w:val="28"/>
          <w:szCs w:val="28"/>
        </w:rPr>
        <w:t xml:space="preserve"> настаивали на увели</w:t>
      </w:r>
      <w:r>
        <w:rPr>
          <w:sz w:val="28"/>
          <w:szCs w:val="28"/>
        </w:rPr>
        <w:t>чении государственной помощи им</w:t>
      </w:r>
      <w:r w:rsidRPr="0077589B">
        <w:rPr>
          <w:sz w:val="28"/>
          <w:szCs w:val="28"/>
        </w:rPr>
        <w:t>.</w:t>
      </w:r>
      <w:r>
        <w:rPr>
          <w:rStyle w:val="a8"/>
          <w:sz w:val="28"/>
          <w:szCs w:val="28"/>
        </w:rPr>
        <w:footnoteReference w:id="313"/>
      </w:r>
    </w:p>
    <w:p w14:paraId="6855AF93" w14:textId="77777777" w:rsidR="00F349AA" w:rsidRDefault="00F349AA" w:rsidP="00F349AA">
      <w:pPr>
        <w:pStyle w:val="1"/>
        <w:autoSpaceDE w:val="0"/>
        <w:autoSpaceDN w:val="0"/>
        <w:adjustRightInd w:val="0"/>
        <w:spacing w:line="360" w:lineRule="auto"/>
        <w:ind w:firstLine="709"/>
        <w:jc w:val="both"/>
        <w:rPr>
          <w:sz w:val="28"/>
          <w:szCs w:val="28"/>
        </w:rPr>
      </w:pPr>
      <w:r w:rsidRPr="0077589B">
        <w:rPr>
          <w:sz w:val="28"/>
          <w:szCs w:val="28"/>
        </w:rPr>
        <w:lastRenderedPageBreak/>
        <w:t xml:space="preserve">Иную позицию занимают историки-«ревизионисты». </w:t>
      </w:r>
      <w:r>
        <w:rPr>
          <w:sz w:val="28"/>
          <w:szCs w:val="28"/>
        </w:rPr>
        <w:t xml:space="preserve">Их исходным тезисом является </w:t>
      </w:r>
      <w:r w:rsidRPr="0077589B">
        <w:rPr>
          <w:sz w:val="28"/>
          <w:szCs w:val="28"/>
        </w:rPr>
        <w:t>утверждение</w:t>
      </w:r>
      <w:r>
        <w:rPr>
          <w:sz w:val="28"/>
          <w:szCs w:val="28"/>
        </w:rPr>
        <w:t xml:space="preserve"> о том</w:t>
      </w:r>
      <w:r w:rsidRPr="0077589B">
        <w:rPr>
          <w:sz w:val="28"/>
          <w:szCs w:val="28"/>
        </w:rPr>
        <w:t>, что еще накануне Февральской революции между либералами и рабочим движением «не было ничег</w:t>
      </w:r>
      <w:r>
        <w:rPr>
          <w:sz w:val="28"/>
          <w:szCs w:val="28"/>
        </w:rPr>
        <w:t>о общего». Неудивительно в связи с этим</w:t>
      </w:r>
      <w:r w:rsidRPr="0077589B">
        <w:rPr>
          <w:sz w:val="28"/>
          <w:szCs w:val="28"/>
        </w:rPr>
        <w:t xml:space="preserve">, что и после </w:t>
      </w:r>
      <w:r>
        <w:rPr>
          <w:sz w:val="28"/>
          <w:szCs w:val="28"/>
        </w:rPr>
        <w:t>Февраля, при растущей поляризаци</w:t>
      </w:r>
      <w:r w:rsidRPr="0077589B">
        <w:rPr>
          <w:sz w:val="28"/>
          <w:szCs w:val="28"/>
        </w:rPr>
        <w:t>и в обществе, отчужденность кадетов и рабочих не только</w:t>
      </w:r>
      <w:r>
        <w:rPr>
          <w:sz w:val="28"/>
          <w:szCs w:val="28"/>
        </w:rPr>
        <w:t xml:space="preserve"> </w:t>
      </w:r>
      <w:r w:rsidRPr="0077589B">
        <w:rPr>
          <w:sz w:val="28"/>
          <w:szCs w:val="28"/>
        </w:rPr>
        <w:t xml:space="preserve">сохранилась, но и </w:t>
      </w:r>
      <w:proofErr w:type="spellStart"/>
      <w:r w:rsidRPr="0077589B">
        <w:rPr>
          <w:sz w:val="28"/>
          <w:szCs w:val="28"/>
        </w:rPr>
        <w:t>yc</w:t>
      </w:r>
      <w:r>
        <w:rPr>
          <w:sz w:val="28"/>
          <w:szCs w:val="28"/>
        </w:rPr>
        <w:t>илилacь</w:t>
      </w:r>
      <w:proofErr w:type="spellEnd"/>
      <w:r w:rsidRPr="0077589B">
        <w:rPr>
          <w:sz w:val="28"/>
          <w:szCs w:val="28"/>
        </w:rPr>
        <w:t>.</w:t>
      </w:r>
      <w:r>
        <w:rPr>
          <w:rStyle w:val="a8"/>
          <w:sz w:val="28"/>
          <w:szCs w:val="28"/>
        </w:rPr>
        <w:footnoteReference w:id="314"/>
      </w:r>
      <w:r w:rsidRPr="0077589B">
        <w:rPr>
          <w:sz w:val="28"/>
          <w:szCs w:val="28"/>
        </w:rPr>
        <w:t xml:space="preserve"> Политика Временного правител</w:t>
      </w:r>
      <w:r>
        <w:rPr>
          <w:sz w:val="28"/>
          <w:szCs w:val="28"/>
        </w:rPr>
        <w:t>ьства в рабочем вопросе, по утверждению американского специалиста</w:t>
      </w:r>
      <w:r w:rsidRPr="0077589B">
        <w:rPr>
          <w:sz w:val="28"/>
          <w:szCs w:val="28"/>
        </w:rPr>
        <w:t xml:space="preserve"> У.Б. Линкольн</w:t>
      </w:r>
      <w:r>
        <w:rPr>
          <w:sz w:val="28"/>
          <w:szCs w:val="28"/>
        </w:rPr>
        <w:t>а</w:t>
      </w:r>
      <w:r w:rsidRPr="0077589B">
        <w:rPr>
          <w:sz w:val="28"/>
          <w:szCs w:val="28"/>
        </w:rPr>
        <w:t>, была далека от выражения ре</w:t>
      </w:r>
      <w:r>
        <w:rPr>
          <w:sz w:val="28"/>
          <w:szCs w:val="28"/>
        </w:rPr>
        <w:t>альных нужд и интересов рабочих: у</w:t>
      </w:r>
      <w:r w:rsidRPr="0077589B">
        <w:rPr>
          <w:sz w:val="28"/>
          <w:szCs w:val="28"/>
        </w:rPr>
        <w:t>законенные правитель</w:t>
      </w:r>
      <w:r>
        <w:rPr>
          <w:sz w:val="28"/>
          <w:szCs w:val="28"/>
        </w:rPr>
        <w:t>ством рабочие организации (например</w:t>
      </w:r>
      <w:r w:rsidRPr="0077589B">
        <w:rPr>
          <w:sz w:val="28"/>
          <w:szCs w:val="28"/>
        </w:rPr>
        <w:t xml:space="preserve">, </w:t>
      </w:r>
      <w:proofErr w:type="spellStart"/>
      <w:r w:rsidRPr="0077589B">
        <w:rPr>
          <w:sz w:val="28"/>
          <w:szCs w:val="28"/>
        </w:rPr>
        <w:t>фабзавкомы</w:t>
      </w:r>
      <w:proofErr w:type="spellEnd"/>
      <w:r w:rsidRPr="0077589B">
        <w:rPr>
          <w:sz w:val="28"/>
          <w:szCs w:val="28"/>
        </w:rPr>
        <w:t>) требовали от него гораздо больше, чем он</w:t>
      </w:r>
      <w:r>
        <w:rPr>
          <w:sz w:val="28"/>
          <w:szCs w:val="28"/>
        </w:rPr>
        <w:t>о могло позволить (например</w:t>
      </w:r>
      <w:r w:rsidRPr="0077589B">
        <w:rPr>
          <w:sz w:val="28"/>
          <w:szCs w:val="28"/>
        </w:rPr>
        <w:t>, установления рабочего контроля на предприятиях)</w:t>
      </w:r>
      <w:r>
        <w:rPr>
          <w:sz w:val="28"/>
          <w:szCs w:val="28"/>
        </w:rPr>
        <w:t>.</w:t>
      </w:r>
      <w:r>
        <w:rPr>
          <w:rStyle w:val="a8"/>
          <w:sz w:val="28"/>
          <w:szCs w:val="28"/>
        </w:rPr>
        <w:footnoteReference w:id="315"/>
      </w:r>
    </w:p>
    <w:p w14:paraId="3A3D97E9"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Взгляды историк</w:t>
      </w:r>
      <w:r w:rsidRPr="0077589B">
        <w:rPr>
          <w:sz w:val="28"/>
          <w:szCs w:val="28"/>
        </w:rPr>
        <w:t>ов-«ревизионистов» схожи с построениями советских историков, однако, последние оценивали политику кадетов в рабочем вопросе в 1917 г.</w:t>
      </w:r>
      <w:r>
        <w:rPr>
          <w:sz w:val="28"/>
          <w:szCs w:val="28"/>
        </w:rPr>
        <w:t>, как уже отмечалось выше, еще радикальнее. В вопросе о введении восьми</w:t>
      </w:r>
      <w:r w:rsidRPr="0077589B">
        <w:rPr>
          <w:sz w:val="28"/>
          <w:szCs w:val="28"/>
        </w:rPr>
        <w:t xml:space="preserve">часового рабочего дня буржуазия и кадеты были крайне неуступчивы (ибо это ударило бы по «сверхприбылям» предпринимателей), хотя под давлением рабочих, </w:t>
      </w:r>
      <w:r>
        <w:rPr>
          <w:sz w:val="28"/>
          <w:szCs w:val="28"/>
        </w:rPr>
        <w:t>как указывает П.В. Волобуев, восьми</w:t>
      </w:r>
      <w:r w:rsidRPr="0077589B">
        <w:rPr>
          <w:sz w:val="28"/>
          <w:szCs w:val="28"/>
        </w:rPr>
        <w:t>часовые работы были введены по стране</w:t>
      </w:r>
      <w:r>
        <w:rPr>
          <w:sz w:val="28"/>
          <w:szCs w:val="28"/>
        </w:rPr>
        <w:t xml:space="preserve"> почти повсеместно самим пролетар</w:t>
      </w:r>
      <w:r w:rsidRPr="0077589B">
        <w:rPr>
          <w:sz w:val="28"/>
          <w:szCs w:val="28"/>
        </w:rPr>
        <w:t>иатом</w:t>
      </w:r>
      <w:r>
        <w:rPr>
          <w:rStyle w:val="a8"/>
          <w:sz w:val="28"/>
          <w:szCs w:val="28"/>
        </w:rPr>
        <w:footnoteReference w:id="316"/>
      </w:r>
      <w:r w:rsidRPr="0077589B">
        <w:rPr>
          <w:sz w:val="28"/>
          <w:szCs w:val="28"/>
        </w:rPr>
        <w:t>.</w:t>
      </w:r>
    </w:p>
    <w:p w14:paraId="67F99105" w14:textId="77777777" w:rsidR="00F349AA" w:rsidRDefault="00F349AA" w:rsidP="00F349AA">
      <w:pPr>
        <w:pStyle w:val="1"/>
        <w:autoSpaceDE w:val="0"/>
        <w:autoSpaceDN w:val="0"/>
        <w:adjustRightInd w:val="0"/>
        <w:spacing w:line="360" w:lineRule="auto"/>
        <w:ind w:firstLine="709"/>
        <w:jc w:val="both"/>
        <w:rPr>
          <w:sz w:val="28"/>
          <w:szCs w:val="28"/>
        </w:rPr>
      </w:pPr>
      <w:r>
        <w:rPr>
          <w:sz w:val="28"/>
          <w:szCs w:val="28"/>
        </w:rPr>
        <w:t>Таким образом, в осмыслении</w:t>
      </w:r>
      <w:r w:rsidRPr="004F05AC">
        <w:rPr>
          <w:sz w:val="28"/>
          <w:szCs w:val="28"/>
        </w:rPr>
        <w:t xml:space="preserve"> </w:t>
      </w:r>
      <w:r>
        <w:rPr>
          <w:sz w:val="28"/>
          <w:szCs w:val="28"/>
        </w:rPr>
        <w:t>идейно-</w:t>
      </w:r>
      <w:r w:rsidRPr="004F05AC">
        <w:rPr>
          <w:sz w:val="28"/>
          <w:szCs w:val="28"/>
        </w:rPr>
        <w:t>политических и социально-экономических разделов программы каде</w:t>
      </w:r>
      <w:r>
        <w:rPr>
          <w:sz w:val="28"/>
          <w:szCs w:val="28"/>
        </w:rPr>
        <w:t xml:space="preserve">тской партии англо-американские историки разделяются в своих оценках. Так, историки-«либералы» склонны придавать преимущественно негативную окраску теоретическим воззрениям кадетов и их практической реализации. Специалисты данного направления акцентируют внимание на противоречиях кадетской программы относительно вопроса о гражданских и политических правах, вменяют в вину озабоченность политическими, а не социальными проблемами, что отразилось на слабой, по их </w:t>
      </w:r>
      <w:r>
        <w:rPr>
          <w:sz w:val="28"/>
          <w:szCs w:val="28"/>
        </w:rPr>
        <w:lastRenderedPageBreak/>
        <w:t xml:space="preserve">мнению, проработанности рабочего вопроса и аграрной программы. Историки-«ревизионисты» более взвешенно подошли к вопросу изучения разделов программы кадетской партии, отмечая, также и ценность воззрений русских либералов, к примеру, в твердости отстаивания принципа верховенства права и закона. Однако и специалисты этого направления отмечали негативные стороны реализации кадетами программных установок. Отечественные специалисты по своим оценкам наиболее близки к «ревизионистскому» направлению англо-американской исторической науки.  </w:t>
      </w:r>
    </w:p>
    <w:p w14:paraId="6C3D62AD" w14:textId="758E4A46" w:rsidR="00F349AA" w:rsidRDefault="00F349AA" w:rsidP="00F349AA">
      <w:pPr>
        <w:pStyle w:val="1"/>
        <w:autoSpaceDE w:val="0"/>
        <w:autoSpaceDN w:val="0"/>
        <w:adjustRightInd w:val="0"/>
        <w:spacing w:line="360" w:lineRule="auto"/>
        <w:jc w:val="both"/>
        <w:rPr>
          <w:sz w:val="28"/>
          <w:szCs w:val="28"/>
        </w:rPr>
      </w:pPr>
      <w:r>
        <w:rPr>
          <w:sz w:val="28"/>
          <w:szCs w:val="28"/>
        </w:rPr>
        <w:br w:type="page"/>
      </w:r>
    </w:p>
    <w:p w14:paraId="1CEAD44B" w14:textId="77777777" w:rsidR="009E59A9" w:rsidRPr="009E59A9" w:rsidRDefault="00F349AA" w:rsidP="009E59A9">
      <w:pPr>
        <w:pStyle w:val="1"/>
        <w:autoSpaceDE w:val="0"/>
        <w:autoSpaceDN w:val="0"/>
        <w:adjustRightInd w:val="0"/>
        <w:spacing w:line="360" w:lineRule="auto"/>
        <w:jc w:val="center"/>
        <w:rPr>
          <w:b/>
          <w:sz w:val="28"/>
          <w:szCs w:val="28"/>
        </w:rPr>
      </w:pPr>
      <w:r w:rsidRPr="009E59A9">
        <w:rPr>
          <w:b/>
          <w:sz w:val="28"/>
          <w:szCs w:val="28"/>
        </w:rPr>
        <w:lastRenderedPageBreak/>
        <w:t>Заключение</w:t>
      </w:r>
    </w:p>
    <w:p w14:paraId="3FAFAB42" w14:textId="77777777" w:rsidR="009E59A9" w:rsidRDefault="009E59A9" w:rsidP="00F349AA">
      <w:pPr>
        <w:pStyle w:val="1"/>
        <w:autoSpaceDE w:val="0"/>
        <w:autoSpaceDN w:val="0"/>
        <w:adjustRightInd w:val="0"/>
        <w:spacing w:line="360" w:lineRule="auto"/>
        <w:jc w:val="both"/>
        <w:rPr>
          <w:sz w:val="28"/>
          <w:szCs w:val="28"/>
        </w:rPr>
      </w:pPr>
    </w:p>
    <w:p w14:paraId="35DBEA0A" w14:textId="45F7119D" w:rsidR="00F349AA" w:rsidRDefault="003A1596" w:rsidP="009E59A9">
      <w:pPr>
        <w:pStyle w:val="1"/>
        <w:autoSpaceDE w:val="0"/>
        <w:autoSpaceDN w:val="0"/>
        <w:adjustRightInd w:val="0"/>
        <w:spacing w:line="360" w:lineRule="auto"/>
        <w:ind w:firstLine="709"/>
        <w:jc w:val="both"/>
        <w:rPr>
          <w:sz w:val="28"/>
          <w:szCs w:val="28"/>
        </w:rPr>
      </w:pPr>
      <w:r>
        <w:rPr>
          <w:sz w:val="28"/>
          <w:szCs w:val="28"/>
        </w:rPr>
        <w:t>Изученный</w:t>
      </w:r>
      <w:r w:rsidR="009E59A9" w:rsidRPr="009E59A9">
        <w:rPr>
          <w:sz w:val="28"/>
          <w:szCs w:val="28"/>
        </w:rPr>
        <w:t xml:space="preserve"> нами комплекс отечественных исследований по истории кадетской партии позволяет сделать следующие выводы о становлении и развитии основных исследовательских концепций.</w:t>
      </w:r>
    </w:p>
    <w:p w14:paraId="199210A3" w14:textId="7D87FE29" w:rsidR="009E59A9" w:rsidRDefault="009E59A9" w:rsidP="00EF20D0">
      <w:pPr>
        <w:pStyle w:val="1"/>
        <w:autoSpaceDE w:val="0"/>
        <w:autoSpaceDN w:val="0"/>
        <w:adjustRightInd w:val="0"/>
        <w:spacing w:line="360" w:lineRule="auto"/>
        <w:ind w:firstLine="709"/>
        <w:jc w:val="both"/>
        <w:rPr>
          <w:sz w:val="28"/>
          <w:szCs w:val="28"/>
        </w:rPr>
      </w:pPr>
      <w:r w:rsidRPr="009E59A9">
        <w:rPr>
          <w:sz w:val="28"/>
          <w:szCs w:val="28"/>
        </w:rPr>
        <w:t xml:space="preserve">На дореволюционном и советском этапе (до 1950-х гг.) изучение кадетской партии, как и всего российского либерализма в целом, находилось вне поля научного интереса. </w:t>
      </w:r>
      <w:r w:rsidR="003A1596">
        <w:rPr>
          <w:sz w:val="28"/>
          <w:szCs w:val="28"/>
        </w:rPr>
        <w:t xml:space="preserve">Отдельные авторы фрагментарно затрагивали данную проблему, однако специальных исследований не предпринималось. </w:t>
      </w:r>
      <w:r w:rsidR="002C5657">
        <w:rPr>
          <w:sz w:val="28"/>
          <w:szCs w:val="28"/>
        </w:rPr>
        <w:t xml:space="preserve">Так, выделяются </w:t>
      </w:r>
      <w:r w:rsidR="00EF20D0">
        <w:rPr>
          <w:sz w:val="28"/>
          <w:szCs w:val="28"/>
        </w:rPr>
        <w:t>работы М.Н. Покровского</w:t>
      </w:r>
      <w:r w:rsidR="002C5657">
        <w:rPr>
          <w:sz w:val="28"/>
          <w:szCs w:val="28"/>
        </w:rPr>
        <w:t>, впервые поставившего</w:t>
      </w:r>
      <w:r>
        <w:rPr>
          <w:sz w:val="28"/>
          <w:szCs w:val="28"/>
        </w:rPr>
        <w:t xml:space="preserve"> проблему классов и партий, труд</w:t>
      </w:r>
      <w:r w:rsidR="00EF20D0">
        <w:rPr>
          <w:sz w:val="28"/>
          <w:szCs w:val="28"/>
        </w:rPr>
        <w:t xml:space="preserve">ы его последователей и учеников А.Н. </w:t>
      </w:r>
      <w:proofErr w:type="spellStart"/>
      <w:r w:rsidR="00EF20D0">
        <w:rPr>
          <w:sz w:val="28"/>
          <w:szCs w:val="28"/>
        </w:rPr>
        <w:t>Слепкова</w:t>
      </w:r>
      <w:proofErr w:type="spellEnd"/>
      <w:r w:rsidR="00EF20D0">
        <w:rPr>
          <w:sz w:val="28"/>
          <w:szCs w:val="28"/>
        </w:rPr>
        <w:t xml:space="preserve"> и С.Г. </w:t>
      </w:r>
      <w:proofErr w:type="spellStart"/>
      <w:r w:rsidR="00EF20D0">
        <w:rPr>
          <w:sz w:val="28"/>
          <w:szCs w:val="28"/>
        </w:rPr>
        <w:t>Томсинского</w:t>
      </w:r>
      <w:proofErr w:type="spellEnd"/>
      <w:r w:rsidR="00EF20D0">
        <w:rPr>
          <w:sz w:val="28"/>
          <w:szCs w:val="28"/>
        </w:rPr>
        <w:t xml:space="preserve">. Важна также монография С.Е. </w:t>
      </w:r>
      <w:proofErr w:type="spellStart"/>
      <w:r w:rsidR="00EF20D0">
        <w:rPr>
          <w:sz w:val="28"/>
          <w:szCs w:val="28"/>
        </w:rPr>
        <w:t>Сефа</w:t>
      </w:r>
      <w:proofErr w:type="spellEnd"/>
      <w:r w:rsidR="00EF20D0">
        <w:rPr>
          <w:sz w:val="28"/>
          <w:szCs w:val="28"/>
        </w:rPr>
        <w:t>, ставшая первой попыткой</w:t>
      </w:r>
      <w:r w:rsidR="00EF20D0" w:rsidRPr="00EF20D0">
        <w:rPr>
          <w:sz w:val="28"/>
          <w:szCs w:val="28"/>
        </w:rPr>
        <w:t xml:space="preserve"> рассмотреть политическое движение российской буржуазии в 1905 г.</w:t>
      </w:r>
      <w:r w:rsidR="00EF20D0">
        <w:rPr>
          <w:sz w:val="28"/>
          <w:szCs w:val="28"/>
        </w:rPr>
        <w:t>; единственным</w:t>
      </w:r>
      <w:r w:rsidR="00EF20D0" w:rsidRPr="00EF20D0">
        <w:rPr>
          <w:sz w:val="28"/>
          <w:szCs w:val="28"/>
        </w:rPr>
        <w:t xml:space="preserve"> серьезным вкладом в изучение истории кадетской партии </w:t>
      </w:r>
      <w:r w:rsidR="001552C6">
        <w:rPr>
          <w:sz w:val="28"/>
          <w:szCs w:val="28"/>
        </w:rPr>
        <w:t xml:space="preserve">данного периода </w:t>
      </w:r>
      <w:r w:rsidR="003A1596">
        <w:rPr>
          <w:sz w:val="28"/>
          <w:szCs w:val="28"/>
        </w:rPr>
        <w:t>стала</w:t>
      </w:r>
      <w:r w:rsidR="00EF20D0" w:rsidRPr="00EF20D0">
        <w:rPr>
          <w:sz w:val="28"/>
          <w:szCs w:val="28"/>
        </w:rPr>
        <w:t xml:space="preserve"> монография крупного советского исследователя Е.Д. </w:t>
      </w:r>
      <w:proofErr w:type="spellStart"/>
      <w:r w:rsidR="00EF20D0" w:rsidRPr="00EF20D0">
        <w:rPr>
          <w:sz w:val="28"/>
          <w:szCs w:val="28"/>
        </w:rPr>
        <w:t>Черменского</w:t>
      </w:r>
      <w:proofErr w:type="spellEnd"/>
      <w:r w:rsidR="00EF20D0">
        <w:rPr>
          <w:sz w:val="28"/>
          <w:szCs w:val="28"/>
        </w:rPr>
        <w:t>. В</w:t>
      </w:r>
      <w:r w:rsidRPr="009E59A9">
        <w:rPr>
          <w:sz w:val="28"/>
          <w:szCs w:val="28"/>
        </w:rPr>
        <w:t xml:space="preserve"> условиях сложившейся идеологической цензуры, авторы были вынуждены ограничиваться проблемами борьбы революционного движения с буржуазными партиями, односторонней критикой деятельности всех партий (в том числе и кадетской) в Думский период, оценивать деятельность отдельных представителей кадетской партии в негативном ключе.</w:t>
      </w:r>
      <w:r w:rsidR="00EF20D0">
        <w:rPr>
          <w:sz w:val="28"/>
          <w:szCs w:val="28"/>
        </w:rPr>
        <w:t xml:space="preserve"> </w:t>
      </w:r>
    </w:p>
    <w:p w14:paraId="136AFEC6" w14:textId="5B2C9D1C" w:rsidR="002C5657" w:rsidRDefault="003A1596" w:rsidP="002C5657">
      <w:pPr>
        <w:pStyle w:val="1"/>
        <w:autoSpaceDE w:val="0"/>
        <w:autoSpaceDN w:val="0"/>
        <w:adjustRightInd w:val="0"/>
        <w:spacing w:line="360" w:lineRule="auto"/>
        <w:ind w:firstLine="709"/>
        <w:jc w:val="both"/>
        <w:rPr>
          <w:sz w:val="28"/>
          <w:szCs w:val="28"/>
        </w:rPr>
      </w:pPr>
      <w:r>
        <w:rPr>
          <w:sz w:val="28"/>
          <w:szCs w:val="28"/>
        </w:rPr>
        <w:t>Интерес</w:t>
      </w:r>
      <w:r w:rsidR="00EF20D0" w:rsidRPr="00EF20D0">
        <w:rPr>
          <w:sz w:val="28"/>
          <w:szCs w:val="28"/>
        </w:rPr>
        <w:t xml:space="preserve"> к изучению непролетарских партий зародился в недрах </w:t>
      </w:r>
      <w:r w:rsidR="00EF20D0">
        <w:rPr>
          <w:sz w:val="28"/>
          <w:szCs w:val="28"/>
        </w:rPr>
        <w:t xml:space="preserve">советской </w:t>
      </w:r>
      <w:r w:rsidR="00EF20D0" w:rsidRPr="00EF20D0">
        <w:rPr>
          <w:sz w:val="28"/>
          <w:szCs w:val="28"/>
        </w:rPr>
        <w:t>исторической науки</w:t>
      </w:r>
      <w:r w:rsidR="00EF20D0">
        <w:rPr>
          <w:sz w:val="28"/>
          <w:szCs w:val="28"/>
        </w:rPr>
        <w:t xml:space="preserve"> 1960-80-х гг</w:t>
      </w:r>
      <w:r w:rsidR="00EF20D0" w:rsidRPr="00EF20D0">
        <w:rPr>
          <w:sz w:val="28"/>
          <w:szCs w:val="28"/>
        </w:rPr>
        <w:t>. Появились работы по изучению партий эсеров, м</w:t>
      </w:r>
      <w:r w:rsidR="00EF20D0">
        <w:rPr>
          <w:sz w:val="28"/>
          <w:szCs w:val="28"/>
        </w:rPr>
        <w:t>еньшевиков, кадетов (работы и сборник статей «</w:t>
      </w:r>
      <w:r w:rsidR="00EF20D0" w:rsidRPr="00EF20D0">
        <w:rPr>
          <w:sz w:val="28"/>
          <w:szCs w:val="28"/>
        </w:rPr>
        <w:t>Непролетарские партии России в трех революциях</w:t>
      </w:r>
      <w:r w:rsidR="00EF20D0">
        <w:rPr>
          <w:sz w:val="28"/>
          <w:szCs w:val="28"/>
        </w:rPr>
        <w:t xml:space="preserve">» под редакцией К.В. Гусева). </w:t>
      </w:r>
      <w:r w:rsidR="007A26C3">
        <w:rPr>
          <w:sz w:val="28"/>
          <w:szCs w:val="28"/>
        </w:rPr>
        <w:t>Нами проанализирована расширенная</w:t>
      </w:r>
      <w:r w:rsidR="00EF20D0" w:rsidRPr="00EF20D0">
        <w:rPr>
          <w:sz w:val="28"/>
          <w:szCs w:val="28"/>
        </w:rPr>
        <w:t xml:space="preserve"> тематика работ</w:t>
      </w:r>
      <w:r w:rsidR="007A26C3">
        <w:rPr>
          <w:sz w:val="28"/>
          <w:szCs w:val="28"/>
        </w:rPr>
        <w:t xml:space="preserve"> данного периода</w:t>
      </w:r>
      <w:r w:rsidR="00EF20D0" w:rsidRPr="00EF20D0">
        <w:rPr>
          <w:sz w:val="28"/>
          <w:szCs w:val="28"/>
        </w:rPr>
        <w:t>: исследователи постепенно выходили за традиционные рамки изучения большевистской тактики в Думе, постепенно начинали освобождаться от жестких идеологиче</w:t>
      </w:r>
      <w:r w:rsidR="00EF20D0">
        <w:rPr>
          <w:sz w:val="28"/>
          <w:szCs w:val="28"/>
        </w:rPr>
        <w:t>ских рамок в освещении истории кадетской партии.</w:t>
      </w:r>
      <w:r w:rsidR="00EF20D0" w:rsidRPr="00EF20D0">
        <w:rPr>
          <w:sz w:val="28"/>
          <w:szCs w:val="28"/>
        </w:rPr>
        <w:t xml:space="preserve"> Появились первые р</w:t>
      </w:r>
      <w:r w:rsidR="002C5657">
        <w:rPr>
          <w:sz w:val="28"/>
          <w:szCs w:val="28"/>
        </w:rPr>
        <w:t>аботы по вопросам</w:t>
      </w:r>
      <w:r w:rsidR="002C5657" w:rsidRPr="002C5657">
        <w:rPr>
          <w:sz w:val="28"/>
          <w:szCs w:val="28"/>
        </w:rPr>
        <w:t xml:space="preserve"> возникновения </w:t>
      </w:r>
      <w:r w:rsidR="002C5657">
        <w:rPr>
          <w:sz w:val="28"/>
          <w:szCs w:val="28"/>
        </w:rPr>
        <w:t>Государственной д</w:t>
      </w:r>
      <w:r w:rsidR="002C5657" w:rsidRPr="002C5657">
        <w:rPr>
          <w:sz w:val="28"/>
          <w:szCs w:val="28"/>
        </w:rPr>
        <w:t xml:space="preserve">умы, хода избирательной кампании, </w:t>
      </w:r>
      <w:r w:rsidR="002C5657" w:rsidRPr="002C5657">
        <w:rPr>
          <w:sz w:val="28"/>
          <w:szCs w:val="28"/>
        </w:rPr>
        <w:lastRenderedPageBreak/>
        <w:t>деят</w:t>
      </w:r>
      <w:r w:rsidR="002C5657">
        <w:rPr>
          <w:sz w:val="28"/>
          <w:szCs w:val="28"/>
        </w:rPr>
        <w:t xml:space="preserve">ельности фракций нижней палаты, в том числе и кадетской (С.М. </w:t>
      </w:r>
      <w:proofErr w:type="spellStart"/>
      <w:r w:rsidR="002C5657">
        <w:rPr>
          <w:sz w:val="28"/>
          <w:szCs w:val="28"/>
        </w:rPr>
        <w:t>Сидельников</w:t>
      </w:r>
      <w:proofErr w:type="spellEnd"/>
      <w:r w:rsidR="002C5657">
        <w:rPr>
          <w:sz w:val="28"/>
          <w:szCs w:val="28"/>
        </w:rPr>
        <w:t xml:space="preserve">, А.Я. </w:t>
      </w:r>
      <w:proofErr w:type="spellStart"/>
      <w:r w:rsidR="002C5657">
        <w:rPr>
          <w:sz w:val="28"/>
          <w:szCs w:val="28"/>
        </w:rPr>
        <w:t>Аврех</w:t>
      </w:r>
      <w:proofErr w:type="spellEnd"/>
      <w:r w:rsidR="002C5657">
        <w:rPr>
          <w:sz w:val="28"/>
          <w:szCs w:val="28"/>
        </w:rPr>
        <w:t xml:space="preserve">). </w:t>
      </w:r>
      <w:r w:rsidR="002C5657" w:rsidRPr="002C5657">
        <w:rPr>
          <w:sz w:val="28"/>
          <w:szCs w:val="28"/>
        </w:rPr>
        <w:t>Значительным вкладом в разработку проблем российского либерализм</w:t>
      </w:r>
      <w:r w:rsidR="002C5657">
        <w:rPr>
          <w:sz w:val="28"/>
          <w:szCs w:val="28"/>
        </w:rPr>
        <w:t>а стали работы</w:t>
      </w:r>
      <w:r w:rsidR="002C5657" w:rsidRPr="002C5657">
        <w:rPr>
          <w:sz w:val="28"/>
          <w:szCs w:val="28"/>
        </w:rPr>
        <w:t xml:space="preserve"> В.В. </w:t>
      </w:r>
      <w:proofErr w:type="spellStart"/>
      <w:r w:rsidR="002C5657" w:rsidRPr="002C5657">
        <w:rPr>
          <w:sz w:val="28"/>
          <w:szCs w:val="28"/>
        </w:rPr>
        <w:t>Шелохаева</w:t>
      </w:r>
      <w:proofErr w:type="spellEnd"/>
      <w:r w:rsidR="002C5657" w:rsidRPr="002C5657">
        <w:rPr>
          <w:sz w:val="28"/>
          <w:szCs w:val="28"/>
        </w:rPr>
        <w:t>, научная деят</w:t>
      </w:r>
      <w:r>
        <w:rPr>
          <w:sz w:val="28"/>
          <w:szCs w:val="28"/>
        </w:rPr>
        <w:t xml:space="preserve">ельность которого сосредоточена </w:t>
      </w:r>
      <w:r w:rsidR="002C5657" w:rsidRPr="002C5657">
        <w:rPr>
          <w:sz w:val="28"/>
          <w:szCs w:val="28"/>
        </w:rPr>
        <w:t xml:space="preserve">на изучении истории </w:t>
      </w:r>
      <w:r w:rsidR="00271262">
        <w:rPr>
          <w:sz w:val="28"/>
          <w:szCs w:val="28"/>
        </w:rPr>
        <w:t>либеральных партий, прежде всего кадетской</w:t>
      </w:r>
      <w:r w:rsidR="002C5657">
        <w:rPr>
          <w:sz w:val="28"/>
          <w:szCs w:val="28"/>
        </w:rPr>
        <w:t xml:space="preserve">. </w:t>
      </w:r>
      <w:r w:rsidR="002C5657" w:rsidRPr="002C5657">
        <w:rPr>
          <w:sz w:val="28"/>
          <w:szCs w:val="28"/>
        </w:rPr>
        <w:t xml:space="preserve">Не менее </w:t>
      </w:r>
      <w:r w:rsidR="002C5657">
        <w:rPr>
          <w:sz w:val="28"/>
          <w:szCs w:val="28"/>
        </w:rPr>
        <w:t>важным</w:t>
      </w:r>
      <w:r w:rsidR="002C5657" w:rsidRPr="002C5657">
        <w:rPr>
          <w:sz w:val="28"/>
          <w:szCs w:val="28"/>
        </w:rPr>
        <w:t xml:space="preserve"> исследованием по истории кадетской партии стала монография </w:t>
      </w:r>
      <w:r w:rsidR="002C5657">
        <w:rPr>
          <w:sz w:val="28"/>
          <w:szCs w:val="28"/>
        </w:rPr>
        <w:t xml:space="preserve">Н.Г. </w:t>
      </w:r>
      <w:proofErr w:type="spellStart"/>
      <w:r w:rsidR="002C5657">
        <w:rPr>
          <w:sz w:val="28"/>
          <w:szCs w:val="28"/>
        </w:rPr>
        <w:t>Думовой</w:t>
      </w:r>
      <w:proofErr w:type="spellEnd"/>
      <w:r w:rsidR="002C5657">
        <w:rPr>
          <w:sz w:val="28"/>
          <w:szCs w:val="28"/>
        </w:rPr>
        <w:t>, в которой</w:t>
      </w:r>
      <w:r w:rsidR="002C5657" w:rsidRPr="002C5657">
        <w:rPr>
          <w:sz w:val="28"/>
          <w:szCs w:val="28"/>
        </w:rPr>
        <w:t xml:space="preserve"> </w:t>
      </w:r>
      <w:r w:rsidR="002C5657">
        <w:rPr>
          <w:sz w:val="28"/>
          <w:szCs w:val="28"/>
        </w:rPr>
        <w:t>предпринята</w:t>
      </w:r>
      <w:r w:rsidR="002C5657" w:rsidRPr="002C5657">
        <w:rPr>
          <w:sz w:val="28"/>
          <w:szCs w:val="28"/>
        </w:rPr>
        <w:t xml:space="preserve"> первая попытка в отечественной историографии раскрыть, и последовательно выявить те изменения в тактической линии, идеологических позициях и</w:t>
      </w:r>
      <w:r w:rsidR="001552C6">
        <w:rPr>
          <w:sz w:val="28"/>
          <w:szCs w:val="28"/>
        </w:rPr>
        <w:t xml:space="preserve"> программных установках партии Народной свободы</w:t>
      </w:r>
      <w:r w:rsidR="002C5657" w:rsidRPr="002C5657">
        <w:rPr>
          <w:sz w:val="28"/>
          <w:szCs w:val="28"/>
        </w:rPr>
        <w:t>, которые были вызваны Первой мировой войной и свержением самодержавия в России</w:t>
      </w:r>
      <w:r w:rsidR="002C5657">
        <w:rPr>
          <w:sz w:val="28"/>
          <w:szCs w:val="28"/>
        </w:rPr>
        <w:t>.</w:t>
      </w:r>
      <w:r w:rsidR="00271262">
        <w:rPr>
          <w:sz w:val="28"/>
          <w:szCs w:val="28"/>
        </w:rPr>
        <w:t xml:space="preserve"> Заметным явлением </w:t>
      </w:r>
      <w:r w:rsidR="002C5657">
        <w:rPr>
          <w:sz w:val="28"/>
          <w:szCs w:val="28"/>
        </w:rPr>
        <w:t>данного периода стало введение</w:t>
      </w:r>
      <w:r w:rsidR="002C5657" w:rsidRPr="002C5657">
        <w:rPr>
          <w:sz w:val="28"/>
          <w:szCs w:val="28"/>
        </w:rPr>
        <w:t xml:space="preserve"> в научный оборот новых пластов источников</w:t>
      </w:r>
      <w:r w:rsidR="002C5657">
        <w:rPr>
          <w:sz w:val="28"/>
          <w:szCs w:val="28"/>
        </w:rPr>
        <w:t xml:space="preserve">, благодаря </w:t>
      </w:r>
      <w:r w:rsidR="002C5657" w:rsidRPr="002C5657">
        <w:rPr>
          <w:sz w:val="28"/>
          <w:szCs w:val="28"/>
        </w:rPr>
        <w:t>сборник</w:t>
      </w:r>
      <w:r w:rsidR="002C5657">
        <w:rPr>
          <w:sz w:val="28"/>
          <w:szCs w:val="28"/>
        </w:rPr>
        <w:t>у</w:t>
      </w:r>
      <w:r w:rsidR="002C5657" w:rsidRPr="002C5657">
        <w:rPr>
          <w:sz w:val="28"/>
          <w:szCs w:val="28"/>
        </w:rPr>
        <w:t xml:space="preserve"> документов и материалов Ф.И. </w:t>
      </w:r>
      <w:proofErr w:type="spellStart"/>
      <w:r w:rsidR="002C5657" w:rsidRPr="002C5657">
        <w:rPr>
          <w:sz w:val="28"/>
          <w:szCs w:val="28"/>
        </w:rPr>
        <w:t>К</w:t>
      </w:r>
      <w:r w:rsidR="002C5657">
        <w:rPr>
          <w:sz w:val="28"/>
          <w:szCs w:val="28"/>
        </w:rPr>
        <w:t>алинычева</w:t>
      </w:r>
      <w:proofErr w:type="spellEnd"/>
      <w:r w:rsidR="002C5657">
        <w:rPr>
          <w:sz w:val="28"/>
          <w:szCs w:val="28"/>
        </w:rPr>
        <w:t xml:space="preserve">. </w:t>
      </w:r>
    </w:p>
    <w:p w14:paraId="7EA98C38" w14:textId="644BEE78" w:rsidR="004679EA" w:rsidRDefault="002C5657" w:rsidP="00271262">
      <w:pPr>
        <w:pStyle w:val="1"/>
        <w:autoSpaceDE w:val="0"/>
        <w:autoSpaceDN w:val="0"/>
        <w:adjustRightInd w:val="0"/>
        <w:spacing w:line="360" w:lineRule="auto"/>
        <w:ind w:firstLine="709"/>
        <w:jc w:val="both"/>
        <w:rPr>
          <w:sz w:val="28"/>
          <w:szCs w:val="28"/>
        </w:rPr>
      </w:pPr>
      <w:r w:rsidRPr="002C5657">
        <w:rPr>
          <w:sz w:val="28"/>
          <w:szCs w:val="28"/>
        </w:rPr>
        <w:t>Качественно новым этапом в отечественной историографии кадетской партии 1905</w:t>
      </w:r>
      <w:r w:rsidR="00271262">
        <w:rPr>
          <w:sz w:val="28"/>
          <w:szCs w:val="28"/>
        </w:rPr>
        <w:t xml:space="preserve">-1917 гг. стал современный – </w:t>
      </w:r>
      <w:r w:rsidRPr="002C5657">
        <w:rPr>
          <w:sz w:val="28"/>
          <w:szCs w:val="28"/>
        </w:rPr>
        <w:t xml:space="preserve">с 1990-х гг. Он связан с возросшим интересом исследователей к истории политических партий начала XX в. в целом, и к истории кадетской партии в частности. Этому способствовало расширение </w:t>
      </w:r>
      <w:proofErr w:type="spellStart"/>
      <w:r w:rsidRPr="002C5657">
        <w:rPr>
          <w:sz w:val="28"/>
          <w:szCs w:val="28"/>
        </w:rPr>
        <w:t>источниковой</w:t>
      </w:r>
      <w:proofErr w:type="spellEnd"/>
      <w:r w:rsidRPr="002C5657">
        <w:rPr>
          <w:sz w:val="28"/>
          <w:szCs w:val="28"/>
        </w:rPr>
        <w:t xml:space="preserve"> базы в связи с более открытой деятельностью архивов. Главной особенностью историографии этого периода стала смена методологических подходов к изучению истории. </w:t>
      </w:r>
      <w:r>
        <w:rPr>
          <w:sz w:val="28"/>
          <w:szCs w:val="28"/>
        </w:rPr>
        <w:t>Н</w:t>
      </w:r>
      <w:r w:rsidRPr="002C5657">
        <w:rPr>
          <w:sz w:val="28"/>
          <w:szCs w:val="28"/>
        </w:rPr>
        <w:t>а данном этапе отечественные историки изучали и продолжают свои исследования по таким вопросам, как характер кадетского либерализма, их внешнеполитическая доктрина и национальный вопрос, отношение кадетов с другими партиями и организациями, монархическим режимом</w:t>
      </w:r>
      <w:r w:rsidR="004679EA">
        <w:rPr>
          <w:sz w:val="28"/>
          <w:szCs w:val="28"/>
        </w:rPr>
        <w:t>,</w:t>
      </w:r>
      <w:r w:rsidR="004679EA" w:rsidRPr="004679EA">
        <w:t xml:space="preserve"> </w:t>
      </w:r>
      <w:r w:rsidR="004679EA" w:rsidRPr="004679EA">
        <w:rPr>
          <w:sz w:val="28"/>
          <w:szCs w:val="28"/>
        </w:rPr>
        <w:t>вопрос о легальности и законопослушности в качестве главного условия</w:t>
      </w:r>
      <w:r w:rsidR="004679EA">
        <w:rPr>
          <w:sz w:val="28"/>
          <w:szCs w:val="28"/>
        </w:rPr>
        <w:t xml:space="preserve"> деятельности кадетской и других либеральных партий, </w:t>
      </w:r>
      <w:r w:rsidR="004679EA" w:rsidRPr="004679EA">
        <w:rPr>
          <w:sz w:val="28"/>
          <w:szCs w:val="28"/>
        </w:rPr>
        <w:t>исследования отдельных направлений либеральной идеологии и попыток их практического воплощения</w:t>
      </w:r>
      <w:r w:rsidR="004679EA">
        <w:rPr>
          <w:sz w:val="28"/>
          <w:szCs w:val="28"/>
        </w:rPr>
        <w:t xml:space="preserve"> и т.д</w:t>
      </w:r>
      <w:r w:rsidRPr="002C5657">
        <w:rPr>
          <w:sz w:val="28"/>
          <w:szCs w:val="28"/>
        </w:rPr>
        <w:t>.</w:t>
      </w:r>
      <w:r w:rsidR="004679EA">
        <w:rPr>
          <w:sz w:val="28"/>
          <w:szCs w:val="28"/>
        </w:rPr>
        <w:t xml:space="preserve"> (работы </w:t>
      </w:r>
      <w:r w:rsidR="004679EA" w:rsidRPr="004679EA">
        <w:rPr>
          <w:sz w:val="28"/>
          <w:szCs w:val="28"/>
        </w:rPr>
        <w:t xml:space="preserve">В.В. </w:t>
      </w:r>
      <w:proofErr w:type="spellStart"/>
      <w:r w:rsidR="004679EA" w:rsidRPr="004679EA">
        <w:rPr>
          <w:sz w:val="28"/>
          <w:szCs w:val="28"/>
        </w:rPr>
        <w:t>Шелохаев</w:t>
      </w:r>
      <w:r w:rsidR="004679EA">
        <w:rPr>
          <w:sz w:val="28"/>
          <w:szCs w:val="28"/>
        </w:rPr>
        <w:t>а</w:t>
      </w:r>
      <w:proofErr w:type="spellEnd"/>
      <w:r w:rsidR="004679EA">
        <w:rPr>
          <w:sz w:val="28"/>
          <w:szCs w:val="28"/>
        </w:rPr>
        <w:t xml:space="preserve">, К.Ф. </w:t>
      </w:r>
      <w:proofErr w:type="spellStart"/>
      <w:r w:rsidR="004679EA">
        <w:rPr>
          <w:sz w:val="28"/>
          <w:szCs w:val="28"/>
        </w:rPr>
        <w:t>Шацилло</w:t>
      </w:r>
      <w:proofErr w:type="spellEnd"/>
      <w:r w:rsidR="004679EA">
        <w:rPr>
          <w:sz w:val="28"/>
          <w:szCs w:val="28"/>
        </w:rPr>
        <w:t xml:space="preserve">, Н.Г. </w:t>
      </w:r>
      <w:proofErr w:type="spellStart"/>
      <w:r w:rsidR="004679EA">
        <w:rPr>
          <w:sz w:val="28"/>
          <w:szCs w:val="28"/>
        </w:rPr>
        <w:t>Думовой</w:t>
      </w:r>
      <w:proofErr w:type="spellEnd"/>
      <w:r w:rsidR="004679EA">
        <w:rPr>
          <w:sz w:val="28"/>
          <w:szCs w:val="28"/>
        </w:rPr>
        <w:t xml:space="preserve">, А.Н. </w:t>
      </w:r>
      <w:proofErr w:type="spellStart"/>
      <w:r w:rsidR="004679EA">
        <w:rPr>
          <w:sz w:val="28"/>
          <w:szCs w:val="28"/>
        </w:rPr>
        <w:t>Медушевского</w:t>
      </w:r>
      <w:proofErr w:type="spellEnd"/>
      <w:r w:rsidR="004679EA" w:rsidRPr="004679EA">
        <w:rPr>
          <w:sz w:val="28"/>
          <w:szCs w:val="28"/>
        </w:rPr>
        <w:t>, В.А. Кувшинов</w:t>
      </w:r>
      <w:r w:rsidR="004679EA">
        <w:rPr>
          <w:sz w:val="28"/>
          <w:szCs w:val="28"/>
        </w:rPr>
        <w:t xml:space="preserve">а, И.П. </w:t>
      </w:r>
      <w:proofErr w:type="spellStart"/>
      <w:r w:rsidR="004679EA">
        <w:rPr>
          <w:sz w:val="28"/>
          <w:szCs w:val="28"/>
        </w:rPr>
        <w:t>Соломенникова</w:t>
      </w:r>
      <w:proofErr w:type="spellEnd"/>
      <w:r w:rsidR="004679EA">
        <w:rPr>
          <w:sz w:val="28"/>
          <w:szCs w:val="28"/>
        </w:rPr>
        <w:t xml:space="preserve">, и др.). </w:t>
      </w:r>
      <w:r w:rsidRPr="002C5657">
        <w:rPr>
          <w:sz w:val="28"/>
          <w:szCs w:val="28"/>
        </w:rPr>
        <w:t xml:space="preserve"> </w:t>
      </w:r>
    </w:p>
    <w:p w14:paraId="0F7A9A38" w14:textId="5B34CA3B" w:rsidR="004679EA" w:rsidRDefault="002C5657" w:rsidP="002C5657">
      <w:pPr>
        <w:pStyle w:val="1"/>
        <w:autoSpaceDE w:val="0"/>
        <w:autoSpaceDN w:val="0"/>
        <w:adjustRightInd w:val="0"/>
        <w:spacing w:line="360" w:lineRule="auto"/>
        <w:ind w:firstLine="709"/>
        <w:jc w:val="both"/>
        <w:rPr>
          <w:sz w:val="28"/>
          <w:szCs w:val="28"/>
        </w:rPr>
      </w:pPr>
      <w:r w:rsidRPr="002C5657">
        <w:rPr>
          <w:sz w:val="28"/>
          <w:szCs w:val="28"/>
        </w:rPr>
        <w:t xml:space="preserve">Вслед за зарубежными исследователями, работы которых также переводятся с иностранных языков, началась углубленная разработка </w:t>
      </w:r>
      <w:r w:rsidRPr="002C5657">
        <w:rPr>
          <w:sz w:val="28"/>
          <w:szCs w:val="28"/>
        </w:rPr>
        <w:lastRenderedPageBreak/>
        <w:t>политических биографий деятелей кадетской партии</w:t>
      </w:r>
      <w:r w:rsidR="004679EA">
        <w:rPr>
          <w:sz w:val="28"/>
          <w:szCs w:val="28"/>
        </w:rPr>
        <w:t xml:space="preserve"> (</w:t>
      </w:r>
      <w:r w:rsidR="007A26C3">
        <w:rPr>
          <w:sz w:val="28"/>
          <w:szCs w:val="28"/>
        </w:rPr>
        <w:t xml:space="preserve">в этом ключе нами выделена </w:t>
      </w:r>
      <w:r w:rsidR="004679EA">
        <w:rPr>
          <w:sz w:val="28"/>
          <w:szCs w:val="28"/>
        </w:rPr>
        <w:t xml:space="preserve">работа </w:t>
      </w:r>
      <w:r w:rsidR="004679EA" w:rsidRPr="004679EA">
        <w:rPr>
          <w:sz w:val="28"/>
          <w:szCs w:val="28"/>
        </w:rPr>
        <w:t>Д.А. Селифанова «Политик и общественное мнение. Несколько штрихов к портрету П.Н. Милюкова</w:t>
      </w:r>
      <w:r w:rsidR="004679EA">
        <w:rPr>
          <w:sz w:val="28"/>
          <w:szCs w:val="28"/>
        </w:rPr>
        <w:t>)</w:t>
      </w:r>
      <w:r w:rsidRPr="002C5657">
        <w:rPr>
          <w:sz w:val="28"/>
          <w:szCs w:val="28"/>
        </w:rPr>
        <w:t xml:space="preserve">, хотя наиболее значительные успехов в этой области пока все еще принадлежат англо-американским специалистам. </w:t>
      </w:r>
    </w:p>
    <w:p w14:paraId="7953AAAC" w14:textId="6D029506" w:rsidR="007A26C3" w:rsidRDefault="002C5657" w:rsidP="002C5657">
      <w:pPr>
        <w:pStyle w:val="1"/>
        <w:autoSpaceDE w:val="0"/>
        <w:autoSpaceDN w:val="0"/>
        <w:adjustRightInd w:val="0"/>
        <w:spacing w:line="360" w:lineRule="auto"/>
        <w:ind w:firstLine="709"/>
        <w:jc w:val="both"/>
        <w:rPr>
          <w:sz w:val="28"/>
          <w:szCs w:val="28"/>
        </w:rPr>
      </w:pPr>
      <w:r w:rsidRPr="002C5657">
        <w:rPr>
          <w:sz w:val="28"/>
          <w:szCs w:val="28"/>
        </w:rPr>
        <w:t>Предпринята не имеющая аналогов в мировой практике, серийная многотомная публикация документов и материалов основных</w:t>
      </w:r>
      <w:r w:rsidR="007A26C3">
        <w:rPr>
          <w:sz w:val="28"/>
          <w:szCs w:val="28"/>
        </w:rPr>
        <w:t xml:space="preserve"> российских либеральных партий, инициированная издательством «РОССПЭН». </w:t>
      </w:r>
    </w:p>
    <w:p w14:paraId="171BE884" w14:textId="79620DFE" w:rsidR="007A26C3" w:rsidRDefault="007A26C3" w:rsidP="002C5657">
      <w:pPr>
        <w:pStyle w:val="1"/>
        <w:autoSpaceDE w:val="0"/>
        <w:autoSpaceDN w:val="0"/>
        <w:adjustRightInd w:val="0"/>
        <w:spacing w:line="360" w:lineRule="auto"/>
        <w:ind w:firstLine="709"/>
        <w:jc w:val="both"/>
        <w:rPr>
          <w:sz w:val="28"/>
          <w:szCs w:val="28"/>
        </w:rPr>
      </w:pPr>
      <w:r w:rsidRPr="007A26C3">
        <w:rPr>
          <w:sz w:val="28"/>
          <w:szCs w:val="28"/>
        </w:rPr>
        <w:t xml:space="preserve">Эмигрантская литература, посвященная развитию либерализма в начале XX в., стала предметом изучения </w:t>
      </w:r>
      <w:r>
        <w:rPr>
          <w:sz w:val="28"/>
          <w:szCs w:val="28"/>
        </w:rPr>
        <w:t>многих отечественных исследователей, особенно среди них нами выделена научная деятельность</w:t>
      </w:r>
      <w:r w:rsidRPr="007A26C3">
        <w:rPr>
          <w:sz w:val="28"/>
          <w:szCs w:val="28"/>
        </w:rPr>
        <w:t xml:space="preserve"> М.Г. </w:t>
      </w:r>
      <w:proofErr w:type="spellStart"/>
      <w:r w:rsidRPr="007A26C3">
        <w:rPr>
          <w:sz w:val="28"/>
          <w:szCs w:val="28"/>
        </w:rPr>
        <w:t>Вандалковской</w:t>
      </w:r>
      <w:proofErr w:type="spellEnd"/>
      <w:r w:rsidRPr="007A26C3">
        <w:rPr>
          <w:sz w:val="28"/>
          <w:szCs w:val="28"/>
        </w:rPr>
        <w:t xml:space="preserve">. С 1990 года по настоящее время Маргарита Георгиевна инициирует документальную публикацию работ лидеров и крупных деятелей кадетской партии, в частности, П.Н. Милюкова, А.А. </w:t>
      </w:r>
      <w:proofErr w:type="spellStart"/>
      <w:r w:rsidRPr="007A26C3">
        <w:rPr>
          <w:sz w:val="28"/>
          <w:szCs w:val="28"/>
        </w:rPr>
        <w:t>Кизеветтера</w:t>
      </w:r>
      <w:proofErr w:type="spellEnd"/>
      <w:r w:rsidRPr="007A26C3">
        <w:rPr>
          <w:sz w:val="28"/>
          <w:szCs w:val="28"/>
        </w:rPr>
        <w:t>, П.Б. Струве</w:t>
      </w:r>
      <w:r>
        <w:rPr>
          <w:sz w:val="28"/>
          <w:szCs w:val="28"/>
        </w:rPr>
        <w:t xml:space="preserve"> и др. </w:t>
      </w:r>
    </w:p>
    <w:p w14:paraId="7AB7CA9E" w14:textId="7DC8812D" w:rsidR="007A26C3" w:rsidRPr="007A26C3" w:rsidRDefault="002C5657" w:rsidP="001552C6">
      <w:pPr>
        <w:pStyle w:val="1"/>
        <w:autoSpaceDE w:val="0"/>
        <w:autoSpaceDN w:val="0"/>
        <w:adjustRightInd w:val="0"/>
        <w:spacing w:line="360" w:lineRule="auto"/>
        <w:ind w:firstLine="709"/>
        <w:jc w:val="both"/>
        <w:rPr>
          <w:sz w:val="28"/>
          <w:szCs w:val="28"/>
        </w:rPr>
      </w:pPr>
      <w:r w:rsidRPr="002C5657">
        <w:rPr>
          <w:sz w:val="28"/>
          <w:szCs w:val="28"/>
        </w:rPr>
        <w:t>С 1990-х гг. проводятся весьма представительные междуна</w:t>
      </w:r>
      <w:r w:rsidR="007A26C3">
        <w:rPr>
          <w:sz w:val="28"/>
          <w:szCs w:val="28"/>
        </w:rPr>
        <w:t xml:space="preserve">родные и </w:t>
      </w:r>
      <w:proofErr w:type="gramStart"/>
      <w:r w:rsidR="007A26C3">
        <w:rPr>
          <w:sz w:val="28"/>
          <w:szCs w:val="28"/>
        </w:rPr>
        <w:t xml:space="preserve">общероссийские научные </w:t>
      </w:r>
      <w:r w:rsidRPr="002C5657">
        <w:rPr>
          <w:sz w:val="28"/>
          <w:szCs w:val="28"/>
        </w:rPr>
        <w:t>конференции</w:t>
      </w:r>
      <w:proofErr w:type="gramEnd"/>
      <w:r w:rsidRPr="002C5657">
        <w:rPr>
          <w:sz w:val="28"/>
          <w:szCs w:val="28"/>
        </w:rPr>
        <w:t xml:space="preserve"> и симпозиумы, посвященные рассмотрению комплекса проблем истории русского либерализма в целом, и кадетской партии в частности</w:t>
      </w:r>
      <w:r w:rsidR="007A26C3">
        <w:rPr>
          <w:sz w:val="28"/>
          <w:szCs w:val="28"/>
        </w:rPr>
        <w:t xml:space="preserve"> («Таврические чтения», «</w:t>
      </w:r>
      <w:proofErr w:type="spellStart"/>
      <w:r w:rsidR="007A26C3">
        <w:rPr>
          <w:sz w:val="28"/>
          <w:szCs w:val="28"/>
        </w:rPr>
        <w:t>Муромцевские</w:t>
      </w:r>
      <w:proofErr w:type="spellEnd"/>
      <w:r w:rsidR="007A26C3">
        <w:rPr>
          <w:sz w:val="28"/>
          <w:szCs w:val="28"/>
        </w:rPr>
        <w:t xml:space="preserve"> чтения)</w:t>
      </w:r>
      <w:r w:rsidRPr="002C5657">
        <w:rPr>
          <w:sz w:val="28"/>
          <w:szCs w:val="28"/>
        </w:rPr>
        <w:t xml:space="preserve">. </w:t>
      </w:r>
      <w:r w:rsidR="007A26C3">
        <w:rPr>
          <w:sz w:val="28"/>
          <w:szCs w:val="28"/>
        </w:rPr>
        <w:t xml:space="preserve">Нами был проведен анализ направлений работы указанных конференций, позволивший выделить основные тенденции изучения проблемы истории кадетской партии: в </w:t>
      </w:r>
      <w:r w:rsidR="007A26C3" w:rsidRPr="007A26C3">
        <w:rPr>
          <w:sz w:val="28"/>
          <w:szCs w:val="28"/>
        </w:rPr>
        <w:t xml:space="preserve">первую очередь следует отметить, что изучение </w:t>
      </w:r>
      <w:r w:rsidR="007A26C3">
        <w:rPr>
          <w:sz w:val="28"/>
          <w:szCs w:val="28"/>
        </w:rPr>
        <w:t>данного вопроса</w:t>
      </w:r>
      <w:r w:rsidR="007A26C3" w:rsidRPr="007A26C3">
        <w:rPr>
          <w:sz w:val="28"/>
          <w:szCs w:val="28"/>
        </w:rPr>
        <w:t xml:space="preserve"> стало приобретать системный характер</w:t>
      </w:r>
      <w:r w:rsidR="007A26C3">
        <w:rPr>
          <w:sz w:val="28"/>
          <w:szCs w:val="28"/>
        </w:rPr>
        <w:t xml:space="preserve">, так как вышеуказанные конференции проходят ежегодно, инициируют регулярную публикацию сборников новейших статей отечественных исследователей. </w:t>
      </w:r>
      <w:r w:rsidR="007A26C3" w:rsidRPr="007A26C3">
        <w:rPr>
          <w:sz w:val="28"/>
          <w:szCs w:val="28"/>
        </w:rPr>
        <w:t>Еще одной современной тенденцией изучения кадетской партии, нашедшей отражение в том числе и в докладах участников вышеупомянутых конференций, является такое актуальное направление развития нового исторического знания как региональная и персональная история: место и роль выдающихся представителей российского либерализма в период его парламентского развития, специфика деятельности либеральных партий в региональном измерении</w:t>
      </w:r>
      <w:r w:rsidR="007A26C3">
        <w:rPr>
          <w:sz w:val="28"/>
          <w:szCs w:val="28"/>
        </w:rPr>
        <w:t xml:space="preserve">. </w:t>
      </w:r>
      <w:r w:rsidR="001552C6">
        <w:rPr>
          <w:sz w:val="28"/>
          <w:szCs w:val="28"/>
        </w:rPr>
        <w:lastRenderedPageBreak/>
        <w:t xml:space="preserve">(деятельность сибирских кадетов – В.Г. </w:t>
      </w:r>
      <w:proofErr w:type="spellStart"/>
      <w:r w:rsidR="001552C6">
        <w:rPr>
          <w:sz w:val="28"/>
          <w:szCs w:val="28"/>
        </w:rPr>
        <w:t>Хандорин</w:t>
      </w:r>
      <w:proofErr w:type="spellEnd"/>
      <w:r w:rsidR="001552C6">
        <w:rPr>
          <w:sz w:val="28"/>
          <w:szCs w:val="28"/>
        </w:rPr>
        <w:t>, в</w:t>
      </w:r>
      <w:r w:rsidR="001552C6" w:rsidRPr="001552C6">
        <w:rPr>
          <w:sz w:val="28"/>
          <w:szCs w:val="28"/>
        </w:rPr>
        <w:t xml:space="preserve">опросам деятельности кадетов в Среднем и Нижнем </w:t>
      </w:r>
      <w:proofErr w:type="gramStart"/>
      <w:r w:rsidR="001552C6" w:rsidRPr="001552C6">
        <w:rPr>
          <w:sz w:val="28"/>
          <w:szCs w:val="28"/>
        </w:rPr>
        <w:t>Поволжье ,</w:t>
      </w:r>
      <w:proofErr w:type="gramEnd"/>
      <w:r w:rsidR="001552C6" w:rsidRPr="001552C6">
        <w:rPr>
          <w:sz w:val="28"/>
          <w:szCs w:val="28"/>
        </w:rPr>
        <w:t xml:space="preserve"> в Костромской губернии  посвящены </w:t>
      </w:r>
      <w:r w:rsidR="001552C6">
        <w:rPr>
          <w:sz w:val="28"/>
          <w:szCs w:val="28"/>
        </w:rPr>
        <w:t xml:space="preserve">работы </w:t>
      </w:r>
      <w:r w:rsidR="001552C6" w:rsidRPr="001552C6">
        <w:rPr>
          <w:sz w:val="28"/>
          <w:szCs w:val="28"/>
        </w:rPr>
        <w:t>В.Н</w:t>
      </w:r>
      <w:r w:rsidR="001552C6">
        <w:rPr>
          <w:sz w:val="28"/>
          <w:szCs w:val="28"/>
        </w:rPr>
        <w:t xml:space="preserve">. Кузнецова и И.Н. </w:t>
      </w:r>
      <w:proofErr w:type="spellStart"/>
      <w:r w:rsidR="001552C6">
        <w:rPr>
          <w:sz w:val="28"/>
          <w:szCs w:val="28"/>
        </w:rPr>
        <w:t>Матвиевского</w:t>
      </w:r>
      <w:proofErr w:type="spellEnd"/>
      <w:r w:rsidR="001552C6">
        <w:rPr>
          <w:sz w:val="28"/>
          <w:szCs w:val="28"/>
        </w:rPr>
        <w:t xml:space="preserve">). </w:t>
      </w:r>
    </w:p>
    <w:p w14:paraId="27291035" w14:textId="101084DA" w:rsidR="002C5657" w:rsidRDefault="002C5657" w:rsidP="002C5657">
      <w:pPr>
        <w:pStyle w:val="1"/>
        <w:autoSpaceDE w:val="0"/>
        <w:autoSpaceDN w:val="0"/>
        <w:adjustRightInd w:val="0"/>
        <w:spacing w:line="360" w:lineRule="auto"/>
        <w:ind w:firstLine="709"/>
        <w:jc w:val="both"/>
        <w:rPr>
          <w:sz w:val="28"/>
          <w:szCs w:val="28"/>
        </w:rPr>
      </w:pPr>
      <w:r w:rsidRPr="002C5657">
        <w:rPr>
          <w:sz w:val="28"/>
          <w:szCs w:val="28"/>
        </w:rPr>
        <w:t>Положительным моментом является также соединение усилий зарубежных и отечественных исследователей в изучении либерализма как общемирового явления. По вопросам истории кадетской партии позиции отечественных и зарубежные исследователей значительно сближаются.</w:t>
      </w:r>
    </w:p>
    <w:p w14:paraId="29CA5407" w14:textId="3621BD78" w:rsidR="001552C6" w:rsidRDefault="001552C6" w:rsidP="001552C6">
      <w:pPr>
        <w:pStyle w:val="1"/>
        <w:autoSpaceDE w:val="0"/>
        <w:autoSpaceDN w:val="0"/>
        <w:adjustRightInd w:val="0"/>
        <w:spacing w:line="360" w:lineRule="auto"/>
        <w:ind w:firstLine="709"/>
        <w:jc w:val="both"/>
        <w:rPr>
          <w:sz w:val="28"/>
          <w:szCs w:val="28"/>
        </w:rPr>
      </w:pPr>
      <w:r w:rsidRPr="001552C6">
        <w:rPr>
          <w:sz w:val="28"/>
          <w:szCs w:val="28"/>
        </w:rPr>
        <w:t xml:space="preserve">В отношении англо-американской исторической науки нами были выделены такие приоритетные темы изучения кадетской партии в 1905-1917 гг., как думская тактики партии в освещении зарубежных специалистов, изучение ими вопросов идеологии кадетской партии (по проблемам государственного устройства России, аграрному и рабочему вопросам), а также оценки англо-американских историков по вопросу политической деятельности лидеров и деятелей кадетской партии (П.Н. Милюкова, П.Б. Струве, В.А. </w:t>
      </w:r>
      <w:proofErr w:type="spellStart"/>
      <w:r w:rsidRPr="001552C6">
        <w:rPr>
          <w:sz w:val="28"/>
          <w:szCs w:val="28"/>
        </w:rPr>
        <w:t>Маклакова</w:t>
      </w:r>
      <w:proofErr w:type="spellEnd"/>
      <w:r w:rsidRPr="001552C6">
        <w:rPr>
          <w:sz w:val="28"/>
          <w:szCs w:val="28"/>
        </w:rPr>
        <w:t>, И.И. Петрункевича).</w:t>
      </w:r>
    </w:p>
    <w:p w14:paraId="04EEEA7B" w14:textId="22B41D40" w:rsidR="001552C6" w:rsidRDefault="00271262" w:rsidP="001834F5">
      <w:pPr>
        <w:pStyle w:val="1"/>
        <w:autoSpaceDE w:val="0"/>
        <w:autoSpaceDN w:val="0"/>
        <w:adjustRightInd w:val="0"/>
        <w:spacing w:line="360" w:lineRule="auto"/>
        <w:ind w:firstLine="709"/>
        <w:jc w:val="both"/>
        <w:rPr>
          <w:sz w:val="28"/>
          <w:szCs w:val="28"/>
        </w:rPr>
      </w:pPr>
      <w:r>
        <w:rPr>
          <w:sz w:val="28"/>
          <w:szCs w:val="28"/>
        </w:rPr>
        <w:t>Оценки</w:t>
      </w:r>
      <w:r w:rsidR="001552C6" w:rsidRPr="001552C6">
        <w:rPr>
          <w:sz w:val="28"/>
          <w:szCs w:val="28"/>
        </w:rPr>
        <w:t xml:space="preserve"> </w:t>
      </w:r>
      <w:r w:rsidR="001552C6">
        <w:rPr>
          <w:sz w:val="28"/>
          <w:szCs w:val="28"/>
        </w:rPr>
        <w:t>зарубежных специалистов</w:t>
      </w:r>
      <w:r w:rsidR="001552C6" w:rsidRPr="001552C6">
        <w:rPr>
          <w:sz w:val="28"/>
          <w:szCs w:val="28"/>
        </w:rPr>
        <w:t xml:space="preserve"> в отношении политической деятельности П.Н. Милюкова, П.Б. Струве</w:t>
      </w:r>
      <w:r w:rsidR="001834F5">
        <w:rPr>
          <w:sz w:val="28"/>
          <w:szCs w:val="28"/>
        </w:rPr>
        <w:t xml:space="preserve"> (работы Р. </w:t>
      </w:r>
      <w:proofErr w:type="spellStart"/>
      <w:r w:rsidR="001834F5">
        <w:rPr>
          <w:sz w:val="28"/>
          <w:szCs w:val="28"/>
        </w:rPr>
        <w:t>Пайпса</w:t>
      </w:r>
      <w:proofErr w:type="spellEnd"/>
      <w:r w:rsidR="001834F5">
        <w:rPr>
          <w:sz w:val="28"/>
          <w:szCs w:val="28"/>
        </w:rPr>
        <w:t>)</w:t>
      </w:r>
      <w:r w:rsidR="001552C6" w:rsidRPr="001552C6">
        <w:rPr>
          <w:sz w:val="28"/>
          <w:szCs w:val="28"/>
        </w:rPr>
        <w:t xml:space="preserve">, В.А. </w:t>
      </w:r>
      <w:proofErr w:type="spellStart"/>
      <w:r w:rsidR="001552C6" w:rsidRPr="001552C6">
        <w:rPr>
          <w:sz w:val="28"/>
          <w:szCs w:val="28"/>
        </w:rPr>
        <w:t>Маклакова</w:t>
      </w:r>
      <w:proofErr w:type="spellEnd"/>
      <w:r>
        <w:rPr>
          <w:sz w:val="28"/>
          <w:szCs w:val="28"/>
        </w:rPr>
        <w:t xml:space="preserve"> (статьи Д. Дэвиса, Н. См</w:t>
      </w:r>
      <w:r w:rsidR="001834F5">
        <w:rPr>
          <w:sz w:val="28"/>
          <w:szCs w:val="28"/>
        </w:rPr>
        <w:t>ита)</w:t>
      </w:r>
      <w:r w:rsidR="001552C6" w:rsidRPr="001552C6">
        <w:rPr>
          <w:sz w:val="28"/>
          <w:szCs w:val="28"/>
        </w:rPr>
        <w:t xml:space="preserve">, И.И. Петрункевича </w:t>
      </w:r>
      <w:r w:rsidR="001834F5">
        <w:rPr>
          <w:sz w:val="28"/>
          <w:szCs w:val="28"/>
        </w:rPr>
        <w:t xml:space="preserve">(работы Ш. </w:t>
      </w:r>
      <w:proofErr w:type="spellStart"/>
      <w:r w:rsidR="001834F5">
        <w:rPr>
          <w:sz w:val="28"/>
          <w:szCs w:val="28"/>
        </w:rPr>
        <w:t>Галай</w:t>
      </w:r>
      <w:proofErr w:type="spellEnd"/>
      <w:r w:rsidR="001834F5">
        <w:rPr>
          <w:sz w:val="28"/>
          <w:szCs w:val="28"/>
        </w:rPr>
        <w:t xml:space="preserve">, Л. </w:t>
      </w:r>
      <w:proofErr w:type="spellStart"/>
      <w:r w:rsidR="001834F5">
        <w:rPr>
          <w:sz w:val="28"/>
          <w:szCs w:val="28"/>
        </w:rPr>
        <w:t>Хаймсона</w:t>
      </w:r>
      <w:proofErr w:type="spellEnd"/>
      <w:r w:rsidR="001834F5">
        <w:rPr>
          <w:sz w:val="28"/>
          <w:szCs w:val="28"/>
        </w:rPr>
        <w:t xml:space="preserve">, Ч. </w:t>
      </w:r>
      <w:proofErr w:type="spellStart"/>
      <w:r w:rsidR="001834F5">
        <w:rPr>
          <w:sz w:val="28"/>
          <w:szCs w:val="28"/>
        </w:rPr>
        <w:t>Тимберлейка</w:t>
      </w:r>
      <w:proofErr w:type="spellEnd"/>
      <w:r w:rsidR="001834F5">
        <w:rPr>
          <w:sz w:val="28"/>
          <w:szCs w:val="28"/>
        </w:rPr>
        <w:t xml:space="preserve">, К. </w:t>
      </w:r>
      <w:proofErr w:type="spellStart"/>
      <w:r w:rsidR="001834F5">
        <w:rPr>
          <w:sz w:val="28"/>
          <w:szCs w:val="28"/>
        </w:rPr>
        <w:t>Фролиха</w:t>
      </w:r>
      <w:proofErr w:type="spellEnd"/>
      <w:r w:rsidR="001834F5">
        <w:rPr>
          <w:sz w:val="28"/>
          <w:szCs w:val="28"/>
        </w:rPr>
        <w:t>)</w:t>
      </w:r>
      <w:r>
        <w:rPr>
          <w:sz w:val="28"/>
          <w:szCs w:val="28"/>
        </w:rPr>
        <w:t>, на наш взгляд,</w:t>
      </w:r>
      <w:r w:rsidR="001834F5">
        <w:rPr>
          <w:sz w:val="28"/>
          <w:szCs w:val="28"/>
        </w:rPr>
        <w:t xml:space="preserve"> </w:t>
      </w:r>
      <w:r w:rsidR="001552C6" w:rsidRPr="001552C6">
        <w:rPr>
          <w:sz w:val="28"/>
          <w:szCs w:val="28"/>
        </w:rPr>
        <w:t>свидетельствуют о дискуссионности данной проблемы в зарубежной исторической науке. Представляется возможным говорить о группах историков, объединенных положительными или более критическими настроениями в отношении того или иного представителя кадетской партии, при этом наибольшие расхождения внутри англо-американской историографии вызывает фигура П.Н. Милюкова.</w:t>
      </w:r>
      <w:r w:rsidR="001552C6">
        <w:rPr>
          <w:sz w:val="28"/>
          <w:szCs w:val="28"/>
        </w:rPr>
        <w:t xml:space="preserve"> </w:t>
      </w:r>
      <w:r w:rsidR="00B2096E">
        <w:rPr>
          <w:sz w:val="28"/>
          <w:szCs w:val="28"/>
        </w:rPr>
        <w:t>Западничество лидера кадетов</w:t>
      </w:r>
      <w:r w:rsidR="001552C6" w:rsidRPr="001552C6">
        <w:rPr>
          <w:sz w:val="28"/>
          <w:szCs w:val="28"/>
        </w:rPr>
        <w:t>, как и его общая политическая линия, трактуется англо-американскими учеными</w:t>
      </w:r>
      <w:r w:rsidR="00B2096E">
        <w:rPr>
          <w:sz w:val="28"/>
          <w:szCs w:val="28"/>
        </w:rPr>
        <w:t xml:space="preserve"> неоднозначно. Ученые</w:t>
      </w:r>
      <w:r w:rsidR="001552C6" w:rsidRPr="001552C6">
        <w:rPr>
          <w:sz w:val="28"/>
          <w:szCs w:val="28"/>
        </w:rPr>
        <w:t xml:space="preserve"> здесь делят свои мнения на две группы. Одни из них вслед за Б. </w:t>
      </w:r>
      <w:proofErr w:type="spellStart"/>
      <w:r w:rsidR="001552C6" w:rsidRPr="001552C6">
        <w:rPr>
          <w:sz w:val="28"/>
          <w:szCs w:val="28"/>
        </w:rPr>
        <w:t>Пэйрсом</w:t>
      </w:r>
      <w:proofErr w:type="spellEnd"/>
      <w:r w:rsidR="00B2096E">
        <w:rPr>
          <w:sz w:val="28"/>
          <w:szCs w:val="28"/>
        </w:rPr>
        <w:t xml:space="preserve"> считают, что Милюков, видя общн</w:t>
      </w:r>
      <w:r w:rsidR="001552C6" w:rsidRPr="001552C6">
        <w:rPr>
          <w:sz w:val="28"/>
          <w:szCs w:val="28"/>
        </w:rPr>
        <w:t xml:space="preserve">ость путей развития России и Европы, проводил последовательно либеральную линию, и неудача постигла его курс из-за объективных условий </w:t>
      </w:r>
      <w:r w:rsidR="001552C6" w:rsidRPr="001552C6">
        <w:rPr>
          <w:sz w:val="28"/>
          <w:szCs w:val="28"/>
        </w:rPr>
        <w:lastRenderedPageBreak/>
        <w:t xml:space="preserve">«отсталой» России, не готовой к восприятию либерального идеала (Т. </w:t>
      </w:r>
      <w:proofErr w:type="spellStart"/>
      <w:r w:rsidR="001552C6" w:rsidRPr="001552C6">
        <w:rPr>
          <w:sz w:val="28"/>
          <w:szCs w:val="28"/>
        </w:rPr>
        <w:t>Риха</w:t>
      </w:r>
      <w:proofErr w:type="spellEnd"/>
      <w:r w:rsidR="001552C6" w:rsidRPr="001552C6">
        <w:rPr>
          <w:sz w:val="28"/>
          <w:szCs w:val="28"/>
        </w:rPr>
        <w:t xml:space="preserve">, С. </w:t>
      </w:r>
      <w:proofErr w:type="spellStart"/>
      <w:r w:rsidR="001552C6" w:rsidRPr="001552C6">
        <w:rPr>
          <w:sz w:val="28"/>
          <w:szCs w:val="28"/>
        </w:rPr>
        <w:t>Брейар</w:t>
      </w:r>
      <w:proofErr w:type="spellEnd"/>
      <w:r w:rsidR="001552C6" w:rsidRPr="001552C6">
        <w:rPr>
          <w:sz w:val="28"/>
          <w:szCs w:val="28"/>
        </w:rPr>
        <w:t xml:space="preserve">, М. </w:t>
      </w:r>
      <w:proofErr w:type="spellStart"/>
      <w:r w:rsidR="001552C6" w:rsidRPr="001552C6">
        <w:rPr>
          <w:sz w:val="28"/>
          <w:szCs w:val="28"/>
        </w:rPr>
        <w:t>Стокдэйл</w:t>
      </w:r>
      <w:proofErr w:type="spellEnd"/>
      <w:r w:rsidR="001552C6" w:rsidRPr="001552C6">
        <w:rPr>
          <w:sz w:val="28"/>
          <w:szCs w:val="28"/>
        </w:rPr>
        <w:t xml:space="preserve">). Другая группа историков считает, что западническая установка </w:t>
      </w:r>
      <w:r w:rsidR="00B2096E">
        <w:rPr>
          <w:sz w:val="28"/>
          <w:szCs w:val="28"/>
        </w:rPr>
        <w:t xml:space="preserve">П.Н. </w:t>
      </w:r>
      <w:r w:rsidR="001552C6" w:rsidRPr="001552C6">
        <w:rPr>
          <w:sz w:val="28"/>
          <w:szCs w:val="28"/>
        </w:rPr>
        <w:t>Милюкова противоречила российскому опы</w:t>
      </w:r>
      <w:r w:rsidR="00B2096E">
        <w:rPr>
          <w:sz w:val="28"/>
          <w:szCs w:val="28"/>
        </w:rPr>
        <w:t xml:space="preserve">ту и традициям (Р. Шарк, Э. </w:t>
      </w:r>
      <w:proofErr w:type="spellStart"/>
      <w:r w:rsidR="00B2096E">
        <w:rPr>
          <w:sz w:val="28"/>
          <w:szCs w:val="28"/>
        </w:rPr>
        <w:t>Крэнкшоу</w:t>
      </w:r>
      <w:proofErr w:type="spellEnd"/>
      <w:r w:rsidR="00B2096E">
        <w:rPr>
          <w:sz w:val="28"/>
          <w:szCs w:val="28"/>
        </w:rPr>
        <w:t>, Л</w:t>
      </w:r>
      <w:r w:rsidR="001552C6" w:rsidRPr="001552C6">
        <w:rPr>
          <w:sz w:val="28"/>
          <w:szCs w:val="28"/>
        </w:rPr>
        <w:t xml:space="preserve">. Шапиро), а </w:t>
      </w:r>
      <w:r w:rsidR="00B2096E">
        <w:rPr>
          <w:sz w:val="28"/>
          <w:szCs w:val="28"/>
        </w:rPr>
        <w:t xml:space="preserve">его политическая </w:t>
      </w:r>
      <w:r w:rsidR="001552C6" w:rsidRPr="001552C6">
        <w:rPr>
          <w:sz w:val="28"/>
          <w:szCs w:val="28"/>
        </w:rPr>
        <w:t>линия была доктринально</w:t>
      </w:r>
      <w:r w:rsidR="00B2096E">
        <w:rPr>
          <w:sz w:val="28"/>
          <w:szCs w:val="28"/>
        </w:rPr>
        <w:t>-</w:t>
      </w:r>
      <w:r w:rsidR="001552C6" w:rsidRPr="001552C6">
        <w:rPr>
          <w:sz w:val="28"/>
          <w:szCs w:val="28"/>
        </w:rPr>
        <w:t>радикальной, не берущей в расчет российской действитель</w:t>
      </w:r>
      <w:r w:rsidR="00B2096E">
        <w:rPr>
          <w:sz w:val="28"/>
          <w:szCs w:val="28"/>
        </w:rPr>
        <w:t xml:space="preserve">ности (Р. Так, Р. Шарк,  Р. </w:t>
      </w:r>
      <w:proofErr w:type="spellStart"/>
      <w:r w:rsidR="00B2096E">
        <w:rPr>
          <w:sz w:val="28"/>
          <w:szCs w:val="28"/>
        </w:rPr>
        <w:t>Пайпс</w:t>
      </w:r>
      <w:proofErr w:type="spellEnd"/>
      <w:r w:rsidR="001552C6" w:rsidRPr="001552C6">
        <w:rPr>
          <w:sz w:val="28"/>
          <w:szCs w:val="28"/>
        </w:rPr>
        <w:t xml:space="preserve">), </w:t>
      </w:r>
      <w:r w:rsidR="00B2096E">
        <w:rPr>
          <w:sz w:val="28"/>
          <w:szCs w:val="28"/>
        </w:rPr>
        <w:t>Некоторые точки сопр</w:t>
      </w:r>
      <w:r w:rsidR="001552C6" w:rsidRPr="001552C6">
        <w:rPr>
          <w:sz w:val="28"/>
          <w:szCs w:val="28"/>
        </w:rPr>
        <w:t xml:space="preserve">икосновения </w:t>
      </w:r>
      <w:r w:rsidR="00B2096E">
        <w:rPr>
          <w:sz w:val="28"/>
          <w:szCs w:val="28"/>
        </w:rPr>
        <w:t>выделены нами</w:t>
      </w:r>
      <w:r w:rsidR="001552C6" w:rsidRPr="001552C6">
        <w:rPr>
          <w:sz w:val="28"/>
          <w:szCs w:val="28"/>
        </w:rPr>
        <w:t xml:space="preserve"> у </w:t>
      </w:r>
      <w:r w:rsidR="00B2096E">
        <w:rPr>
          <w:sz w:val="28"/>
          <w:szCs w:val="28"/>
        </w:rPr>
        <w:t>зарубежных историков</w:t>
      </w:r>
      <w:r w:rsidR="001552C6" w:rsidRPr="001552C6">
        <w:rPr>
          <w:sz w:val="28"/>
          <w:szCs w:val="28"/>
        </w:rPr>
        <w:t xml:space="preserve"> с советской историографией </w:t>
      </w:r>
      <w:r w:rsidR="00B2096E">
        <w:rPr>
          <w:sz w:val="28"/>
          <w:szCs w:val="28"/>
        </w:rPr>
        <w:t>– в особенности при оценке внеш</w:t>
      </w:r>
      <w:r w:rsidR="001552C6" w:rsidRPr="001552C6">
        <w:rPr>
          <w:sz w:val="28"/>
          <w:szCs w:val="28"/>
        </w:rPr>
        <w:t xml:space="preserve">неполитических стремлений </w:t>
      </w:r>
      <w:r w:rsidR="00B2096E">
        <w:rPr>
          <w:sz w:val="28"/>
          <w:szCs w:val="28"/>
        </w:rPr>
        <w:t xml:space="preserve">П.Н. </w:t>
      </w:r>
      <w:r w:rsidR="001552C6" w:rsidRPr="001552C6">
        <w:rPr>
          <w:sz w:val="28"/>
          <w:szCs w:val="28"/>
        </w:rPr>
        <w:t>Милюкова как импе</w:t>
      </w:r>
      <w:r w:rsidR="00B2096E">
        <w:rPr>
          <w:sz w:val="28"/>
          <w:szCs w:val="28"/>
        </w:rPr>
        <w:t xml:space="preserve">риалистических (О. </w:t>
      </w:r>
      <w:proofErr w:type="spellStart"/>
      <w:r w:rsidR="00B2096E">
        <w:rPr>
          <w:sz w:val="28"/>
          <w:szCs w:val="28"/>
        </w:rPr>
        <w:t>Файджес</w:t>
      </w:r>
      <w:proofErr w:type="spellEnd"/>
      <w:r w:rsidR="00B2096E">
        <w:rPr>
          <w:sz w:val="28"/>
          <w:szCs w:val="28"/>
        </w:rPr>
        <w:t xml:space="preserve"> –</w:t>
      </w:r>
      <w:r w:rsidR="001552C6" w:rsidRPr="001552C6">
        <w:rPr>
          <w:sz w:val="28"/>
          <w:szCs w:val="28"/>
        </w:rPr>
        <w:t xml:space="preserve"> В.В. </w:t>
      </w:r>
      <w:proofErr w:type="spellStart"/>
      <w:r w:rsidR="001552C6" w:rsidRPr="001552C6">
        <w:rPr>
          <w:sz w:val="28"/>
          <w:szCs w:val="28"/>
        </w:rPr>
        <w:t>Комин</w:t>
      </w:r>
      <w:proofErr w:type="spellEnd"/>
      <w:r w:rsidR="001552C6" w:rsidRPr="001552C6">
        <w:rPr>
          <w:sz w:val="28"/>
          <w:szCs w:val="28"/>
        </w:rPr>
        <w:t xml:space="preserve">, Л.М. Спирин, Н.Г. </w:t>
      </w:r>
      <w:proofErr w:type="spellStart"/>
      <w:r w:rsidR="001552C6" w:rsidRPr="001552C6">
        <w:rPr>
          <w:sz w:val="28"/>
          <w:szCs w:val="28"/>
        </w:rPr>
        <w:t>Думова</w:t>
      </w:r>
      <w:proofErr w:type="spellEnd"/>
      <w:r w:rsidR="001552C6" w:rsidRPr="001552C6">
        <w:rPr>
          <w:sz w:val="28"/>
          <w:szCs w:val="28"/>
        </w:rPr>
        <w:t xml:space="preserve"> и др.). </w:t>
      </w:r>
      <w:r w:rsidR="001834F5">
        <w:rPr>
          <w:sz w:val="28"/>
          <w:szCs w:val="28"/>
        </w:rPr>
        <w:t>В целом, изученное нами д</w:t>
      </w:r>
      <w:r w:rsidR="001552C6" w:rsidRPr="001552C6">
        <w:rPr>
          <w:sz w:val="28"/>
          <w:szCs w:val="28"/>
        </w:rPr>
        <w:t>оскональное изучение мировоззрения и политической деятельности лидеров кадетов является неоспоримым вкладом англо</w:t>
      </w:r>
      <w:r w:rsidR="001834F5">
        <w:rPr>
          <w:sz w:val="28"/>
          <w:szCs w:val="28"/>
        </w:rPr>
        <w:t>-американских историк</w:t>
      </w:r>
      <w:r w:rsidR="001552C6" w:rsidRPr="001552C6">
        <w:rPr>
          <w:sz w:val="28"/>
          <w:szCs w:val="28"/>
        </w:rPr>
        <w:t>ов в исследование истории кадетской партии.</w:t>
      </w:r>
    </w:p>
    <w:p w14:paraId="646E6547" w14:textId="77777777" w:rsidR="00271262" w:rsidRDefault="001834F5" w:rsidP="00271262">
      <w:pPr>
        <w:pStyle w:val="1"/>
        <w:autoSpaceDE w:val="0"/>
        <w:autoSpaceDN w:val="0"/>
        <w:adjustRightInd w:val="0"/>
        <w:spacing w:line="360" w:lineRule="auto"/>
        <w:ind w:firstLine="709"/>
        <w:jc w:val="both"/>
        <w:rPr>
          <w:sz w:val="28"/>
          <w:szCs w:val="28"/>
        </w:rPr>
      </w:pPr>
      <w:r w:rsidRPr="001834F5">
        <w:rPr>
          <w:sz w:val="28"/>
          <w:szCs w:val="28"/>
        </w:rPr>
        <w:t xml:space="preserve">Идейно-политические позиции кадетов, их тактическая линия расцениваются </w:t>
      </w:r>
      <w:r>
        <w:rPr>
          <w:sz w:val="28"/>
          <w:szCs w:val="28"/>
        </w:rPr>
        <w:t>англо-американскими учеными также неоднозначно. Нами было установлено, что одна группа историков-«либералов</w:t>
      </w:r>
      <w:r w:rsidRPr="001834F5">
        <w:rPr>
          <w:sz w:val="28"/>
          <w:szCs w:val="28"/>
        </w:rPr>
        <w:t xml:space="preserve">» </w:t>
      </w:r>
      <w:r>
        <w:rPr>
          <w:sz w:val="28"/>
          <w:szCs w:val="28"/>
        </w:rPr>
        <w:t xml:space="preserve">оценивает их </w:t>
      </w:r>
      <w:r w:rsidRPr="001834F5">
        <w:rPr>
          <w:sz w:val="28"/>
          <w:szCs w:val="28"/>
        </w:rPr>
        <w:t xml:space="preserve">как достаточно радикальные и часто </w:t>
      </w:r>
      <w:r>
        <w:rPr>
          <w:sz w:val="28"/>
          <w:szCs w:val="28"/>
        </w:rPr>
        <w:t>– близорукие, обосновывая это тем, что кадеты были слиш</w:t>
      </w:r>
      <w:r w:rsidRPr="001834F5">
        <w:rPr>
          <w:sz w:val="28"/>
          <w:szCs w:val="28"/>
        </w:rPr>
        <w:t xml:space="preserve">ком увлечены собственным имиджем </w:t>
      </w:r>
      <w:r>
        <w:rPr>
          <w:sz w:val="28"/>
          <w:szCs w:val="28"/>
        </w:rPr>
        <w:t>оппозиционной</w:t>
      </w:r>
      <w:r w:rsidRPr="001834F5">
        <w:rPr>
          <w:sz w:val="28"/>
          <w:szCs w:val="28"/>
        </w:rPr>
        <w:t xml:space="preserve"> партии, противостоя правительству даже при общем согласии с ним по тем или иным вопросам (например, в слу</w:t>
      </w:r>
      <w:r w:rsidR="004D2BB8">
        <w:rPr>
          <w:sz w:val="28"/>
          <w:szCs w:val="28"/>
        </w:rPr>
        <w:t xml:space="preserve">чае со </w:t>
      </w:r>
      <w:proofErr w:type="spellStart"/>
      <w:r w:rsidR="004D2BB8">
        <w:rPr>
          <w:sz w:val="28"/>
          <w:szCs w:val="28"/>
        </w:rPr>
        <w:t>столыпинскими</w:t>
      </w:r>
      <w:proofErr w:type="spellEnd"/>
      <w:r w:rsidR="004D2BB8">
        <w:rPr>
          <w:sz w:val="28"/>
          <w:szCs w:val="28"/>
        </w:rPr>
        <w:t xml:space="preserve"> реформами)</w:t>
      </w:r>
      <w:r w:rsidRPr="001834F5">
        <w:rPr>
          <w:sz w:val="28"/>
          <w:szCs w:val="28"/>
        </w:rPr>
        <w:t xml:space="preserve">. Эти позиции характерны для трудов Д. </w:t>
      </w:r>
      <w:proofErr w:type="spellStart"/>
      <w:r w:rsidRPr="001834F5">
        <w:rPr>
          <w:sz w:val="28"/>
          <w:szCs w:val="28"/>
        </w:rPr>
        <w:t>Тредголда</w:t>
      </w:r>
      <w:proofErr w:type="spellEnd"/>
      <w:r w:rsidRPr="001834F5">
        <w:rPr>
          <w:sz w:val="28"/>
          <w:szCs w:val="28"/>
        </w:rPr>
        <w:t xml:space="preserve">, X. </w:t>
      </w:r>
      <w:proofErr w:type="spellStart"/>
      <w:r w:rsidRPr="001834F5">
        <w:rPr>
          <w:sz w:val="28"/>
          <w:szCs w:val="28"/>
        </w:rPr>
        <w:t>Сетон</w:t>
      </w:r>
      <w:proofErr w:type="spellEnd"/>
      <w:r w:rsidRPr="001834F5">
        <w:rPr>
          <w:sz w:val="28"/>
          <w:szCs w:val="28"/>
        </w:rPr>
        <w:t xml:space="preserve">-Уотсона, Р. Шарка, Дж. </w:t>
      </w:r>
      <w:proofErr w:type="spellStart"/>
      <w:r w:rsidRPr="001834F5">
        <w:rPr>
          <w:sz w:val="28"/>
          <w:szCs w:val="28"/>
        </w:rPr>
        <w:t>Уолкина</w:t>
      </w:r>
      <w:proofErr w:type="spellEnd"/>
      <w:r w:rsidRPr="001834F5">
        <w:rPr>
          <w:sz w:val="28"/>
          <w:szCs w:val="28"/>
        </w:rPr>
        <w:t xml:space="preserve">, Р. </w:t>
      </w:r>
      <w:proofErr w:type="spellStart"/>
      <w:r w:rsidRPr="001834F5">
        <w:rPr>
          <w:sz w:val="28"/>
          <w:szCs w:val="28"/>
        </w:rPr>
        <w:t>Пайпса</w:t>
      </w:r>
      <w:proofErr w:type="spellEnd"/>
      <w:r w:rsidRPr="001834F5">
        <w:rPr>
          <w:sz w:val="28"/>
          <w:szCs w:val="28"/>
        </w:rPr>
        <w:t xml:space="preserve">, Л. Шапиро и др. </w:t>
      </w:r>
      <w:r w:rsidR="004D2BB8">
        <w:rPr>
          <w:sz w:val="28"/>
          <w:szCs w:val="28"/>
        </w:rPr>
        <w:t>Однако</w:t>
      </w:r>
      <w:r w:rsidRPr="001834F5">
        <w:rPr>
          <w:sz w:val="28"/>
          <w:szCs w:val="28"/>
        </w:rPr>
        <w:t xml:space="preserve"> в направлении историков-«либералов» выделяется </w:t>
      </w:r>
      <w:r w:rsidR="004D2BB8">
        <w:rPr>
          <w:sz w:val="28"/>
          <w:szCs w:val="28"/>
        </w:rPr>
        <w:t xml:space="preserve">и другая </w:t>
      </w:r>
      <w:r w:rsidRPr="001834F5">
        <w:rPr>
          <w:sz w:val="28"/>
          <w:szCs w:val="28"/>
        </w:rPr>
        <w:t>группа исследователей, рассматривающая линию кадетов как твердо либеральную и благоразумную, а причину ее неудачи видит главн</w:t>
      </w:r>
      <w:r w:rsidR="004D2BB8">
        <w:rPr>
          <w:sz w:val="28"/>
          <w:szCs w:val="28"/>
        </w:rPr>
        <w:t>ым образом в поведении правительства</w:t>
      </w:r>
      <w:r w:rsidRPr="001834F5">
        <w:rPr>
          <w:sz w:val="28"/>
          <w:szCs w:val="28"/>
        </w:rPr>
        <w:t xml:space="preserve">. Это мнение прослеживается в трудах Т. </w:t>
      </w:r>
      <w:proofErr w:type="spellStart"/>
      <w:r w:rsidRPr="001834F5">
        <w:rPr>
          <w:sz w:val="28"/>
          <w:szCs w:val="28"/>
        </w:rPr>
        <w:t>Рихи</w:t>
      </w:r>
      <w:proofErr w:type="spellEnd"/>
      <w:r w:rsidRPr="001834F5">
        <w:rPr>
          <w:sz w:val="28"/>
          <w:szCs w:val="28"/>
        </w:rPr>
        <w:t xml:space="preserve">, Ш. </w:t>
      </w:r>
      <w:proofErr w:type="spellStart"/>
      <w:r w:rsidRPr="001834F5">
        <w:rPr>
          <w:sz w:val="28"/>
          <w:szCs w:val="28"/>
        </w:rPr>
        <w:t>Галая</w:t>
      </w:r>
      <w:proofErr w:type="spellEnd"/>
      <w:r w:rsidRPr="001834F5">
        <w:rPr>
          <w:sz w:val="28"/>
          <w:szCs w:val="28"/>
        </w:rPr>
        <w:t xml:space="preserve">, Дж. </w:t>
      </w:r>
      <w:proofErr w:type="spellStart"/>
      <w:r w:rsidRPr="001834F5">
        <w:rPr>
          <w:sz w:val="28"/>
          <w:szCs w:val="28"/>
        </w:rPr>
        <w:t>Циммерман</w:t>
      </w:r>
      <w:proofErr w:type="spellEnd"/>
      <w:r w:rsidRPr="001834F5">
        <w:rPr>
          <w:sz w:val="28"/>
          <w:szCs w:val="28"/>
        </w:rPr>
        <w:t xml:space="preserve">, Э. </w:t>
      </w:r>
      <w:proofErr w:type="spellStart"/>
      <w:r w:rsidRPr="001834F5">
        <w:rPr>
          <w:sz w:val="28"/>
          <w:szCs w:val="28"/>
        </w:rPr>
        <w:t>Хили</w:t>
      </w:r>
      <w:proofErr w:type="spellEnd"/>
      <w:r w:rsidRPr="001834F5">
        <w:rPr>
          <w:sz w:val="28"/>
          <w:szCs w:val="28"/>
        </w:rPr>
        <w:t xml:space="preserve">, М. </w:t>
      </w:r>
      <w:proofErr w:type="spellStart"/>
      <w:r w:rsidRPr="001834F5">
        <w:rPr>
          <w:sz w:val="28"/>
          <w:szCs w:val="28"/>
        </w:rPr>
        <w:t>Стокдэйл</w:t>
      </w:r>
      <w:proofErr w:type="spellEnd"/>
      <w:r w:rsidRPr="001834F5">
        <w:rPr>
          <w:sz w:val="28"/>
          <w:szCs w:val="28"/>
        </w:rPr>
        <w:t xml:space="preserve"> и др. Иначе оценивают идеологию и тактику кадетов в 1905-1917 гг. </w:t>
      </w:r>
      <w:r w:rsidR="004D2BB8">
        <w:rPr>
          <w:sz w:val="28"/>
          <w:szCs w:val="28"/>
        </w:rPr>
        <w:t>англо-американские</w:t>
      </w:r>
      <w:r w:rsidRPr="001834F5">
        <w:rPr>
          <w:sz w:val="28"/>
          <w:szCs w:val="28"/>
        </w:rPr>
        <w:t xml:space="preserve"> историки-«ревизионисты». Они считают, что кадеты, видя ограниченность реформ, данных самодержавием в 1905-1906 гг., считали их определенным сдвигом в политической системе России и почвой для дальнейшей демократизации </w:t>
      </w:r>
      <w:r w:rsidRPr="001834F5">
        <w:rPr>
          <w:sz w:val="28"/>
          <w:szCs w:val="28"/>
        </w:rPr>
        <w:lastRenderedPageBreak/>
        <w:t xml:space="preserve">государственного строя страны. Поэтому </w:t>
      </w:r>
      <w:r w:rsidR="004D2BB8">
        <w:rPr>
          <w:sz w:val="28"/>
          <w:szCs w:val="28"/>
        </w:rPr>
        <w:t>они не склонны</w:t>
      </w:r>
      <w:r w:rsidRPr="001834F5">
        <w:rPr>
          <w:sz w:val="28"/>
          <w:szCs w:val="28"/>
        </w:rPr>
        <w:t xml:space="preserve"> преувеличивать оппозиционнос</w:t>
      </w:r>
      <w:r w:rsidR="004D2BB8">
        <w:rPr>
          <w:sz w:val="28"/>
          <w:szCs w:val="28"/>
        </w:rPr>
        <w:t>ть кадетов самодержавию</w:t>
      </w:r>
      <w:r w:rsidRPr="001834F5">
        <w:rPr>
          <w:sz w:val="28"/>
          <w:szCs w:val="28"/>
        </w:rPr>
        <w:t>, общности их линии с лини</w:t>
      </w:r>
      <w:r w:rsidR="004D2BB8">
        <w:rPr>
          <w:sz w:val="28"/>
          <w:szCs w:val="28"/>
        </w:rPr>
        <w:t xml:space="preserve">ей революционеров, считая, что </w:t>
      </w:r>
      <w:r w:rsidRPr="001834F5">
        <w:rPr>
          <w:sz w:val="28"/>
          <w:szCs w:val="28"/>
        </w:rPr>
        <w:t xml:space="preserve">кадеты были лояльны и осторожны. На таких позициях стоят Р. </w:t>
      </w:r>
      <w:proofErr w:type="spellStart"/>
      <w:r w:rsidRPr="001834F5">
        <w:rPr>
          <w:sz w:val="28"/>
          <w:szCs w:val="28"/>
        </w:rPr>
        <w:t>Маннинг</w:t>
      </w:r>
      <w:proofErr w:type="spellEnd"/>
      <w:r w:rsidRPr="001834F5">
        <w:rPr>
          <w:sz w:val="28"/>
          <w:szCs w:val="28"/>
        </w:rPr>
        <w:t xml:space="preserve">, Т. </w:t>
      </w:r>
      <w:proofErr w:type="spellStart"/>
      <w:r w:rsidRPr="001834F5">
        <w:rPr>
          <w:sz w:val="28"/>
          <w:szCs w:val="28"/>
        </w:rPr>
        <w:t>Эммонс</w:t>
      </w:r>
      <w:proofErr w:type="spellEnd"/>
      <w:r w:rsidRPr="001834F5">
        <w:rPr>
          <w:sz w:val="28"/>
          <w:szCs w:val="28"/>
        </w:rPr>
        <w:t>,</w:t>
      </w:r>
      <w:r w:rsidR="004D2BB8">
        <w:rPr>
          <w:sz w:val="28"/>
          <w:szCs w:val="28"/>
        </w:rPr>
        <w:t xml:space="preserve"> У.Г. Розенберг, О. </w:t>
      </w:r>
      <w:proofErr w:type="spellStart"/>
      <w:r w:rsidR="004D2BB8">
        <w:rPr>
          <w:sz w:val="28"/>
          <w:szCs w:val="28"/>
        </w:rPr>
        <w:t>Файджес</w:t>
      </w:r>
      <w:proofErr w:type="spellEnd"/>
      <w:r w:rsidR="004D2BB8">
        <w:rPr>
          <w:sz w:val="28"/>
          <w:szCs w:val="28"/>
        </w:rPr>
        <w:t xml:space="preserve">, Л. </w:t>
      </w:r>
      <w:proofErr w:type="spellStart"/>
      <w:r w:rsidR="004D2BB8">
        <w:rPr>
          <w:sz w:val="28"/>
          <w:szCs w:val="28"/>
        </w:rPr>
        <w:t>Хаймсон</w:t>
      </w:r>
      <w:proofErr w:type="spellEnd"/>
      <w:r w:rsidR="004D2BB8">
        <w:rPr>
          <w:sz w:val="28"/>
          <w:szCs w:val="28"/>
        </w:rPr>
        <w:t xml:space="preserve"> и др.</w:t>
      </w:r>
    </w:p>
    <w:p w14:paraId="7583FDAC" w14:textId="63EA75E8" w:rsidR="004D2BB8" w:rsidRDefault="00271262" w:rsidP="00271262">
      <w:pPr>
        <w:pStyle w:val="1"/>
        <w:autoSpaceDE w:val="0"/>
        <w:autoSpaceDN w:val="0"/>
        <w:adjustRightInd w:val="0"/>
        <w:spacing w:line="360" w:lineRule="auto"/>
        <w:jc w:val="both"/>
        <w:rPr>
          <w:sz w:val="28"/>
          <w:szCs w:val="28"/>
        </w:rPr>
      </w:pPr>
      <w:r>
        <w:rPr>
          <w:sz w:val="28"/>
          <w:szCs w:val="28"/>
        </w:rPr>
        <w:tab/>
        <w:t>Очевидно, что исследуемая проблема далеко не исчерпана, многие аспекты изучения истории кадетской партии</w:t>
      </w:r>
      <w:r w:rsidR="006E3676">
        <w:rPr>
          <w:sz w:val="28"/>
          <w:szCs w:val="28"/>
        </w:rPr>
        <w:t xml:space="preserve"> продолжают оставаться актуальными в современной исторической науке,</w:t>
      </w:r>
      <w:r>
        <w:rPr>
          <w:sz w:val="28"/>
          <w:szCs w:val="28"/>
        </w:rPr>
        <w:t xml:space="preserve"> ждут </w:t>
      </w:r>
      <w:r w:rsidR="006E3676">
        <w:rPr>
          <w:sz w:val="28"/>
          <w:szCs w:val="28"/>
        </w:rPr>
        <w:t xml:space="preserve">новых </w:t>
      </w:r>
      <w:r>
        <w:rPr>
          <w:sz w:val="28"/>
          <w:szCs w:val="28"/>
        </w:rPr>
        <w:t xml:space="preserve">исследовательских решений. </w:t>
      </w:r>
      <w:r w:rsidR="006E3676">
        <w:rPr>
          <w:sz w:val="28"/>
          <w:szCs w:val="28"/>
        </w:rPr>
        <w:t xml:space="preserve">Значительные перспективы имеет и продолжение параллельного историографического изучения подходов и оценок отечественных и зарубежных специалистов. </w:t>
      </w:r>
      <w:r w:rsidR="004D2BB8">
        <w:rPr>
          <w:sz w:val="28"/>
          <w:szCs w:val="28"/>
        </w:rPr>
        <w:br w:type="page"/>
      </w:r>
    </w:p>
    <w:p w14:paraId="101AE3A0" w14:textId="77777777" w:rsidR="00F271A8" w:rsidRPr="00F271A8" w:rsidRDefault="00F271A8" w:rsidP="00F271A8">
      <w:pPr>
        <w:spacing w:after="160" w:line="259" w:lineRule="auto"/>
        <w:jc w:val="both"/>
        <w:rPr>
          <w:rFonts w:eastAsia="Calibri"/>
          <w:b/>
          <w:sz w:val="28"/>
          <w:szCs w:val="28"/>
          <w:lang w:eastAsia="en-US"/>
        </w:rPr>
      </w:pPr>
      <w:r w:rsidRPr="00F271A8">
        <w:rPr>
          <w:rFonts w:eastAsia="Calibri"/>
          <w:b/>
          <w:sz w:val="28"/>
          <w:szCs w:val="28"/>
          <w:lang w:eastAsia="en-US"/>
        </w:rPr>
        <w:lastRenderedPageBreak/>
        <w:t>Список источников</w:t>
      </w:r>
    </w:p>
    <w:p w14:paraId="729B3B00" w14:textId="77777777" w:rsidR="00F271A8" w:rsidRPr="00F271A8" w:rsidRDefault="00F271A8" w:rsidP="00F271A8">
      <w:pPr>
        <w:spacing w:after="160" w:line="259" w:lineRule="auto"/>
        <w:jc w:val="both"/>
        <w:rPr>
          <w:rFonts w:eastAsia="Calibri"/>
          <w:b/>
          <w:sz w:val="28"/>
          <w:szCs w:val="28"/>
          <w:lang w:eastAsia="en-US"/>
        </w:rPr>
      </w:pPr>
    </w:p>
    <w:p w14:paraId="483372F3" w14:textId="134FCF62" w:rsidR="00F271A8" w:rsidRDefault="00F271A8" w:rsidP="00F271A8">
      <w:pPr>
        <w:spacing w:after="160" w:line="259" w:lineRule="auto"/>
        <w:jc w:val="center"/>
        <w:rPr>
          <w:rFonts w:eastAsia="Calibri"/>
          <w:i/>
          <w:sz w:val="28"/>
          <w:szCs w:val="28"/>
          <w:lang w:eastAsia="en-US"/>
        </w:rPr>
      </w:pPr>
      <w:r w:rsidRPr="00F271A8">
        <w:rPr>
          <w:rFonts w:eastAsia="Calibri"/>
          <w:i/>
          <w:sz w:val="28"/>
          <w:szCs w:val="28"/>
          <w:lang w:eastAsia="en-US"/>
        </w:rPr>
        <w:t>Отечественная историография</w:t>
      </w:r>
      <w:r w:rsidR="007575E9">
        <w:rPr>
          <w:rFonts w:eastAsia="Calibri"/>
          <w:i/>
          <w:sz w:val="28"/>
          <w:szCs w:val="28"/>
          <w:lang w:eastAsia="en-US"/>
        </w:rPr>
        <w:t xml:space="preserve"> до 1980-х гг.</w:t>
      </w:r>
    </w:p>
    <w:p w14:paraId="77D38DAF" w14:textId="09EF5D6D" w:rsidR="007575E9" w:rsidRDefault="007575E9" w:rsidP="007575E9">
      <w:pPr>
        <w:spacing w:after="160" w:line="259" w:lineRule="auto"/>
        <w:jc w:val="both"/>
        <w:rPr>
          <w:rFonts w:eastAsia="Calibri"/>
          <w:sz w:val="28"/>
          <w:szCs w:val="28"/>
          <w:lang w:eastAsia="en-US"/>
        </w:rPr>
      </w:pPr>
    </w:p>
    <w:p w14:paraId="3CF8F5DB" w14:textId="77777777" w:rsidR="007575E9" w:rsidRPr="007575E9" w:rsidRDefault="007575E9" w:rsidP="007575E9">
      <w:pPr>
        <w:numPr>
          <w:ilvl w:val="0"/>
          <w:numId w:val="15"/>
        </w:numPr>
        <w:spacing w:after="160" w:line="259" w:lineRule="auto"/>
        <w:contextualSpacing/>
        <w:rPr>
          <w:rFonts w:eastAsia="Calibri"/>
          <w:sz w:val="28"/>
          <w:szCs w:val="28"/>
          <w:lang w:eastAsia="en-US"/>
        </w:rPr>
      </w:pPr>
      <w:proofErr w:type="spellStart"/>
      <w:r w:rsidRPr="007575E9">
        <w:rPr>
          <w:rFonts w:eastAsia="Calibri"/>
          <w:i/>
          <w:sz w:val="28"/>
          <w:szCs w:val="28"/>
          <w:lang w:eastAsia="en-US"/>
        </w:rPr>
        <w:t>Аврех</w:t>
      </w:r>
      <w:proofErr w:type="spellEnd"/>
      <w:r w:rsidRPr="007575E9">
        <w:rPr>
          <w:rFonts w:eastAsia="Calibri"/>
          <w:i/>
          <w:sz w:val="28"/>
          <w:szCs w:val="28"/>
          <w:lang w:eastAsia="en-US"/>
        </w:rPr>
        <w:t xml:space="preserve"> А.Я.</w:t>
      </w:r>
      <w:r w:rsidRPr="007575E9">
        <w:rPr>
          <w:rFonts w:eastAsia="Calibri"/>
          <w:sz w:val="28"/>
          <w:szCs w:val="28"/>
          <w:lang w:eastAsia="en-US"/>
        </w:rPr>
        <w:t xml:space="preserve"> Кризис самодержавия в России. 1885-1917 гг. — </w:t>
      </w:r>
      <w:proofErr w:type="gramStart"/>
      <w:r w:rsidRPr="007575E9">
        <w:rPr>
          <w:rFonts w:eastAsia="Calibri"/>
          <w:sz w:val="28"/>
          <w:szCs w:val="28"/>
          <w:lang w:eastAsia="en-US"/>
        </w:rPr>
        <w:t>М.</w:t>
      </w:r>
      <w:r w:rsidRPr="007575E9">
        <w:rPr>
          <w:rFonts w:ascii="Calibri" w:eastAsia="Calibri" w:hAnsi="Calibri"/>
          <w:sz w:val="22"/>
          <w:szCs w:val="22"/>
          <w:lang w:eastAsia="en-US"/>
        </w:rPr>
        <w:t xml:space="preserve"> </w:t>
      </w:r>
      <w:r w:rsidRPr="007575E9">
        <w:rPr>
          <w:rFonts w:eastAsia="Calibri"/>
          <w:sz w:val="28"/>
          <w:szCs w:val="28"/>
          <w:lang w:eastAsia="en-US"/>
        </w:rPr>
        <w:t>:</w:t>
      </w:r>
      <w:proofErr w:type="gramEnd"/>
      <w:r w:rsidRPr="007575E9">
        <w:rPr>
          <w:rFonts w:eastAsia="Calibri"/>
          <w:sz w:val="28"/>
          <w:szCs w:val="28"/>
          <w:lang w:eastAsia="en-US"/>
        </w:rPr>
        <w:t xml:space="preserve"> Наука.</w:t>
      </w:r>
      <w:r w:rsidRPr="007575E9">
        <w:rPr>
          <w:rFonts w:ascii="Calibri" w:eastAsia="Calibri" w:hAnsi="Calibri"/>
          <w:sz w:val="22"/>
          <w:szCs w:val="22"/>
          <w:lang w:eastAsia="en-US"/>
        </w:rPr>
        <w:t xml:space="preserve"> </w:t>
      </w:r>
      <w:r w:rsidRPr="007575E9">
        <w:rPr>
          <w:rFonts w:eastAsia="Calibri"/>
          <w:sz w:val="28"/>
          <w:szCs w:val="28"/>
          <w:lang w:eastAsia="en-US"/>
        </w:rPr>
        <w:t>— 1987.</w:t>
      </w:r>
      <w:r w:rsidRPr="007575E9">
        <w:rPr>
          <w:rFonts w:ascii="Calibri" w:eastAsia="Calibri" w:hAnsi="Calibri"/>
          <w:sz w:val="22"/>
          <w:szCs w:val="22"/>
          <w:lang w:eastAsia="en-US"/>
        </w:rPr>
        <w:t xml:space="preserve"> </w:t>
      </w:r>
      <w:r w:rsidRPr="007575E9">
        <w:rPr>
          <w:rFonts w:eastAsia="Calibri"/>
          <w:sz w:val="28"/>
          <w:szCs w:val="28"/>
          <w:lang w:eastAsia="en-US"/>
        </w:rPr>
        <w:t>— 309 с.</w:t>
      </w:r>
    </w:p>
    <w:p w14:paraId="35FCA92D" w14:textId="77777777" w:rsidR="007575E9" w:rsidRPr="007575E9" w:rsidRDefault="007575E9" w:rsidP="007575E9">
      <w:pPr>
        <w:numPr>
          <w:ilvl w:val="0"/>
          <w:numId w:val="15"/>
        </w:numPr>
        <w:spacing w:after="160" w:line="259" w:lineRule="auto"/>
        <w:contextualSpacing/>
        <w:rPr>
          <w:rFonts w:eastAsia="Calibri"/>
          <w:sz w:val="28"/>
          <w:szCs w:val="28"/>
          <w:lang w:eastAsia="en-US"/>
        </w:rPr>
      </w:pPr>
      <w:proofErr w:type="spellStart"/>
      <w:r w:rsidRPr="007575E9">
        <w:rPr>
          <w:rFonts w:eastAsia="Calibri"/>
          <w:i/>
          <w:sz w:val="28"/>
          <w:szCs w:val="28"/>
          <w:lang w:eastAsia="en-US"/>
        </w:rPr>
        <w:t>Аврех</w:t>
      </w:r>
      <w:proofErr w:type="spellEnd"/>
      <w:r w:rsidRPr="007575E9">
        <w:rPr>
          <w:rFonts w:eastAsia="Calibri"/>
          <w:i/>
          <w:sz w:val="28"/>
          <w:szCs w:val="28"/>
          <w:lang w:eastAsia="en-US"/>
        </w:rPr>
        <w:t xml:space="preserve"> А.Я.</w:t>
      </w:r>
      <w:r w:rsidRPr="007575E9">
        <w:rPr>
          <w:rFonts w:eastAsia="Calibri"/>
          <w:sz w:val="28"/>
          <w:szCs w:val="28"/>
          <w:lang w:eastAsia="en-US"/>
        </w:rPr>
        <w:t xml:space="preserve"> Распад третьеиюньской системы. —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Наука. — 1985.</w:t>
      </w:r>
      <w:r w:rsidRPr="007575E9">
        <w:rPr>
          <w:rFonts w:ascii="Calibri" w:eastAsia="Calibri" w:hAnsi="Calibri"/>
          <w:sz w:val="22"/>
          <w:szCs w:val="22"/>
          <w:lang w:eastAsia="en-US"/>
        </w:rPr>
        <w:t xml:space="preserve"> </w:t>
      </w:r>
      <w:r w:rsidRPr="007575E9">
        <w:rPr>
          <w:rFonts w:eastAsia="Calibri"/>
          <w:sz w:val="28"/>
          <w:szCs w:val="28"/>
          <w:lang w:eastAsia="en-US"/>
        </w:rPr>
        <w:t>— 259 с.</w:t>
      </w:r>
    </w:p>
    <w:p w14:paraId="38F2FC4A"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i/>
          <w:sz w:val="28"/>
          <w:szCs w:val="28"/>
          <w:lang w:eastAsia="en-US"/>
        </w:rPr>
        <w:t>Анохин П.Н.</w:t>
      </w:r>
      <w:r w:rsidRPr="007575E9">
        <w:rPr>
          <w:rFonts w:eastAsia="Calibri"/>
          <w:sz w:val="28"/>
          <w:szCs w:val="28"/>
          <w:lang w:eastAsia="en-US"/>
        </w:rPr>
        <w:t xml:space="preserve"> Борьба большевиков против буржуазного либерализма в 1905 году.</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Воронеж :</w:t>
      </w:r>
      <w:proofErr w:type="gramEnd"/>
      <w:r w:rsidRPr="007575E9">
        <w:rPr>
          <w:rFonts w:eastAsia="Calibri"/>
          <w:sz w:val="28"/>
          <w:szCs w:val="28"/>
          <w:lang w:eastAsia="en-US"/>
        </w:rPr>
        <w:t xml:space="preserve"> Историческая литература. — 1956.</w:t>
      </w:r>
      <w:r w:rsidRPr="007575E9">
        <w:rPr>
          <w:rFonts w:ascii="Calibri" w:eastAsia="Calibri" w:hAnsi="Calibri"/>
          <w:sz w:val="22"/>
          <w:szCs w:val="22"/>
          <w:lang w:eastAsia="en-US"/>
        </w:rPr>
        <w:t xml:space="preserve"> </w:t>
      </w:r>
      <w:r w:rsidRPr="007575E9">
        <w:rPr>
          <w:rFonts w:eastAsia="Calibri"/>
          <w:sz w:val="28"/>
          <w:szCs w:val="28"/>
          <w:lang w:eastAsia="en-US"/>
        </w:rPr>
        <w:t>— 214 с.</w:t>
      </w:r>
    </w:p>
    <w:p w14:paraId="1D0CD0E0"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i/>
          <w:sz w:val="28"/>
          <w:szCs w:val="28"/>
          <w:lang w:eastAsia="en-US"/>
        </w:rPr>
        <w:t>Балашова H.A.</w:t>
      </w:r>
      <w:r w:rsidRPr="007575E9">
        <w:rPr>
          <w:rFonts w:eastAsia="Calibri"/>
          <w:sz w:val="28"/>
          <w:szCs w:val="28"/>
          <w:lang w:eastAsia="en-US"/>
        </w:rPr>
        <w:t xml:space="preserve"> Российский либерализм начала XX века.</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w:t>
      </w:r>
      <w:r w:rsidRPr="007575E9">
        <w:rPr>
          <w:rFonts w:ascii="Calibri" w:eastAsia="Calibri" w:hAnsi="Calibri"/>
          <w:sz w:val="22"/>
          <w:szCs w:val="22"/>
          <w:lang w:eastAsia="en-US"/>
        </w:rPr>
        <w:t xml:space="preserve"> :</w:t>
      </w:r>
      <w:proofErr w:type="gramEnd"/>
      <w:r w:rsidRPr="007575E9">
        <w:rPr>
          <w:rFonts w:ascii="Calibri" w:eastAsia="Calibri" w:hAnsi="Calibri"/>
          <w:sz w:val="22"/>
          <w:szCs w:val="22"/>
          <w:lang w:eastAsia="en-US"/>
        </w:rPr>
        <w:t xml:space="preserve"> </w:t>
      </w:r>
      <w:r w:rsidRPr="007575E9">
        <w:rPr>
          <w:rFonts w:eastAsia="Calibri"/>
          <w:sz w:val="28"/>
          <w:szCs w:val="28"/>
          <w:lang w:eastAsia="en-US"/>
        </w:rPr>
        <w:t>Издательство Московского Университета.</w:t>
      </w:r>
      <w:r w:rsidRPr="007575E9">
        <w:rPr>
          <w:rFonts w:ascii="Calibri" w:eastAsia="Calibri" w:hAnsi="Calibri"/>
          <w:sz w:val="22"/>
          <w:szCs w:val="22"/>
          <w:lang w:eastAsia="en-US"/>
        </w:rPr>
        <w:t xml:space="preserve"> </w:t>
      </w:r>
      <w:r w:rsidRPr="007575E9">
        <w:rPr>
          <w:rFonts w:eastAsia="Calibri"/>
          <w:sz w:val="28"/>
          <w:szCs w:val="28"/>
          <w:lang w:eastAsia="en-US"/>
        </w:rPr>
        <w:t>— 1981.</w:t>
      </w:r>
      <w:r w:rsidRPr="007575E9">
        <w:rPr>
          <w:rFonts w:ascii="Calibri" w:eastAsia="Calibri" w:hAnsi="Calibri"/>
          <w:sz w:val="22"/>
          <w:szCs w:val="22"/>
          <w:lang w:eastAsia="en-US"/>
        </w:rPr>
        <w:t xml:space="preserve"> </w:t>
      </w:r>
      <w:r w:rsidRPr="007575E9">
        <w:rPr>
          <w:rFonts w:eastAsia="Calibri"/>
          <w:sz w:val="28"/>
          <w:szCs w:val="28"/>
          <w:lang w:eastAsia="en-US"/>
        </w:rPr>
        <w:t>— 117 с.</w:t>
      </w:r>
    </w:p>
    <w:p w14:paraId="575DE4F9" w14:textId="1480D14D"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i/>
          <w:sz w:val="28"/>
          <w:szCs w:val="28"/>
          <w:lang w:eastAsia="en-US"/>
        </w:rPr>
        <w:t xml:space="preserve">Волобуев О.В., Леонов (Куйбышев) A.B., Уткин А.И., </w:t>
      </w:r>
      <w:proofErr w:type="spellStart"/>
      <w:r w:rsidRPr="007575E9">
        <w:rPr>
          <w:rFonts w:eastAsia="Calibri"/>
          <w:i/>
          <w:sz w:val="28"/>
          <w:szCs w:val="28"/>
          <w:lang w:eastAsia="en-US"/>
        </w:rPr>
        <w:t>Шелохаев</w:t>
      </w:r>
      <w:proofErr w:type="spellEnd"/>
      <w:r w:rsidRPr="007575E9">
        <w:rPr>
          <w:rFonts w:eastAsia="Calibri"/>
          <w:i/>
          <w:sz w:val="28"/>
          <w:szCs w:val="28"/>
          <w:lang w:eastAsia="en-US"/>
        </w:rPr>
        <w:t xml:space="preserve"> В.В.</w:t>
      </w:r>
      <w:r w:rsidRPr="007575E9">
        <w:rPr>
          <w:rFonts w:eastAsia="Calibri"/>
          <w:sz w:val="28"/>
          <w:szCs w:val="28"/>
          <w:lang w:eastAsia="en-US"/>
        </w:rPr>
        <w:t xml:space="preserve"> История политических партий 1907-1914 гг. в советской историографии // Вопросы истории.</w:t>
      </w:r>
      <w:r w:rsidRPr="007575E9">
        <w:rPr>
          <w:rFonts w:ascii="Calibri" w:eastAsia="Calibri" w:hAnsi="Calibri"/>
          <w:sz w:val="22"/>
          <w:szCs w:val="22"/>
          <w:lang w:eastAsia="en-US"/>
        </w:rPr>
        <w:t xml:space="preserve"> </w:t>
      </w:r>
      <w:r w:rsidRPr="007575E9">
        <w:rPr>
          <w:rFonts w:eastAsia="Calibri"/>
          <w:sz w:val="28"/>
          <w:szCs w:val="28"/>
          <w:lang w:eastAsia="en-US"/>
        </w:rPr>
        <w:t>— 1989.</w:t>
      </w:r>
      <w:r w:rsidRPr="007575E9">
        <w:rPr>
          <w:rFonts w:ascii="Calibri" w:eastAsia="Calibri" w:hAnsi="Calibri"/>
          <w:sz w:val="22"/>
          <w:szCs w:val="22"/>
          <w:lang w:eastAsia="en-US"/>
        </w:rPr>
        <w:t xml:space="preserve"> </w:t>
      </w:r>
      <w:r w:rsidRPr="007575E9">
        <w:rPr>
          <w:rFonts w:eastAsia="Calibri"/>
          <w:sz w:val="28"/>
          <w:szCs w:val="28"/>
          <w:lang w:eastAsia="en-US"/>
        </w:rPr>
        <w:t>— №4.</w:t>
      </w:r>
      <w:r w:rsidRPr="007575E9">
        <w:rPr>
          <w:rFonts w:ascii="Calibri" w:eastAsia="Calibri" w:hAnsi="Calibri"/>
          <w:sz w:val="22"/>
          <w:szCs w:val="22"/>
          <w:lang w:eastAsia="en-US"/>
        </w:rPr>
        <w:t xml:space="preserve"> </w:t>
      </w:r>
      <w:r w:rsidRPr="007575E9">
        <w:rPr>
          <w:rFonts w:eastAsia="Calibri"/>
          <w:sz w:val="28"/>
          <w:szCs w:val="28"/>
          <w:lang w:eastAsia="en-US"/>
        </w:rPr>
        <w:t>— С. 21-34</w:t>
      </w:r>
    </w:p>
    <w:p w14:paraId="3AABE90E" w14:textId="77777777" w:rsid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Думова</w:t>
      </w:r>
      <w:proofErr w:type="spellEnd"/>
      <w:r w:rsidRPr="007575E9">
        <w:rPr>
          <w:rFonts w:eastAsia="Calibri"/>
          <w:i/>
          <w:sz w:val="28"/>
          <w:szCs w:val="28"/>
          <w:lang w:eastAsia="en-US"/>
        </w:rPr>
        <w:t xml:space="preserve"> Н.Г.</w:t>
      </w:r>
      <w:r w:rsidRPr="007575E9">
        <w:rPr>
          <w:rFonts w:eastAsia="Calibri"/>
          <w:sz w:val="28"/>
          <w:szCs w:val="28"/>
          <w:lang w:eastAsia="en-US"/>
        </w:rPr>
        <w:t xml:space="preserve"> Кадетская контрреволюция и ее разгром.</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Наука</w:t>
      </w:r>
      <w:r w:rsidRPr="007575E9">
        <w:rPr>
          <w:rFonts w:ascii="Calibri" w:eastAsia="Calibri" w:hAnsi="Calibri"/>
          <w:sz w:val="22"/>
          <w:szCs w:val="22"/>
          <w:lang w:eastAsia="en-US"/>
        </w:rPr>
        <w:t xml:space="preserve">. </w:t>
      </w:r>
      <w:r w:rsidRPr="007575E9">
        <w:rPr>
          <w:rFonts w:eastAsia="Calibri"/>
          <w:sz w:val="28"/>
          <w:szCs w:val="28"/>
          <w:lang w:eastAsia="en-US"/>
        </w:rPr>
        <w:t>— 1982.</w:t>
      </w:r>
      <w:r w:rsidRPr="007575E9">
        <w:rPr>
          <w:rFonts w:ascii="Calibri" w:eastAsia="Calibri" w:hAnsi="Calibri"/>
          <w:sz w:val="22"/>
          <w:szCs w:val="22"/>
          <w:lang w:eastAsia="en-US"/>
        </w:rPr>
        <w:t xml:space="preserve"> </w:t>
      </w:r>
      <w:r w:rsidRPr="007575E9">
        <w:rPr>
          <w:rFonts w:eastAsia="Calibri"/>
          <w:sz w:val="28"/>
          <w:szCs w:val="28"/>
          <w:lang w:eastAsia="en-US"/>
        </w:rPr>
        <w:t>— 416 с.</w:t>
      </w:r>
    </w:p>
    <w:p w14:paraId="5C5D5E25" w14:textId="179B44D2" w:rsidR="007575E9" w:rsidRPr="007575E9" w:rsidRDefault="007575E9" w:rsidP="007575E9">
      <w:pPr>
        <w:numPr>
          <w:ilvl w:val="0"/>
          <w:numId w:val="15"/>
        </w:numPr>
        <w:spacing w:after="160" w:line="259" w:lineRule="auto"/>
        <w:contextualSpacing/>
        <w:rPr>
          <w:rFonts w:eastAsia="Calibri"/>
          <w:sz w:val="28"/>
          <w:szCs w:val="28"/>
          <w:lang w:eastAsia="en-US"/>
        </w:rPr>
      </w:pPr>
      <w:proofErr w:type="spellStart"/>
      <w:r w:rsidRPr="007575E9">
        <w:rPr>
          <w:rFonts w:eastAsia="Calibri"/>
          <w:i/>
          <w:sz w:val="28"/>
          <w:szCs w:val="28"/>
          <w:lang w:eastAsia="en-US"/>
        </w:rPr>
        <w:t>Дякин</w:t>
      </w:r>
      <w:proofErr w:type="spellEnd"/>
      <w:r w:rsidRPr="007575E9">
        <w:rPr>
          <w:rFonts w:eastAsia="Calibri"/>
          <w:i/>
          <w:sz w:val="28"/>
          <w:szCs w:val="28"/>
          <w:lang w:eastAsia="en-US"/>
        </w:rPr>
        <w:t xml:space="preserve"> B.C.</w:t>
      </w:r>
      <w:r w:rsidRPr="007575E9">
        <w:rPr>
          <w:rFonts w:eastAsia="Calibri"/>
          <w:sz w:val="28"/>
          <w:szCs w:val="28"/>
          <w:lang w:eastAsia="en-US"/>
        </w:rPr>
        <w:t xml:space="preserve"> Буржуазия, дворянство и царизм в 1911-1914 гг.</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Л. :</w:t>
      </w:r>
      <w:proofErr w:type="gramEnd"/>
      <w:r w:rsidRPr="007575E9">
        <w:rPr>
          <w:rFonts w:eastAsia="Calibri"/>
          <w:sz w:val="28"/>
          <w:szCs w:val="28"/>
          <w:lang w:eastAsia="en-US"/>
        </w:rPr>
        <w:t xml:space="preserve"> Наука.</w:t>
      </w:r>
      <w:r w:rsidRPr="007575E9">
        <w:rPr>
          <w:rFonts w:ascii="Calibri" w:eastAsia="Calibri" w:hAnsi="Calibri"/>
          <w:sz w:val="22"/>
          <w:szCs w:val="22"/>
          <w:lang w:eastAsia="en-US"/>
        </w:rPr>
        <w:t xml:space="preserve"> </w:t>
      </w:r>
      <w:r w:rsidRPr="007575E9">
        <w:rPr>
          <w:rFonts w:eastAsia="Calibri"/>
          <w:sz w:val="28"/>
          <w:szCs w:val="28"/>
          <w:lang w:eastAsia="en-US"/>
        </w:rPr>
        <w:t>— 1988.</w:t>
      </w:r>
      <w:r w:rsidRPr="007575E9">
        <w:rPr>
          <w:rFonts w:ascii="Calibri" w:eastAsia="Calibri" w:hAnsi="Calibri"/>
          <w:sz w:val="22"/>
          <w:szCs w:val="22"/>
          <w:lang w:eastAsia="en-US"/>
        </w:rPr>
        <w:t xml:space="preserve"> </w:t>
      </w:r>
      <w:r w:rsidRPr="007575E9">
        <w:rPr>
          <w:rFonts w:eastAsia="Calibri"/>
          <w:sz w:val="28"/>
          <w:szCs w:val="28"/>
          <w:lang w:eastAsia="en-US"/>
        </w:rPr>
        <w:t>— 227 с.</w:t>
      </w:r>
    </w:p>
    <w:p w14:paraId="426A8FF7" w14:textId="5F119687" w:rsidR="007575E9" w:rsidRPr="006273DC" w:rsidRDefault="007575E9" w:rsidP="006273DC">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Дякин</w:t>
      </w:r>
      <w:proofErr w:type="spellEnd"/>
      <w:r w:rsidRPr="007575E9">
        <w:rPr>
          <w:rFonts w:eastAsia="Calibri"/>
          <w:i/>
          <w:sz w:val="28"/>
          <w:szCs w:val="28"/>
          <w:lang w:eastAsia="en-US"/>
        </w:rPr>
        <w:t xml:space="preserve"> B.C.</w:t>
      </w:r>
      <w:r w:rsidRPr="007575E9">
        <w:rPr>
          <w:rFonts w:eastAsia="Calibri"/>
          <w:sz w:val="28"/>
          <w:szCs w:val="28"/>
          <w:lang w:eastAsia="en-US"/>
        </w:rPr>
        <w:t xml:space="preserve"> Русская буржуазия и царизм в годы Первой мировой войны 1914-1917 гг.</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Л. :</w:t>
      </w:r>
      <w:proofErr w:type="gramEnd"/>
      <w:r w:rsidRPr="007575E9">
        <w:rPr>
          <w:rFonts w:eastAsia="Calibri"/>
          <w:sz w:val="28"/>
          <w:szCs w:val="28"/>
          <w:lang w:eastAsia="en-US"/>
        </w:rPr>
        <w:t xml:space="preserve"> Наука.</w:t>
      </w:r>
      <w:r w:rsidRPr="007575E9">
        <w:rPr>
          <w:rFonts w:ascii="Calibri" w:eastAsia="Calibri" w:hAnsi="Calibri"/>
          <w:sz w:val="22"/>
          <w:szCs w:val="22"/>
          <w:lang w:eastAsia="en-US"/>
        </w:rPr>
        <w:t xml:space="preserve"> </w:t>
      </w:r>
      <w:r w:rsidRPr="007575E9">
        <w:rPr>
          <w:rFonts w:eastAsia="Calibri"/>
          <w:sz w:val="28"/>
          <w:szCs w:val="28"/>
          <w:lang w:eastAsia="en-US"/>
        </w:rPr>
        <w:t>— 1967. — 362 с.</w:t>
      </w:r>
    </w:p>
    <w:p w14:paraId="18E08FDB" w14:textId="1623B223" w:rsidR="007575E9" w:rsidRPr="007575E9" w:rsidRDefault="00155B63" w:rsidP="007575E9">
      <w:pPr>
        <w:numPr>
          <w:ilvl w:val="0"/>
          <w:numId w:val="15"/>
        </w:numPr>
        <w:spacing w:after="160" w:line="259" w:lineRule="auto"/>
        <w:contextualSpacing/>
        <w:rPr>
          <w:rFonts w:eastAsia="Calibri"/>
          <w:sz w:val="28"/>
          <w:szCs w:val="28"/>
          <w:lang w:eastAsia="en-US"/>
        </w:rPr>
      </w:pPr>
      <w:r>
        <w:rPr>
          <w:rFonts w:eastAsia="Calibri"/>
          <w:i/>
          <w:sz w:val="28"/>
          <w:szCs w:val="28"/>
          <w:lang w:eastAsia="en-US"/>
        </w:rPr>
        <w:t xml:space="preserve"> </w:t>
      </w:r>
      <w:r w:rsidR="007575E9" w:rsidRPr="007575E9">
        <w:rPr>
          <w:rFonts w:eastAsia="Calibri"/>
          <w:i/>
          <w:sz w:val="28"/>
          <w:szCs w:val="28"/>
          <w:lang w:eastAsia="en-US"/>
        </w:rPr>
        <w:t>Киреев Н.Г.</w:t>
      </w:r>
      <w:r w:rsidR="007575E9" w:rsidRPr="007575E9">
        <w:rPr>
          <w:rFonts w:eastAsia="Calibri"/>
          <w:sz w:val="28"/>
          <w:szCs w:val="28"/>
          <w:lang w:eastAsia="en-US"/>
        </w:rPr>
        <w:t xml:space="preserve"> Ленин о реформизме кадетов в годы нового революционного подъема (1910-1914 гг.) // Партия в борьбе за победу пролетарской революции.</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xml:space="preserve">— </w:t>
      </w:r>
      <w:proofErr w:type="gramStart"/>
      <w:r w:rsidR="007575E9" w:rsidRPr="007575E9">
        <w:rPr>
          <w:rFonts w:eastAsia="Calibri"/>
          <w:sz w:val="28"/>
          <w:szCs w:val="28"/>
          <w:lang w:eastAsia="en-US"/>
        </w:rPr>
        <w:t>М. :</w:t>
      </w:r>
      <w:proofErr w:type="gramEnd"/>
      <w:r w:rsidR="007575E9" w:rsidRPr="007575E9">
        <w:rPr>
          <w:rFonts w:eastAsia="Calibri"/>
          <w:sz w:val="28"/>
          <w:szCs w:val="28"/>
          <w:lang w:eastAsia="en-US"/>
        </w:rPr>
        <w:t xml:space="preserve"> Наука.</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1975.</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287 с.</w:t>
      </w:r>
    </w:p>
    <w:p w14:paraId="0BCF3B27" w14:textId="7073751F" w:rsidR="007575E9" w:rsidRPr="006273DC" w:rsidRDefault="00155B63" w:rsidP="006273DC">
      <w:pPr>
        <w:numPr>
          <w:ilvl w:val="0"/>
          <w:numId w:val="15"/>
        </w:numPr>
        <w:spacing w:after="160" w:line="259" w:lineRule="auto"/>
        <w:contextualSpacing/>
        <w:rPr>
          <w:rFonts w:eastAsia="Calibri"/>
          <w:sz w:val="28"/>
          <w:szCs w:val="28"/>
          <w:lang w:eastAsia="en-US"/>
        </w:rPr>
      </w:pPr>
      <w:r>
        <w:rPr>
          <w:rFonts w:eastAsia="Calibri"/>
          <w:i/>
          <w:sz w:val="28"/>
          <w:szCs w:val="28"/>
          <w:lang w:eastAsia="en-US"/>
        </w:rPr>
        <w:t xml:space="preserve"> </w:t>
      </w:r>
      <w:proofErr w:type="spellStart"/>
      <w:r w:rsidR="007575E9" w:rsidRPr="007575E9">
        <w:rPr>
          <w:rFonts w:eastAsia="Calibri"/>
          <w:i/>
          <w:sz w:val="28"/>
          <w:szCs w:val="28"/>
          <w:lang w:eastAsia="en-US"/>
        </w:rPr>
        <w:t>Комин</w:t>
      </w:r>
      <w:proofErr w:type="spellEnd"/>
      <w:r w:rsidR="007575E9" w:rsidRPr="007575E9">
        <w:rPr>
          <w:rFonts w:eastAsia="Calibri"/>
          <w:i/>
          <w:sz w:val="28"/>
          <w:szCs w:val="28"/>
          <w:lang w:eastAsia="en-US"/>
        </w:rPr>
        <w:t xml:space="preserve"> В.В.</w:t>
      </w:r>
      <w:r w:rsidR="007575E9" w:rsidRPr="007575E9">
        <w:rPr>
          <w:rFonts w:eastAsia="Calibri"/>
          <w:sz w:val="28"/>
          <w:szCs w:val="28"/>
          <w:lang w:eastAsia="en-US"/>
        </w:rPr>
        <w:t xml:space="preserve"> Банкротство буржуазных и мелкобуржуазных партий в России в период подготовки и победы Великой Октябрьской революции (1900-1917 гг.).</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xml:space="preserve">— </w:t>
      </w:r>
      <w:proofErr w:type="gramStart"/>
      <w:r w:rsidR="007575E9" w:rsidRPr="007575E9">
        <w:rPr>
          <w:rFonts w:eastAsia="Calibri"/>
          <w:sz w:val="28"/>
          <w:szCs w:val="28"/>
          <w:lang w:eastAsia="en-US"/>
        </w:rPr>
        <w:t>М.</w:t>
      </w:r>
      <w:r w:rsidR="007575E9" w:rsidRPr="007575E9">
        <w:rPr>
          <w:rFonts w:ascii="Calibri" w:eastAsia="Calibri" w:hAnsi="Calibri"/>
          <w:sz w:val="22"/>
          <w:szCs w:val="22"/>
          <w:lang w:eastAsia="en-US"/>
        </w:rPr>
        <w:t xml:space="preserve"> :</w:t>
      </w:r>
      <w:proofErr w:type="gramEnd"/>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Московский рабочий</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1965.</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644 с.</w:t>
      </w:r>
    </w:p>
    <w:p w14:paraId="082C556A" w14:textId="5EAB4AF7" w:rsidR="007575E9" w:rsidRPr="007575E9" w:rsidRDefault="00155B63" w:rsidP="008E2A54">
      <w:pPr>
        <w:numPr>
          <w:ilvl w:val="0"/>
          <w:numId w:val="15"/>
        </w:numPr>
        <w:spacing w:after="160" w:line="259" w:lineRule="auto"/>
        <w:contextualSpacing/>
        <w:rPr>
          <w:rFonts w:eastAsia="Calibri"/>
          <w:sz w:val="28"/>
          <w:szCs w:val="28"/>
          <w:lang w:eastAsia="en-US"/>
        </w:rPr>
      </w:pPr>
      <w:r>
        <w:rPr>
          <w:rFonts w:eastAsia="Calibri"/>
          <w:i/>
          <w:sz w:val="28"/>
          <w:szCs w:val="28"/>
          <w:lang w:eastAsia="en-US"/>
        </w:rPr>
        <w:t xml:space="preserve"> </w:t>
      </w:r>
      <w:r w:rsidR="007575E9" w:rsidRPr="007575E9">
        <w:rPr>
          <w:rFonts w:eastAsia="Calibri"/>
          <w:i/>
          <w:sz w:val="28"/>
          <w:szCs w:val="28"/>
          <w:lang w:eastAsia="en-US"/>
        </w:rPr>
        <w:t>Лаверычев В.Я.</w:t>
      </w:r>
      <w:r w:rsidR="007575E9" w:rsidRPr="007575E9">
        <w:rPr>
          <w:rFonts w:eastAsia="Calibri"/>
          <w:sz w:val="28"/>
          <w:szCs w:val="28"/>
          <w:lang w:eastAsia="en-US"/>
        </w:rPr>
        <w:t xml:space="preserve"> По ту сторону баррикад.</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xml:space="preserve">— </w:t>
      </w:r>
      <w:proofErr w:type="gramStart"/>
      <w:r w:rsidR="007575E9" w:rsidRPr="007575E9">
        <w:rPr>
          <w:rFonts w:eastAsia="Calibri"/>
          <w:sz w:val="28"/>
          <w:szCs w:val="28"/>
          <w:lang w:eastAsia="en-US"/>
        </w:rPr>
        <w:t>М. :</w:t>
      </w:r>
      <w:proofErr w:type="gramEnd"/>
      <w:r w:rsidR="007575E9" w:rsidRPr="007575E9">
        <w:rPr>
          <w:rFonts w:eastAsia="Calibri"/>
          <w:sz w:val="28"/>
          <w:szCs w:val="28"/>
          <w:lang w:eastAsia="en-US"/>
        </w:rPr>
        <w:t xml:space="preserve"> Мысль</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1967.</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286 с.</w:t>
      </w:r>
    </w:p>
    <w:p w14:paraId="3CC93784" w14:textId="3E73F7B1" w:rsidR="007575E9" w:rsidRPr="007575E9" w:rsidRDefault="008E2A54" w:rsidP="007575E9">
      <w:pPr>
        <w:numPr>
          <w:ilvl w:val="0"/>
          <w:numId w:val="15"/>
        </w:numPr>
        <w:spacing w:after="160" w:line="259" w:lineRule="auto"/>
        <w:contextualSpacing/>
        <w:rPr>
          <w:rFonts w:eastAsia="Calibri"/>
          <w:sz w:val="28"/>
          <w:szCs w:val="28"/>
          <w:lang w:eastAsia="en-US"/>
        </w:rPr>
      </w:pPr>
      <w:r>
        <w:rPr>
          <w:rFonts w:eastAsia="Calibri"/>
          <w:i/>
          <w:sz w:val="28"/>
          <w:szCs w:val="28"/>
          <w:lang w:eastAsia="en-US"/>
        </w:rPr>
        <w:t xml:space="preserve"> </w:t>
      </w:r>
      <w:r w:rsidR="007575E9" w:rsidRPr="007575E9">
        <w:rPr>
          <w:rFonts w:eastAsia="Calibri"/>
          <w:i/>
          <w:sz w:val="28"/>
          <w:szCs w:val="28"/>
          <w:lang w:eastAsia="en-US"/>
        </w:rPr>
        <w:t>Мещеряков Н.Л.</w:t>
      </w:r>
      <w:r w:rsidR="007575E9" w:rsidRPr="007575E9">
        <w:rPr>
          <w:rFonts w:eastAsia="Calibri"/>
          <w:sz w:val="28"/>
          <w:szCs w:val="28"/>
          <w:lang w:eastAsia="en-US"/>
        </w:rPr>
        <w:t xml:space="preserve"> На идеологическом фронте борьбы с контрреволюцией.</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xml:space="preserve">— </w:t>
      </w:r>
      <w:proofErr w:type="gramStart"/>
      <w:r w:rsidR="007575E9" w:rsidRPr="007575E9">
        <w:rPr>
          <w:rFonts w:eastAsia="Calibri"/>
          <w:sz w:val="28"/>
          <w:szCs w:val="28"/>
          <w:lang w:eastAsia="en-US"/>
        </w:rPr>
        <w:t>М. :</w:t>
      </w:r>
      <w:proofErr w:type="gramEnd"/>
      <w:r w:rsidR="007575E9" w:rsidRPr="007575E9">
        <w:rPr>
          <w:rFonts w:eastAsia="Calibri"/>
          <w:sz w:val="28"/>
          <w:szCs w:val="28"/>
          <w:lang w:eastAsia="en-US"/>
        </w:rPr>
        <w:t xml:space="preserve"> Гос. изд.</w:t>
      </w:r>
      <w:r w:rsidR="007575E9" w:rsidRPr="007575E9">
        <w:rPr>
          <w:rFonts w:ascii="Calibri" w:eastAsia="Calibri" w:hAnsi="Calibri"/>
          <w:sz w:val="22"/>
          <w:szCs w:val="22"/>
          <w:lang w:eastAsia="en-US"/>
        </w:rPr>
        <w:t xml:space="preserve"> </w:t>
      </w:r>
      <w:r w:rsidR="007575E9" w:rsidRPr="007575E9">
        <w:rPr>
          <w:rFonts w:eastAsia="Calibri"/>
          <w:sz w:val="28"/>
          <w:szCs w:val="28"/>
          <w:lang w:eastAsia="en-US"/>
        </w:rPr>
        <w:t>— 1923. — 211 с.</w:t>
      </w:r>
    </w:p>
    <w:p w14:paraId="33203BA6" w14:textId="62C94277" w:rsidR="007575E9" w:rsidRPr="007575E9" w:rsidRDefault="007575E9" w:rsidP="008E2A54">
      <w:pPr>
        <w:numPr>
          <w:ilvl w:val="0"/>
          <w:numId w:val="15"/>
        </w:numPr>
        <w:spacing w:after="160" w:line="259" w:lineRule="auto"/>
        <w:contextualSpacing/>
        <w:rPr>
          <w:rFonts w:eastAsia="Calibri"/>
          <w:sz w:val="28"/>
          <w:szCs w:val="28"/>
          <w:lang w:eastAsia="en-US"/>
        </w:rPr>
      </w:pPr>
      <w:r w:rsidRPr="007575E9">
        <w:rPr>
          <w:rFonts w:eastAsia="Calibri"/>
          <w:i/>
          <w:sz w:val="28"/>
          <w:szCs w:val="28"/>
          <w:lang w:eastAsia="en-US"/>
        </w:rPr>
        <w:t xml:space="preserve"> </w:t>
      </w:r>
      <w:proofErr w:type="spellStart"/>
      <w:r w:rsidRPr="007575E9">
        <w:rPr>
          <w:rFonts w:eastAsia="Calibri"/>
          <w:i/>
          <w:sz w:val="28"/>
          <w:szCs w:val="28"/>
          <w:lang w:eastAsia="en-US"/>
        </w:rPr>
        <w:t>Мухачев</w:t>
      </w:r>
      <w:proofErr w:type="spellEnd"/>
      <w:r w:rsidRPr="007575E9">
        <w:rPr>
          <w:rFonts w:eastAsia="Calibri"/>
          <w:i/>
          <w:sz w:val="28"/>
          <w:szCs w:val="28"/>
          <w:lang w:eastAsia="en-US"/>
        </w:rPr>
        <w:t xml:space="preserve"> Ю.В.</w:t>
      </w:r>
      <w:r w:rsidRPr="007575E9">
        <w:rPr>
          <w:rFonts w:eastAsia="Calibri"/>
          <w:sz w:val="28"/>
          <w:szCs w:val="28"/>
          <w:lang w:eastAsia="en-US"/>
        </w:rPr>
        <w:t xml:space="preserve"> Идейно-политическое банкротство планов буржуазного реставраторства в СССР.</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Мысль.</w:t>
      </w:r>
      <w:r w:rsidRPr="007575E9">
        <w:rPr>
          <w:rFonts w:ascii="Calibri" w:eastAsia="Calibri" w:hAnsi="Calibri"/>
          <w:sz w:val="22"/>
          <w:szCs w:val="22"/>
          <w:lang w:eastAsia="en-US"/>
        </w:rPr>
        <w:t xml:space="preserve"> </w:t>
      </w:r>
      <w:r w:rsidRPr="007575E9">
        <w:rPr>
          <w:rFonts w:eastAsia="Calibri"/>
          <w:sz w:val="28"/>
          <w:szCs w:val="28"/>
          <w:lang w:eastAsia="en-US"/>
        </w:rPr>
        <w:t>—1982. — 270 с.</w:t>
      </w:r>
    </w:p>
    <w:p w14:paraId="769D204D"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r w:rsidRPr="007575E9">
        <w:rPr>
          <w:rFonts w:eastAsia="Calibri"/>
          <w:i/>
          <w:sz w:val="28"/>
          <w:szCs w:val="28"/>
          <w:lang w:eastAsia="en-US"/>
        </w:rPr>
        <w:t>Островский A.B.</w:t>
      </w:r>
      <w:r w:rsidRPr="007575E9">
        <w:rPr>
          <w:rFonts w:eastAsia="Calibri"/>
          <w:sz w:val="28"/>
          <w:szCs w:val="28"/>
          <w:lang w:eastAsia="en-US"/>
        </w:rPr>
        <w:t xml:space="preserve"> Кадеты и </w:t>
      </w:r>
      <w:r w:rsidRPr="007575E9">
        <w:rPr>
          <w:rFonts w:eastAsia="Calibri"/>
          <w:sz w:val="28"/>
          <w:szCs w:val="28"/>
          <w:lang w:val="en-US" w:eastAsia="en-US"/>
        </w:rPr>
        <w:t>II</w:t>
      </w:r>
      <w:r w:rsidRPr="007575E9">
        <w:rPr>
          <w:rFonts w:eastAsia="Calibri"/>
          <w:sz w:val="28"/>
          <w:szCs w:val="28"/>
          <w:lang w:eastAsia="en-US"/>
        </w:rPr>
        <w:t xml:space="preserve"> Государственная Дума. В кн. Проблемы отечественной истории: Сб. статей аспирантов и соискателей.</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Издательство Московского Университета.</w:t>
      </w:r>
      <w:r w:rsidRPr="007575E9">
        <w:rPr>
          <w:rFonts w:ascii="Calibri" w:eastAsia="Calibri" w:hAnsi="Calibri"/>
          <w:sz w:val="22"/>
          <w:szCs w:val="22"/>
          <w:lang w:eastAsia="en-US"/>
        </w:rPr>
        <w:t xml:space="preserve"> </w:t>
      </w:r>
      <w:r w:rsidRPr="007575E9">
        <w:rPr>
          <w:rFonts w:eastAsia="Calibri"/>
          <w:sz w:val="28"/>
          <w:szCs w:val="28"/>
          <w:lang w:eastAsia="en-US"/>
        </w:rPr>
        <w:t>—1975.</w:t>
      </w:r>
      <w:r w:rsidRPr="007575E9">
        <w:rPr>
          <w:rFonts w:ascii="Calibri" w:eastAsia="Calibri" w:hAnsi="Calibri"/>
          <w:sz w:val="22"/>
          <w:szCs w:val="22"/>
          <w:lang w:eastAsia="en-US"/>
        </w:rPr>
        <w:t xml:space="preserve"> </w:t>
      </w:r>
      <w:r w:rsidRPr="007575E9">
        <w:rPr>
          <w:rFonts w:eastAsia="Calibri"/>
          <w:sz w:val="28"/>
          <w:szCs w:val="28"/>
          <w:lang w:eastAsia="en-US"/>
        </w:rPr>
        <w:t>— С. 28-46</w:t>
      </w:r>
    </w:p>
    <w:p w14:paraId="04ED1161"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Плоткина</w:t>
      </w:r>
      <w:proofErr w:type="spellEnd"/>
      <w:r w:rsidRPr="007575E9">
        <w:rPr>
          <w:rFonts w:eastAsia="Calibri"/>
          <w:i/>
          <w:sz w:val="28"/>
          <w:szCs w:val="28"/>
          <w:lang w:eastAsia="en-US"/>
        </w:rPr>
        <w:t xml:space="preserve"> Д.П.</w:t>
      </w:r>
      <w:r w:rsidRPr="007575E9">
        <w:rPr>
          <w:rFonts w:eastAsia="Calibri"/>
          <w:sz w:val="28"/>
          <w:szCs w:val="28"/>
          <w:lang w:eastAsia="en-US"/>
        </w:rPr>
        <w:t xml:space="preserve"> Свобода совести в программах российских политических партий.</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Мысль.</w:t>
      </w:r>
      <w:r w:rsidRPr="007575E9">
        <w:rPr>
          <w:rFonts w:ascii="Calibri" w:eastAsia="Calibri" w:hAnsi="Calibri"/>
          <w:sz w:val="22"/>
          <w:szCs w:val="22"/>
          <w:lang w:eastAsia="en-US"/>
        </w:rPr>
        <w:t xml:space="preserve"> </w:t>
      </w:r>
      <w:r w:rsidRPr="007575E9">
        <w:rPr>
          <w:rFonts w:eastAsia="Calibri"/>
          <w:sz w:val="28"/>
          <w:szCs w:val="28"/>
          <w:lang w:eastAsia="en-US"/>
        </w:rPr>
        <w:t>— 1983.</w:t>
      </w:r>
      <w:r w:rsidRPr="007575E9">
        <w:rPr>
          <w:rFonts w:ascii="Calibri" w:eastAsia="Calibri" w:hAnsi="Calibri"/>
          <w:sz w:val="22"/>
          <w:szCs w:val="22"/>
          <w:lang w:eastAsia="en-US"/>
        </w:rPr>
        <w:t xml:space="preserve"> </w:t>
      </w:r>
      <w:r w:rsidRPr="007575E9">
        <w:rPr>
          <w:rFonts w:eastAsia="Calibri"/>
          <w:sz w:val="28"/>
          <w:szCs w:val="28"/>
          <w:lang w:eastAsia="en-US"/>
        </w:rPr>
        <w:t>— 164 с.</w:t>
      </w:r>
    </w:p>
    <w:p w14:paraId="15C05CD4"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lastRenderedPageBreak/>
        <w:t xml:space="preserve"> </w:t>
      </w:r>
      <w:r w:rsidRPr="007575E9">
        <w:rPr>
          <w:rFonts w:eastAsia="Calibri"/>
          <w:i/>
          <w:sz w:val="28"/>
          <w:szCs w:val="28"/>
          <w:lang w:eastAsia="en-US"/>
        </w:rPr>
        <w:t>Покровский М.Н.</w:t>
      </w:r>
      <w:r w:rsidRPr="007575E9">
        <w:rPr>
          <w:rFonts w:eastAsia="Calibri"/>
          <w:sz w:val="28"/>
          <w:szCs w:val="28"/>
          <w:lang w:eastAsia="en-US"/>
        </w:rPr>
        <w:t xml:space="preserve"> Контрреволюция за 4 года.</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Гос. изд.</w:t>
      </w:r>
      <w:r w:rsidRPr="007575E9">
        <w:rPr>
          <w:rFonts w:ascii="Calibri" w:eastAsia="Calibri" w:hAnsi="Calibri"/>
          <w:sz w:val="22"/>
          <w:szCs w:val="22"/>
          <w:lang w:eastAsia="en-US"/>
        </w:rPr>
        <w:t xml:space="preserve"> </w:t>
      </w:r>
      <w:r w:rsidRPr="007575E9">
        <w:rPr>
          <w:rFonts w:eastAsia="Calibri"/>
          <w:sz w:val="28"/>
          <w:szCs w:val="28"/>
          <w:lang w:eastAsia="en-US"/>
        </w:rPr>
        <w:t>— 1922.</w:t>
      </w:r>
      <w:r w:rsidRPr="007575E9">
        <w:rPr>
          <w:rFonts w:ascii="Calibri" w:eastAsia="Calibri" w:hAnsi="Calibri"/>
          <w:sz w:val="22"/>
          <w:szCs w:val="22"/>
          <w:lang w:eastAsia="en-US"/>
        </w:rPr>
        <w:t xml:space="preserve"> </w:t>
      </w:r>
      <w:r w:rsidRPr="007575E9">
        <w:rPr>
          <w:rFonts w:eastAsia="Calibri"/>
          <w:sz w:val="28"/>
          <w:szCs w:val="28"/>
          <w:lang w:eastAsia="en-US"/>
        </w:rPr>
        <w:t>— 14 с.</w:t>
      </w:r>
    </w:p>
    <w:p w14:paraId="0077232A" w14:textId="0C3BF854" w:rsidR="007575E9" w:rsidRPr="007575E9" w:rsidRDefault="007575E9" w:rsidP="008E2A54">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r w:rsidRPr="007575E9">
        <w:rPr>
          <w:rFonts w:eastAsia="Calibri"/>
          <w:i/>
          <w:sz w:val="28"/>
          <w:szCs w:val="28"/>
          <w:lang w:eastAsia="en-US"/>
        </w:rPr>
        <w:t>Покровский М.Н.</w:t>
      </w:r>
      <w:r w:rsidRPr="007575E9">
        <w:rPr>
          <w:rFonts w:eastAsia="Calibri"/>
          <w:sz w:val="28"/>
          <w:szCs w:val="28"/>
          <w:lang w:eastAsia="en-US"/>
        </w:rPr>
        <w:t xml:space="preserve"> Противоречия господина Милюкова.</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Гос. изд.</w:t>
      </w:r>
      <w:r w:rsidRPr="007575E9">
        <w:rPr>
          <w:rFonts w:ascii="Calibri" w:eastAsia="Calibri" w:hAnsi="Calibri"/>
          <w:sz w:val="22"/>
          <w:szCs w:val="22"/>
          <w:lang w:eastAsia="en-US"/>
        </w:rPr>
        <w:t xml:space="preserve"> </w:t>
      </w:r>
      <w:r w:rsidRPr="007575E9">
        <w:rPr>
          <w:rFonts w:eastAsia="Calibri"/>
          <w:sz w:val="28"/>
          <w:szCs w:val="28"/>
          <w:lang w:eastAsia="en-US"/>
        </w:rPr>
        <w:t>— 1922.</w:t>
      </w:r>
      <w:r w:rsidRPr="007575E9">
        <w:rPr>
          <w:rFonts w:ascii="Calibri" w:eastAsia="Calibri" w:hAnsi="Calibri"/>
          <w:sz w:val="22"/>
          <w:szCs w:val="22"/>
          <w:lang w:eastAsia="en-US"/>
        </w:rPr>
        <w:t xml:space="preserve"> </w:t>
      </w:r>
      <w:r w:rsidRPr="007575E9">
        <w:rPr>
          <w:rFonts w:eastAsia="Calibri"/>
          <w:sz w:val="28"/>
          <w:szCs w:val="28"/>
          <w:lang w:eastAsia="en-US"/>
        </w:rPr>
        <w:t>— 112 с.</w:t>
      </w:r>
    </w:p>
    <w:p w14:paraId="2F5BDF0B" w14:textId="250F0770" w:rsidR="007575E9" w:rsidRPr="007575E9" w:rsidRDefault="007575E9" w:rsidP="008E2A54">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Сеф</w:t>
      </w:r>
      <w:proofErr w:type="spellEnd"/>
      <w:r w:rsidRPr="007575E9">
        <w:rPr>
          <w:rFonts w:eastAsia="Calibri"/>
          <w:i/>
          <w:sz w:val="28"/>
          <w:szCs w:val="28"/>
          <w:lang w:eastAsia="en-US"/>
        </w:rPr>
        <w:t xml:space="preserve"> С.Е.</w:t>
      </w:r>
      <w:r w:rsidRPr="007575E9">
        <w:rPr>
          <w:rFonts w:eastAsia="Calibri"/>
          <w:sz w:val="28"/>
          <w:szCs w:val="28"/>
          <w:lang w:eastAsia="en-US"/>
        </w:rPr>
        <w:t xml:space="preserve"> Буржуазия в 1905 году: По неизданным архивным материалам. —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Гос. изд.</w:t>
      </w:r>
      <w:r w:rsidRPr="007575E9">
        <w:rPr>
          <w:rFonts w:ascii="Calibri" w:eastAsia="Calibri" w:hAnsi="Calibri"/>
          <w:sz w:val="22"/>
          <w:szCs w:val="22"/>
          <w:lang w:eastAsia="en-US"/>
        </w:rPr>
        <w:t xml:space="preserve"> </w:t>
      </w:r>
      <w:r w:rsidRPr="007575E9">
        <w:rPr>
          <w:rFonts w:eastAsia="Calibri"/>
          <w:sz w:val="28"/>
          <w:szCs w:val="28"/>
          <w:lang w:eastAsia="en-US"/>
        </w:rPr>
        <w:t>— 1926.</w:t>
      </w:r>
      <w:r w:rsidRPr="007575E9">
        <w:rPr>
          <w:rFonts w:ascii="Calibri" w:eastAsia="Calibri" w:hAnsi="Calibri"/>
          <w:sz w:val="22"/>
          <w:szCs w:val="22"/>
          <w:lang w:eastAsia="en-US"/>
        </w:rPr>
        <w:t xml:space="preserve"> </w:t>
      </w:r>
      <w:r w:rsidRPr="007575E9">
        <w:rPr>
          <w:rFonts w:eastAsia="Calibri"/>
          <w:sz w:val="28"/>
          <w:szCs w:val="28"/>
          <w:lang w:eastAsia="en-US"/>
        </w:rPr>
        <w:t>— 128 с.</w:t>
      </w:r>
    </w:p>
    <w:p w14:paraId="19BBFEEA" w14:textId="757A09FB" w:rsidR="007575E9" w:rsidRPr="007575E9" w:rsidRDefault="007575E9" w:rsidP="008E2A54">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r w:rsidRPr="007575E9">
        <w:rPr>
          <w:rFonts w:eastAsia="Calibri"/>
          <w:i/>
          <w:sz w:val="28"/>
          <w:szCs w:val="28"/>
          <w:lang w:eastAsia="en-US"/>
        </w:rPr>
        <w:t>Слепков А.И.</w:t>
      </w:r>
      <w:r w:rsidRPr="007575E9">
        <w:rPr>
          <w:rFonts w:eastAsia="Calibri"/>
          <w:sz w:val="28"/>
          <w:szCs w:val="28"/>
          <w:lang w:eastAsia="en-US"/>
        </w:rPr>
        <w:t xml:space="preserve"> Классовые противоречия в первой Государственной Думе.</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Петроград :</w:t>
      </w:r>
      <w:proofErr w:type="gramEnd"/>
      <w:r w:rsidRPr="007575E9">
        <w:rPr>
          <w:rFonts w:eastAsia="Calibri"/>
          <w:sz w:val="28"/>
          <w:szCs w:val="28"/>
          <w:lang w:eastAsia="en-US"/>
        </w:rPr>
        <w:t xml:space="preserve"> Гос. изд.</w:t>
      </w:r>
      <w:r w:rsidRPr="007575E9">
        <w:rPr>
          <w:rFonts w:ascii="Calibri" w:eastAsia="Calibri" w:hAnsi="Calibri"/>
          <w:sz w:val="22"/>
          <w:szCs w:val="22"/>
          <w:lang w:eastAsia="en-US"/>
        </w:rPr>
        <w:t xml:space="preserve"> </w:t>
      </w:r>
      <w:r w:rsidRPr="007575E9">
        <w:rPr>
          <w:rFonts w:eastAsia="Calibri"/>
          <w:sz w:val="28"/>
          <w:szCs w:val="28"/>
          <w:lang w:eastAsia="en-US"/>
        </w:rPr>
        <w:t>— 1923.</w:t>
      </w:r>
      <w:r w:rsidRPr="007575E9">
        <w:rPr>
          <w:rFonts w:ascii="Calibri" w:eastAsia="Calibri" w:hAnsi="Calibri"/>
          <w:sz w:val="22"/>
          <w:szCs w:val="22"/>
          <w:lang w:eastAsia="en-US"/>
        </w:rPr>
        <w:t xml:space="preserve"> </w:t>
      </w:r>
      <w:r w:rsidRPr="007575E9">
        <w:rPr>
          <w:rFonts w:eastAsia="Calibri"/>
          <w:sz w:val="28"/>
          <w:szCs w:val="28"/>
          <w:lang w:eastAsia="en-US"/>
        </w:rPr>
        <w:t>— 131 с.</w:t>
      </w:r>
    </w:p>
    <w:p w14:paraId="5C2F0F81"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r w:rsidRPr="007575E9">
        <w:rPr>
          <w:rFonts w:eastAsia="Calibri"/>
          <w:i/>
          <w:sz w:val="28"/>
          <w:szCs w:val="28"/>
          <w:lang w:eastAsia="en-US"/>
        </w:rPr>
        <w:t>Спирин Л.М.</w:t>
      </w:r>
      <w:r w:rsidRPr="007575E9">
        <w:rPr>
          <w:rFonts w:eastAsia="Calibri"/>
          <w:sz w:val="28"/>
          <w:szCs w:val="28"/>
          <w:lang w:eastAsia="en-US"/>
        </w:rPr>
        <w:t xml:space="preserve"> Крушение помещичьих и буржуазных партий в России. —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Мысль</w:t>
      </w:r>
      <w:r w:rsidRPr="007575E9">
        <w:rPr>
          <w:rFonts w:ascii="Calibri" w:eastAsia="Calibri" w:hAnsi="Calibri"/>
          <w:sz w:val="22"/>
          <w:szCs w:val="22"/>
          <w:lang w:eastAsia="en-US"/>
        </w:rPr>
        <w:t xml:space="preserve"> </w:t>
      </w:r>
      <w:r w:rsidRPr="007575E9">
        <w:rPr>
          <w:rFonts w:eastAsia="Calibri"/>
          <w:sz w:val="28"/>
          <w:szCs w:val="28"/>
          <w:lang w:eastAsia="en-US"/>
        </w:rPr>
        <w:t>— 1977.</w:t>
      </w:r>
      <w:r w:rsidRPr="007575E9">
        <w:rPr>
          <w:rFonts w:ascii="Calibri" w:eastAsia="Calibri" w:hAnsi="Calibri"/>
          <w:sz w:val="22"/>
          <w:szCs w:val="22"/>
          <w:lang w:eastAsia="en-US"/>
        </w:rPr>
        <w:t xml:space="preserve"> </w:t>
      </w:r>
      <w:r w:rsidRPr="007575E9">
        <w:rPr>
          <w:rFonts w:eastAsia="Calibri"/>
          <w:sz w:val="28"/>
          <w:szCs w:val="28"/>
          <w:lang w:eastAsia="en-US"/>
        </w:rPr>
        <w:t>— 364 с.</w:t>
      </w:r>
    </w:p>
    <w:p w14:paraId="1472A00F"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i/>
          <w:sz w:val="28"/>
          <w:szCs w:val="28"/>
          <w:lang w:eastAsia="en-US"/>
        </w:rPr>
        <w:t xml:space="preserve"> Стальной В.</w:t>
      </w:r>
      <w:r w:rsidRPr="007575E9">
        <w:rPr>
          <w:rFonts w:eastAsia="Calibri"/>
          <w:sz w:val="28"/>
          <w:szCs w:val="28"/>
          <w:lang w:eastAsia="en-US"/>
        </w:rPr>
        <w:t xml:space="preserve"> Кадеты. (Конституционно-демократическая Партия народной свободы). — Харьков</w:t>
      </w:r>
      <w:proofErr w:type="gramStart"/>
      <w:r w:rsidRPr="007575E9">
        <w:rPr>
          <w:rFonts w:eastAsia="Calibri"/>
          <w:sz w:val="28"/>
          <w:szCs w:val="28"/>
          <w:lang w:eastAsia="en-US"/>
        </w:rPr>
        <w:t>. :</w:t>
      </w:r>
      <w:proofErr w:type="gramEnd"/>
      <w:r w:rsidRPr="007575E9">
        <w:rPr>
          <w:rFonts w:eastAsia="Calibri"/>
          <w:sz w:val="28"/>
          <w:szCs w:val="28"/>
          <w:lang w:eastAsia="en-US"/>
        </w:rPr>
        <w:t xml:space="preserve"> Пролетарий. — 1929.</w:t>
      </w:r>
      <w:r w:rsidRPr="007575E9">
        <w:rPr>
          <w:rFonts w:ascii="Calibri" w:eastAsia="Calibri" w:hAnsi="Calibri"/>
          <w:sz w:val="22"/>
          <w:szCs w:val="22"/>
          <w:lang w:eastAsia="en-US"/>
        </w:rPr>
        <w:t xml:space="preserve"> </w:t>
      </w:r>
      <w:r w:rsidRPr="007575E9">
        <w:rPr>
          <w:rFonts w:eastAsia="Calibri"/>
          <w:sz w:val="28"/>
          <w:szCs w:val="28"/>
          <w:lang w:eastAsia="en-US"/>
        </w:rPr>
        <w:t>— 58 с.</w:t>
      </w:r>
    </w:p>
    <w:p w14:paraId="0C730AE9" w14:textId="39178394" w:rsidR="007575E9" w:rsidRPr="007575E9" w:rsidRDefault="007575E9" w:rsidP="008E2A54">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r w:rsidR="008E2A54" w:rsidRPr="008E2A54">
        <w:rPr>
          <w:rFonts w:eastAsia="Calibri"/>
          <w:i/>
          <w:sz w:val="28"/>
          <w:szCs w:val="28"/>
          <w:lang w:eastAsia="en-US"/>
        </w:rPr>
        <w:t>Старцев В.И.</w:t>
      </w:r>
      <w:r w:rsidR="008E2A54" w:rsidRPr="008E2A54">
        <w:rPr>
          <w:rFonts w:eastAsia="Calibri"/>
          <w:sz w:val="28"/>
          <w:szCs w:val="28"/>
          <w:lang w:eastAsia="en-US"/>
        </w:rPr>
        <w:t xml:space="preserve"> Русская буржуазия и самодержавие в 1905-1917 гг. — </w:t>
      </w:r>
      <w:proofErr w:type="gramStart"/>
      <w:r w:rsidR="008E2A54" w:rsidRPr="008E2A54">
        <w:rPr>
          <w:rFonts w:eastAsia="Calibri"/>
          <w:sz w:val="28"/>
          <w:szCs w:val="28"/>
          <w:lang w:eastAsia="en-US"/>
        </w:rPr>
        <w:t>М. :</w:t>
      </w:r>
      <w:proofErr w:type="gramEnd"/>
      <w:r w:rsidR="008E2A54" w:rsidRPr="008E2A54">
        <w:rPr>
          <w:rFonts w:eastAsia="Calibri"/>
          <w:sz w:val="28"/>
          <w:szCs w:val="28"/>
          <w:lang w:eastAsia="en-US"/>
        </w:rPr>
        <w:t xml:space="preserve"> Наука. — 1977. — 272 с.</w:t>
      </w:r>
    </w:p>
    <w:p w14:paraId="34764D9C"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Томсинский</w:t>
      </w:r>
      <w:proofErr w:type="spellEnd"/>
      <w:r w:rsidRPr="007575E9">
        <w:rPr>
          <w:rFonts w:eastAsia="Calibri"/>
          <w:i/>
          <w:sz w:val="28"/>
          <w:szCs w:val="28"/>
          <w:lang w:eastAsia="en-US"/>
        </w:rPr>
        <w:t xml:space="preserve"> С.Г.</w:t>
      </w:r>
      <w:r w:rsidRPr="007575E9">
        <w:rPr>
          <w:rFonts w:eastAsia="Calibri"/>
          <w:sz w:val="28"/>
          <w:szCs w:val="28"/>
          <w:lang w:eastAsia="en-US"/>
        </w:rPr>
        <w:t xml:space="preserve"> Борьба классов и партий во второй Государственной Думе. —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Красная новь. — 1924. — 173 с. </w:t>
      </w:r>
    </w:p>
    <w:p w14:paraId="398C1FA8"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Черменский</w:t>
      </w:r>
      <w:proofErr w:type="spellEnd"/>
      <w:r w:rsidRPr="007575E9">
        <w:rPr>
          <w:rFonts w:eastAsia="Calibri"/>
          <w:i/>
          <w:sz w:val="28"/>
          <w:szCs w:val="28"/>
          <w:lang w:eastAsia="en-US"/>
        </w:rPr>
        <w:t xml:space="preserve"> Е.Д.</w:t>
      </w:r>
      <w:r w:rsidRPr="007575E9">
        <w:rPr>
          <w:rFonts w:eastAsia="Calibri"/>
          <w:sz w:val="28"/>
          <w:szCs w:val="28"/>
          <w:lang w:eastAsia="en-US"/>
        </w:rPr>
        <w:t xml:space="preserve"> Буржуазия и царизм в революции 1905-1907 гг. / Под ред. В. А. </w:t>
      </w:r>
      <w:proofErr w:type="spellStart"/>
      <w:r w:rsidRPr="007575E9">
        <w:rPr>
          <w:rFonts w:eastAsia="Calibri"/>
          <w:sz w:val="28"/>
          <w:szCs w:val="28"/>
          <w:lang w:eastAsia="en-US"/>
        </w:rPr>
        <w:t>Быстрянского</w:t>
      </w:r>
      <w:proofErr w:type="spellEnd"/>
      <w:r w:rsidRPr="007575E9">
        <w:rPr>
          <w:rFonts w:eastAsia="Calibri"/>
          <w:sz w:val="28"/>
          <w:szCs w:val="28"/>
          <w:lang w:eastAsia="en-US"/>
        </w:rPr>
        <w:t>.</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Л. :</w:t>
      </w:r>
      <w:proofErr w:type="gramEnd"/>
      <w:r w:rsidRPr="007575E9">
        <w:rPr>
          <w:rFonts w:eastAsia="Calibri"/>
          <w:sz w:val="28"/>
          <w:szCs w:val="28"/>
          <w:lang w:eastAsia="en-US"/>
        </w:rPr>
        <w:t xml:space="preserve"> Гос. соц.-</w:t>
      </w:r>
      <w:proofErr w:type="spellStart"/>
      <w:r w:rsidRPr="007575E9">
        <w:rPr>
          <w:rFonts w:eastAsia="Calibri"/>
          <w:sz w:val="28"/>
          <w:szCs w:val="28"/>
          <w:lang w:eastAsia="en-US"/>
        </w:rPr>
        <w:t>экон</w:t>
      </w:r>
      <w:proofErr w:type="spellEnd"/>
      <w:r w:rsidRPr="007575E9">
        <w:rPr>
          <w:rFonts w:eastAsia="Calibri"/>
          <w:sz w:val="28"/>
          <w:szCs w:val="28"/>
          <w:lang w:eastAsia="en-US"/>
        </w:rPr>
        <w:t xml:space="preserve">. изд-во. — 1939. — 374 с. </w:t>
      </w:r>
    </w:p>
    <w:p w14:paraId="11DB1B5D" w14:textId="5AA12ECA" w:rsidR="00155B63" w:rsidRPr="00155B63" w:rsidRDefault="007575E9" w:rsidP="00155B63">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Шацилло</w:t>
      </w:r>
      <w:proofErr w:type="spellEnd"/>
      <w:r w:rsidRPr="007575E9">
        <w:rPr>
          <w:rFonts w:eastAsia="Calibri"/>
          <w:i/>
          <w:sz w:val="28"/>
          <w:szCs w:val="28"/>
          <w:lang w:eastAsia="en-US"/>
        </w:rPr>
        <w:t xml:space="preserve"> К.Ф. </w:t>
      </w:r>
      <w:r w:rsidRPr="007575E9">
        <w:rPr>
          <w:rFonts w:eastAsia="Calibri"/>
          <w:sz w:val="28"/>
          <w:szCs w:val="28"/>
          <w:lang w:eastAsia="en-US"/>
        </w:rPr>
        <w:t>Русский либерализм накануне революции 1905-1907 гг.</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Наука— 1985.</w:t>
      </w:r>
      <w:r w:rsidRPr="007575E9">
        <w:rPr>
          <w:rFonts w:ascii="Calibri" w:eastAsia="Calibri" w:hAnsi="Calibri"/>
          <w:sz w:val="22"/>
          <w:szCs w:val="22"/>
          <w:lang w:eastAsia="en-US"/>
        </w:rPr>
        <w:t xml:space="preserve"> </w:t>
      </w:r>
      <w:r w:rsidRPr="007575E9">
        <w:rPr>
          <w:rFonts w:eastAsia="Calibri"/>
          <w:sz w:val="28"/>
          <w:szCs w:val="28"/>
          <w:lang w:eastAsia="en-US"/>
        </w:rPr>
        <w:t>— 354 с.</w:t>
      </w:r>
    </w:p>
    <w:p w14:paraId="5F9BD387" w14:textId="1783BD20" w:rsidR="007575E9" w:rsidRPr="007575E9" w:rsidRDefault="007575E9" w:rsidP="00155B63">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Шелохаев</w:t>
      </w:r>
      <w:proofErr w:type="spellEnd"/>
      <w:r w:rsidRPr="007575E9">
        <w:rPr>
          <w:rFonts w:eastAsia="Calibri"/>
          <w:i/>
          <w:sz w:val="28"/>
          <w:szCs w:val="28"/>
          <w:lang w:eastAsia="en-US"/>
        </w:rPr>
        <w:t xml:space="preserve"> В.В.</w:t>
      </w:r>
      <w:r w:rsidRPr="007575E9">
        <w:rPr>
          <w:rFonts w:eastAsia="Calibri"/>
          <w:sz w:val="28"/>
          <w:szCs w:val="28"/>
          <w:lang w:eastAsia="en-US"/>
        </w:rPr>
        <w:t xml:space="preserve"> Генеральная репетиция Великого Октября: документы, материалы, иллюстрации о революции 1905-1907 гг.—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Политиздат — 1980. — 159 с. </w:t>
      </w:r>
    </w:p>
    <w:p w14:paraId="3631B2C3" w14:textId="68492C3E" w:rsidR="007575E9" w:rsidRPr="007575E9" w:rsidRDefault="007575E9" w:rsidP="00155B63">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Шелохаев</w:t>
      </w:r>
      <w:proofErr w:type="spellEnd"/>
      <w:r w:rsidRPr="007575E9">
        <w:rPr>
          <w:rFonts w:eastAsia="Calibri"/>
          <w:i/>
          <w:sz w:val="28"/>
          <w:szCs w:val="28"/>
          <w:lang w:eastAsia="en-US"/>
        </w:rPr>
        <w:t xml:space="preserve"> В.В.</w:t>
      </w:r>
      <w:r w:rsidRPr="007575E9">
        <w:rPr>
          <w:rFonts w:eastAsia="Calibri"/>
          <w:sz w:val="28"/>
          <w:szCs w:val="28"/>
          <w:lang w:eastAsia="en-US"/>
        </w:rPr>
        <w:t xml:space="preserve"> Кадеты – главная партия либеральной буржуазии в борьбе с революцией 1905-1907 гг. —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Наука. — 1983. — 328 с.</w:t>
      </w:r>
    </w:p>
    <w:p w14:paraId="2BA3AE4B" w14:textId="77777777" w:rsidR="007575E9" w:rsidRPr="007575E9" w:rsidRDefault="007575E9" w:rsidP="007575E9">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proofErr w:type="spellStart"/>
      <w:r w:rsidRPr="007575E9">
        <w:rPr>
          <w:rFonts w:eastAsia="Calibri"/>
          <w:i/>
          <w:sz w:val="28"/>
          <w:szCs w:val="28"/>
          <w:lang w:eastAsia="en-US"/>
        </w:rPr>
        <w:t>Шкаренков</w:t>
      </w:r>
      <w:proofErr w:type="spellEnd"/>
      <w:r w:rsidRPr="007575E9">
        <w:rPr>
          <w:rFonts w:eastAsia="Calibri"/>
          <w:i/>
          <w:sz w:val="28"/>
          <w:szCs w:val="28"/>
          <w:lang w:eastAsia="en-US"/>
        </w:rPr>
        <w:t xml:space="preserve"> Л.К</w:t>
      </w:r>
      <w:r w:rsidRPr="007575E9">
        <w:rPr>
          <w:rFonts w:eastAsia="Calibri"/>
          <w:sz w:val="28"/>
          <w:szCs w:val="28"/>
          <w:lang w:eastAsia="en-US"/>
        </w:rPr>
        <w:t>. Агония белой эмиграции.</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Мысль.</w:t>
      </w:r>
      <w:r w:rsidRPr="007575E9">
        <w:rPr>
          <w:rFonts w:ascii="Calibri" w:eastAsia="Calibri" w:hAnsi="Calibri"/>
          <w:sz w:val="22"/>
          <w:szCs w:val="22"/>
          <w:lang w:eastAsia="en-US"/>
        </w:rPr>
        <w:t xml:space="preserve"> </w:t>
      </w:r>
      <w:r w:rsidRPr="007575E9">
        <w:rPr>
          <w:rFonts w:eastAsia="Calibri"/>
          <w:sz w:val="28"/>
          <w:szCs w:val="28"/>
          <w:lang w:eastAsia="en-US"/>
        </w:rPr>
        <w:t>— 1981. — 325 с.</w:t>
      </w:r>
    </w:p>
    <w:p w14:paraId="048D6915" w14:textId="77777777" w:rsidR="006273DC" w:rsidRDefault="007575E9" w:rsidP="006273DC">
      <w:pPr>
        <w:numPr>
          <w:ilvl w:val="0"/>
          <w:numId w:val="15"/>
        </w:numPr>
        <w:spacing w:after="160" w:line="259" w:lineRule="auto"/>
        <w:contextualSpacing/>
        <w:rPr>
          <w:rFonts w:eastAsia="Calibri"/>
          <w:sz w:val="28"/>
          <w:szCs w:val="28"/>
          <w:lang w:eastAsia="en-US"/>
        </w:rPr>
      </w:pPr>
      <w:r w:rsidRPr="007575E9">
        <w:rPr>
          <w:rFonts w:eastAsia="Calibri"/>
          <w:sz w:val="28"/>
          <w:szCs w:val="28"/>
          <w:lang w:eastAsia="en-US"/>
        </w:rPr>
        <w:t xml:space="preserve"> </w:t>
      </w:r>
      <w:r w:rsidRPr="007575E9">
        <w:rPr>
          <w:rFonts w:eastAsia="Calibri"/>
          <w:i/>
          <w:sz w:val="28"/>
          <w:szCs w:val="28"/>
          <w:lang w:eastAsia="en-US"/>
        </w:rPr>
        <w:t xml:space="preserve">Шульгин В.В. </w:t>
      </w:r>
      <w:r w:rsidRPr="007575E9">
        <w:rPr>
          <w:rFonts w:eastAsia="Calibri"/>
          <w:sz w:val="28"/>
          <w:szCs w:val="28"/>
          <w:lang w:eastAsia="en-US"/>
        </w:rPr>
        <w:t>Письма к русским эмигрантам.</w:t>
      </w:r>
      <w:r w:rsidRPr="007575E9">
        <w:rPr>
          <w:rFonts w:ascii="Calibri" w:eastAsia="Calibri" w:hAnsi="Calibri"/>
          <w:sz w:val="22"/>
          <w:szCs w:val="22"/>
          <w:lang w:eastAsia="en-US"/>
        </w:rPr>
        <w:t xml:space="preserve"> </w:t>
      </w:r>
      <w:r w:rsidRPr="007575E9">
        <w:rPr>
          <w:rFonts w:eastAsia="Calibri"/>
          <w:sz w:val="28"/>
          <w:szCs w:val="28"/>
          <w:lang w:eastAsia="en-US"/>
        </w:rPr>
        <w:t xml:space="preserve">— </w:t>
      </w:r>
      <w:proofErr w:type="gramStart"/>
      <w:r w:rsidRPr="007575E9">
        <w:rPr>
          <w:rFonts w:eastAsia="Calibri"/>
          <w:sz w:val="28"/>
          <w:szCs w:val="28"/>
          <w:lang w:eastAsia="en-US"/>
        </w:rPr>
        <w:t>М. :</w:t>
      </w:r>
      <w:proofErr w:type="gramEnd"/>
      <w:r w:rsidRPr="007575E9">
        <w:rPr>
          <w:rFonts w:eastAsia="Calibri"/>
          <w:sz w:val="28"/>
          <w:szCs w:val="28"/>
          <w:lang w:eastAsia="en-US"/>
        </w:rPr>
        <w:t xml:space="preserve"> Экономическая литература.</w:t>
      </w:r>
      <w:r w:rsidRPr="007575E9">
        <w:rPr>
          <w:rFonts w:ascii="Calibri" w:eastAsia="Calibri" w:hAnsi="Calibri"/>
          <w:sz w:val="22"/>
          <w:szCs w:val="22"/>
          <w:lang w:eastAsia="en-US"/>
        </w:rPr>
        <w:t xml:space="preserve"> </w:t>
      </w:r>
      <w:r w:rsidRPr="007575E9">
        <w:rPr>
          <w:rFonts w:eastAsia="Calibri"/>
          <w:sz w:val="28"/>
          <w:szCs w:val="28"/>
          <w:lang w:eastAsia="en-US"/>
        </w:rPr>
        <w:t>— 1961. — 96 с.</w:t>
      </w:r>
    </w:p>
    <w:p w14:paraId="5D73B21F" w14:textId="77777777" w:rsidR="006273DC" w:rsidRDefault="006273DC" w:rsidP="006273DC">
      <w:pPr>
        <w:numPr>
          <w:ilvl w:val="0"/>
          <w:numId w:val="15"/>
        </w:numPr>
        <w:spacing w:after="160" w:line="259" w:lineRule="auto"/>
        <w:contextualSpacing/>
        <w:rPr>
          <w:rFonts w:eastAsia="Calibri"/>
          <w:sz w:val="28"/>
          <w:szCs w:val="28"/>
          <w:lang w:eastAsia="en-US"/>
        </w:rPr>
      </w:pPr>
      <w:r>
        <w:rPr>
          <w:rFonts w:eastAsia="Calibri"/>
          <w:sz w:val="28"/>
          <w:szCs w:val="28"/>
          <w:lang w:eastAsia="en-US"/>
        </w:rPr>
        <w:t xml:space="preserve"> </w:t>
      </w:r>
      <w:r w:rsidR="006B4CA3" w:rsidRPr="006273DC">
        <w:rPr>
          <w:rFonts w:eastAsia="Calibri"/>
          <w:i/>
          <w:sz w:val="28"/>
          <w:szCs w:val="28"/>
          <w:lang w:eastAsia="en-US"/>
        </w:rPr>
        <w:t>Благодаров Н.Н.</w:t>
      </w:r>
      <w:r w:rsidR="006B4CA3" w:rsidRPr="006273DC">
        <w:rPr>
          <w:rFonts w:eastAsia="Calibri"/>
          <w:sz w:val="28"/>
          <w:szCs w:val="28"/>
          <w:lang w:eastAsia="en-US"/>
        </w:rPr>
        <w:t xml:space="preserve"> Борьба большевиков против кадетов в период первой и второй Государственных Дум (1906-1907 гг.). </w:t>
      </w:r>
      <w:proofErr w:type="spellStart"/>
      <w:r w:rsidR="006B4CA3" w:rsidRPr="006273DC">
        <w:rPr>
          <w:rFonts w:eastAsia="Calibri"/>
          <w:sz w:val="28"/>
          <w:szCs w:val="28"/>
          <w:lang w:eastAsia="en-US"/>
        </w:rPr>
        <w:t>Автореф</w:t>
      </w:r>
      <w:proofErr w:type="spellEnd"/>
      <w:r w:rsidR="006B4CA3" w:rsidRPr="006273DC">
        <w:rPr>
          <w:rFonts w:eastAsia="Calibri"/>
          <w:sz w:val="28"/>
          <w:szCs w:val="28"/>
          <w:lang w:eastAsia="en-US"/>
        </w:rPr>
        <w:t xml:space="preserve">. </w:t>
      </w:r>
      <w:proofErr w:type="spellStart"/>
      <w:r w:rsidR="006B4CA3" w:rsidRPr="006273DC">
        <w:rPr>
          <w:rFonts w:eastAsia="Calibri"/>
          <w:sz w:val="28"/>
          <w:szCs w:val="28"/>
          <w:lang w:eastAsia="en-US"/>
        </w:rPr>
        <w:t>дис</w:t>
      </w:r>
      <w:proofErr w:type="spellEnd"/>
      <w:r w:rsidR="006B4CA3" w:rsidRPr="006273DC">
        <w:rPr>
          <w:rFonts w:eastAsia="Calibri"/>
          <w:sz w:val="28"/>
          <w:szCs w:val="28"/>
          <w:lang w:eastAsia="en-US"/>
        </w:rPr>
        <w:t>... канд. ист. наук: 07.00.09. — Киев. — 1955. — 32 с.</w:t>
      </w:r>
    </w:p>
    <w:p w14:paraId="376417C6" w14:textId="1861299D" w:rsidR="006B4CA3" w:rsidRDefault="006273DC" w:rsidP="006273DC">
      <w:pPr>
        <w:numPr>
          <w:ilvl w:val="0"/>
          <w:numId w:val="15"/>
        </w:numPr>
        <w:spacing w:after="160" w:line="259" w:lineRule="auto"/>
        <w:contextualSpacing/>
        <w:rPr>
          <w:rFonts w:eastAsia="Calibri"/>
          <w:sz w:val="28"/>
          <w:szCs w:val="28"/>
          <w:lang w:eastAsia="en-US"/>
        </w:rPr>
      </w:pPr>
      <w:r>
        <w:rPr>
          <w:rFonts w:eastAsia="Calibri"/>
          <w:sz w:val="28"/>
          <w:szCs w:val="28"/>
          <w:lang w:eastAsia="en-US"/>
        </w:rPr>
        <w:t xml:space="preserve"> </w:t>
      </w:r>
      <w:r w:rsidRPr="006273DC">
        <w:rPr>
          <w:rFonts w:eastAsia="Calibri"/>
          <w:i/>
          <w:sz w:val="28"/>
          <w:szCs w:val="28"/>
          <w:lang w:eastAsia="en-US"/>
        </w:rPr>
        <w:t>Иванов Б.А.</w:t>
      </w:r>
      <w:r w:rsidRPr="006273DC">
        <w:rPr>
          <w:rFonts w:eastAsia="Calibri"/>
          <w:sz w:val="28"/>
          <w:szCs w:val="28"/>
          <w:lang w:eastAsia="en-US"/>
        </w:rPr>
        <w:t xml:space="preserve"> Борьба В.И. Ленина и большевистской партии против влияния буржуазной и реакционно-клерикальной идеологии на пролетариат в период нового революционного подъема (1910-1914 гг.). </w:t>
      </w:r>
      <w:proofErr w:type="spellStart"/>
      <w:r w:rsidRPr="006273DC">
        <w:rPr>
          <w:rFonts w:eastAsia="Calibri"/>
          <w:sz w:val="28"/>
          <w:szCs w:val="28"/>
          <w:lang w:eastAsia="en-US"/>
        </w:rPr>
        <w:t>Автореф</w:t>
      </w:r>
      <w:proofErr w:type="spellEnd"/>
      <w:r w:rsidRPr="006273DC">
        <w:rPr>
          <w:rFonts w:eastAsia="Calibri"/>
          <w:sz w:val="28"/>
          <w:szCs w:val="28"/>
          <w:lang w:eastAsia="en-US"/>
        </w:rPr>
        <w:t xml:space="preserve">. </w:t>
      </w:r>
      <w:proofErr w:type="spellStart"/>
      <w:r w:rsidRPr="006273DC">
        <w:rPr>
          <w:rFonts w:eastAsia="Calibri"/>
          <w:sz w:val="28"/>
          <w:szCs w:val="28"/>
          <w:lang w:eastAsia="en-US"/>
        </w:rPr>
        <w:t>дис</w:t>
      </w:r>
      <w:proofErr w:type="spellEnd"/>
      <w:r w:rsidRPr="006273DC">
        <w:rPr>
          <w:rFonts w:eastAsia="Calibri"/>
          <w:sz w:val="28"/>
          <w:szCs w:val="28"/>
          <w:lang w:eastAsia="en-US"/>
        </w:rPr>
        <w:t>... канд. ист. наук: 07.00.09. — М. — 1980. — 46 с.</w:t>
      </w:r>
    </w:p>
    <w:p w14:paraId="56408F55" w14:textId="77777777" w:rsidR="006273DC" w:rsidRDefault="006273DC" w:rsidP="006273DC">
      <w:pPr>
        <w:numPr>
          <w:ilvl w:val="0"/>
          <w:numId w:val="15"/>
        </w:numPr>
        <w:spacing w:after="160" w:line="259" w:lineRule="auto"/>
        <w:contextualSpacing/>
        <w:rPr>
          <w:rFonts w:eastAsia="Calibri"/>
          <w:sz w:val="28"/>
          <w:szCs w:val="28"/>
          <w:lang w:eastAsia="en-US"/>
        </w:rPr>
      </w:pPr>
      <w:r>
        <w:rPr>
          <w:rFonts w:eastAsia="Calibri"/>
          <w:sz w:val="28"/>
          <w:szCs w:val="28"/>
          <w:lang w:eastAsia="en-US"/>
        </w:rPr>
        <w:t xml:space="preserve"> </w:t>
      </w:r>
      <w:proofErr w:type="spellStart"/>
      <w:r w:rsidRPr="006273DC">
        <w:rPr>
          <w:rFonts w:eastAsia="Calibri"/>
          <w:i/>
          <w:sz w:val="28"/>
          <w:szCs w:val="28"/>
          <w:lang w:eastAsia="en-US"/>
        </w:rPr>
        <w:t>Копурякин</w:t>
      </w:r>
      <w:proofErr w:type="spellEnd"/>
      <w:r w:rsidRPr="006273DC">
        <w:rPr>
          <w:rFonts w:eastAsia="Calibri"/>
          <w:i/>
          <w:sz w:val="28"/>
          <w:szCs w:val="28"/>
          <w:lang w:eastAsia="en-US"/>
        </w:rPr>
        <w:t xml:space="preserve"> А.Д.</w:t>
      </w:r>
      <w:r w:rsidRPr="006273DC">
        <w:rPr>
          <w:rFonts w:eastAsia="Calibri"/>
          <w:sz w:val="28"/>
          <w:szCs w:val="28"/>
          <w:lang w:eastAsia="en-US"/>
        </w:rPr>
        <w:t xml:space="preserve"> Борьба В.И. Ленина против идеологии кадетов в 1910-1914 гг. — </w:t>
      </w:r>
      <w:proofErr w:type="spellStart"/>
      <w:r w:rsidRPr="006273DC">
        <w:rPr>
          <w:rFonts w:eastAsia="Calibri"/>
          <w:sz w:val="28"/>
          <w:szCs w:val="28"/>
          <w:lang w:eastAsia="en-US"/>
        </w:rPr>
        <w:t>Автореф</w:t>
      </w:r>
      <w:proofErr w:type="spellEnd"/>
      <w:r w:rsidRPr="006273DC">
        <w:rPr>
          <w:rFonts w:eastAsia="Calibri"/>
          <w:sz w:val="28"/>
          <w:szCs w:val="28"/>
          <w:lang w:eastAsia="en-US"/>
        </w:rPr>
        <w:t xml:space="preserve">. </w:t>
      </w:r>
      <w:proofErr w:type="spellStart"/>
      <w:r w:rsidRPr="006273DC">
        <w:rPr>
          <w:rFonts w:eastAsia="Calibri"/>
          <w:sz w:val="28"/>
          <w:szCs w:val="28"/>
          <w:lang w:eastAsia="en-US"/>
        </w:rPr>
        <w:t>дис</w:t>
      </w:r>
      <w:proofErr w:type="spellEnd"/>
      <w:r w:rsidRPr="006273DC">
        <w:rPr>
          <w:rFonts w:eastAsia="Calibri"/>
          <w:sz w:val="28"/>
          <w:szCs w:val="28"/>
          <w:lang w:eastAsia="en-US"/>
        </w:rPr>
        <w:t xml:space="preserve">... канд. ист. </w:t>
      </w:r>
      <w:r>
        <w:rPr>
          <w:rFonts w:eastAsia="Calibri"/>
          <w:sz w:val="28"/>
          <w:szCs w:val="28"/>
          <w:lang w:eastAsia="en-US"/>
        </w:rPr>
        <w:t xml:space="preserve">наук: 07.00.09. — М. — 1977. — </w:t>
      </w:r>
    </w:p>
    <w:p w14:paraId="62862F8B" w14:textId="675F8364" w:rsidR="006273DC" w:rsidRPr="006273DC" w:rsidRDefault="006273DC" w:rsidP="006273DC">
      <w:pPr>
        <w:spacing w:after="160" w:line="259" w:lineRule="auto"/>
        <w:ind w:left="720"/>
        <w:contextualSpacing/>
        <w:rPr>
          <w:rFonts w:eastAsia="Calibri"/>
          <w:sz w:val="28"/>
          <w:szCs w:val="28"/>
          <w:lang w:eastAsia="en-US"/>
        </w:rPr>
      </w:pPr>
      <w:r>
        <w:rPr>
          <w:rFonts w:eastAsia="Calibri"/>
          <w:sz w:val="28"/>
          <w:szCs w:val="28"/>
          <w:lang w:eastAsia="en-US"/>
        </w:rPr>
        <w:t xml:space="preserve">51 </w:t>
      </w:r>
      <w:r w:rsidRPr="006273DC">
        <w:rPr>
          <w:rFonts w:eastAsia="Calibri"/>
          <w:sz w:val="28"/>
          <w:szCs w:val="28"/>
          <w:lang w:eastAsia="en-US"/>
        </w:rPr>
        <w:t>с.</w:t>
      </w:r>
    </w:p>
    <w:p w14:paraId="2CFBB518" w14:textId="77777777" w:rsidR="00155B63" w:rsidRDefault="00155B63" w:rsidP="00155B63">
      <w:pPr>
        <w:spacing w:after="160" w:line="259" w:lineRule="auto"/>
        <w:contextualSpacing/>
        <w:rPr>
          <w:rFonts w:eastAsia="Calibri"/>
          <w:sz w:val="28"/>
          <w:szCs w:val="28"/>
          <w:lang w:eastAsia="en-US"/>
        </w:rPr>
      </w:pPr>
    </w:p>
    <w:p w14:paraId="7BD9C2FD" w14:textId="05C7A153" w:rsidR="00155B63" w:rsidRDefault="00155B63" w:rsidP="00155B63">
      <w:pPr>
        <w:spacing w:after="160" w:line="259" w:lineRule="auto"/>
        <w:contextualSpacing/>
        <w:rPr>
          <w:rFonts w:eastAsia="Calibri"/>
          <w:sz w:val="28"/>
          <w:szCs w:val="28"/>
          <w:lang w:eastAsia="en-US"/>
        </w:rPr>
      </w:pPr>
    </w:p>
    <w:p w14:paraId="5684A0C7" w14:textId="77777777" w:rsidR="006273DC" w:rsidRDefault="006273DC" w:rsidP="00155B63">
      <w:pPr>
        <w:spacing w:after="160" w:line="259" w:lineRule="auto"/>
        <w:contextualSpacing/>
        <w:rPr>
          <w:rFonts w:eastAsia="Calibri"/>
          <w:sz w:val="28"/>
          <w:szCs w:val="28"/>
          <w:lang w:eastAsia="en-US"/>
        </w:rPr>
      </w:pPr>
    </w:p>
    <w:p w14:paraId="4C17D75A" w14:textId="6670FCC7" w:rsidR="00155B63" w:rsidRPr="007575E9" w:rsidRDefault="00155B63" w:rsidP="00155B63">
      <w:pPr>
        <w:spacing w:after="160" w:line="259" w:lineRule="auto"/>
        <w:contextualSpacing/>
        <w:jc w:val="center"/>
        <w:rPr>
          <w:rFonts w:eastAsia="Calibri"/>
          <w:i/>
          <w:sz w:val="28"/>
          <w:szCs w:val="28"/>
          <w:lang w:eastAsia="en-US"/>
        </w:rPr>
      </w:pPr>
      <w:r w:rsidRPr="00155B63">
        <w:rPr>
          <w:rFonts w:eastAsia="Calibri"/>
          <w:i/>
          <w:sz w:val="28"/>
          <w:szCs w:val="28"/>
          <w:lang w:eastAsia="en-US"/>
        </w:rPr>
        <w:t>Современная отечественная историография</w:t>
      </w:r>
    </w:p>
    <w:p w14:paraId="3EDFD2F9" w14:textId="77777777" w:rsidR="007575E9" w:rsidRPr="00F271A8" w:rsidRDefault="007575E9" w:rsidP="007575E9">
      <w:pPr>
        <w:spacing w:after="160" w:line="259" w:lineRule="auto"/>
        <w:jc w:val="both"/>
        <w:rPr>
          <w:rFonts w:eastAsia="Calibri"/>
          <w:sz w:val="28"/>
          <w:szCs w:val="28"/>
          <w:lang w:eastAsia="en-US"/>
        </w:rPr>
      </w:pPr>
    </w:p>
    <w:p w14:paraId="562933E0"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Абрамов</w:t>
      </w:r>
      <w:r w:rsidRPr="00155B63">
        <w:rPr>
          <w:rFonts w:eastAsia="Calibri"/>
          <w:sz w:val="28"/>
          <w:szCs w:val="28"/>
          <w:lang w:eastAsia="en-US"/>
        </w:rPr>
        <w:t xml:space="preserve"> </w:t>
      </w:r>
      <w:r w:rsidRPr="00155B63">
        <w:rPr>
          <w:rFonts w:eastAsia="Calibri"/>
          <w:i/>
          <w:sz w:val="28"/>
          <w:szCs w:val="28"/>
          <w:lang w:eastAsia="en-US"/>
        </w:rPr>
        <w:t>В.Ф.</w:t>
      </w:r>
      <w:r w:rsidRPr="00155B63">
        <w:rPr>
          <w:rFonts w:eastAsia="Calibri"/>
          <w:sz w:val="28"/>
          <w:szCs w:val="28"/>
          <w:lang w:eastAsia="en-US"/>
        </w:rPr>
        <w:t xml:space="preserve"> Демократическая практика российского земства // Полис. — 1995. — №3.</w:t>
      </w:r>
      <w:r w:rsidRPr="00155B63">
        <w:rPr>
          <w:rFonts w:ascii="Calibri" w:eastAsia="Calibri" w:hAnsi="Calibri"/>
          <w:sz w:val="22"/>
          <w:szCs w:val="22"/>
          <w:lang w:eastAsia="en-US"/>
        </w:rPr>
        <w:t xml:space="preserve"> </w:t>
      </w:r>
      <w:r w:rsidRPr="00155B63">
        <w:rPr>
          <w:rFonts w:eastAsia="Calibri"/>
          <w:sz w:val="28"/>
          <w:szCs w:val="28"/>
          <w:lang w:eastAsia="en-US"/>
        </w:rPr>
        <w:t>— С. 14-23</w:t>
      </w:r>
    </w:p>
    <w:p w14:paraId="05B807F2"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Аронов Д.В.</w:t>
      </w:r>
      <w:r w:rsidRPr="00155B63">
        <w:rPr>
          <w:rFonts w:eastAsia="Calibri"/>
          <w:sz w:val="28"/>
          <w:szCs w:val="28"/>
          <w:lang w:eastAsia="en-US"/>
        </w:rPr>
        <w:t xml:space="preserve"> Законотворческая деятельность российских либералов в Государственной думе (1906-1917 гг.).</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Изд. группа «Юрист» —2005.</w:t>
      </w:r>
      <w:r w:rsidRPr="00155B63">
        <w:rPr>
          <w:rFonts w:ascii="Calibri" w:eastAsia="Calibri" w:hAnsi="Calibri"/>
          <w:sz w:val="22"/>
          <w:szCs w:val="22"/>
          <w:lang w:eastAsia="en-US"/>
        </w:rPr>
        <w:t xml:space="preserve"> </w:t>
      </w:r>
      <w:r w:rsidRPr="00155B63">
        <w:rPr>
          <w:rFonts w:eastAsia="Calibri"/>
          <w:sz w:val="28"/>
          <w:szCs w:val="28"/>
          <w:lang w:eastAsia="en-US"/>
        </w:rPr>
        <w:t>— 410 с.</w:t>
      </w:r>
    </w:p>
    <w:p w14:paraId="00159427" w14:textId="77777777" w:rsidR="00155B63" w:rsidRPr="00155B63" w:rsidRDefault="00155B63" w:rsidP="00155B63">
      <w:pPr>
        <w:numPr>
          <w:ilvl w:val="0"/>
          <w:numId w:val="16"/>
        </w:numPr>
        <w:spacing w:after="160" w:line="259" w:lineRule="auto"/>
        <w:contextualSpacing/>
        <w:rPr>
          <w:rFonts w:eastAsia="Calibri"/>
          <w:sz w:val="28"/>
          <w:szCs w:val="28"/>
          <w:lang w:eastAsia="en-US"/>
        </w:rPr>
      </w:pPr>
      <w:proofErr w:type="spellStart"/>
      <w:r w:rsidRPr="00155B63">
        <w:rPr>
          <w:rFonts w:eastAsia="Calibri"/>
          <w:i/>
          <w:sz w:val="28"/>
          <w:szCs w:val="28"/>
          <w:lang w:eastAsia="en-US"/>
        </w:rPr>
        <w:t>Булдаков</w:t>
      </w:r>
      <w:proofErr w:type="spellEnd"/>
      <w:r w:rsidRPr="00155B63">
        <w:rPr>
          <w:rFonts w:eastAsia="Calibri"/>
          <w:i/>
          <w:sz w:val="28"/>
          <w:szCs w:val="28"/>
          <w:lang w:eastAsia="en-US"/>
        </w:rPr>
        <w:t xml:space="preserve"> В.П.</w:t>
      </w:r>
      <w:r w:rsidRPr="00155B63">
        <w:rPr>
          <w:rFonts w:eastAsia="Calibri"/>
          <w:sz w:val="28"/>
          <w:szCs w:val="28"/>
          <w:lang w:eastAsia="en-US"/>
        </w:rPr>
        <w:t xml:space="preserve"> Политические деятели 1917 года: Взгляд из толпы // Власть и общество в России в первой трети ХХ в.</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Высшая школа— 1994.  </w:t>
      </w:r>
    </w:p>
    <w:p w14:paraId="56E14959" w14:textId="77777777" w:rsidR="00155B63" w:rsidRPr="00155B63" w:rsidRDefault="00155B63" w:rsidP="00155B63">
      <w:pPr>
        <w:numPr>
          <w:ilvl w:val="0"/>
          <w:numId w:val="16"/>
        </w:numPr>
        <w:spacing w:after="160" w:line="259" w:lineRule="auto"/>
        <w:contextualSpacing/>
        <w:rPr>
          <w:rFonts w:eastAsia="Calibri"/>
          <w:sz w:val="28"/>
          <w:szCs w:val="28"/>
          <w:lang w:eastAsia="en-US"/>
        </w:rPr>
      </w:pPr>
      <w:proofErr w:type="spellStart"/>
      <w:r w:rsidRPr="00155B63">
        <w:rPr>
          <w:rFonts w:eastAsia="Calibri"/>
          <w:i/>
          <w:sz w:val="28"/>
          <w:szCs w:val="28"/>
          <w:lang w:eastAsia="en-US"/>
        </w:rPr>
        <w:t>Булдаков</w:t>
      </w:r>
      <w:proofErr w:type="spellEnd"/>
      <w:r w:rsidRPr="00155B63">
        <w:rPr>
          <w:rFonts w:eastAsia="Calibri"/>
          <w:i/>
          <w:sz w:val="28"/>
          <w:szCs w:val="28"/>
          <w:lang w:eastAsia="en-US"/>
        </w:rPr>
        <w:t xml:space="preserve"> В.П.</w:t>
      </w:r>
      <w:r w:rsidRPr="00155B63">
        <w:rPr>
          <w:rFonts w:eastAsia="Calibri"/>
          <w:sz w:val="28"/>
          <w:szCs w:val="28"/>
          <w:lang w:eastAsia="en-US"/>
        </w:rPr>
        <w:t xml:space="preserve"> Российская многопартийность: иллюзии прошлого, химеры современности // Полис. — 2016.</w:t>
      </w:r>
      <w:r w:rsidRPr="00155B63">
        <w:rPr>
          <w:rFonts w:ascii="Calibri" w:eastAsia="Calibri" w:hAnsi="Calibri"/>
          <w:sz w:val="22"/>
          <w:szCs w:val="22"/>
          <w:lang w:eastAsia="en-US"/>
        </w:rPr>
        <w:t xml:space="preserve"> </w:t>
      </w:r>
      <w:r w:rsidRPr="00155B63">
        <w:rPr>
          <w:rFonts w:eastAsia="Calibri"/>
          <w:sz w:val="28"/>
          <w:szCs w:val="28"/>
          <w:lang w:eastAsia="en-US"/>
        </w:rPr>
        <w:t>— № 4.</w:t>
      </w:r>
      <w:r w:rsidRPr="00155B63">
        <w:rPr>
          <w:rFonts w:ascii="Calibri" w:eastAsia="Calibri" w:hAnsi="Calibri"/>
          <w:sz w:val="22"/>
          <w:szCs w:val="22"/>
          <w:lang w:eastAsia="en-US"/>
        </w:rPr>
        <w:t xml:space="preserve"> </w:t>
      </w:r>
      <w:r w:rsidRPr="00155B63">
        <w:rPr>
          <w:rFonts w:eastAsia="Calibri"/>
          <w:sz w:val="28"/>
          <w:szCs w:val="28"/>
          <w:lang w:eastAsia="en-US"/>
        </w:rPr>
        <w:t>— С. 100–114.</w:t>
      </w:r>
    </w:p>
    <w:p w14:paraId="1BC7C97B"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Булдаков</w:t>
      </w:r>
      <w:proofErr w:type="spellEnd"/>
      <w:r w:rsidRPr="00155B63">
        <w:rPr>
          <w:rFonts w:eastAsia="Calibri"/>
          <w:i/>
          <w:sz w:val="28"/>
          <w:szCs w:val="28"/>
          <w:lang w:eastAsia="en-US"/>
        </w:rPr>
        <w:t xml:space="preserve"> В.П., Леонтьева Т.Г.</w:t>
      </w:r>
      <w:r w:rsidRPr="00155B63">
        <w:rPr>
          <w:rFonts w:eastAsia="Calibri"/>
          <w:sz w:val="28"/>
          <w:szCs w:val="28"/>
          <w:lang w:eastAsia="en-US"/>
        </w:rPr>
        <w:t xml:space="preserve"> 1917 год. Элиты и толпы.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w:t>
      </w:r>
      <w:proofErr w:type="spellStart"/>
      <w:r w:rsidRPr="00155B63">
        <w:rPr>
          <w:rFonts w:eastAsia="Calibri"/>
          <w:sz w:val="28"/>
          <w:szCs w:val="28"/>
          <w:lang w:eastAsia="en-US"/>
        </w:rPr>
        <w:t>ИстЛит</w:t>
      </w:r>
      <w:proofErr w:type="spellEnd"/>
      <w:r w:rsidRPr="00155B63">
        <w:rPr>
          <w:rFonts w:eastAsia="Calibri"/>
          <w:sz w:val="28"/>
          <w:szCs w:val="28"/>
          <w:lang w:eastAsia="en-US"/>
        </w:rPr>
        <w:t>»</w:t>
      </w:r>
      <w:r w:rsidRPr="00155B63">
        <w:rPr>
          <w:rFonts w:ascii="Calibri" w:eastAsia="Calibri" w:hAnsi="Calibri"/>
          <w:sz w:val="22"/>
          <w:szCs w:val="22"/>
          <w:lang w:eastAsia="en-US"/>
        </w:rPr>
        <w:t xml:space="preserve"> </w:t>
      </w:r>
      <w:r w:rsidRPr="00155B63">
        <w:rPr>
          <w:rFonts w:eastAsia="Calibri"/>
          <w:sz w:val="28"/>
          <w:szCs w:val="28"/>
          <w:lang w:eastAsia="en-US"/>
        </w:rPr>
        <w:t>— 2017.</w:t>
      </w:r>
      <w:r w:rsidRPr="00155B63">
        <w:rPr>
          <w:rFonts w:ascii="Calibri" w:eastAsia="Calibri" w:hAnsi="Calibri"/>
          <w:sz w:val="22"/>
          <w:szCs w:val="22"/>
          <w:lang w:eastAsia="en-US"/>
        </w:rPr>
        <w:t xml:space="preserve"> </w:t>
      </w:r>
      <w:r w:rsidRPr="00155B63">
        <w:rPr>
          <w:rFonts w:eastAsia="Calibri"/>
          <w:sz w:val="28"/>
          <w:szCs w:val="28"/>
          <w:lang w:eastAsia="en-US"/>
        </w:rPr>
        <w:t>— 624 с.</w:t>
      </w:r>
    </w:p>
    <w:p w14:paraId="5A89353F"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Быстренко</w:t>
      </w:r>
      <w:proofErr w:type="spellEnd"/>
      <w:r w:rsidRPr="00155B63">
        <w:rPr>
          <w:rFonts w:eastAsia="Calibri"/>
          <w:i/>
          <w:sz w:val="28"/>
          <w:szCs w:val="28"/>
          <w:lang w:eastAsia="en-US"/>
        </w:rPr>
        <w:t xml:space="preserve"> В.Н.</w:t>
      </w:r>
      <w:r w:rsidRPr="00155B63">
        <w:rPr>
          <w:rFonts w:eastAsia="Calibri"/>
          <w:sz w:val="28"/>
          <w:szCs w:val="28"/>
          <w:lang w:eastAsia="en-US"/>
        </w:rPr>
        <w:t xml:space="preserve"> История политических партий России.</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Новосибирск :</w:t>
      </w:r>
      <w:proofErr w:type="gramEnd"/>
      <w:r w:rsidRPr="00155B63">
        <w:rPr>
          <w:rFonts w:eastAsia="Calibri"/>
          <w:sz w:val="28"/>
          <w:szCs w:val="28"/>
          <w:lang w:eastAsia="en-US"/>
        </w:rPr>
        <w:t xml:space="preserve"> Вестник — 1994.</w:t>
      </w:r>
      <w:r w:rsidRPr="00155B63">
        <w:rPr>
          <w:rFonts w:ascii="Calibri" w:eastAsia="Calibri" w:hAnsi="Calibri"/>
          <w:sz w:val="22"/>
          <w:szCs w:val="22"/>
          <w:lang w:eastAsia="en-US"/>
        </w:rPr>
        <w:t xml:space="preserve"> </w:t>
      </w:r>
      <w:r w:rsidRPr="00155B63">
        <w:rPr>
          <w:rFonts w:eastAsia="Calibri"/>
          <w:sz w:val="28"/>
          <w:szCs w:val="28"/>
          <w:lang w:eastAsia="en-US"/>
        </w:rPr>
        <w:t>— 281 с.</w:t>
      </w:r>
    </w:p>
    <w:p w14:paraId="5CCC8940"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Вандалковская</w:t>
      </w:r>
      <w:proofErr w:type="spellEnd"/>
      <w:r w:rsidRPr="00155B63">
        <w:rPr>
          <w:rFonts w:eastAsia="Calibri"/>
          <w:i/>
          <w:sz w:val="28"/>
          <w:szCs w:val="28"/>
          <w:lang w:eastAsia="en-US"/>
        </w:rPr>
        <w:t xml:space="preserve"> М.Г.</w:t>
      </w:r>
      <w:r w:rsidRPr="00155B63">
        <w:rPr>
          <w:rFonts w:eastAsia="Calibri"/>
          <w:sz w:val="28"/>
          <w:szCs w:val="28"/>
          <w:lang w:eastAsia="en-US"/>
        </w:rPr>
        <w:t xml:space="preserve"> П. Н. Милюков, А. А. </w:t>
      </w:r>
      <w:proofErr w:type="spellStart"/>
      <w:r w:rsidRPr="00155B63">
        <w:rPr>
          <w:rFonts w:eastAsia="Calibri"/>
          <w:sz w:val="28"/>
          <w:szCs w:val="28"/>
          <w:lang w:eastAsia="en-US"/>
        </w:rPr>
        <w:t>Кизеветтер</w:t>
      </w:r>
      <w:proofErr w:type="spellEnd"/>
      <w:r w:rsidRPr="00155B63">
        <w:rPr>
          <w:rFonts w:eastAsia="Calibri"/>
          <w:sz w:val="28"/>
          <w:szCs w:val="28"/>
          <w:lang w:eastAsia="en-US"/>
        </w:rPr>
        <w:t>: История и политика / ИРИ РАН.</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Наука.</w:t>
      </w:r>
      <w:r w:rsidRPr="00155B63">
        <w:rPr>
          <w:rFonts w:ascii="Calibri" w:eastAsia="Calibri" w:hAnsi="Calibri"/>
          <w:sz w:val="22"/>
          <w:szCs w:val="22"/>
          <w:lang w:eastAsia="en-US"/>
        </w:rPr>
        <w:t xml:space="preserve"> </w:t>
      </w:r>
      <w:r w:rsidRPr="00155B63">
        <w:rPr>
          <w:rFonts w:eastAsia="Calibri"/>
          <w:sz w:val="28"/>
          <w:szCs w:val="28"/>
          <w:lang w:eastAsia="en-US"/>
        </w:rPr>
        <w:t>—1992. — 288 с.</w:t>
      </w:r>
    </w:p>
    <w:p w14:paraId="2DBA5483"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Вишневски</w:t>
      </w:r>
      <w:proofErr w:type="spellEnd"/>
      <w:r w:rsidRPr="00155B63">
        <w:rPr>
          <w:rFonts w:eastAsia="Calibri"/>
          <w:i/>
          <w:sz w:val="28"/>
          <w:szCs w:val="28"/>
          <w:lang w:eastAsia="en-US"/>
        </w:rPr>
        <w:t xml:space="preserve"> Э. </w:t>
      </w:r>
      <w:r w:rsidRPr="00155B63">
        <w:rPr>
          <w:rFonts w:eastAsia="Calibri"/>
          <w:sz w:val="28"/>
          <w:szCs w:val="28"/>
          <w:lang w:eastAsia="en-US"/>
        </w:rPr>
        <w:t>Либеральная оппозиция в России накануне Первой мировой войны.</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ИЦ «Россия молодая».</w:t>
      </w:r>
      <w:r w:rsidRPr="00155B63">
        <w:rPr>
          <w:rFonts w:ascii="Calibri" w:eastAsia="Calibri" w:hAnsi="Calibri"/>
          <w:sz w:val="22"/>
          <w:szCs w:val="22"/>
          <w:lang w:eastAsia="en-US"/>
        </w:rPr>
        <w:t xml:space="preserve"> </w:t>
      </w:r>
      <w:r w:rsidRPr="00155B63">
        <w:rPr>
          <w:rFonts w:eastAsia="Calibri"/>
          <w:sz w:val="28"/>
          <w:szCs w:val="28"/>
          <w:lang w:eastAsia="en-US"/>
        </w:rPr>
        <w:t>— 1994.</w:t>
      </w:r>
      <w:r w:rsidRPr="00155B63">
        <w:rPr>
          <w:rFonts w:ascii="Calibri" w:eastAsia="Calibri" w:hAnsi="Calibri"/>
          <w:sz w:val="22"/>
          <w:szCs w:val="22"/>
          <w:lang w:eastAsia="en-US"/>
        </w:rPr>
        <w:t xml:space="preserve"> </w:t>
      </w:r>
      <w:r w:rsidRPr="00155B63">
        <w:rPr>
          <w:rFonts w:eastAsia="Calibri"/>
          <w:sz w:val="28"/>
          <w:szCs w:val="28"/>
          <w:lang w:eastAsia="en-US"/>
        </w:rPr>
        <w:t>— 192 с.</w:t>
      </w:r>
    </w:p>
    <w:p w14:paraId="6048ED85"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Вишневски</w:t>
      </w:r>
      <w:proofErr w:type="spellEnd"/>
      <w:r w:rsidRPr="00155B63">
        <w:rPr>
          <w:rFonts w:eastAsia="Calibri"/>
          <w:i/>
          <w:sz w:val="28"/>
          <w:szCs w:val="28"/>
          <w:lang w:eastAsia="en-US"/>
        </w:rPr>
        <w:t xml:space="preserve"> Э.</w:t>
      </w:r>
      <w:r w:rsidRPr="00155B63">
        <w:rPr>
          <w:rFonts w:eastAsia="Calibri"/>
          <w:sz w:val="28"/>
          <w:szCs w:val="28"/>
          <w:lang w:eastAsia="en-US"/>
        </w:rPr>
        <w:t xml:space="preserve"> Либеральная оппозиция в России накануне Первой мировой войны.</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ИЦ «Россия молодая».</w:t>
      </w:r>
      <w:r w:rsidRPr="00155B63">
        <w:rPr>
          <w:rFonts w:ascii="Calibri" w:eastAsia="Calibri" w:hAnsi="Calibri"/>
          <w:sz w:val="22"/>
          <w:szCs w:val="22"/>
          <w:lang w:eastAsia="en-US"/>
        </w:rPr>
        <w:t xml:space="preserve"> </w:t>
      </w:r>
      <w:r w:rsidRPr="00155B63">
        <w:rPr>
          <w:rFonts w:eastAsia="Calibri"/>
          <w:sz w:val="28"/>
          <w:szCs w:val="28"/>
          <w:lang w:eastAsia="en-US"/>
        </w:rPr>
        <w:t>— 1994. — 192 с.</w:t>
      </w:r>
    </w:p>
    <w:p w14:paraId="68CCEF8A"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Вишневски</w:t>
      </w:r>
      <w:proofErr w:type="spellEnd"/>
      <w:r w:rsidRPr="00155B63">
        <w:rPr>
          <w:rFonts w:eastAsia="Calibri"/>
          <w:i/>
          <w:sz w:val="28"/>
          <w:szCs w:val="28"/>
          <w:lang w:eastAsia="en-US"/>
        </w:rPr>
        <w:t xml:space="preserve"> Э.</w:t>
      </w:r>
      <w:r w:rsidRPr="00155B63">
        <w:rPr>
          <w:rFonts w:eastAsia="Calibri"/>
          <w:sz w:val="28"/>
          <w:szCs w:val="28"/>
          <w:lang w:eastAsia="en-US"/>
        </w:rPr>
        <w:t xml:space="preserve"> Либеральная оппозиция в России. Накануне Первой мировой войны.</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ИЦ «Россия молодая».</w:t>
      </w:r>
      <w:r w:rsidRPr="00155B63">
        <w:rPr>
          <w:rFonts w:ascii="Calibri" w:eastAsia="Calibri" w:hAnsi="Calibri"/>
          <w:sz w:val="22"/>
          <w:szCs w:val="22"/>
          <w:lang w:eastAsia="en-US"/>
        </w:rPr>
        <w:t xml:space="preserve"> </w:t>
      </w:r>
      <w:r w:rsidRPr="00155B63">
        <w:rPr>
          <w:rFonts w:eastAsia="Calibri"/>
          <w:sz w:val="28"/>
          <w:szCs w:val="28"/>
          <w:lang w:eastAsia="en-US"/>
        </w:rPr>
        <w:t>— 1993.</w:t>
      </w:r>
      <w:r w:rsidRPr="00155B63">
        <w:rPr>
          <w:rFonts w:ascii="Calibri" w:eastAsia="Calibri" w:hAnsi="Calibri"/>
          <w:sz w:val="22"/>
          <w:szCs w:val="22"/>
          <w:lang w:eastAsia="en-US"/>
        </w:rPr>
        <w:t xml:space="preserve"> </w:t>
      </w:r>
      <w:r w:rsidRPr="00155B63">
        <w:rPr>
          <w:rFonts w:eastAsia="Calibri"/>
          <w:sz w:val="28"/>
          <w:szCs w:val="28"/>
          <w:lang w:eastAsia="en-US"/>
        </w:rPr>
        <w:t>— 205 с.</w:t>
      </w:r>
    </w:p>
    <w:p w14:paraId="190E7460"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Вишняк М.В.</w:t>
      </w:r>
      <w:r w:rsidRPr="00155B63">
        <w:rPr>
          <w:rFonts w:eastAsia="Calibri"/>
          <w:sz w:val="28"/>
          <w:szCs w:val="28"/>
          <w:lang w:eastAsia="en-US"/>
        </w:rPr>
        <w:t xml:space="preserve"> Всероссийское Учредительное собрание / Сост., автор вступ. ст. и </w:t>
      </w:r>
      <w:proofErr w:type="spellStart"/>
      <w:r w:rsidRPr="00155B63">
        <w:rPr>
          <w:rFonts w:eastAsia="Calibri"/>
          <w:sz w:val="28"/>
          <w:szCs w:val="28"/>
          <w:lang w:eastAsia="en-US"/>
        </w:rPr>
        <w:t>коммент</w:t>
      </w:r>
      <w:proofErr w:type="spellEnd"/>
      <w:r w:rsidRPr="00155B63">
        <w:rPr>
          <w:rFonts w:eastAsia="Calibri"/>
          <w:sz w:val="28"/>
          <w:szCs w:val="28"/>
          <w:lang w:eastAsia="en-US"/>
        </w:rPr>
        <w:t xml:space="preserve">. А.Н. </w:t>
      </w:r>
      <w:proofErr w:type="spellStart"/>
      <w:r w:rsidRPr="00155B63">
        <w:rPr>
          <w:rFonts w:eastAsia="Calibri"/>
          <w:sz w:val="28"/>
          <w:szCs w:val="28"/>
          <w:lang w:eastAsia="en-US"/>
        </w:rPr>
        <w:t>Медушевский</w:t>
      </w:r>
      <w:proofErr w:type="spellEnd"/>
      <w:r w:rsidRPr="00155B63">
        <w:rPr>
          <w:rFonts w:eastAsia="Calibri"/>
          <w:sz w:val="28"/>
          <w:szCs w:val="28"/>
          <w:lang w:eastAsia="en-US"/>
        </w:rPr>
        <w:t>.</w:t>
      </w:r>
      <w:r w:rsidRPr="00155B63">
        <w:rPr>
          <w:rFonts w:ascii="Calibri" w:eastAsia="Calibri" w:hAnsi="Calibri"/>
          <w:sz w:val="22"/>
          <w:szCs w:val="22"/>
          <w:lang w:eastAsia="en-US"/>
        </w:rPr>
        <w:t xml:space="preserve"> </w:t>
      </w:r>
      <w:r w:rsidRPr="00155B63">
        <w:rPr>
          <w:rFonts w:eastAsia="Calibri"/>
          <w:sz w:val="28"/>
          <w:szCs w:val="28"/>
          <w:lang w:eastAsia="en-US"/>
        </w:rPr>
        <w:t>—</w:t>
      </w:r>
      <w:r w:rsidRPr="00155B63">
        <w:rPr>
          <w:rFonts w:ascii="Calibri" w:eastAsia="Calibri" w:hAnsi="Calibri"/>
          <w:sz w:val="22"/>
          <w:szCs w:val="22"/>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2010.</w:t>
      </w:r>
      <w:r w:rsidRPr="00155B63">
        <w:rPr>
          <w:rFonts w:ascii="Calibri" w:eastAsia="Calibri" w:hAnsi="Calibri"/>
          <w:sz w:val="22"/>
          <w:szCs w:val="22"/>
          <w:lang w:eastAsia="en-US"/>
        </w:rPr>
        <w:t xml:space="preserve"> </w:t>
      </w:r>
      <w:r w:rsidRPr="00155B63">
        <w:rPr>
          <w:rFonts w:eastAsia="Calibri"/>
          <w:sz w:val="28"/>
          <w:szCs w:val="28"/>
          <w:lang w:eastAsia="en-US"/>
        </w:rPr>
        <w:t>—  448 с.</w:t>
      </w:r>
    </w:p>
    <w:p w14:paraId="5A934849"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Гайда</w:t>
      </w:r>
      <w:proofErr w:type="spellEnd"/>
      <w:r w:rsidRPr="00155B63">
        <w:rPr>
          <w:rFonts w:eastAsia="Calibri"/>
          <w:i/>
          <w:sz w:val="28"/>
          <w:szCs w:val="28"/>
          <w:lang w:eastAsia="en-US"/>
        </w:rPr>
        <w:t xml:space="preserve"> Ф.А.</w:t>
      </w:r>
      <w:r w:rsidRPr="00155B63">
        <w:rPr>
          <w:rFonts w:eastAsia="Calibri"/>
          <w:sz w:val="28"/>
          <w:szCs w:val="28"/>
          <w:lang w:eastAsia="en-US"/>
        </w:rPr>
        <w:t xml:space="preserve"> Власть и общественность в России: диалог и пути политического развития (1910 – 1917 гг.).</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Русский фонд содействия образованию.</w:t>
      </w:r>
      <w:r w:rsidRPr="00155B63">
        <w:rPr>
          <w:rFonts w:ascii="Calibri" w:eastAsia="Calibri" w:hAnsi="Calibri"/>
          <w:sz w:val="22"/>
          <w:szCs w:val="22"/>
          <w:lang w:eastAsia="en-US"/>
        </w:rPr>
        <w:t xml:space="preserve"> </w:t>
      </w:r>
      <w:r w:rsidRPr="00155B63">
        <w:rPr>
          <w:rFonts w:eastAsia="Calibri"/>
          <w:sz w:val="28"/>
          <w:szCs w:val="28"/>
          <w:lang w:eastAsia="en-US"/>
        </w:rPr>
        <w:t>— 2016.</w:t>
      </w:r>
      <w:r w:rsidRPr="00155B63">
        <w:rPr>
          <w:rFonts w:ascii="Calibri" w:eastAsia="Calibri" w:hAnsi="Calibri"/>
          <w:sz w:val="22"/>
          <w:szCs w:val="22"/>
          <w:lang w:eastAsia="en-US"/>
        </w:rPr>
        <w:t xml:space="preserve"> </w:t>
      </w:r>
      <w:r w:rsidRPr="00155B63">
        <w:rPr>
          <w:rFonts w:eastAsia="Calibri"/>
          <w:sz w:val="28"/>
          <w:szCs w:val="28"/>
          <w:lang w:eastAsia="en-US"/>
        </w:rPr>
        <w:t>— 513 с.</w:t>
      </w:r>
    </w:p>
    <w:p w14:paraId="5F490850"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Гайда</w:t>
      </w:r>
      <w:proofErr w:type="spellEnd"/>
      <w:r w:rsidRPr="00155B63">
        <w:rPr>
          <w:rFonts w:eastAsia="Calibri"/>
          <w:i/>
          <w:sz w:val="28"/>
          <w:szCs w:val="28"/>
          <w:lang w:eastAsia="en-US"/>
        </w:rPr>
        <w:t xml:space="preserve"> Ф.А.</w:t>
      </w:r>
      <w:r w:rsidRPr="00155B63">
        <w:rPr>
          <w:rFonts w:eastAsia="Calibri"/>
          <w:sz w:val="28"/>
          <w:szCs w:val="28"/>
          <w:lang w:eastAsia="en-US"/>
        </w:rPr>
        <w:t xml:space="preserve"> Февраль 1917 года. Революция, власть, буржуазия // Вопросы истории.</w:t>
      </w:r>
      <w:r w:rsidRPr="00155B63">
        <w:rPr>
          <w:rFonts w:ascii="Calibri" w:eastAsia="Calibri" w:hAnsi="Calibri"/>
          <w:sz w:val="22"/>
          <w:szCs w:val="22"/>
          <w:lang w:eastAsia="en-US"/>
        </w:rPr>
        <w:t xml:space="preserve"> </w:t>
      </w:r>
      <w:r w:rsidRPr="00155B63">
        <w:rPr>
          <w:rFonts w:eastAsia="Calibri"/>
          <w:sz w:val="28"/>
          <w:szCs w:val="28"/>
          <w:lang w:eastAsia="en-US"/>
        </w:rPr>
        <w:t>— 1996.</w:t>
      </w:r>
      <w:r w:rsidRPr="00155B63">
        <w:rPr>
          <w:rFonts w:ascii="Calibri" w:eastAsia="Calibri" w:hAnsi="Calibri"/>
          <w:sz w:val="22"/>
          <w:szCs w:val="22"/>
          <w:lang w:eastAsia="en-US"/>
        </w:rPr>
        <w:t xml:space="preserve"> </w:t>
      </w:r>
      <w:r w:rsidRPr="00155B63">
        <w:rPr>
          <w:rFonts w:eastAsia="Calibri"/>
          <w:sz w:val="28"/>
          <w:szCs w:val="28"/>
          <w:lang w:eastAsia="en-US"/>
        </w:rPr>
        <w:t>— №3.</w:t>
      </w:r>
      <w:r w:rsidRPr="00155B63">
        <w:rPr>
          <w:rFonts w:ascii="Calibri" w:eastAsia="Calibri" w:hAnsi="Calibri"/>
          <w:sz w:val="22"/>
          <w:szCs w:val="22"/>
          <w:lang w:eastAsia="en-US"/>
        </w:rPr>
        <w:t xml:space="preserve"> </w:t>
      </w:r>
      <w:r w:rsidRPr="00155B63">
        <w:rPr>
          <w:rFonts w:eastAsia="Calibri"/>
          <w:sz w:val="28"/>
          <w:szCs w:val="28"/>
          <w:lang w:eastAsia="en-US"/>
        </w:rPr>
        <w:t>— С. 15-22</w:t>
      </w:r>
    </w:p>
    <w:p w14:paraId="0FD0BF34"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 xml:space="preserve"> </w:t>
      </w:r>
      <w:proofErr w:type="spellStart"/>
      <w:r w:rsidRPr="00155B63">
        <w:rPr>
          <w:rFonts w:eastAsia="Calibri"/>
          <w:i/>
          <w:sz w:val="28"/>
          <w:szCs w:val="28"/>
          <w:lang w:eastAsia="en-US"/>
        </w:rPr>
        <w:t>Гайда</w:t>
      </w:r>
      <w:proofErr w:type="spellEnd"/>
      <w:r w:rsidRPr="00155B63">
        <w:rPr>
          <w:rFonts w:eastAsia="Calibri"/>
          <w:i/>
          <w:sz w:val="28"/>
          <w:szCs w:val="28"/>
          <w:lang w:eastAsia="en-US"/>
        </w:rPr>
        <w:t xml:space="preserve"> Ф.А. </w:t>
      </w:r>
      <w:r w:rsidRPr="00155B63">
        <w:rPr>
          <w:rFonts w:eastAsia="Calibri"/>
          <w:sz w:val="28"/>
          <w:szCs w:val="28"/>
          <w:lang w:eastAsia="en-US"/>
        </w:rPr>
        <w:t>Февральская революция и судьба Государственной Думы. // Вопросы истории.</w:t>
      </w:r>
      <w:r w:rsidRPr="00155B63">
        <w:rPr>
          <w:rFonts w:ascii="Calibri" w:eastAsia="Calibri" w:hAnsi="Calibri"/>
          <w:sz w:val="22"/>
          <w:szCs w:val="22"/>
          <w:lang w:eastAsia="en-US"/>
        </w:rPr>
        <w:t xml:space="preserve"> </w:t>
      </w:r>
      <w:r w:rsidRPr="00155B63">
        <w:rPr>
          <w:rFonts w:eastAsia="Calibri"/>
          <w:sz w:val="28"/>
          <w:szCs w:val="28"/>
          <w:lang w:eastAsia="en-US"/>
        </w:rPr>
        <w:t>— 1998.</w:t>
      </w:r>
      <w:r w:rsidRPr="00155B63">
        <w:rPr>
          <w:rFonts w:ascii="Calibri" w:eastAsia="Calibri" w:hAnsi="Calibri"/>
          <w:sz w:val="22"/>
          <w:szCs w:val="22"/>
          <w:lang w:eastAsia="en-US"/>
        </w:rPr>
        <w:t xml:space="preserve"> </w:t>
      </w:r>
      <w:r w:rsidRPr="00155B63">
        <w:rPr>
          <w:rFonts w:eastAsia="Calibri"/>
          <w:sz w:val="28"/>
          <w:szCs w:val="28"/>
          <w:lang w:eastAsia="en-US"/>
        </w:rPr>
        <w:t>— №2.</w:t>
      </w:r>
      <w:r w:rsidRPr="00155B63">
        <w:rPr>
          <w:rFonts w:ascii="Calibri" w:eastAsia="Calibri" w:hAnsi="Calibri"/>
          <w:sz w:val="22"/>
          <w:szCs w:val="22"/>
          <w:lang w:eastAsia="en-US"/>
        </w:rPr>
        <w:t xml:space="preserve"> </w:t>
      </w:r>
      <w:r w:rsidRPr="00155B63">
        <w:rPr>
          <w:rFonts w:eastAsia="Calibri"/>
          <w:sz w:val="28"/>
          <w:szCs w:val="28"/>
          <w:lang w:eastAsia="en-US"/>
        </w:rPr>
        <w:t>— С. 13-20</w:t>
      </w:r>
    </w:p>
    <w:p w14:paraId="5643F512"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Государственная дума России: Энциклопедия: В 2 т. Т. 1. Государственная дума Российской империи (1906-1917 гг.) / Отв. ред. </w:t>
      </w:r>
      <w:r w:rsidRPr="00155B63">
        <w:rPr>
          <w:rFonts w:eastAsia="Calibri"/>
          <w:i/>
          <w:sz w:val="28"/>
          <w:szCs w:val="28"/>
          <w:lang w:eastAsia="en-US"/>
        </w:rPr>
        <w:t xml:space="preserve">В.В. </w:t>
      </w:r>
      <w:proofErr w:type="spellStart"/>
      <w:r w:rsidRPr="00155B63">
        <w:rPr>
          <w:rFonts w:eastAsia="Calibri"/>
          <w:i/>
          <w:sz w:val="28"/>
          <w:szCs w:val="28"/>
          <w:lang w:eastAsia="en-US"/>
        </w:rPr>
        <w:t>Шелохаев</w:t>
      </w:r>
      <w:proofErr w:type="spellEnd"/>
      <w:r w:rsidRPr="00155B63">
        <w:rPr>
          <w:rFonts w:eastAsia="Calibri"/>
          <w:sz w:val="28"/>
          <w:szCs w:val="28"/>
          <w:lang w:eastAsia="en-US"/>
        </w:rPr>
        <w:t>.</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2006.</w:t>
      </w:r>
      <w:r w:rsidRPr="00155B63">
        <w:rPr>
          <w:rFonts w:ascii="Calibri" w:eastAsia="Calibri" w:hAnsi="Calibri"/>
          <w:sz w:val="22"/>
          <w:szCs w:val="22"/>
          <w:lang w:eastAsia="en-US"/>
        </w:rPr>
        <w:t xml:space="preserve"> </w:t>
      </w:r>
      <w:r w:rsidRPr="00155B63">
        <w:rPr>
          <w:rFonts w:eastAsia="Calibri"/>
          <w:sz w:val="28"/>
          <w:szCs w:val="28"/>
          <w:lang w:eastAsia="en-US"/>
        </w:rPr>
        <w:t>— 768 с.</w:t>
      </w:r>
    </w:p>
    <w:p w14:paraId="081DA2D0"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Демин В.А.</w:t>
      </w:r>
      <w:r w:rsidRPr="00155B63">
        <w:rPr>
          <w:rFonts w:eastAsia="Calibri"/>
          <w:sz w:val="28"/>
          <w:szCs w:val="28"/>
          <w:lang w:eastAsia="en-US"/>
        </w:rPr>
        <w:t xml:space="preserve"> Государственная дума России (1906-1917): Механизмы функционирования.</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1996.</w:t>
      </w:r>
      <w:r w:rsidRPr="00155B63">
        <w:rPr>
          <w:rFonts w:ascii="Calibri" w:eastAsia="Calibri" w:hAnsi="Calibri"/>
          <w:sz w:val="22"/>
          <w:szCs w:val="22"/>
          <w:lang w:eastAsia="en-US"/>
        </w:rPr>
        <w:t xml:space="preserve"> </w:t>
      </w:r>
      <w:r w:rsidRPr="00155B63">
        <w:rPr>
          <w:rFonts w:eastAsia="Calibri"/>
          <w:sz w:val="28"/>
          <w:szCs w:val="28"/>
          <w:lang w:eastAsia="en-US"/>
        </w:rPr>
        <w:t>— 241 с.</w:t>
      </w:r>
    </w:p>
    <w:p w14:paraId="197277C4" w14:textId="67033292" w:rsidR="00155B63" w:rsidRPr="00155B63" w:rsidRDefault="00155B63" w:rsidP="006B4CA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lastRenderedPageBreak/>
        <w:t xml:space="preserve"> </w:t>
      </w:r>
      <w:proofErr w:type="spellStart"/>
      <w:r w:rsidRPr="00155B63">
        <w:rPr>
          <w:rFonts w:eastAsia="Calibri"/>
          <w:i/>
          <w:sz w:val="28"/>
          <w:szCs w:val="28"/>
          <w:lang w:eastAsia="en-US"/>
        </w:rPr>
        <w:t>Думова</w:t>
      </w:r>
      <w:proofErr w:type="spellEnd"/>
      <w:r w:rsidRPr="00155B63">
        <w:rPr>
          <w:rFonts w:eastAsia="Calibri"/>
          <w:i/>
          <w:sz w:val="28"/>
          <w:szCs w:val="28"/>
          <w:lang w:eastAsia="en-US"/>
        </w:rPr>
        <w:t xml:space="preserve"> Н.Г.</w:t>
      </w:r>
      <w:r w:rsidRPr="00155B63">
        <w:rPr>
          <w:rFonts w:eastAsia="Calibri"/>
          <w:sz w:val="28"/>
          <w:szCs w:val="28"/>
          <w:lang w:eastAsia="en-US"/>
        </w:rPr>
        <w:t xml:space="preserve"> Либерал в России: трагедия несовместимости.</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w:t>
      </w:r>
      <w:proofErr w:type="spellStart"/>
      <w:r w:rsidRPr="00155B63">
        <w:rPr>
          <w:rFonts w:eastAsia="Calibri"/>
          <w:sz w:val="28"/>
          <w:szCs w:val="28"/>
          <w:lang w:eastAsia="en-US"/>
        </w:rPr>
        <w:t>Б.и</w:t>
      </w:r>
      <w:proofErr w:type="spellEnd"/>
      <w:r w:rsidRPr="00155B63">
        <w:rPr>
          <w:rFonts w:eastAsia="Calibri"/>
          <w:sz w:val="28"/>
          <w:szCs w:val="28"/>
          <w:lang w:eastAsia="en-US"/>
        </w:rPr>
        <w:t>.</w:t>
      </w:r>
      <w:r w:rsidRPr="00155B63">
        <w:rPr>
          <w:rFonts w:ascii="Calibri" w:eastAsia="Calibri" w:hAnsi="Calibri"/>
          <w:sz w:val="22"/>
          <w:szCs w:val="22"/>
          <w:lang w:eastAsia="en-US"/>
        </w:rPr>
        <w:t xml:space="preserve"> </w:t>
      </w:r>
      <w:r w:rsidRPr="00155B63">
        <w:rPr>
          <w:rFonts w:eastAsia="Calibri"/>
          <w:sz w:val="28"/>
          <w:szCs w:val="28"/>
          <w:lang w:eastAsia="en-US"/>
        </w:rPr>
        <w:t>— 1993.</w:t>
      </w:r>
      <w:r w:rsidRPr="00155B63">
        <w:rPr>
          <w:rFonts w:ascii="Calibri" w:eastAsia="Calibri" w:hAnsi="Calibri"/>
          <w:sz w:val="22"/>
          <w:szCs w:val="22"/>
          <w:lang w:eastAsia="en-US"/>
        </w:rPr>
        <w:t xml:space="preserve"> </w:t>
      </w:r>
      <w:r w:rsidRPr="00155B63">
        <w:rPr>
          <w:rFonts w:eastAsia="Calibri"/>
          <w:sz w:val="28"/>
          <w:szCs w:val="28"/>
          <w:lang w:eastAsia="en-US"/>
        </w:rPr>
        <w:t>— 285 с.</w:t>
      </w:r>
    </w:p>
    <w:p w14:paraId="5769608F"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Капустин Б.Г.</w:t>
      </w:r>
      <w:r w:rsidRPr="00155B63">
        <w:rPr>
          <w:rFonts w:eastAsia="Calibri"/>
          <w:sz w:val="28"/>
          <w:szCs w:val="28"/>
          <w:lang w:eastAsia="en-US"/>
        </w:rPr>
        <w:t xml:space="preserve"> Три рассуждения о либерализме и либерализмах // Полис. — 1994.</w:t>
      </w:r>
      <w:r w:rsidRPr="00155B63">
        <w:rPr>
          <w:rFonts w:ascii="Calibri" w:eastAsia="Calibri" w:hAnsi="Calibri"/>
          <w:sz w:val="22"/>
          <w:szCs w:val="22"/>
          <w:lang w:eastAsia="en-US"/>
        </w:rPr>
        <w:t xml:space="preserve"> </w:t>
      </w:r>
      <w:r w:rsidRPr="00155B63">
        <w:rPr>
          <w:rFonts w:eastAsia="Calibri"/>
          <w:sz w:val="28"/>
          <w:szCs w:val="28"/>
          <w:lang w:eastAsia="en-US"/>
        </w:rPr>
        <w:t>— №3.</w:t>
      </w:r>
      <w:r w:rsidRPr="00155B63">
        <w:rPr>
          <w:rFonts w:ascii="Calibri" w:eastAsia="Calibri" w:hAnsi="Calibri"/>
          <w:sz w:val="22"/>
          <w:szCs w:val="22"/>
          <w:lang w:eastAsia="en-US"/>
        </w:rPr>
        <w:t xml:space="preserve"> </w:t>
      </w:r>
      <w:r w:rsidRPr="00155B63">
        <w:rPr>
          <w:rFonts w:eastAsia="Calibri"/>
          <w:sz w:val="28"/>
          <w:szCs w:val="28"/>
          <w:lang w:eastAsia="en-US"/>
        </w:rPr>
        <w:t>— С. 6-14</w:t>
      </w:r>
    </w:p>
    <w:p w14:paraId="00AA3D4C"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 xml:space="preserve"> Квакин A.B.</w:t>
      </w:r>
      <w:r w:rsidRPr="00155B63">
        <w:rPr>
          <w:rFonts w:eastAsia="Calibri"/>
          <w:sz w:val="28"/>
          <w:szCs w:val="28"/>
          <w:lang w:eastAsia="en-US"/>
        </w:rPr>
        <w:t xml:space="preserve"> Культурная миссия российской интеллигенции в эмиграции: к постановке проблемы // Культура российского зарубежья.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Наука. — 1995.</w:t>
      </w:r>
      <w:r w:rsidRPr="00155B63">
        <w:rPr>
          <w:rFonts w:ascii="Calibri" w:eastAsia="Calibri" w:hAnsi="Calibri"/>
          <w:sz w:val="22"/>
          <w:szCs w:val="22"/>
          <w:lang w:eastAsia="en-US"/>
        </w:rPr>
        <w:t xml:space="preserve"> </w:t>
      </w:r>
      <w:r w:rsidRPr="00155B63">
        <w:rPr>
          <w:rFonts w:eastAsia="Calibri"/>
          <w:sz w:val="28"/>
          <w:szCs w:val="28"/>
          <w:lang w:eastAsia="en-US"/>
        </w:rPr>
        <w:t>— С. 18-25</w:t>
      </w:r>
    </w:p>
    <w:p w14:paraId="1DFE3CF1"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Квакин A.B.</w:t>
      </w:r>
      <w:r w:rsidRPr="00155B63">
        <w:rPr>
          <w:rFonts w:eastAsia="Calibri"/>
          <w:sz w:val="28"/>
          <w:szCs w:val="28"/>
          <w:lang w:eastAsia="en-US"/>
        </w:rPr>
        <w:t xml:space="preserve"> Эмигрантская интеллигенция в поисках «третьего пути» // Культурное наследие российской эмиграции.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w:t>
      </w:r>
      <w:proofErr w:type="spellStart"/>
      <w:r w:rsidRPr="00155B63">
        <w:rPr>
          <w:rFonts w:eastAsia="Calibri"/>
          <w:sz w:val="28"/>
          <w:szCs w:val="28"/>
          <w:lang w:eastAsia="en-US"/>
        </w:rPr>
        <w:t>Специализир</w:t>
      </w:r>
      <w:proofErr w:type="spellEnd"/>
      <w:r w:rsidRPr="00155B63">
        <w:rPr>
          <w:rFonts w:eastAsia="Calibri"/>
          <w:sz w:val="28"/>
          <w:szCs w:val="28"/>
          <w:lang w:eastAsia="en-US"/>
        </w:rPr>
        <w:t>. изд.-торг. предприятие «Наследие».</w:t>
      </w:r>
      <w:r w:rsidRPr="00155B63">
        <w:rPr>
          <w:rFonts w:ascii="Calibri" w:eastAsia="Calibri" w:hAnsi="Calibri"/>
          <w:sz w:val="22"/>
          <w:szCs w:val="22"/>
          <w:lang w:eastAsia="en-US"/>
        </w:rPr>
        <w:t xml:space="preserve"> </w:t>
      </w:r>
      <w:r w:rsidRPr="00155B63">
        <w:rPr>
          <w:rFonts w:eastAsia="Calibri"/>
          <w:sz w:val="28"/>
          <w:szCs w:val="28"/>
          <w:lang w:eastAsia="en-US"/>
        </w:rPr>
        <w:t>— 1994.</w:t>
      </w:r>
      <w:r w:rsidRPr="00155B63">
        <w:rPr>
          <w:rFonts w:ascii="Calibri" w:eastAsia="Calibri" w:hAnsi="Calibri"/>
          <w:sz w:val="22"/>
          <w:szCs w:val="22"/>
          <w:lang w:eastAsia="en-US"/>
        </w:rPr>
        <w:t xml:space="preserve"> </w:t>
      </w:r>
      <w:r w:rsidRPr="00155B63">
        <w:rPr>
          <w:rFonts w:eastAsia="Calibri"/>
          <w:sz w:val="28"/>
          <w:szCs w:val="28"/>
          <w:lang w:eastAsia="en-US"/>
        </w:rPr>
        <w:t>— Кн. 1.</w:t>
      </w:r>
      <w:r w:rsidRPr="00155B63">
        <w:rPr>
          <w:rFonts w:ascii="Calibri" w:eastAsia="Calibri" w:hAnsi="Calibri"/>
          <w:sz w:val="22"/>
          <w:szCs w:val="22"/>
          <w:lang w:eastAsia="en-US"/>
        </w:rPr>
        <w:t xml:space="preserve"> </w:t>
      </w:r>
      <w:r w:rsidRPr="00155B63">
        <w:rPr>
          <w:rFonts w:eastAsia="Calibri"/>
          <w:sz w:val="28"/>
          <w:szCs w:val="28"/>
          <w:lang w:eastAsia="en-US"/>
        </w:rPr>
        <w:t>— С. 19-25</w:t>
      </w:r>
    </w:p>
    <w:p w14:paraId="3D74A319"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Кирьянов И.К.</w:t>
      </w:r>
      <w:r w:rsidRPr="00155B63">
        <w:rPr>
          <w:rFonts w:eastAsia="Calibri"/>
          <w:sz w:val="28"/>
          <w:szCs w:val="28"/>
          <w:lang w:eastAsia="en-US"/>
        </w:rPr>
        <w:t xml:space="preserve"> Российские парламентарии начала XX в.: новые политики в новом политическом пространстве. — </w:t>
      </w:r>
      <w:proofErr w:type="gramStart"/>
      <w:r w:rsidRPr="00155B63">
        <w:rPr>
          <w:rFonts w:eastAsia="Calibri"/>
          <w:sz w:val="28"/>
          <w:szCs w:val="28"/>
          <w:lang w:eastAsia="en-US"/>
        </w:rPr>
        <w:t>Пермь :</w:t>
      </w:r>
      <w:proofErr w:type="gramEnd"/>
      <w:r w:rsidRPr="00155B63">
        <w:rPr>
          <w:rFonts w:eastAsia="Calibri"/>
          <w:sz w:val="28"/>
          <w:szCs w:val="28"/>
          <w:lang w:eastAsia="en-US"/>
        </w:rPr>
        <w:t xml:space="preserve"> Пермское книжное изд-во.</w:t>
      </w:r>
      <w:r w:rsidRPr="00155B63">
        <w:rPr>
          <w:rFonts w:ascii="Calibri" w:eastAsia="Calibri" w:hAnsi="Calibri"/>
          <w:sz w:val="22"/>
          <w:szCs w:val="22"/>
          <w:lang w:eastAsia="en-US"/>
        </w:rPr>
        <w:t xml:space="preserve"> </w:t>
      </w:r>
      <w:r w:rsidRPr="00155B63">
        <w:rPr>
          <w:rFonts w:eastAsia="Calibri"/>
          <w:sz w:val="28"/>
          <w:szCs w:val="28"/>
          <w:lang w:eastAsia="en-US"/>
        </w:rPr>
        <w:t>— 2006. — 368 с.</w:t>
      </w:r>
    </w:p>
    <w:p w14:paraId="3EA1C83E"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Козбаненко</w:t>
      </w:r>
      <w:proofErr w:type="spellEnd"/>
      <w:r w:rsidRPr="00155B63">
        <w:rPr>
          <w:rFonts w:eastAsia="Calibri"/>
          <w:i/>
          <w:sz w:val="28"/>
          <w:szCs w:val="28"/>
          <w:lang w:eastAsia="en-US"/>
        </w:rPr>
        <w:t xml:space="preserve"> В.А.</w:t>
      </w:r>
      <w:r w:rsidRPr="00155B63">
        <w:rPr>
          <w:rFonts w:eastAsia="Calibri"/>
          <w:sz w:val="28"/>
          <w:szCs w:val="28"/>
          <w:lang w:eastAsia="en-US"/>
        </w:rPr>
        <w:t xml:space="preserve"> Партийные фракции в I и II Государственных думах России, 1906-1917.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1996. — 240 с.</w:t>
      </w:r>
    </w:p>
    <w:p w14:paraId="5F8BBFB3"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Конституционные проекты в России XVIII-XX вв. / Отв. </w:t>
      </w:r>
      <w:proofErr w:type="spellStart"/>
      <w:r w:rsidRPr="00155B63">
        <w:rPr>
          <w:rFonts w:eastAsia="Calibri"/>
          <w:sz w:val="28"/>
          <w:szCs w:val="28"/>
          <w:lang w:eastAsia="en-US"/>
        </w:rPr>
        <w:t>ред.С</w:t>
      </w:r>
      <w:proofErr w:type="spellEnd"/>
      <w:r w:rsidRPr="00155B63">
        <w:rPr>
          <w:rFonts w:eastAsia="Calibri"/>
          <w:sz w:val="28"/>
          <w:szCs w:val="28"/>
          <w:lang w:eastAsia="en-US"/>
        </w:rPr>
        <w:t xml:space="preserve">. </w:t>
      </w:r>
      <w:proofErr w:type="spellStart"/>
      <w:r w:rsidRPr="00155B63">
        <w:rPr>
          <w:rFonts w:eastAsia="Calibri"/>
          <w:sz w:val="28"/>
          <w:szCs w:val="28"/>
          <w:lang w:eastAsia="en-US"/>
        </w:rPr>
        <w:t>Бертосси</w:t>
      </w:r>
      <w:proofErr w:type="spellEnd"/>
      <w:r w:rsidRPr="00155B63">
        <w:rPr>
          <w:rFonts w:eastAsia="Calibri"/>
          <w:sz w:val="28"/>
          <w:szCs w:val="28"/>
          <w:lang w:eastAsia="en-US"/>
        </w:rPr>
        <w:t>, А.Н. Сахаров.</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ИРИ РАН. — 2000.</w:t>
      </w:r>
      <w:r w:rsidRPr="00155B63">
        <w:rPr>
          <w:rFonts w:ascii="Calibri" w:eastAsia="Calibri" w:hAnsi="Calibri"/>
          <w:sz w:val="22"/>
          <w:szCs w:val="22"/>
          <w:lang w:eastAsia="en-US"/>
        </w:rPr>
        <w:t xml:space="preserve"> </w:t>
      </w:r>
      <w:r w:rsidRPr="00155B63">
        <w:rPr>
          <w:rFonts w:eastAsia="Calibri"/>
          <w:sz w:val="28"/>
          <w:szCs w:val="28"/>
          <w:lang w:eastAsia="en-US"/>
        </w:rPr>
        <w:t>— 816 с.</w:t>
      </w:r>
    </w:p>
    <w:p w14:paraId="0F461351" w14:textId="6C67DF69" w:rsidR="00155B63" w:rsidRPr="00155B63" w:rsidRDefault="00155B63" w:rsidP="00155B63">
      <w:pPr>
        <w:numPr>
          <w:ilvl w:val="0"/>
          <w:numId w:val="16"/>
        </w:numPr>
        <w:spacing w:after="160" w:line="259" w:lineRule="auto"/>
        <w:contextualSpacing/>
        <w:rPr>
          <w:rFonts w:eastAsia="Calibri"/>
          <w:sz w:val="28"/>
          <w:szCs w:val="28"/>
          <w:lang w:eastAsia="en-US"/>
        </w:rPr>
      </w:pPr>
      <w:r>
        <w:rPr>
          <w:rFonts w:eastAsia="Calibri"/>
          <w:i/>
          <w:sz w:val="28"/>
          <w:szCs w:val="28"/>
          <w:lang w:eastAsia="en-US"/>
        </w:rPr>
        <w:t xml:space="preserve"> </w:t>
      </w:r>
      <w:r w:rsidRPr="00155B63">
        <w:rPr>
          <w:rFonts w:eastAsia="Calibri"/>
          <w:i/>
          <w:sz w:val="28"/>
          <w:szCs w:val="28"/>
          <w:lang w:eastAsia="en-US"/>
        </w:rPr>
        <w:t>Кравченко И.И.</w:t>
      </w:r>
      <w:r w:rsidRPr="00155B63">
        <w:rPr>
          <w:rFonts w:eastAsia="Calibri"/>
          <w:sz w:val="28"/>
          <w:szCs w:val="28"/>
          <w:lang w:eastAsia="en-US"/>
        </w:rPr>
        <w:t xml:space="preserve"> Концепция гражданского общества в философском развитии // Полис.</w:t>
      </w:r>
      <w:r w:rsidRPr="00155B63">
        <w:rPr>
          <w:rFonts w:ascii="Calibri" w:eastAsia="Calibri" w:hAnsi="Calibri"/>
          <w:sz w:val="22"/>
          <w:szCs w:val="22"/>
          <w:lang w:eastAsia="en-US"/>
        </w:rPr>
        <w:t xml:space="preserve"> </w:t>
      </w:r>
      <w:r w:rsidRPr="00155B63">
        <w:rPr>
          <w:rFonts w:eastAsia="Calibri"/>
          <w:sz w:val="28"/>
          <w:szCs w:val="28"/>
          <w:lang w:eastAsia="en-US"/>
        </w:rPr>
        <w:t>— 1991.</w:t>
      </w:r>
      <w:r w:rsidRPr="00155B63">
        <w:rPr>
          <w:rFonts w:ascii="Calibri" w:eastAsia="Calibri" w:hAnsi="Calibri"/>
          <w:sz w:val="22"/>
          <w:szCs w:val="22"/>
          <w:lang w:eastAsia="en-US"/>
        </w:rPr>
        <w:t xml:space="preserve"> </w:t>
      </w:r>
      <w:r w:rsidRPr="00155B63">
        <w:rPr>
          <w:rFonts w:eastAsia="Calibri"/>
          <w:sz w:val="28"/>
          <w:szCs w:val="28"/>
          <w:lang w:eastAsia="en-US"/>
        </w:rPr>
        <w:t>— №5.</w:t>
      </w:r>
      <w:r w:rsidRPr="00155B63">
        <w:rPr>
          <w:rFonts w:ascii="Calibri" w:eastAsia="Calibri" w:hAnsi="Calibri"/>
          <w:sz w:val="22"/>
          <w:szCs w:val="22"/>
          <w:lang w:eastAsia="en-US"/>
        </w:rPr>
        <w:t xml:space="preserve"> </w:t>
      </w:r>
      <w:r w:rsidRPr="00155B63">
        <w:rPr>
          <w:rFonts w:eastAsia="Calibri"/>
          <w:sz w:val="28"/>
          <w:szCs w:val="28"/>
          <w:lang w:eastAsia="en-US"/>
        </w:rPr>
        <w:t>— С. 17-25</w:t>
      </w:r>
    </w:p>
    <w:p w14:paraId="0E5FC360"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 xml:space="preserve"> Кувшинов В.А.</w:t>
      </w:r>
      <w:r w:rsidRPr="00155B63">
        <w:rPr>
          <w:rFonts w:eastAsia="Calibri"/>
          <w:sz w:val="28"/>
          <w:szCs w:val="28"/>
          <w:lang w:eastAsia="en-US"/>
        </w:rPr>
        <w:t xml:space="preserve"> Временный Центральный комитет кадетов (14.10.1905-4.1.1906 гг.) // Русский исторический вестник. Международный ежегодник.</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Издательство Московского Университета.</w:t>
      </w:r>
      <w:r w:rsidRPr="00155B63">
        <w:rPr>
          <w:rFonts w:ascii="Calibri" w:eastAsia="Calibri" w:hAnsi="Calibri"/>
          <w:sz w:val="22"/>
          <w:szCs w:val="22"/>
          <w:lang w:eastAsia="en-US"/>
        </w:rPr>
        <w:t xml:space="preserve"> </w:t>
      </w:r>
      <w:r w:rsidRPr="00155B63">
        <w:rPr>
          <w:rFonts w:eastAsia="Calibri"/>
          <w:sz w:val="28"/>
          <w:szCs w:val="28"/>
          <w:lang w:eastAsia="en-US"/>
        </w:rPr>
        <w:t>— 1999.</w:t>
      </w:r>
      <w:r w:rsidRPr="00155B63">
        <w:rPr>
          <w:rFonts w:ascii="Calibri" w:eastAsia="Calibri" w:hAnsi="Calibri"/>
          <w:sz w:val="22"/>
          <w:szCs w:val="22"/>
          <w:lang w:eastAsia="en-US"/>
        </w:rPr>
        <w:t xml:space="preserve"> </w:t>
      </w:r>
      <w:r w:rsidRPr="00155B63">
        <w:rPr>
          <w:rFonts w:eastAsia="Calibri"/>
          <w:sz w:val="28"/>
          <w:szCs w:val="28"/>
          <w:lang w:eastAsia="en-US"/>
        </w:rPr>
        <w:t>— С. 76-102</w:t>
      </w:r>
    </w:p>
    <w:p w14:paraId="0AD6EF27"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Кувшинов В.А.</w:t>
      </w:r>
      <w:r w:rsidRPr="00155B63">
        <w:rPr>
          <w:rFonts w:eastAsia="Calibri"/>
          <w:sz w:val="28"/>
          <w:szCs w:val="28"/>
          <w:lang w:eastAsia="en-US"/>
        </w:rPr>
        <w:t xml:space="preserve"> Кадеты в России и за рубежом.</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ascii="Calibri" w:eastAsia="Calibri" w:hAnsi="Calibri"/>
          <w:sz w:val="22"/>
          <w:szCs w:val="22"/>
          <w:lang w:eastAsia="en-US"/>
        </w:rPr>
        <w:t xml:space="preserve"> </w:t>
      </w:r>
      <w:r w:rsidRPr="00155B63">
        <w:rPr>
          <w:rFonts w:eastAsia="Calibri"/>
          <w:sz w:val="28"/>
          <w:szCs w:val="28"/>
          <w:lang w:eastAsia="en-US"/>
        </w:rPr>
        <w:t xml:space="preserve">Издательство Московского Университета. </w:t>
      </w:r>
      <w:r w:rsidRPr="00155B63">
        <w:rPr>
          <w:rFonts w:ascii="Calibri" w:eastAsia="Calibri" w:hAnsi="Calibri"/>
          <w:sz w:val="22"/>
          <w:szCs w:val="22"/>
          <w:lang w:eastAsia="en-US"/>
        </w:rPr>
        <w:t xml:space="preserve"> </w:t>
      </w:r>
      <w:r w:rsidRPr="00155B63">
        <w:rPr>
          <w:rFonts w:eastAsia="Calibri"/>
          <w:sz w:val="28"/>
          <w:szCs w:val="28"/>
          <w:lang w:eastAsia="en-US"/>
        </w:rPr>
        <w:t>— 1997.</w:t>
      </w:r>
      <w:r w:rsidRPr="00155B63">
        <w:rPr>
          <w:rFonts w:ascii="Calibri" w:eastAsia="Calibri" w:hAnsi="Calibri"/>
          <w:sz w:val="22"/>
          <w:szCs w:val="22"/>
          <w:lang w:eastAsia="en-US"/>
        </w:rPr>
        <w:t xml:space="preserve"> </w:t>
      </w:r>
      <w:r w:rsidRPr="00155B63">
        <w:rPr>
          <w:rFonts w:eastAsia="Calibri"/>
          <w:sz w:val="28"/>
          <w:szCs w:val="28"/>
          <w:lang w:eastAsia="en-US"/>
        </w:rPr>
        <w:t>— 319 с.</w:t>
      </w:r>
    </w:p>
    <w:p w14:paraId="72A16443"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Кувшинов В.А.</w:t>
      </w:r>
      <w:r w:rsidRPr="00155B63">
        <w:rPr>
          <w:rFonts w:eastAsia="Calibri"/>
          <w:sz w:val="28"/>
          <w:szCs w:val="28"/>
          <w:lang w:eastAsia="en-US"/>
        </w:rPr>
        <w:t xml:space="preserve"> Кадеты в России и эмиграции // Новая и новейшая история.</w:t>
      </w:r>
      <w:r w:rsidRPr="00155B63">
        <w:rPr>
          <w:rFonts w:ascii="Calibri" w:eastAsia="Calibri" w:hAnsi="Calibri"/>
          <w:sz w:val="22"/>
          <w:szCs w:val="22"/>
          <w:lang w:eastAsia="en-US"/>
        </w:rPr>
        <w:t xml:space="preserve"> </w:t>
      </w:r>
      <w:r w:rsidRPr="00155B63">
        <w:rPr>
          <w:rFonts w:eastAsia="Calibri"/>
          <w:sz w:val="28"/>
          <w:szCs w:val="28"/>
          <w:lang w:eastAsia="en-US"/>
        </w:rPr>
        <w:t>— 1995.</w:t>
      </w:r>
      <w:r w:rsidRPr="00155B63">
        <w:rPr>
          <w:rFonts w:ascii="Calibri" w:eastAsia="Calibri" w:hAnsi="Calibri"/>
          <w:sz w:val="22"/>
          <w:szCs w:val="22"/>
          <w:lang w:eastAsia="en-US"/>
        </w:rPr>
        <w:t xml:space="preserve"> </w:t>
      </w:r>
      <w:r w:rsidRPr="00155B63">
        <w:rPr>
          <w:rFonts w:eastAsia="Calibri"/>
          <w:sz w:val="28"/>
          <w:szCs w:val="28"/>
          <w:lang w:eastAsia="en-US"/>
        </w:rPr>
        <w:t>— №4.</w:t>
      </w:r>
      <w:r w:rsidRPr="00155B63">
        <w:rPr>
          <w:rFonts w:ascii="Calibri" w:eastAsia="Calibri" w:hAnsi="Calibri"/>
          <w:sz w:val="22"/>
          <w:szCs w:val="22"/>
          <w:lang w:eastAsia="en-US"/>
        </w:rPr>
        <w:t xml:space="preserve"> </w:t>
      </w:r>
      <w:r w:rsidRPr="00155B63">
        <w:rPr>
          <w:rFonts w:eastAsia="Calibri"/>
          <w:sz w:val="28"/>
          <w:szCs w:val="28"/>
          <w:lang w:eastAsia="en-US"/>
        </w:rPr>
        <w:t>— С. 29-38</w:t>
      </w:r>
    </w:p>
    <w:p w14:paraId="349047EA"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Кувшинов В.А.</w:t>
      </w:r>
      <w:r w:rsidRPr="00155B63">
        <w:rPr>
          <w:rFonts w:eastAsia="Calibri"/>
          <w:sz w:val="28"/>
          <w:szCs w:val="28"/>
          <w:lang w:eastAsia="en-US"/>
        </w:rPr>
        <w:t xml:space="preserve"> Программа партии кадетов // Вопросы КПСС.</w:t>
      </w:r>
      <w:r w:rsidRPr="00155B63">
        <w:rPr>
          <w:rFonts w:ascii="Calibri" w:eastAsia="Calibri" w:hAnsi="Calibri"/>
          <w:sz w:val="22"/>
          <w:szCs w:val="22"/>
          <w:lang w:eastAsia="en-US"/>
        </w:rPr>
        <w:t xml:space="preserve"> </w:t>
      </w:r>
      <w:r w:rsidRPr="00155B63">
        <w:rPr>
          <w:rFonts w:eastAsia="Calibri"/>
          <w:sz w:val="28"/>
          <w:szCs w:val="28"/>
          <w:lang w:eastAsia="en-US"/>
        </w:rPr>
        <w:t>— 1991. — №8.</w:t>
      </w:r>
      <w:r w:rsidRPr="00155B63">
        <w:rPr>
          <w:rFonts w:ascii="Calibri" w:eastAsia="Calibri" w:hAnsi="Calibri"/>
          <w:sz w:val="22"/>
          <w:szCs w:val="22"/>
          <w:lang w:eastAsia="en-US"/>
        </w:rPr>
        <w:t xml:space="preserve"> </w:t>
      </w:r>
      <w:r w:rsidRPr="00155B63">
        <w:rPr>
          <w:rFonts w:eastAsia="Calibri"/>
          <w:sz w:val="28"/>
          <w:szCs w:val="28"/>
          <w:lang w:eastAsia="en-US"/>
        </w:rPr>
        <w:t>— С. 11-16</w:t>
      </w:r>
    </w:p>
    <w:p w14:paraId="1E23B34D" w14:textId="67F2BEBF" w:rsidR="00155B63" w:rsidRPr="00155B63" w:rsidRDefault="00155B63" w:rsidP="00155B63">
      <w:pPr>
        <w:numPr>
          <w:ilvl w:val="0"/>
          <w:numId w:val="16"/>
        </w:numPr>
        <w:spacing w:after="160" w:line="259" w:lineRule="auto"/>
        <w:contextualSpacing/>
        <w:rPr>
          <w:rFonts w:eastAsia="Calibri"/>
          <w:sz w:val="28"/>
          <w:szCs w:val="28"/>
          <w:lang w:eastAsia="en-US"/>
        </w:rPr>
      </w:pPr>
      <w:r>
        <w:rPr>
          <w:rFonts w:eastAsia="Calibri"/>
          <w:i/>
          <w:sz w:val="28"/>
          <w:szCs w:val="28"/>
          <w:lang w:eastAsia="en-US"/>
        </w:rPr>
        <w:t xml:space="preserve"> </w:t>
      </w:r>
      <w:proofErr w:type="spellStart"/>
      <w:r w:rsidRPr="00155B63">
        <w:rPr>
          <w:rFonts w:eastAsia="Calibri"/>
          <w:i/>
          <w:sz w:val="28"/>
          <w:szCs w:val="28"/>
          <w:lang w:eastAsia="en-US"/>
        </w:rPr>
        <w:t>Лейберов</w:t>
      </w:r>
      <w:proofErr w:type="spellEnd"/>
      <w:r w:rsidRPr="00155B63">
        <w:rPr>
          <w:rFonts w:eastAsia="Calibri"/>
          <w:i/>
          <w:sz w:val="28"/>
          <w:szCs w:val="28"/>
          <w:lang w:eastAsia="en-US"/>
        </w:rPr>
        <w:t xml:space="preserve"> И.П., Марголис Ю.Д., </w:t>
      </w:r>
      <w:proofErr w:type="spellStart"/>
      <w:r w:rsidRPr="00155B63">
        <w:rPr>
          <w:rFonts w:eastAsia="Calibri"/>
          <w:i/>
          <w:sz w:val="28"/>
          <w:szCs w:val="28"/>
          <w:lang w:eastAsia="en-US"/>
        </w:rPr>
        <w:t>Юрковский</w:t>
      </w:r>
      <w:proofErr w:type="spellEnd"/>
      <w:r w:rsidRPr="00155B63">
        <w:rPr>
          <w:rFonts w:eastAsia="Calibri"/>
          <w:i/>
          <w:sz w:val="28"/>
          <w:szCs w:val="28"/>
          <w:lang w:eastAsia="en-US"/>
        </w:rPr>
        <w:t xml:space="preserve"> H.H.</w:t>
      </w:r>
      <w:r w:rsidRPr="00155B63">
        <w:rPr>
          <w:rFonts w:eastAsia="Calibri"/>
          <w:sz w:val="28"/>
          <w:szCs w:val="28"/>
          <w:lang w:eastAsia="en-US"/>
        </w:rPr>
        <w:t xml:space="preserve"> Традиции демократии и либерализма в России // Вопросы истории.</w:t>
      </w:r>
      <w:r w:rsidRPr="00155B63">
        <w:rPr>
          <w:rFonts w:ascii="Calibri" w:eastAsia="Calibri" w:hAnsi="Calibri"/>
          <w:sz w:val="22"/>
          <w:szCs w:val="22"/>
          <w:lang w:eastAsia="en-US"/>
        </w:rPr>
        <w:t xml:space="preserve"> </w:t>
      </w:r>
      <w:r w:rsidRPr="00155B63">
        <w:rPr>
          <w:rFonts w:eastAsia="Calibri"/>
          <w:sz w:val="28"/>
          <w:szCs w:val="28"/>
          <w:lang w:eastAsia="en-US"/>
        </w:rPr>
        <w:t>— 1996.</w:t>
      </w:r>
      <w:r w:rsidRPr="00155B63">
        <w:rPr>
          <w:rFonts w:ascii="Calibri" w:eastAsia="Calibri" w:hAnsi="Calibri"/>
          <w:sz w:val="22"/>
          <w:szCs w:val="22"/>
          <w:lang w:eastAsia="en-US"/>
        </w:rPr>
        <w:t xml:space="preserve"> </w:t>
      </w:r>
      <w:r w:rsidRPr="00155B63">
        <w:rPr>
          <w:rFonts w:eastAsia="Calibri"/>
          <w:sz w:val="28"/>
          <w:szCs w:val="28"/>
          <w:lang w:eastAsia="en-US"/>
        </w:rPr>
        <w:t>—№2. — С. 13-18</w:t>
      </w:r>
    </w:p>
    <w:p w14:paraId="5AA25BE6"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Лейн</w:t>
      </w:r>
      <w:proofErr w:type="spellEnd"/>
      <w:r w:rsidRPr="00155B63">
        <w:rPr>
          <w:rFonts w:eastAsia="Calibri"/>
          <w:i/>
          <w:sz w:val="28"/>
          <w:szCs w:val="28"/>
          <w:lang w:eastAsia="en-US"/>
        </w:rPr>
        <w:t xml:space="preserve"> Я.Э.</w:t>
      </w:r>
      <w:r w:rsidRPr="00155B63">
        <w:rPr>
          <w:rFonts w:eastAsia="Calibri"/>
          <w:sz w:val="28"/>
          <w:szCs w:val="28"/>
          <w:lang w:eastAsia="en-US"/>
        </w:rPr>
        <w:t xml:space="preserve"> Демократия и конституционализм // Полис.</w:t>
      </w:r>
      <w:r w:rsidRPr="00155B63">
        <w:rPr>
          <w:rFonts w:ascii="Calibri" w:eastAsia="Calibri" w:hAnsi="Calibri"/>
          <w:sz w:val="22"/>
          <w:szCs w:val="22"/>
          <w:lang w:eastAsia="en-US"/>
        </w:rPr>
        <w:t xml:space="preserve"> </w:t>
      </w:r>
      <w:r w:rsidRPr="00155B63">
        <w:rPr>
          <w:rFonts w:eastAsia="Calibri"/>
          <w:sz w:val="28"/>
          <w:szCs w:val="28"/>
          <w:lang w:eastAsia="en-US"/>
        </w:rPr>
        <w:t>— 1998.</w:t>
      </w:r>
      <w:r w:rsidRPr="00155B63">
        <w:rPr>
          <w:rFonts w:ascii="Calibri" w:eastAsia="Calibri" w:hAnsi="Calibri"/>
          <w:sz w:val="22"/>
          <w:szCs w:val="22"/>
          <w:lang w:eastAsia="en-US"/>
        </w:rPr>
        <w:t xml:space="preserve"> </w:t>
      </w:r>
      <w:r w:rsidRPr="00155B63">
        <w:rPr>
          <w:rFonts w:eastAsia="Calibri"/>
          <w:sz w:val="28"/>
          <w:szCs w:val="28"/>
          <w:lang w:eastAsia="en-US"/>
        </w:rPr>
        <w:t>— №6.</w:t>
      </w:r>
      <w:r w:rsidRPr="00155B63">
        <w:rPr>
          <w:rFonts w:ascii="Calibri" w:eastAsia="Calibri" w:hAnsi="Calibri"/>
          <w:sz w:val="22"/>
          <w:szCs w:val="22"/>
          <w:lang w:eastAsia="en-US"/>
        </w:rPr>
        <w:t xml:space="preserve"> </w:t>
      </w:r>
      <w:r w:rsidRPr="00155B63">
        <w:rPr>
          <w:rFonts w:eastAsia="Calibri"/>
          <w:sz w:val="28"/>
          <w:szCs w:val="28"/>
          <w:lang w:eastAsia="en-US"/>
        </w:rPr>
        <w:t>— С. 5-9</w:t>
      </w:r>
    </w:p>
    <w:p w14:paraId="21AC78F9"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Леонтович В.В.</w:t>
      </w:r>
      <w:r w:rsidRPr="00155B63">
        <w:rPr>
          <w:rFonts w:eastAsia="Calibri"/>
          <w:sz w:val="28"/>
          <w:szCs w:val="28"/>
          <w:lang w:eastAsia="en-US"/>
        </w:rPr>
        <w:t xml:space="preserve"> История либерализма в России 1762-1914 гг.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Русский путь. —1995.</w:t>
      </w:r>
      <w:r w:rsidRPr="00155B63">
        <w:rPr>
          <w:rFonts w:ascii="Calibri" w:eastAsia="Calibri" w:hAnsi="Calibri"/>
          <w:sz w:val="22"/>
          <w:szCs w:val="22"/>
          <w:lang w:eastAsia="en-US"/>
        </w:rPr>
        <w:t xml:space="preserve"> </w:t>
      </w:r>
      <w:r w:rsidRPr="00155B63">
        <w:rPr>
          <w:rFonts w:eastAsia="Calibri"/>
          <w:sz w:val="28"/>
          <w:szCs w:val="28"/>
          <w:lang w:eastAsia="en-US"/>
        </w:rPr>
        <w:t>— 445 с.</w:t>
      </w:r>
    </w:p>
    <w:p w14:paraId="70A9A9F1" w14:textId="668C8C1D" w:rsidR="00155B63" w:rsidRPr="00155B63" w:rsidRDefault="00155B63" w:rsidP="00155B63">
      <w:pPr>
        <w:numPr>
          <w:ilvl w:val="0"/>
          <w:numId w:val="16"/>
        </w:numPr>
        <w:spacing w:after="160" w:line="259" w:lineRule="auto"/>
        <w:contextualSpacing/>
        <w:rPr>
          <w:rFonts w:eastAsia="Calibri"/>
          <w:sz w:val="28"/>
          <w:szCs w:val="28"/>
          <w:lang w:eastAsia="en-US"/>
        </w:rPr>
      </w:pPr>
      <w:r>
        <w:rPr>
          <w:rFonts w:eastAsia="Calibri"/>
          <w:i/>
          <w:sz w:val="28"/>
          <w:szCs w:val="28"/>
          <w:lang w:eastAsia="en-US"/>
        </w:rPr>
        <w:t xml:space="preserve"> </w:t>
      </w:r>
      <w:r w:rsidRPr="00155B63">
        <w:rPr>
          <w:rFonts w:eastAsia="Calibri"/>
          <w:i/>
          <w:sz w:val="28"/>
          <w:szCs w:val="28"/>
          <w:lang w:eastAsia="en-US"/>
        </w:rPr>
        <w:t>Мартынов М.Ю.</w:t>
      </w:r>
      <w:r w:rsidRPr="00155B63">
        <w:rPr>
          <w:rFonts w:eastAsia="Calibri"/>
          <w:sz w:val="28"/>
          <w:szCs w:val="28"/>
          <w:lang w:eastAsia="en-US"/>
        </w:rPr>
        <w:t xml:space="preserve"> Программы русских конституционалистов начала XX века. Сходство и различие // Вестник Московского университета.</w:t>
      </w:r>
      <w:r w:rsidRPr="00155B63">
        <w:rPr>
          <w:rFonts w:ascii="Calibri" w:eastAsia="Calibri" w:hAnsi="Calibri"/>
          <w:sz w:val="22"/>
          <w:szCs w:val="22"/>
          <w:lang w:eastAsia="en-US"/>
        </w:rPr>
        <w:t xml:space="preserve"> </w:t>
      </w:r>
      <w:r w:rsidRPr="00155B63">
        <w:rPr>
          <w:rFonts w:eastAsia="Calibri"/>
          <w:sz w:val="28"/>
          <w:szCs w:val="28"/>
          <w:lang w:eastAsia="en-US"/>
        </w:rPr>
        <w:t>—1997.</w:t>
      </w:r>
      <w:r w:rsidRPr="00155B63">
        <w:rPr>
          <w:rFonts w:ascii="Calibri" w:eastAsia="Calibri" w:hAnsi="Calibri"/>
          <w:sz w:val="22"/>
          <w:szCs w:val="22"/>
          <w:lang w:eastAsia="en-US"/>
        </w:rPr>
        <w:t xml:space="preserve"> </w:t>
      </w:r>
      <w:r w:rsidRPr="00155B63">
        <w:rPr>
          <w:rFonts w:eastAsia="Calibri"/>
          <w:sz w:val="28"/>
          <w:szCs w:val="28"/>
          <w:lang w:eastAsia="en-US"/>
        </w:rPr>
        <w:t>— №3.</w:t>
      </w:r>
      <w:r w:rsidRPr="00155B63">
        <w:rPr>
          <w:rFonts w:ascii="Calibri" w:eastAsia="Calibri" w:hAnsi="Calibri"/>
          <w:sz w:val="22"/>
          <w:szCs w:val="22"/>
          <w:lang w:eastAsia="en-US"/>
        </w:rPr>
        <w:t xml:space="preserve"> </w:t>
      </w:r>
      <w:r w:rsidRPr="00155B63">
        <w:rPr>
          <w:rFonts w:eastAsia="Calibri"/>
          <w:sz w:val="28"/>
          <w:szCs w:val="28"/>
          <w:lang w:eastAsia="en-US"/>
        </w:rPr>
        <w:t>— С. 45-64</w:t>
      </w:r>
    </w:p>
    <w:p w14:paraId="37E97950"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lastRenderedPageBreak/>
        <w:t xml:space="preserve"> </w:t>
      </w:r>
      <w:proofErr w:type="spellStart"/>
      <w:r w:rsidRPr="00155B63">
        <w:rPr>
          <w:rFonts w:eastAsia="Calibri"/>
          <w:i/>
          <w:sz w:val="28"/>
          <w:szCs w:val="28"/>
          <w:lang w:eastAsia="en-US"/>
        </w:rPr>
        <w:t>Медушевский</w:t>
      </w:r>
      <w:proofErr w:type="spellEnd"/>
      <w:r w:rsidRPr="00155B63">
        <w:rPr>
          <w:rFonts w:eastAsia="Calibri"/>
          <w:i/>
          <w:sz w:val="28"/>
          <w:szCs w:val="28"/>
          <w:lang w:eastAsia="en-US"/>
        </w:rPr>
        <w:t xml:space="preserve"> А.Н.</w:t>
      </w:r>
      <w:r w:rsidRPr="00155B63">
        <w:rPr>
          <w:rFonts w:eastAsia="Calibri"/>
          <w:sz w:val="28"/>
          <w:szCs w:val="28"/>
          <w:lang w:eastAsia="en-US"/>
        </w:rPr>
        <w:t xml:space="preserve"> Демократия и авторитаризм: Российский конституционализм в сравнительной перспективе.</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1998.</w:t>
      </w:r>
      <w:r w:rsidRPr="00155B63">
        <w:rPr>
          <w:rFonts w:ascii="Calibri" w:eastAsia="Calibri" w:hAnsi="Calibri"/>
          <w:sz w:val="22"/>
          <w:szCs w:val="22"/>
          <w:lang w:eastAsia="en-US"/>
        </w:rPr>
        <w:t xml:space="preserve"> </w:t>
      </w:r>
      <w:r w:rsidRPr="00155B63">
        <w:rPr>
          <w:rFonts w:eastAsia="Calibri"/>
          <w:sz w:val="28"/>
          <w:szCs w:val="28"/>
          <w:lang w:eastAsia="en-US"/>
        </w:rPr>
        <w:t>— 656 с.</w:t>
      </w:r>
    </w:p>
    <w:p w14:paraId="12DFC828"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Медушевский</w:t>
      </w:r>
      <w:proofErr w:type="spellEnd"/>
      <w:r w:rsidRPr="00155B63">
        <w:rPr>
          <w:rFonts w:eastAsia="Calibri"/>
          <w:i/>
          <w:sz w:val="28"/>
          <w:szCs w:val="28"/>
          <w:lang w:eastAsia="en-US"/>
        </w:rPr>
        <w:t xml:space="preserve"> А.Н.</w:t>
      </w:r>
      <w:r w:rsidRPr="00155B63">
        <w:rPr>
          <w:rFonts w:eastAsia="Calibri"/>
          <w:sz w:val="28"/>
          <w:szCs w:val="28"/>
          <w:lang w:eastAsia="en-US"/>
        </w:rPr>
        <w:t xml:space="preserve"> Конституционная монархия в России // Вопросы истории.</w:t>
      </w:r>
      <w:r w:rsidRPr="00155B63">
        <w:rPr>
          <w:rFonts w:ascii="Calibri" w:eastAsia="Calibri" w:hAnsi="Calibri"/>
          <w:sz w:val="22"/>
          <w:szCs w:val="22"/>
          <w:lang w:eastAsia="en-US"/>
        </w:rPr>
        <w:t xml:space="preserve"> </w:t>
      </w:r>
      <w:r w:rsidRPr="00155B63">
        <w:rPr>
          <w:rFonts w:eastAsia="Calibri"/>
          <w:sz w:val="28"/>
          <w:szCs w:val="28"/>
          <w:lang w:eastAsia="en-US"/>
        </w:rPr>
        <w:t>— 1994.</w:t>
      </w:r>
      <w:r w:rsidRPr="00155B63">
        <w:rPr>
          <w:rFonts w:ascii="Calibri" w:eastAsia="Calibri" w:hAnsi="Calibri"/>
          <w:sz w:val="22"/>
          <w:szCs w:val="22"/>
          <w:lang w:eastAsia="en-US"/>
        </w:rPr>
        <w:t xml:space="preserve"> </w:t>
      </w:r>
      <w:r w:rsidRPr="00155B63">
        <w:rPr>
          <w:rFonts w:eastAsia="Calibri"/>
          <w:sz w:val="28"/>
          <w:szCs w:val="28"/>
          <w:lang w:eastAsia="en-US"/>
        </w:rPr>
        <w:t>— №8.</w:t>
      </w:r>
      <w:r w:rsidRPr="00155B63">
        <w:rPr>
          <w:rFonts w:ascii="Calibri" w:eastAsia="Calibri" w:hAnsi="Calibri"/>
          <w:sz w:val="22"/>
          <w:szCs w:val="22"/>
          <w:lang w:eastAsia="en-US"/>
        </w:rPr>
        <w:t xml:space="preserve"> </w:t>
      </w:r>
      <w:r w:rsidRPr="00155B63">
        <w:rPr>
          <w:rFonts w:eastAsia="Calibri"/>
          <w:sz w:val="28"/>
          <w:szCs w:val="28"/>
          <w:lang w:eastAsia="en-US"/>
        </w:rPr>
        <w:t>— С. 10-23</w:t>
      </w:r>
    </w:p>
    <w:p w14:paraId="2E0E750F"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Медушевский</w:t>
      </w:r>
      <w:proofErr w:type="spellEnd"/>
      <w:r w:rsidRPr="00155B63">
        <w:rPr>
          <w:rFonts w:eastAsia="Calibri"/>
          <w:i/>
          <w:sz w:val="28"/>
          <w:szCs w:val="28"/>
          <w:lang w:eastAsia="en-US"/>
        </w:rPr>
        <w:t xml:space="preserve"> А.Н.</w:t>
      </w:r>
      <w:r w:rsidRPr="00155B63">
        <w:rPr>
          <w:rFonts w:eastAsia="Calibri"/>
          <w:sz w:val="28"/>
          <w:szCs w:val="28"/>
          <w:lang w:eastAsia="en-US"/>
        </w:rPr>
        <w:t xml:space="preserve"> Конституционные проекты русского либерализма и его политическая стратегия // Вопросы истории.</w:t>
      </w:r>
      <w:r w:rsidRPr="00155B63">
        <w:rPr>
          <w:rFonts w:ascii="Calibri" w:eastAsia="Calibri" w:hAnsi="Calibri"/>
          <w:sz w:val="22"/>
          <w:szCs w:val="22"/>
          <w:lang w:eastAsia="en-US"/>
        </w:rPr>
        <w:t xml:space="preserve"> </w:t>
      </w:r>
      <w:r w:rsidRPr="00155B63">
        <w:rPr>
          <w:rFonts w:eastAsia="Calibri"/>
          <w:sz w:val="28"/>
          <w:szCs w:val="28"/>
          <w:lang w:eastAsia="en-US"/>
        </w:rPr>
        <w:t>— 1996.</w:t>
      </w:r>
      <w:r w:rsidRPr="00155B63">
        <w:rPr>
          <w:rFonts w:ascii="Calibri" w:eastAsia="Calibri" w:hAnsi="Calibri"/>
          <w:sz w:val="22"/>
          <w:szCs w:val="22"/>
          <w:lang w:eastAsia="en-US"/>
        </w:rPr>
        <w:t xml:space="preserve"> </w:t>
      </w:r>
      <w:r w:rsidRPr="00155B63">
        <w:rPr>
          <w:rFonts w:eastAsia="Calibri"/>
          <w:sz w:val="28"/>
          <w:szCs w:val="28"/>
          <w:lang w:eastAsia="en-US"/>
        </w:rPr>
        <w:t>— №6.</w:t>
      </w:r>
      <w:r w:rsidRPr="00155B63">
        <w:rPr>
          <w:rFonts w:ascii="Calibri" w:eastAsia="Calibri" w:hAnsi="Calibri"/>
          <w:sz w:val="22"/>
          <w:szCs w:val="22"/>
          <w:lang w:eastAsia="en-US"/>
        </w:rPr>
        <w:t xml:space="preserve"> </w:t>
      </w:r>
      <w:r w:rsidRPr="00155B63">
        <w:rPr>
          <w:rFonts w:eastAsia="Calibri"/>
          <w:sz w:val="28"/>
          <w:szCs w:val="28"/>
          <w:lang w:eastAsia="en-US"/>
        </w:rPr>
        <w:t>— С. 12-18</w:t>
      </w:r>
    </w:p>
    <w:p w14:paraId="7BAD81B5"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 xml:space="preserve"> </w:t>
      </w:r>
      <w:proofErr w:type="spellStart"/>
      <w:r w:rsidRPr="00155B63">
        <w:rPr>
          <w:rFonts w:eastAsia="Calibri"/>
          <w:i/>
          <w:sz w:val="28"/>
          <w:szCs w:val="28"/>
          <w:lang w:eastAsia="en-US"/>
        </w:rPr>
        <w:t>Медушевский</w:t>
      </w:r>
      <w:proofErr w:type="spellEnd"/>
      <w:r w:rsidRPr="00155B63">
        <w:rPr>
          <w:rFonts w:eastAsia="Calibri"/>
          <w:i/>
          <w:sz w:val="28"/>
          <w:szCs w:val="28"/>
          <w:lang w:eastAsia="en-US"/>
        </w:rPr>
        <w:t xml:space="preserve"> А.Н.</w:t>
      </w:r>
      <w:r w:rsidRPr="00155B63">
        <w:rPr>
          <w:rFonts w:eastAsia="Calibri"/>
          <w:sz w:val="28"/>
          <w:szCs w:val="28"/>
          <w:lang w:eastAsia="en-US"/>
        </w:rPr>
        <w:t xml:space="preserve"> Мнимый конституционализм как явление мировой политической культуры // СОЦИС. — 1994. — №5.</w:t>
      </w:r>
      <w:r w:rsidRPr="00155B63">
        <w:rPr>
          <w:rFonts w:ascii="Calibri" w:eastAsia="Calibri" w:hAnsi="Calibri"/>
          <w:sz w:val="22"/>
          <w:szCs w:val="22"/>
          <w:lang w:eastAsia="en-US"/>
        </w:rPr>
        <w:t xml:space="preserve"> </w:t>
      </w:r>
      <w:r w:rsidRPr="00155B63">
        <w:rPr>
          <w:rFonts w:eastAsia="Calibri"/>
          <w:sz w:val="28"/>
          <w:szCs w:val="28"/>
          <w:lang w:eastAsia="en-US"/>
        </w:rPr>
        <w:t>— С. 17-25</w:t>
      </w:r>
    </w:p>
    <w:p w14:paraId="4A5604F9" w14:textId="38E80F80" w:rsidR="00155B63" w:rsidRPr="00155B63" w:rsidRDefault="00155B63" w:rsidP="00155B63">
      <w:pPr>
        <w:numPr>
          <w:ilvl w:val="0"/>
          <w:numId w:val="16"/>
        </w:numPr>
        <w:spacing w:after="160" w:line="259" w:lineRule="auto"/>
        <w:contextualSpacing/>
        <w:rPr>
          <w:rFonts w:eastAsia="Calibri"/>
          <w:sz w:val="28"/>
          <w:szCs w:val="28"/>
          <w:lang w:eastAsia="en-US"/>
        </w:rPr>
      </w:pPr>
      <w:r>
        <w:rPr>
          <w:rFonts w:eastAsia="Calibri"/>
          <w:i/>
          <w:sz w:val="28"/>
          <w:szCs w:val="28"/>
          <w:lang w:eastAsia="en-US"/>
        </w:rPr>
        <w:t xml:space="preserve"> </w:t>
      </w:r>
      <w:r w:rsidRPr="00155B63">
        <w:rPr>
          <w:rFonts w:eastAsia="Calibri"/>
          <w:i/>
          <w:sz w:val="28"/>
          <w:szCs w:val="28"/>
          <w:lang w:eastAsia="en-US"/>
        </w:rPr>
        <w:t>Новикова Л.И.</w:t>
      </w:r>
      <w:r w:rsidRPr="00155B63">
        <w:rPr>
          <w:rFonts w:eastAsia="Calibri"/>
          <w:sz w:val="28"/>
          <w:szCs w:val="28"/>
          <w:lang w:eastAsia="en-US"/>
        </w:rPr>
        <w:t xml:space="preserve"> Идейный исток русского либерализма // Общественные науки и современность. — 1993. — №3.</w:t>
      </w:r>
      <w:r w:rsidRPr="00155B63">
        <w:rPr>
          <w:rFonts w:ascii="Calibri" w:eastAsia="Calibri" w:hAnsi="Calibri"/>
          <w:sz w:val="22"/>
          <w:szCs w:val="22"/>
          <w:lang w:eastAsia="en-US"/>
        </w:rPr>
        <w:t xml:space="preserve"> </w:t>
      </w:r>
      <w:r w:rsidRPr="00155B63">
        <w:rPr>
          <w:rFonts w:eastAsia="Calibri"/>
          <w:sz w:val="28"/>
          <w:szCs w:val="28"/>
          <w:lang w:eastAsia="en-US"/>
        </w:rPr>
        <w:t>— С. 25-39</w:t>
      </w:r>
    </w:p>
    <w:p w14:paraId="6109A6FC"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Общественная мысль России XVIII – начала XX вв.: Энциклопедия / Отв. ред. В.В. Журавлев.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2005.</w:t>
      </w:r>
      <w:r w:rsidRPr="00155B63">
        <w:rPr>
          <w:rFonts w:ascii="Calibri" w:eastAsia="Calibri" w:hAnsi="Calibri"/>
          <w:sz w:val="22"/>
          <w:szCs w:val="22"/>
          <w:lang w:eastAsia="en-US"/>
        </w:rPr>
        <w:t xml:space="preserve"> </w:t>
      </w:r>
      <w:r w:rsidRPr="00155B63">
        <w:rPr>
          <w:rFonts w:eastAsia="Calibri"/>
          <w:sz w:val="28"/>
          <w:szCs w:val="28"/>
          <w:lang w:eastAsia="en-US"/>
        </w:rPr>
        <w:t>— 640 с.</w:t>
      </w:r>
    </w:p>
    <w:p w14:paraId="4A580C47"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Репина Л.П.</w:t>
      </w:r>
      <w:r w:rsidRPr="00155B63">
        <w:rPr>
          <w:rFonts w:eastAsia="Calibri"/>
          <w:sz w:val="28"/>
          <w:szCs w:val="28"/>
          <w:lang w:eastAsia="en-US"/>
        </w:rPr>
        <w:t xml:space="preserve"> Парадигмы социальной истории в исторической науке XX столетия (Обзор) // XX век: Методологические проблемы исторического познания: Сб. обзоров и рефератов: В 2 ч.</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Мысль России.</w:t>
      </w:r>
      <w:r w:rsidRPr="00155B63">
        <w:rPr>
          <w:rFonts w:ascii="Calibri" w:eastAsia="Calibri" w:hAnsi="Calibri"/>
          <w:sz w:val="22"/>
          <w:szCs w:val="22"/>
          <w:lang w:eastAsia="en-US"/>
        </w:rPr>
        <w:t xml:space="preserve"> </w:t>
      </w:r>
      <w:r w:rsidRPr="00155B63">
        <w:rPr>
          <w:rFonts w:eastAsia="Calibri"/>
          <w:sz w:val="28"/>
          <w:szCs w:val="28"/>
          <w:lang w:eastAsia="en-US"/>
        </w:rPr>
        <w:t>— 2001. — Ч. 1.</w:t>
      </w:r>
      <w:r w:rsidRPr="00155B63">
        <w:rPr>
          <w:rFonts w:ascii="Calibri" w:eastAsia="Calibri" w:hAnsi="Calibri"/>
          <w:sz w:val="22"/>
          <w:szCs w:val="22"/>
          <w:lang w:eastAsia="en-US"/>
        </w:rPr>
        <w:t xml:space="preserve"> </w:t>
      </w:r>
      <w:r w:rsidRPr="00155B63">
        <w:rPr>
          <w:rFonts w:eastAsia="Calibri"/>
          <w:sz w:val="28"/>
          <w:szCs w:val="28"/>
          <w:lang w:eastAsia="en-US"/>
        </w:rPr>
        <w:t>— С. 91-100</w:t>
      </w:r>
    </w:p>
    <w:p w14:paraId="2EDBEDDD"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Романов P.M.</w:t>
      </w:r>
      <w:r w:rsidRPr="00155B63">
        <w:rPr>
          <w:rFonts w:eastAsia="Calibri"/>
          <w:sz w:val="28"/>
          <w:szCs w:val="28"/>
          <w:lang w:eastAsia="en-US"/>
        </w:rPr>
        <w:t xml:space="preserve"> Российский парламентаризм: генезис и организационное оформление // Полис.</w:t>
      </w:r>
      <w:r w:rsidRPr="00155B63">
        <w:rPr>
          <w:rFonts w:ascii="Calibri" w:eastAsia="Calibri" w:hAnsi="Calibri"/>
          <w:sz w:val="22"/>
          <w:szCs w:val="22"/>
          <w:lang w:eastAsia="en-US"/>
        </w:rPr>
        <w:t xml:space="preserve"> </w:t>
      </w:r>
      <w:r w:rsidRPr="00155B63">
        <w:rPr>
          <w:rFonts w:eastAsia="Calibri"/>
          <w:sz w:val="28"/>
          <w:szCs w:val="28"/>
          <w:lang w:eastAsia="en-US"/>
        </w:rPr>
        <w:t>— 1998.</w:t>
      </w:r>
      <w:r w:rsidRPr="00155B63">
        <w:rPr>
          <w:rFonts w:ascii="Calibri" w:eastAsia="Calibri" w:hAnsi="Calibri"/>
          <w:sz w:val="22"/>
          <w:szCs w:val="22"/>
          <w:lang w:eastAsia="en-US"/>
        </w:rPr>
        <w:t xml:space="preserve"> </w:t>
      </w:r>
      <w:r w:rsidRPr="00155B63">
        <w:rPr>
          <w:rFonts w:eastAsia="Calibri"/>
          <w:sz w:val="28"/>
          <w:szCs w:val="28"/>
          <w:lang w:eastAsia="en-US"/>
        </w:rPr>
        <w:t>— №5.</w:t>
      </w:r>
      <w:r w:rsidRPr="00155B63">
        <w:rPr>
          <w:rFonts w:ascii="Calibri" w:eastAsia="Calibri" w:hAnsi="Calibri"/>
          <w:sz w:val="22"/>
          <w:szCs w:val="22"/>
          <w:lang w:eastAsia="en-US"/>
        </w:rPr>
        <w:t xml:space="preserve"> </w:t>
      </w:r>
      <w:r w:rsidRPr="00155B63">
        <w:rPr>
          <w:rFonts w:eastAsia="Calibri"/>
          <w:sz w:val="28"/>
          <w:szCs w:val="28"/>
          <w:lang w:eastAsia="en-US"/>
        </w:rPr>
        <w:t>— С. 19-28</w:t>
      </w:r>
    </w:p>
    <w:p w14:paraId="46410A9B"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Русский консерватизм середины XVIII начала XX вв.: Энциклопедия / Отв. ред. В.В. </w:t>
      </w:r>
      <w:proofErr w:type="spellStart"/>
      <w:r w:rsidRPr="00155B63">
        <w:rPr>
          <w:rFonts w:eastAsia="Calibri"/>
          <w:sz w:val="28"/>
          <w:szCs w:val="28"/>
          <w:lang w:eastAsia="en-US"/>
        </w:rPr>
        <w:t>Шелохаев</w:t>
      </w:r>
      <w:proofErr w:type="spellEnd"/>
      <w:r w:rsidRPr="00155B63">
        <w:rPr>
          <w:rFonts w:eastAsia="Calibri"/>
          <w:sz w:val="28"/>
          <w:szCs w:val="28"/>
          <w:lang w:eastAsia="en-US"/>
        </w:rPr>
        <w:t xml:space="preserve">.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2010.</w:t>
      </w:r>
      <w:r w:rsidRPr="00155B63">
        <w:rPr>
          <w:rFonts w:ascii="Calibri" w:eastAsia="Calibri" w:hAnsi="Calibri"/>
          <w:sz w:val="22"/>
          <w:szCs w:val="22"/>
          <w:lang w:eastAsia="en-US"/>
        </w:rPr>
        <w:t xml:space="preserve"> </w:t>
      </w:r>
      <w:r w:rsidRPr="00155B63">
        <w:rPr>
          <w:rFonts w:eastAsia="Calibri"/>
          <w:sz w:val="28"/>
          <w:szCs w:val="28"/>
          <w:lang w:eastAsia="en-US"/>
        </w:rPr>
        <w:t>— 639 с.</w:t>
      </w:r>
    </w:p>
    <w:p w14:paraId="4840B58C"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 xml:space="preserve"> </w:t>
      </w:r>
      <w:proofErr w:type="spellStart"/>
      <w:r w:rsidRPr="00155B63">
        <w:rPr>
          <w:rFonts w:eastAsia="Calibri"/>
          <w:i/>
          <w:sz w:val="28"/>
          <w:szCs w:val="28"/>
          <w:lang w:eastAsia="en-US"/>
        </w:rPr>
        <w:t>Секиринский</w:t>
      </w:r>
      <w:proofErr w:type="spellEnd"/>
      <w:r w:rsidRPr="00155B63">
        <w:rPr>
          <w:rFonts w:eastAsia="Calibri"/>
          <w:i/>
          <w:sz w:val="28"/>
          <w:szCs w:val="28"/>
          <w:lang w:eastAsia="en-US"/>
        </w:rPr>
        <w:t xml:space="preserve"> С.С.</w:t>
      </w:r>
      <w:r w:rsidRPr="00155B63">
        <w:rPr>
          <w:rFonts w:eastAsia="Calibri"/>
          <w:sz w:val="28"/>
          <w:szCs w:val="28"/>
          <w:lang w:eastAsia="en-US"/>
        </w:rPr>
        <w:t xml:space="preserve"> Филиппова Т. Родословная российской свободы.</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Высшая школа</w:t>
      </w:r>
      <w:r w:rsidRPr="00155B63">
        <w:rPr>
          <w:rFonts w:ascii="Calibri" w:eastAsia="Calibri" w:hAnsi="Calibri"/>
          <w:sz w:val="22"/>
          <w:szCs w:val="22"/>
          <w:lang w:eastAsia="en-US"/>
        </w:rPr>
        <w:t xml:space="preserve"> </w:t>
      </w:r>
      <w:r w:rsidRPr="00155B63">
        <w:rPr>
          <w:rFonts w:eastAsia="Calibri"/>
          <w:sz w:val="28"/>
          <w:szCs w:val="28"/>
          <w:lang w:eastAsia="en-US"/>
        </w:rPr>
        <w:t>— 1993.</w:t>
      </w:r>
      <w:r w:rsidRPr="00155B63">
        <w:rPr>
          <w:rFonts w:ascii="Calibri" w:eastAsia="Calibri" w:hAnsi="Calibri"/>
          <w:sz w:val="22"/>
          <w:szCs w:val="22"/>
          <w:lang w:eastAsia="en-US"/>
        </w:rPr>
        <w:t xml:space="preserve"> </w:t>
      </w:r>
      <w:r w:rsidRPr="00155B63">
        <w:rPr>
          <w:rFonts w:eastAsia="Calibri"/>
          <w:sz w:val="28"/>
          <w:szCs w:val="28"/>
          <w:lang w:eastAsia="en-US"/>
        </w:rPr>
        <w:t>— 254 с.</w:t>
      </w:r>
    </w:p>
    <w:p w14:paraId="7581A282"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Секиринский</w:t>
      </w:r>
      <w:proofErr w:type="spellEnd"/>
      <w:r w:rsidRPr="00155B63">
        <w:rPr>
          <w:rFonts w:eastAsia="Calibri"/>
          <w:i/>
          <w:sz w:val="28"/>
          <w:szCs w:val="28"/>
          <w:lang w:eastAsia="en-US"/>
        </w:rPr>
        <w:t xml:space="preserve"> С.С.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Либерализм в России.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Памятники исторической мысли. — 1995.</w:t>
      </w:r>
      <w:r w:rsidRPr="00155B63">
        <w:rPr>
          <w:rFonts w:ascii="Calibri" w:eastAsia="Calibri" w:hAnsi="Calibri"/>
          <w:sz w:val="22"/>
          <w:szCs w:val="22"/>
          <w:lang w:eastAsia="en-US"/>
        </w:rPr>
        <w:t xml:space="preserve"> </w:t>
      </w:r>
      <w:r w:rsidRPr="00155B63">
        <w:rPr>
          <w:rFonts w:eastAsia="Calibri"/>
          <w:sz w:val="28"/>
          <w:szCs w:val="28"/>
          <w:lang w:eastAsia="en-US"/>
        </w:rPr>
        <w:t>— 220 с.</w:t>
      </w:r>
    </w:p>
    <w:p w14:paraId="09444F97"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Селезнев Ф.А.</w:t>
      </w:r>
      <w:r w:rsidRPr="00155B63">
        <w:rPr>
          <w:rFonts w:eastAsia="Calibri"/>
          <w:sz w:val="28"/>
          <w:szCs w:val="28"/>
          <w:lang w:eastAsia="en-US"/>
        </w:rPr>
        <w:t xml:space="preserve"> Конституционные демократы и буржуазия (1905-1917). — Нижний Новгород: Изд-во </w:t>
      </w:r>
      <w:proofErr w:type="spellStart"/>
      <w:r w:rsidRPr="00155B63">
        <w:rPr>
          <w:rFonts w:eastAsia="Calibri"/>
          <w:sz w:val="28"/>
          <w:szCs w:val="28"/>
          <w:lang w:eastAsia="en-US"/>
        </w:rPr>
        <w:t>Нижегор</w:t>
      </w:r>
      <w:proofErr w:type="spellEnd"/>
      <w:r w:rsidRPr="00155B63">
        <w:rPr>
          <w:rFonts w:eastAsia="Calibri"/>
          <w:sz w:val="28"/>
          <w:szCs w:val="28"/>
          <w:lang w:eastAsia="en-US"/>
        </w:rPr>
        <w:t>. гос. ун-та.</w:t>
      </w:r>
      <w:r w:rsidRPr="00155B63">
        <w:rPr>
          <w:rFonts w:ascii="Calibri" w:eastAsia="Calibri" w:hAnsi="Calibri"/>
          <w:sz w:val="22"/>
          <w:szCs w:val="22"/>
          <w:lang w:eastAsia="en-US"/>
        </w:rPr>
        <w:t xml:space="preserve"> </w:t>
      </w:r>
      <w:r w:rsidRPr="00155B63">
        <w:rPr>
          <w:rFonts w:eastAsia="Calibri"/>
          <w:sz w:val="28"/>
          <w:szCs w:val="28"/>
          <w:lang w:eastAsia="en-US"/>
        </w:rPr>
        <w:t>— 2006.</w:t>
      </w:r>
      <w:r w:rsidRPr="00155B63">
        <w:rPr>
          <w:rFonts w:ascii="Calibri" w:eastAsia="Calibri" w:hAnsi="Calibri"/>
          <w:sz w:val="22"/>
          <w:szCs w:val="22"/>
          <w:lang w:eastAsia="en-US"/>
        </w:rPr>
        <w:t xml:space="preserve"> </w:t>
      </w:r>
      <w:r w:rsidRPr="00155B63">
        <w:rPr>
          <w:rFonts w:eastAsia="Calibri"/>
          <w:sz w:val="28"/>
          <w:szCs w:val="28"/>
          <w:lang w:eastAsia="en-US"/>
        </w:rPr>
        <w:t>— 227 с.</w:t>
      </w:r>
    </w:p>
    <w:p w14:paraId="1CADF8CC"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Селифанов Д.А.</w:t>
      </w:r>
      <w:r w:rsidRPr="00155B63">
        <w:rPr>
          <w:rFonts w:eastAsia="Calibri"/>
          <w:sz w:val="28"/>
          <w:szCs w:val="28"/>
          <w:lang w:eastAsia="en-US"/>
        </w:rPr>
        <w:t xml:space="preserve"> Политик и общественное мнение / Несколько штрихов к портрету П.Н. Милюкова / В кн. Из истории демократического движения и общественно-политической мысли России конца XIX - второй половины XX вв.</w:t>
      </w:r>
      <w:r w:rsidRPr="00155B63">
        <w:rPr>
          <w:rFonts w:ascii="Calibri" w:eastAsia="Calibri" w:hAnsi="Calibri"/>
          <w:sz w:val="22"/>
          <w:szCs w:val="22"/>
          <w:lang w:eastAsia="en-US"/>
        </w:rPr>
        <w:t xml:space="preserve"> </w:t>
      </w:r>
      <w:r w:rsidRPr="00155B63">
        <w:rPr>
          <w:rFonts w:eastAsia="Calibri"/>
          <w:sz w:val="28"/>
          <w:szCs w:val="28"/>
          <w:lang w:eastAsia="en-US"/>
        </w:rPr>
        <w:t>— Брянск</w:t>
      </w:r>
      <w:proofErr w:type="gramStart"/>
      <w:r w:rsidRPr="00155B63">
        <w:rPr>
          <w:rFonts w:eastAsia="Calibri"/>
          <w:sz w:val="28"/>
          <w:szCs w:val="28"/>
          <w:lang w:eastAsia="en-US"/>
        </w:rPr>
        <w:t>. :</w:t>
      </w:r>
      <w:proofErr w:type="gramEnd"/>
      <w:r w:rsidRPr="00155B63">
        <w:rPr>
          <w:rFonts w:eastAsia="Calibri"/>
          <w:sz w:val="28"/>
          <w:szCs w:val="28"/>
          <w:lang w:eastAsia="en-US"/>
        </w:rPr>
        <w:t xml:space="preserve"> История. Общество.</w:t>
      </w:r>
      <w:r w:rsidRPr="00155B63">
        <w:rPr>
          <w:rFonts w:ascii="Calibri" w:eastAsia="Calibri" w:hAnsi="Calibri"/>
          <w:sz w:val="22"/>
          <w:szCs w:val="22"/>
          <w:lang w:eastAsia="en-US"/>
        </w:rPr>
        <w:t xml:space="preserve"> </w:t>
      </w:r>
      <w:r w:rsidRPr="00155B63">
        <w:rPr>
          <w:rFonts w:eastAsia="Calibri"/>
          <w:sz w:val="28"/>
          <w:szCs w:val="28"/>
          <w:lang w:eastAsia="en-US"/>
        </w:rPr>
        <w:t>— 1994.</w:t>
      </w:r>
      <w:r w:rsidRPr="00155B63">
        <w:rPr>
          <w:rFonts w:ascii="Calibri" w:eastAsia="Calibri" w:hAnsi="Calibri"/>
          <w:sz w:val="22"/>
          <w:szCs w:val="22"/>
          <w:lang w:eastAsia="en-US"/>
        </w:rPr>
        <w:t xml:space="preserve"> </w:t>
      </w:r>
      <w:r w:rsidRPr="00155B63">
        <w:rPr>
          <w:rFonts w:eastAsia="Calibri"/>
          <w:sz w:val="28"/>
          <w:szCs w:val="28"/>
          <w:lang w:eastAsia="en-US"/>
        </w:rPr>
        <w:t>— С. 156-161</w:t>
      </w:r>
    </w:p>
    <w:p w14:paraId="592E72A4"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Сибиряков И.В.</w:t>
      </w:r>
      <w:r w:rsidRPr="00155B63">
        <w:rPr>
          <w:rFonts w:eastAsia="Calibri"/>
          <w:sz w:val="28"/>
          <w:szCs w:val="28"/>
          <w:lang w:eastAsia="en-US"/>
        </w:rPr>
        <w:t xml:space="preserve"> Нравственные ценности российского либерализма (из истории политических партий России начала XX века).</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spellStart"/>
      <w:r w:rsidRPr="00155B63">
        <w:rPr>
          <w:rFonts w:eastAsia="Calibri"/>
          <w:sz w:val="28"/>
          <w:szCs w:val="28"/>
          <w:lang w:eastAsia="en-US"/>
        </w:rPr>
        <w:t>Челябиинск</w:t>
      </w:r>
      <w:proofErr w:type="spellEnd"/>
      <w:proofErr w:type="gramStart"/>
      <w:r w:rsidRPr="00155B63">
        <w:rPr>
          <w:rFonts w:eastAsia="Calibri"/>
          <w:sz w:val="28"/>
          <w:szCs w:val="28"/>
          <w:lang w:eastAsia="en-US"/>
        </w:rPr>
        <w:t>. :</w:t>
      </w:r>
      <w:proofErr w:type="gramEnd"/>
      <w:r w:rsidRPr="00155B63">
        <w:rPr>
          <w:rFonts w:eastAsia="Calibri"/>
          <w:sz w:val="28"/>
          <w:szCs w:val="28"/>
          <w:lang w:eastAsia="en-US"/>
        </w:rPr>
        <w:t xml:space="preserve"> История, политика, власть. — 1996.</w:t>
      </w:r>
      <w:r w:rsidRPr="00155B63">
        <w:rPr>
          <w:rFonts w:ascii="Calibri" w:eastAsia="Calibri" w:hAnsi="Calibri"/>
          <w:sz w:val="22"/>
          <w:szCs w:val="22"/>
          <w:lang w:eastAsia="en-US"/>
        </w:rPr>
        <w:t xml:space="preserve"> </w:t>
      </w:r>
      <w:r w:rsidRPr="00155B63">
        <w:rPr>
          <w:rFonts w:eastAsia="Calibri"/>
          <w:sz w:val="28"/>
          <w:szCs w:val="28"/>
          <w:lang w:eastAsia="en-US"/>
        </w:rPr>
        <w:t>— 231 с.</w:t>
      </w:r>
    </w:p>
    <w:p w14:paraId="65F0D0D2"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Соловьев А.И.</w:t>
      </w:r>
      <w:r w:rsidRPr="00155B63">
        <w:rPr>
          <w:rFonts w:eastAsia="Calibri"/>
          <w:sz w:val="28"/>
          <w:szCs w:val="28"/>
          <w:lang w:eastAsia="en-US"/>
        </w:rPr>
        <w:t xml:space="preserve"> Три облика государства – три стратегии гражданского общества // Полис.</w:t>
      </w:r>
      <w:r w:rsidRPr="00155B63">
        <w:rPr>
          <w:rFonts w:ascii="Calibri" w:eastAsia="Calibri" w:hAnsi="Calibri"/>
          <w:sz w:val="22"/>
          <w:szCs w:val="22"/>
          <w:lang w:eastAsia="en-US"/>
        </w:rPr>
        <w:t xml:space="preserve"> </w:t>
      </w:r>
      <w:r w:rsidRPr="00155B63">
        <w:rPr>
          <w:rFonts w:eastAsia="Calibri"/>
          <w:sz w:val="28"/>
          <w:szCs w:val="28"/>
          <w:lang w:eastAsia="en-US"/>
        </w:rPr>
        <w:t>— 1996.</w:t>
      </w:r>
      <w:r w:rsidRPr="00155B63">
        <w:rPr>
          <w:rFonts w:ascii="Calibri" w:eastAsia="Calibri" w:hAnsi="Calibri"/>
          <w:sz w:val="22"/>
          <w:szCs w:val="22"/>
          <w:lang w:eastAsia="en-US"/>
        </w:rPr>
        <w:t xml:space="preserve"> </w:t>
      </w:r>
      <w:r w:rsidRPr="00155B63">
        <w:rPr>
          <w:rFonts w:eastAsia="Calibri"/>
          <w:sz w:val="28"/>
          <w:szCs w:val="28"/>
          <w:lang w:eastAsia="en-US"/>
        </w:rPr>
        <w:t>— №6.</w:t>
      </w:r>
      <w:r w:rsidRPr="00155B63">
        <w:rPr>
          <w:rFonts w:ascii="Calibri" w:eastAsia="Calibri" w:hAnsi="Calibri"/>
          <w:sz w:val="22"/>
          <w:szCs w:val="22"/>
          <w:lang w:eastAsia="en-US"/>
        </w:rPr>
        <w:t xml:space="preserve"> </w:t>
      </w:r>
      <w:r w:rsidRPr="00155B63">
        <w:rPr>
          <w:rFonts w:eastAsia="Calibri"/>
          <w:sz w:val="28"/>
          <w:szCs w:val="28"/>
          <w:lang w:eastAsia="en-US"/>
        </w:rPr>
        <w:t>— С. 15-20</w:t>
      </w:r>
    </w:p>
    <w:p w14:paraId="628800EC"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Соловьев К.А.</w:t>
      </w:r>
      <w:r w:rsidRPr="00155B63">
        <w:rPr>
          <w:rFonts w:eastAsia="Calibri"/>
          <w:sz w:val="28"/>
          <w:szCs w:val="28"/>
          <w:lang w:eastAsia="en-US"/>
        </w:rPr>
        <w:t xml:space="preserve"> Законодательная и исполнительная власть в России: механизмы взаимодействия (1906 - 1914).</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 — 2011.</w:t>
      </w:r>
      <w:r w:rsidRPr="00155B63">
        <w:rPr>
          <w:rFonts w:ascii="Calibri" w:eastAsia="Calibri" w:hAnsi="Calibri"/>
          <w:sz w:val="22"/>
          <w:szCs w:val="22"/>
          <w:lang w:eastAsia="en-US"/>
        </w:rPr>
        <w:t xml:space="preserve"> </w:t>
      </w:r>
      <w:r w:rsidRPr="00155B63">
        <w:rPr>
          <w:rFonts w:eastAsia="Calibri"/>
          <w:sz w:val="28"/>
          <w:szCs w:val="28"/>
          <w:lang w:eastAsia="en-US"/>
        </w:rPr>
        <w:t>— 511 с.</w:t>
      </w:r>
    </w:p>
    <w:p w14:paraId="16984883"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lastRenderedPageBreak/>
        <w:t xml:space="preserve"> </w:t>
      </w:r>
      <w:r w:rsidRPr="00155B63">
        <w:rPr>
          <w:rFonts w:eastAsia="Calibri"/>
          <w:i/>
          <w:sz w:val="28"/>
          <w:szCs w:val="28"/>
          <w:lang w:eastAsia="en-US"/>
        </w:rPr>
        <w:t>Соловьев К.А.</w:t>
      </w:r>
      <w:r w:rsidRPr="00155B63">
        <w:rPr>
          <w:rFonts w:eastAsia="Calibri"/>
          <w:sz w:val="28"/>
          <w:szCs w:val="28"/>
          <w:lang w:eastAsia="en-US"/>
        </w:rPr>
        <w:t xml:space="preserve"> Механизмы взаимодействия исполнительной и представительной ветвей власти. 1906-1914 гг. // Российская история. — 2009.</w:t>
      </w:r>
      <w:r w:rsidRPr="00155B63">
        <w:rPr>
          <w:rFonts w:ascii="Calibri" w:eastAsia="Calibri" w:hAnsi="Calibri"/>
          <w:sz w:val="22"/>
          <w:szCs w:val="22"/>
          <w:lang w:eastAsia="en-US"/>
        </w:rPr>
        <w:t xml:space="preserve"> </w:t>
      </w:r>
      <w:r w:rsidRPr="00155B63">
        <w:rPr>
          <w:rFonts w:eastAsia="Calibri"/>
          <w:sz w:val="28"/>
          <w:szCs w:val="28"/>
          <w:lang w:eastAsia="en-US"/>
        </w:rPr>
        <w:t>— № 4.</w:t>
      </w:r>
      <w:r w:rsidRPr="00155B63">
        <w:rPr>
          <w:rFonts w:ascii="Calibri" w:eastAsia="Calibri" w:hAnsi="Calibri"/>
          <w:sz w:val="22"/>
          <w:szCs w:val="22"/>
          <w:lang w:eastAsia="en-US"/>
        </w:rPr>
        <w:t xml:space="preserve"> </w:t>
      </w:r>
      <w:r w:rsidRPr="00155B63">
        <w:rPr>
          <w:rFonts w:eastAsia="Calibri"/>
          <w:sz w:val="28"/>
          <w:szCs w:val="28"/>
          <w:lang w:eastAsia="en-US"/>
        </w:rPr>
        <w:t>— С. 60-76</w:t>
      </w:r>
    </w:p>
    <w:p w14:paraId="6B2276D8"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r w:rsidRPr="00155B63">
        <w:rPr>
          <w:rFonts w:eastAsia="Calibri"/>
          <w:i/>
          <w:sz w:val="28"/>
          <w:szCs w:val="28"/>
          <w:lang w:eastAsia="en-US"/>
        </w:rPr>
        <w:t xml:space="preserve">Соловьев К.А.,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Российские либералы о Первой мировой войне // Новейшая история России. — 2014.</w:t>
      </w:r>
      <w:r w:rsidRPr="00155B63">
        <w:rPr>
          <w:rFonts w:ascii="Calibri" w:eastAsia="Calibri" w:hAnsi="Calibri"/>
          <w:sz w:val="22"/>
          <w:szCs w:val="22"/>
          <w:lang w:eastAsia="en-US"/>
        </w:rPr>
        <w:t xml:space="preserve"> </w:t>
      </w:r>
      <w:r w:rsidRPr="00155B63">
        <w:rPr>
          <w:rFonts w:eastAsia="Calibri"/>
          <w:sz w:val="28"/>
          <w:szCs w:val="28"/>
          <w:lang w:eastAsia="en-US"/>
        </w:rPr>
        <w:t>— № 3.</w:t>
      </w:r>
      <w:r w:rsidRPr="00155B63">
        <w:rPr>
          <w:rFonts w:ascii="Calibri" w:eastAsia="Calibri" w:hAnsi="Calibri"/>
          <w:sz w:val="22"/>
          <w:szCs w:val="22"/>
          <w:lang w:eastAsia="en-US"/>
        </w:rPr>
        <w:t xml:space="preserve"> </w:t>
      </w:r>
      <w:r w:rsidRPr="00155B63">
        <w:rPr>
          <w:rFonts w:eastAsia="Calibri"/>
          <w:sz w:val="28"/>
          <w:szCs w:val="28"/>
          <w:lang w:eastAsia="en-US"/>
        </w:rPr>
        <w:t>— С. 184-196</w:t>
      </w:r>
    </w:p>
    <w:p w14:paraId="24363195"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 xml:space="preserve"> </w:t>
      </w:r>
      <w:proofErr w:type="spellStart"/>
      <w:r w:rsidRPr="00155B63">
        <w:rPr>
          <w:rFonts w:eastAsia="Calibri"/>
          <w:i/>
          <w:sz w:val="28"/>
          <w:szCs w:val="28"/>
          <w:lang w:eastAsia="en-US"/>
        </w:rPr>
        <w:t>Соломенникова</w:t>
      </w:r>
      <w:proofErr w:type="spellEnd"/>
      <w:r w:rsidRPr="00155B63">
        <w:rPr>
          <w:rFonts w:eastAsia="Calibri"/>
          <w:i/>
          <w:sz w:val="28"/>
          <w:szCs w:val="28"/>
          <w:lang w:eastAsia="en-US"/>
        </w:rPr>
        <w:t xml:space="preserve"> И.П.</w:t>
      </w:r>
      <w:r w:rsidRPr="00155B63">
        <w:rPr>
          <w:rFonts w:eastAsia="Calibri"/>
          <w:sz w:val="28"/>
          <w:szCs w:val="28"/>
          <w:lang w:eastAsia="en-US"/>
        </w:rPr>
        <w:t xml:space="preserve"> Проблемы конституционного развития в либеральном движении в России (на рубеже XIX - начала XX вв.). В кн. Политические партии: история, теория, практика. В. 1.</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w:t>
      </w:r>
      <w:r w:rsidRPr="00155B63">
        <w:rPr>
          <w:rFonts w:ascii="Calibri" w:eastAsia="Calibri" w:hAnsi="Calibri"/>
          <w:sz w:val="22"/>
          <w:szCs w:val="22"/>
          <w:lang w:eastAsia="en-US"/>
        </w:rPr>
        <w:t xml:space="preserve"> </w:t>
      </w:r>
      <w:r w:rsidRPr="00155B63">
        <w:rPr>
          <w:rFonts w:eastAsia="Calibri"/>
          <w:sz w:val="28"/>
          <w:szCs w:val="28"/>
          <w:lang w:eastAsia="en-US"/>
        </w:rPr>
        <w:t>:</w:t>
      </w:r>
      <w:proofErr w:type="gramEnd"/>
      <w:r w:rsidRPr="00155B63">
        <w:rPr>
          <w:rFonts w:eastAsia="Calibri"/>
          <w:sz w:val="28"/>
          <w:szCs w:val="28"/>
          <w:lang w:eastAsia="en-US"/>
        </w:rPr>
        <w:t xml:space="preserve"> Высшая школа.</w:t>
      </w:r>
      <w:r w:rsidRPr="00155B63">
        <w:rPr>
          <w:rFonts w:ascii="Calibri" w:eastAsia="Calibri" w:hAnsi="Calibri"/>
          <w:sz w:val="22"/>
          <w:szCs w:val="22"/>
          <w:lang w:eastAsia="en-US"/>
        </w:rPr>
        <w:t xml:space="preserve"> </w:t>
      </w:r>
      <w:r w:rsidRPr="00155B63">
        <w:rPr>
          <w:rFonts w:eastAsia="Calibri"/>
          <w:sz w:val="28"/>
          <w:szCs w:val="28"/>
          <w:lang w:eastAsia="en-US"/>
        </w:rPr>
        <w:t>— 1993.</w:t>
      </w:r>
      <w:r w:rsidRPr="00155B63">
        <w:rPr>
          <w:rFonts w:ascii="Calibri" w:eastAsia="Calibri" w:hAnsi="Calibri"/>
          <w:sz w:val="22"/>
          <w:szCs w:val="22"/>
          <w:lang w:eastAsia="en-US"/>
        </w:rPr>
        <w:t xml:space="preserve"> </w:t>
      </w:r>
      <w:r w:rsidRPr="00155B63">
        <w:rPr>
          <w:rFonts w:eastAsia="Calibri"/>
          <w:sz w:val="28"/>
          <w:szCs w:val="28"/>
          <w:lang w:eastAsia="en-US"/>
        </w:rPr>
        <w:t>— 211-243</w:t>
      </w:r>
    </w:p>
    <w:p w14:paraId="4E18F75F" w14:textId="77777777" w:rsidR="00155B63" w:rsidRPr="00155B63" w:rsidRDefault="00155B63" w:rsidP="00155B63">
      <w:pPr>
        <w:numPr>
          <w:ilvl w:val="0"/>
          <w:numId w:val="16"/>
        </w:numPr>
        <w:spacing w:after="160" w:line="259" w:lineRule="auto"/>
        <w:contextualSpacing/>
        <w:rPr>
          <w:rFonts w:eastAsia="Calibri"/>
          <w:sz w:val="28"/>
          <w:szCs w:val="28"/>
          <w:lang w:eastAsia="en-US"/>
        </w:rPr>
      </w:pP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Первая мировая война в оценке современников: власть и российское общество. 1914—1918. Т. 3: Либеральный взгляд на войну: через катастрофу к возрождению.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 — 2014. — 543 с.</w:t>
      </w:r>
    </w:p>
    <w:p w14:paraId="2ED6D3F9"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Политические партии России: история и современность.</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xml:space="preserve">— 2000. — 630 с. </w:t>
      </w:r>
    </w:p>
    <w:p w14:paraId="028ED6D8"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Права и свободы человека в программных документах основных политических партий и объединений России. ХХ век.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 — 2002. — 494 с.</w:t>
      </w:r>
    </w:p>
    <w:p w14:paraId="3CD4D8B6"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Идеология и политическая организация российской либеральной буржуазии 1907-1914 гг.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Наука. — 1991. —  232 </w:t>
      </w:r>
      <w:r w:rsidRPr="00155B63">
        <w:rPr>
          <w:rFonts w:eastAsia="Calibri"/>
          <w:sz w:val="28"/>
          <w:szCs w:val="28"/>
          <w:lang w:val="en-US" w:eastAsia="en-US"/>
        </w:rPr>
        <w:t>c</w:t>
      </w:r>
      <w:r w:rsidRPr="00155B63">
        <w:rPr>
          <w:rFonts w:eastAsia="Calibri"/>
          <w:sz w:val="28"/>
          <w:szCs w:val="28"/>
          <w:lang w:eastAsia="en-US"/>
        </w:rPr>
        <w:t>.</w:t>
      </w:r>
    </w:p>
    <w:p w14:paraId="4C8A9975"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 </w:t>
      </w:r>
      <w:r w:rsidRPr="00155B63">
        <w:rPr>
          <w:rFonts w:eastAsia="Calibri"/>
          <w:sz w:val="28"/>
          <w:szCs w:val="28"/>
          <w:lang w:eastAsia="en-US"/>
        </w:rPr>
        <w:t xml:space="preserve">Итенберг И.С. Российские либералы: сборник статей.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 2001. — 574 с. </w:t>
      </w:r>
    </w:p>
    <w:p w14:paraId="7C2DF817" w14:textId="77777777" w:rsidR="00155B63" w:rsidRPr="00155B63" w:rsidRDefault="00155B63" w:rsidP="00155B63">
      <w:pPr>
        <w:numPr>
          <w:ilvl w:val="0"/>
          <w:numId w:val="16"/>
        </w:numPr>
        <w:spacing w:after="160" w:line="259" w:lineRule="auto"/>
        <w:contextualSpacing/>
        <w:rPr>
          <w:rFonts w:eastAsia="Calibri"/>
          <w:sz w:val="28"/>
          <w:szCs w:val="28"/>
          <w:lang w:eastAsia="en-US"/>
        </w:rPr>
      </w:pP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Конституционно-демократическая партия в России и эмиграции.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xml:space="preserve">— 2015. — 864 с. </w:t>
      </w:r>
    </w:p>
    <w:p w14:paraId="0A937B5A"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Либералы и массы в годы Первой мировой войны // Вопросы истории — 1996.</w:t>
      </w:r>
      <w:r w:rsidRPr="00155B63">
        <w:rPr>
          <w:rFonts w:ascii="Calibri" w:eastAsia="Calibri" w:hAnsi="Calibri"/>
          <w:sz w:val="22"/>
          <w:szCs w:val="22"/>
          <w:lang w:eastAsia="en-US"/>
        </w:rPr>
        <w:t xml:space="preserve"> </w:t>
      </w:r>
      <w:r w:rsidRPr="00155B63">
        <w:rPr>
          <w:rFonts w:eastAsia="Calibri"/>
          <w:sz w:val="28"/>
          <w:szCs w:val="28"/>
          <w:lang w:eastAsia="en-US"/>
        </w:rPr>
        <w:t>— №7.</w:t>
      </w:r>
      <w:r w:rsidRPr="00155B63">
        <w:rPr>
          <w:rFonts w:ascii="Calibri" w:eastAsia="Calibri" w:hAnsi="Calibri"/>
          <w:sz w:val="22"/>
          <w:szCs w:val="22"/>
          <w:lang w:eastAsia="en-US"/>
        </w:rPr>
        <w:t xml:space="preserve"> </w:t>
      </w:r>
      <w:r w:rsidRPr="00155B63">
        <w:rPr>
          <w:rFonts w:eastAsia="Calibri"/>
          <w:sz w:val="28"/>
          <w:szCs w:val="28"/>
          <w:lang w:eastAsia="en-US"/>
        </w:rPr>
        <w:t>— с. 13-19</w:t>
      </w:r>
    </w:p>
    <w:p w14:paraId="56EFDBE0"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Либеральная модель переустройства России.</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 — 1996. </w:t>
      </w:r>
      <w:r w:rsidRPr="00155B63">
        <w:rPr>
          <w:rFonts w:ascii="Calibri" w:eastAsia="Calibri" w:hAnsi="Calibri"/>
          <w:sz w:val="22"/>
          <w:szCs w:val="22"/>
          <w:lang w:eastAsia="en-US"/>
        </w:rPr>
        <w:t xml:space="preserve"> </w:t>
      </w:r>
      <w:r w:rsidRPr="00155B63">
        <w:rPr>
          <w:rFonts w:eastAsia="Calibri"/>
          <w:sz w:val="28"/>
          <w:szCs w:val="28"/>
          <w:lang w:eastAsia="en-US"/>
        </w:rPr>
        <w:t>— 330 с.</w:t>
      </w:r>
    </w:p>
    <w:p w14:paraId="4AD2F259"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Модели общественного переустройства России. ХХ век.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w:t>
      </w:r>
      <w:r w:rsidRPr="00155B63">
        <w:rPr>
          <w:rFonts w:ascii="Calibri" w:eastAsia="Calibri" w:hAnsi="Calibri"/>
          <w:sz w:val="22"/>
          <w:szCs w:val="22"/>
          <w:lang w:eastAsia="en-US"/>
        </w:rPr>
        <w:t xml:space="preserve"> </w:t>
      </w:r>
      <w:r w:rsidRPr="00155B63">
        <w:rPr>
          <w:rFonts w:eastAsia="Calibri"/>
          <w:sz w:val="28"/>
          <w:szCs w:val="28"/>
          <w:lang w:eastAsia="en-US"/>
        </w:rPr>
        <w:t>— 2004. — 607 с.</w:t>
      </w:r>
    </w:p>
    <w:p w14:paraId="19A80F3C"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На разные темы.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Политическая энциклопедия. — 2016. — 711 с. </w:t>
      </w:r>
    </w:p>
    <w:p w14:paraId="5F5D2E89"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 </w:t>
      </w:r>
      <w:r w:rsidRPr="00155B63">
        <w:rPr>
          <w:rFonts w:eastAsia="Calibri"/>
          <w:sz w:val="28"/>
          <w:szCs w:val="28"/>
          <w:lang w:eastAsia="en-US"/>
        </w:rPr>
        <w:t xml:space="preserve">Политическая история России в партиях и лицах. Т. 1-2.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ТЕРРА. — 1994. </w:t>
      </w:r>
    </w:p>
    <w:p w14:paraId="14CF3163" w14:textId="77777777" w:rsidR="00155B63" w:rsidRP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w:t>
      </w:r>
      <w:r w:rsidRPr="00155B63">
        <w:rPr>
          <w:rFonts w:eastAsia="Calibri"/>
          <w:sz w:val="28"/>
          <w:szCs w:val="28"/>
          <w:lang w:eastAsia="en-US"/>
        </w:rPr>
        <w:t xml:space="preserve"> Российский либерализм середины XVIII — начала XX века: энциклопедия. —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РОССПЭН, 2010. — 1087 с.</w:t>
      </w:r>
    </w:p>
    <w:p w14:paraId="6BA660DA" w14:textId="29DAE1E9" w:rsidR="00155B63" w:rsidRDefault="00155B63" w:rsidP="00155B63">
      <w:pPr>
        <w:numPr>
          <w:ilvl w:val="0"/>
          <w:numId w:val="16"/>
        </w:numPr>
        <w:spacing w:after="160" w:line="259" w:lineRule="auto"/>
        <w:contextualSpacing/>
        <w:rPr>
          <w:rFonts w:eastAsia="Calibri"/>
          <w:sz w:val="28"/>
          <w:szCs w:val="28"/>
          <w:lang w:eastAsia="en-US"/>
        </w:rPr>
      </w:pPr>
      <w:r w:rsidRPr="00155B63">
        <w:rPr>
          <w:rFonts w:eastAsia="Calibri"/>
          <w:i/>
          <w:sz w:val="28"/>
          <w:szCs w:val="28"/>
          <w:lang w:eastAsia="en-US"/>
        </w:rPr>
        <w:t xml:space="preserve"> </w:t>
      </w:r>
      <w:proofErr w:type="spellStart"/>
      <w:r w:rsidRPr="00155B63">
        <w:rPr>
          <w:rFonts w:eastAsia="Calibri"/>
          <w:i/>
          <w:sz w:val="28"/>
          <w:szCs w:val="28"/>
          <w:lang w:eastAsia="en-US"/>
        </w:rPr>
        <w:t>Шелохаев</w:t>
      </w:r>
      <w:proofErr w:type="spellEnd"/>
      <w:r w:rsidRPr="00155B63">
        <w:rPr>
          <w:rFonts w:eastAsia="Calibri"/>
          <w:i/>
          <w:sz w:val="28"/>
          <w:szCs w:val="28"/>
          <w:lang w:eastAsia="en-US"/>
        </w:rPr>
        <w:t xml:space="preserve"> В.В., Боханов А.Н., </w:t>
      </w:r>
      <w:proofErr w:type="spellStart"/>
      <w:r w:rsidRPr="00155B63">
        <w:rPr>
          <w:rFonts w:eastAsia="Calibri"/>
          <w:i/>
          <w:sz w:val="28"/>
          <w:szCs w:val="28"/>
          <w:lang w:eastAsia="en-US"/>
        </w:rPr>
        <w:t>Думова</w:t>
      </w:r>
      <w:proofErr w:type="spellEnd"/>
      <w:r w:rsidRPr="00155B63">
        <w:rPr>
          <w:rFonts w:eastAsia="Calibri"/>
          <w:i/>
          <w:sz w:val="28"/>
          <w:szCs w:val="28"/>
          <w:lang w:eastAsia="en-US"/>
        </w:rPr>
        <w:t xml:space="preserve"> Н.Г.</w:t>
      </w:r>
      <w:r w:rsidRPr="00155B63">
        <w:rPr>
          <w:rFonts w:eastAsia="Calibri"/>
          <w:sz w:val="28"/>
          <w:szCs w:val="28"/>
          <w:lang w:eastAsia="en-US"/>
        </w:rPr>
        <w:t xml:space="preserve"> Политическая история России в партиях и лицах.</w:t>
      </w:r>
      <w:r w:rsidRPr="00155B63">
        <w:rPr>
          <w:rFonts w:ascii="Calibri" w:eastAsia="Calibri" w:hAnsi="Calibri"/>
          <w:sz w:val="22"/>
          <w:szCs w:val="22"/>
          <w:lang w:eastAsia="en-US"/>
        </w:rPr>
        <w:t xml:space="preserve"> </w:t>
      </w:r>
      <w:r w:rsidRPr="00155B63">
        <w:rPr>
          <w:rFonts w:eastAsia="Calibri"/>
          <w:sz w:val="28"/>
          <w:szCs w:val="28"/>
          <w:lang w:eastAsia="en-US"/>
        </w:rPr>
        <w:t xml:space="preserve">— </w:t>
      </w:r>
      <w:proofErr w:type="gramStart"/>
      <w:r w:rsidRPr="00155B63">
        <w:rPr>
          <w:rFonts w:eastAsia="Calibri"/>
          <w:sz w:val="28"/>
          <w:szCs w:val="28"/>
          <w:lang w:eastAsia="en-US"/>
        </w:rPr>
        <w:t>М. :</w:t>
      </w:r>
      <w:proofErr w:type="gramEnd"/>
      <w:r w:rsidRPr="00155B63">
        <w:rPr>
          <w:rFonts w:eastAsia="Calibri"/>
          <w:sz w:val="28"/>
          <w:szCs w:val="28"/>
          <w:lang w:eastAsia="en-US"/>
        </w:rPr>
        <w:t xml:space="preserve"> ТЕРРА — 1993. — 648 с.</w:t>
      </w:r>
    </w:p>
    <w:p w14:paraId="4D195ECB" w14:textId="0016C282" w:rsidR="006B4CA3" w:rsidRDefault="006B4CA3" w:rsidP="006B4CA3">
      <w:pPr>
        <w:spacing w:after="160" w:line="259" w:lineRule="auto"/>
        <w:contextualSpacing/>
        <w:rPr>
          <w:rFonts w:eastAsia="Calibri"/>
          <w:sz w:val="28"/>
          <w:szCs w:val="28"/>
          <w:lang w:eastAsia="en-US"/>
        </w:rPr>
      </w:pPr>
    </w:p>
    <w:p w14:paraId="0430AB7B" w14:textId="00B804F4" w:rsidR="006B4CA3" w:rsidRDefault="006B4CA3" w:rsidP="006B4CA3">
      <w:pPr>
        <w:spacing w:after="160" w:line="259" w:lineRule="auto"/>
        <w:contextualSpacing/>
        <w:rPr>
          <w:rFonts w:eastAsia="Calibri"/>
          <w:sz w:val="28"/>
          <w:szCs w:val="28"/>
          <w:lang w:eastAsia="en-US"/>
        </w:rPr>
      </w:pPr>
    </w:p>
    <w:p w14:paraId="2EA2A60F" w14:textId="30C967BE" w:rsidR="006B4CA3" w:rsidRDefault="006B4CA3" w:rsidP="006B4CA3">
      <w:pPr>
        <w:spacing w:after="160" w:line="259" w:lineRule="auto"/>
        <w:contextualSpacing/>
        <w:rPr>
          <w:rFonts w:eastAsia="Calibri"/>
          <w:sz w:val="28"/>
          <w:szCs w:val="28"/>
          <w:lang w:eastAsia="en-US"/>
        </w:rPr>
      </w:pPr>
    </w:p>
    <w:p w14:paraId="399D9E48" w14:textId="6ECDFF77" w:rsidR="006B4CA3" w:rsidRDefault="006B4CA3" w:rsidP="006B4CA3">
      <w:pPr>
        <w:spacing w:after="160" w:line="259" w:lineRule="auto"/>
        <w:contextualSpacing/>
        <w:rPr>
          <w:rFonts w:eastAsia="Calibri"/>
          <w:sz w:val="28"/>
          <w:szCs w:val="28"/>
          <w:lang w:eastAsia="en-US"/>
        </w:rPr>
      </w:pPr>
    </w:p>
    <w:p w14:paraId="6FCE6F84" w14:textId="77777777" w:rsidR="006B4CA3" w:rsidRDefault="006B4CA3" w:rsidP="006B4CA3">
      <w:pPr>
        <w:spacing w:after="160" w:line="259" w:lineRule="auto"/>
        <w:contextualSpacing/>
        <w:rPr>
          <w:rFonts w:eastAsia="Calibri"/>
          <w:sz w:val="28"/>
          <w:szCs w:val="28"/>
          <w:lang w:eastAsia="en-US"/>
        </w:rPr>
      </w:pPr>
    </w:p>
    <w:p w14:paraId="674DC0E8" w14:textId="2CEE7DAB" w:rsidR="006B4CA3" w:rsidRDefault="006B4CA3" w:rsidP="006B4CA3">
      <w:pPr>
        <w:spacing w:after="160" w:line="259" w:lineRule="auto"/>
        <w:contextualSpacing/>
        <w:rPr>
          <w:rFonts w:eastAsia="Calibri"/>
          <w:sz w:val="28"/>
          <w:szCs w:val="28"/>
          <w:lang w:eastAsia="en-US"/>
        </w:rPr>
      </w:pPr>
    </w:p>
    <w:p w14:paraId="499E3FDB" w14:textId="6B65E350" w:rsidR="006B4CA3" w:rsidRDefault="006B4CA3" w:rsidP="006B4CA3">
      <w:pPr>
        <w:spacing w:after="160" w:line="259" w:lineRule="auto"/>
        <w:contextualSpacing/>
        <w:jc w:val="center"/>
        <w:rPr>
          <w:rFonts w:eastAsia="Calibri"/>
          <w:i/>
          <w:sz w:val="28"/>
          <w:szCs w:val="28"/>
          <w:lang w:eastAsia="en-US"/>
        </w:rPr>
      </w:pPr>
      <w:r w:rsidRPr="006B4CA3">
        <w:rPr>
          <w:rFonts w:eastAsia="Calibri"/>
          <w:i/>
          <w:sz w:val="28"/>
          <w:szCs w:val="28"/>
          <w:lang w:eastAsia="en-US"/>
        </w:rPr>
        <w:t>Материалы научных конференций</w:t>
      </w:r>
    </w:p>
    <w:p w14:paraId="3ECE6A4D" w14:textId="0FD0D7BA" w:rsidR="006B4CA3" w:rsidRDefault="006B4CA3" w:rsidP="006B4CA3">
      <w:pPr>
        <w:spacing w:after="160" w:line="259" w:lineRule="auto"/>
        <w:contextualSpacing/>
        <w:jc w:val="center"/>
        <w:rPr>
          <w:rFonts w:eastAsia="Calibri"/>
          <w:i/>
          <w:sz w:val="28"/>
          <w:szCs w:val="28"/>
          <w:lang w:eastAsia="en-US"/>
        </w:rPr>
      </w:pPr>
    </w:p>
    <w:p w14:paraId="7FB4857E" w14:textId="77777777" w:rsidR="006B4CA3" w:rsidRPr="006B4CA3" w:rsidRDefault="006B4CA3" w:rsidP="006B4CA3">
      <w:pPr>
        <w:pStyle w:val="af3"/>
        <w:numPr>
          <w:ilvl w:val="0"/>
          <w:numId w:val="17"/>
        </w:numPr>
        <w:spacing w:after="160" w:line="259" w:lineRule="auto"/>
        <w:rPr>
          <w:rFonts w:eastAsia="Calibri"/>
          <w:sz w:val="28"/>
          <w:szCs w:val="28"/>
          <w:lang w:eastAsia="en-US"/>
        </w:rPr>
      </w:pPr>
      <w:r w:rsidRPr="006B4CA3">
        <w:rPr>
          <w:rFonts w:eastAsia="Calibri"/>
          <w:sz w:val="28"/>
          <w:szCs w:val="28"/>
          <w:lang w:eastAsia="en-US"/>
        </w:rPr>
        <w:t xml:space="preserve">Имперская и монархическая составляющая либеральной идеологии. Сборник материалов Всероссийской научной конференции. 24-26 сентября 2014 г. — </w:t>
      </w:r>
      <w:proofErr w:type="gramStart"/>
      <w:r w:rsidRPr="006B4CA3">
        <w:rPr>
          <w:rFonts w:eastAsia="Calibri"/>
          <w:sz w:val="28"/>
          <w:szCs w:val="28"/>
          <w:lang w:eastAsia="en-US"/>
        </w:rPr>
        <w:t>Орел :</w:t>
      </w:r>
      <w:proofErr w:type="gramEnd"/>
      <w:r w:rsidRPr="006B4CA3">
        <w:rPr>
          <w:rFonts w:eastAsia="Calibri"/>
          <w:sz w:val="28"/>
          <w:szCs w:val="28"/>
          <w:lang w:eastAsia="en-US"/>
        </w:rPr>
        <w:t xml:space="preserve"> Издатель Алекс</w:t>
      </w:r>
      <w:r>
        <w:rPr>
          <w:rFonts w:eastAsia="Calibri"/>
          <w:sz w:val="28"/>
          <w:szCs w:val="28"/>
          <w:lang w:eastAsia="en-US"/>
        </w:rPr>
        <w:t>андр Воробьев. — 2014. — 416 с.</w:t>
      </w:r>
    </w:p>
    <w:p w14:paraId="4B723EAA" w14:textId="77777777" w:rsidR="006B4CA3" w:rsidRPr="006B4CA3" w:rsidRDefault="006B4CA3" w:rsidP="006B4CA3">
      <w:pPr>
        <w:pStyle w:val="af3"/>
        <w:numPr>
          <w:ilvl w:val="0"/>
          <w:numId w:val="17"/>
        </w:numPr>
        <w:spacing w:after="160" w:line="259" w:lineRule="auto"/>
        <w:rPr>
          <w:rFonts w:eastAsia="Calibri"/>
          <w:sz w:val="28"/>
          <w:szCs w:val="28"/>
          <w:lang w:eastAsia="en-US"/>
        </w:rPr>
      </w:pPr>
      <w:r w:rsidRPr="006B4CA3">
        <w:rPr>
          <w:rFonts w:eastAsia="Calibri"/>
          <w:sz w:val="28"/>
          <w:szCs w:val="28"/>
          <w:lang w:eastAsia="en-US"/>
        </w:rPr>
        <w:t xml:space="preserve">Либералы и </w:t>
      </w:r>
      <w:proofErr w:type="gramStart"/>
      <w:r w:rsidRPr="006B4CA3">
        <w:rPr>
          <w:rFonts w:eastAsia="Calibri"/>
          <w:sz w:val="28"/>
          <w:szCs w:val="28"/>
          <w:lang w:eastAsia="en-US"/>
        </w:rPr>
        <w:t>революция :</w:t>
      </w:r>
      <w:proofErr w:type="gramEnd"/>
      <w:r w:rsidRPr="006B4CA3">
        <w:rPr>
          <w:rFonts w:eastAsia="Calibri"/>
          <w:sz w:val="28"/>
          <w:szCs w:val="28"/>
          <w:lang w:eastAsia="en-US"/>
        </w:rPr>
        <w:t xml:space="preserve"> Девятые "</w:t>
      </w:r>
      <w:proofErr w:type="spellStart"/>
      <w:r w:rsidRPr="006B4CA3">
        <w:rPr>
          <w:rFonts w:eastAsia="Calibri"/>
          <w:sz w:val="28"/>
          <w:szCs w:val="28"/>
          <w:lang w:eastAsia="en-US"/>
        </w:rPr>
        <w:t>Муромцевские</w:t>
      </w:r>
      <w:proofErr w:type="spellEnd"/>
      <w:r w:rsidRPr="006B4CA3">
        <w:rPr>
          <w:rFonts w:eastAsia="Calibri"/>
          <w:sz w:val="28"/>
          <w:szCs w:val="28"/>
          <w:lang w:eastAsia="en-US"/>
        </w:rPr>
        <w:t xml:space="preserve"> чтения" : сборник научных статей, 13-14 октября 2017 г. / науч. ред. Д.В. Аронов. —</w:t>
      </w:r>
      <w:r>
        <w:rPr>
          <w:rFonts w:eastAsia="Calibri"/>
          <w:sz w:val="28"/>
          <w:szCs w:val="28"/>
          <w:lang w:eastAsia="en-US"/>
        </w:rPr>
        <w:t xml:space="preserve"> </w:t>
      </w:r>
      <w:proofErr w:type="gramStart"/>
      <w:r>
        <w:rPr>
          <w:rFonts w:eastAsia="Calibri"/>
          <w:sz w:val="28"/>
          <w:szCs w:val="28"/>
          <w:lang w:eastAsia="en-US"/>
        </w:rPr>
        <w:t>Орел :</w:t>
      </w:r>
      <w:proofErr w:type="gramEnd"/>
      <w:r>
        <w:rPr>
          <w:rFonts w:eastAsia="Calibri"/>
          <w:sz w:val="28"/>
          <w:szCs w:val="28"/>
          <w:lang w:eastAsia="en-US"/>
        </w:rPr>
        <w:t xml:space="preserve"> Орлик. — 2017. — 383 с.</w:t>
      </w:r>
    </w:p>
    <w:p w14:paraId="78DADE64" w14:textId="77777777" w:rsidR="006B4CA3" w:rsidRPr="006B4CA3" w:rsidRDefault="006B4CA3" w:rsidP="006B4CA3">
      <w:pPr>
        <w:pStyle w:val="af3"/>
        <w:numPr>
          <w:ilvl w:val="0"/>
          <w:numId w:val="17"/>
        </w:numPr>
        <w:spacing w:after="160" w:line="259" w:lineRule="auto"/>
        <w:rPr>
          <w:rFonts w:eastAsia="Calibri"/>
          <w:sz w:val="28"/>
          <w:szCs w:val="28"/>
          <w:lang w:eastAsia="en-US"/>
        </w:rPr>
      </w:pPr>
      <w:r w:rsidRPr="006B4CA3">
        <w:rPr>
          <w:rFonts w:eastAsia="Calibri"/>
          <w:sz w:val="28"/>
          <w:szCs w:val="28"/>
          <w:lang w:eastAsia="en-US"/>
        </w:rPr>
        <w:t xml:space="preserve">Российский либерализм: итоги и перспективы изучения. Сборник материалов Международной научной конференции. 28-29 сентября 2018 г. Орел, Орловский государственный университет имени И.С. Тургенева / Под ред. В.В. </w:t>
      </w:r>
      <w:proofErr w:type="spellStart"/>
      <w:r w:rsidRPr="006B4CA3">
        <w:rPr>
          <w:rFonts w:eastAsia="Calibri"/>
          <w:sz w:val="28"/>
          <w:szCs w:val="28"/>
          <w:lang w:eastAsia="en-US"/>
        </w:rPr>
        <w:t>Шелохаева</w:t>
      </w:r>
      <w:proofErr w:type="spellEnd"/>
      <w:r w:rsidRPr="006B4CA3">
        <w:rPr>
          <w:rFonts w:eastAsia="Calibri"/>
          <w:sz w:val="28"/>
          <w:szCs w:val="28"/>
          <w:lang w:eastAsia="en-US"/>
        </w:rPr>
        <w:t xml:space="preserve">; Орел: Издательский Дом «ОРЛИК». — 2018. </w:t>
      </w:r>
      <w:r>
        <w:rPr>
          <w:rFonts w:eastAsia="Calibri"/>
          <w:sz w:val="28"/>
          <w:szCs w:val="28"/>
          <w:lang w:eastAsia="en-US"/>
        </w:rPr>
        <w:t xml:space="preserve">— 400 с. </w:t>
      </w:r>
    </w:p>
    <w:p w14:paraId="7F928BF9" w14:textId="77777777" w:rsidR="006B4CA3" w:rsidRDefault="006B4CA3" w:rsidP="006B4CA3">
      <w:pPr>
        <w:pStyle w:val="af3"/>
        <w:numPr>
          <w:ilvl w:val="0"/>
          <w:numId w:val="17"/>
        </w:numPr>
        <w:spacing w:after="160" w:line="259" w:lineRule="auto"/>
        <w:rPr>
          <w:rFonts w:eastAsia="Calibri"/>
          <w:sz w:val="28"/>
          <w:szCs w:val="28"/>
          <w:lang w:eastAsia="en-US"/>
        </w:rPr>
      </w:pPr>
      <w:r w:rsidRPr="006B4CA3">
        <w:rPr>
          <w:rFonts w:eastAsia="Calibri"/>
          <w:sz w:val="28"/>
          <w:szCs w:val="28"/>
          <w:lang w:eastAsia="en-US"/>
        </w:rPr>
        <w:t xml:space="preserve">Таврические чтения 2014. Актуальные проблемы парламентаризма: история и современность. Международная научная конференция, 11-12 декабря 2014 </w:t>
      </w:r>
      <w:proofErr w:type="gramStart"/>
      <w:r w:rsidRPr="006B4CA3">
        <w:rPr>
          <w:rFonts w:eastAsia="Calibri"/>
          <w:sz w:val="28"/>
          <w:szCs w:val="28"/>
          <w:lang w:eastAsia="en-US"/>
        </w:rPr>
        <w:t>г. :</w:t>
      </w:r>
      <w:proofErr w:type="gramEnd"/>
      <w:r w:rsidRPr="006B4CA3">
        <w:rPr>
          <w:rFonts w:eastAsia="Calibri"/>
          <w:sz w:val="28"/>
          <w:szCs w:val="28"/>
          <w:lang w:eastAsia="en-US"/>
        </w:rPr>
        <w:t xml:space="preserve"> Сборник научных статей. В 2 ч. / Под ред. А.Б. Николаева. — СПб</w:t>
      </w:r>
      <w:proofErr w:type="gramStart"/>
      <w:r w:rsidRPr="006B4CA3">
        <w:rPr>
          <w:rFonts w:eastAsia="Calibri"/>
          <w:sz w:val="28"/>
          <w:szCs w:val="28"/>
          <w:lang w:eastAsia="en-US"/>
        </w:rPr>
        <w:t>. :</w:t>
      </w:r>
      <w:proofErr w:type="gramEnd"/>
      <w:r w:rsidRPr="006B4CA3">
        <w:rPr>
          <w:rFonts w:eastAsia="Calibri"/>
          <w:sz w:val="28"/>
          <w:szCs w:val="28"/>
          <w:lang w:eastAsia="en-US"/>
        </w:rPr>
        <w:t xml:space="preserve"> </w:t>
      </w:r>
      <w:proofErr w:type="spellStart"/>
      <w:r w:rsidRPr="006B4CA3">
        <w:rPr>
          <w:rFonts w:eastAsia="Calibri"/>
          <w:sz w:val="28"/>
          <w:szCs w:val="28"/>
          <w:lang w:eastAsia="en-US"/>
        </w:rPr>
        <w:t>Эле</w:t>
      </w:r>
      <w:r>
        <w:rPr>
          <w:rFonts w:eastAsia="Calibri"/>
          <w:sz w:val="28"/>
          <w:szCs w:val="28"/>
          <w:lang w:eastAsia="en-US"/>
        </w:rPr>
        <w:t>ксСис</w:t>
      </w:r>
      <w:proofErr w:type="spellEnd"/>
      <w:r>
        <w:rPr>
          <w:rFonts w:eastAsia="Calibri"/>
          <w:sz w:val="28"/>
          <w:szCs w:val="28"/>
          <w:lang w:eastAsia="en-US"/>
        </w:rPr>
        <w:t>. — 2014. — Ч. 2. — 232 с.</w:t>
      </w:r>
    </w:p>
    <w:p w14:paraId="3410D428" w14:textId="77777777" w:rsidR="006B4CA3" w:rsidRDefault="006B4CA3" w:rsidP="006B4CA3">
      <w:pPr>
        <w:pStyle w:val="af3"/>
        <w:numPr>
          <w:ilvl w:val="0"/>
          <w:numId w:val="17"/>
        </w:numPr>
        <w:spacing w:after="160" w:line="259" w:lineRule="auto"/>
        <w:rPr>
          <w:rFonts w:eastAsia="Calibri"/>
          <w:sz w:val="28"/>
          <w:szCs w:val="28"/>
          <w:lang w:eastAsia="en-US"/>
        </w:rPr>
      </w:pPr>
      <w:r w:rsidRPr="006B4CA3">
        <w:rPr>
          <w:rFonts w:eastAsia="Calibri"/>
          <w:sz w:val="28"/>
          <w:szCs w:val="28"/>
          <w:lang w:eastAsia="en-US"/>
        </w:rPr>
        <w:t xml:space="preserve">Таврические чтения 2016. Актуальные проблемы парламентаризма: история и современность. Международная научная конференция, С.-Петербург, Таврический дворец, 8-9 декабря 2016 </w:t>
      </w:r>
      <w:proofErr w:type="gramStart"/>
      <w:r w:rsidRPr="006B4CA3">
        <w:rPr>
          <w:rFonts w:eastAsia="Calibri"/>
          <w:sz w:val="28"/>
          <w:szCs w:val="28"/>
          <w:lang w:eastAsia="en-US"/>
        </w:rPr>
        <w:t>г. :</w:t>
      </w:r>
      <w:proofErr w:type="gramEnd"/>
      <w:r w:rsidRPr="006B4CA3">
        <w:rPr>
          <w:rFonts w:eastAsia="Calibri"/>
          <w:sz w:val="28"/>
          <w:szCs w:val="28"/>
          <w:lang w:eastAsia="en-US"/>
        </w:rPr>
        <w:t xml:space="preserve"> Сборник научных статей. В 2 ч. / Под ред. А.Б. Николаева. — СПб</w:t>
      </w:r>
      <w:proofErr w:type="gramStart"/>
      <w:r w:rsidRPr="006B4CA3">
        <w:rPr>
          <w:rFonts w:eastAsia="Calibri"/>
          <w:sz w:val="28"/>
          <w:szCs w:val="28"/>
          <w:lang w:eastAsia="en-US"/>
        </w:rPr>
        <w:t>. :</w:t>
      </w:r>
      <w:proofErr w:type="gramEnd"/>
      <w:r w:rsidRPr="006B4CA3">
        <w:rPr>
          <w:rFonts w:eastAsia="Calibri"/>
          <w:sz w:val="28"/>
          <w:szCs w:val="28"/>
          <w:lang w:eastAsia="en-US"/>
        </w:rPr>
        <w:t xml:space="preserve"> </w:t>
      </w:r>
      <w:proofErr w:type="spellStart"/>
      <w:r w:rsidRPr="006B4CA3">
        <w:rPr>
          <w:rFonts w:eastAsia="Calibri"/>
          <w:sz w:val="28"/>
          <w:szCs w:val="28"/>
          <w:lang w:eastAsia="en-US"/>
        </w:rPr>
        <w:t>ЭлексСис</w:t>
      </w:r>
      <w:proofErr w:type="spellEnd"/>
      <w:r w:rsidRPr="006B4CA3">
        <w:rPr>
          <w:rFonts w:eastAsia="Calibri"/>
          <w:sz w:val="28"/>
          <w:szCs w:val="28"/>
          <w:lang w:eastAsia="en-US"/>
        </w:rPr>
        <w:t>. —</w:t>
      </w:r>
      <w:r>
        <w:rPr>
          <w:rFonts w:eastAsia="Calibri"/>
          <w:sz w:val="28"/>
          <w:szCs w:val="28"/>
          <w:lang w:eastAsia="en-US"/>
        </w:rPr>
        <w:t xml:space="preserve"> 2017. — Ч. 1. — 338 с. </w:t>
      </w:r>
    </w:p>
    <w:p w14:paraId="04A7D063" w14:textId="34F20EE0" w:rsidR="006B4CA3" w:rsidRDefault="006B4CA3" w:rsidP="006B4CA3">
      <w:pPr>
        <w:pStyle w:val="af3"/>
        <w:numPr>
          <w:ilvl w:val="0"/>
          <w:numId w:val="17"/>
        </w:numPr>
        <w:spacing w:after="160" w:line="259" w:lineRule="auto"/>
        <w:rPr>
          <w:rFonts w:eastAsia="Calibri"/>
          <w:sz w:val="28"/>
          <w:szCs w:val="28"/>
          <w:lang w:eastAsia="en-US"/>
        </w:rPr>
      </w:pPr>
      <w:r w:rsidRPr="006B4CA3">
        <w:rPr>
          <w:rFonts w:eastAsia="Calibri"/>
          <w:sz w:val="28"/>
          <w:szCs w:val="28"/>
          <w:lang w:eastAsia="en-US"/>
        </w:rPr>
        <w:t xml:space="preserve">Таврические чтения 2017. Актуальные проблемы парламентаризма: история и современность. Международная научная конференция, С.-Петербург, Таврический дворец, 7–8 декабря 2017 </w:t>
      </w:r>
      <w:proofErr w:type="gramStart"/>
      <w:r w:rsidRPr="006B4CA3">
        <w:rPr>
          <w:rFonts w:eastAsia="Calibri"/>
          <w:sz w:val="28"/>
          <w:szCs w:val="28"/>
          <w:lang w:eastAsia="en-US"/>
        </w:rPr>
        <w:t>г. :</w:t>
      </w:r>
      <w:proofErr w:type="gramEnd"/>
      <w:r w:rsidRPr="006B4CA3">
        <w:rPr>
          <w:rFonts w:eastAsia="Calibri"/>
          <w:sz w:val="28"/>
          <w:szCs w:val="28"/>
          <w:lang w:eastAsia="en-US"/>
        </w:rPr>
        <w:t xml:space="preserve"> Сборник научных статей. В 2 ч. / Под ред. А.Б. Николаева. — СПб</w:t>
      </w:r>
      <w:proofErr w:type="gramStart"/>
      <w:r w:rsidRPr="006B4CA3">
        <w:rPr>
          <w:rFonts w:eastAsia="Calibri"/>
          <w:sz w:val="28"/>
          <w:szCs w:val="28"/>
          <w:lang w:eastAsia="en-US"/>
        </w:rPr>
        <w:t>. :</w:t>
      </w:r>
      <w:proofErr w:type="gramEnd"/>
      <w:r w:rsidRPr="006B4CA3">
        <w:rPr>
          <w:rFonts w:eastAsia="Calibri"/>
          <w:sz w:val="28"/>
          <w:szCs w:val="28"/>
          <w:lang w:eastAsia="en-US"/>
        </w:rPr>
        <w:t xml:space="preserve"> </w:t>
      </w:r>
      <w:proofErr w:type="spellStart"/>
      <w:r w:rsidRPr="006B4CA3">
        <w:rPr>
          <w:rFonts w:eastAsia="Calibri"/>
          <w:sz w:val="28"/>
          <w:szCs w:val="28"/>
          <w:lang w:eastAsia="en-US"/>
        </w:rPr>
        <w:t>Астерион</w:t>
      </w:r>
      <w:proofErr w:type="spellEnd"/>
      <w:r w:rsidRPr="006B4CA3">
        <w:rPr>
          <w:rFonts w:eastAsia="Calibri"/>
          <w:sz w:val="28"/>
          <w:szCs w:val="28"/>
          <w:lang w:eastAsia="en-US"/>
        </w:rPr>
        <w:t>. — 2018. — Ч. 1. — 2</w:t>
      </w:r>
      <w:r>
        <w:rPr>
          <w:rFonts w:eastAsia="Calibri"/>
          <w:sz w:val="28"/>
          <w:szCs w:val="28"/>
          <w:lang w:eastAsia="en-US"/>
        </w:rPr>
        <w:t>70 с.</w:t>
      </w:r>
      <w:r w:rsidRPr="006B4CA3">
        <w:rPr>
          <w:rFonts w:eastAsia="Calibri"/>
          <w:sz w:val="28"/>
          <w:szCs w:val="28"/>
          <w:lang w:eastAsia="en-US"/>
        </w:rPr>
        <w:t xml:space="preserve"> </w:t>
      </w:r>
    </w:p>
    <w:p w14:paraId="453187F5" w14:textId="3E10B84D" w:rsidR="006B4CA3" w:rsidRDefault="006B4CA3" w:rsidP="006B4CA3">
      <w:pPr>
        <w:spacing w:after="160" w:line="259" w:lineRule="auto"/>
        <w:rPr>
          <w:rFonts w:eastAsia="Calibri"/>
          <w:sz w:val="28"/>
          <w:szCs w:val="28"/>
          <w:lang w:eastAsia="en-US"/>
        </w:rPr>
      </w:pPr>
    </w:p>
    <w:p w14:paraId="227B2B68" w14:textId="11C8713D" w:rsidR="006B4CA3" w:rsidRDefault="006B4CA3" w:rsidP="006B4CA3">
      <w:pPr>
        <w:spacing w:after="160" w:line="259" w:lineRule="auto"/>
        <w:jc w:val="center"/>
        <w:rPr>
          <w:rFonts w:eastAsia="Calibri"/>
          <w:i/>
          <w:sz w:val="28"/>
          <w:szCs w:val="28"/>
          <w:lang w:eastAsia="en-US"/>
        </w:rPr>
      </w:pPr>
      <w:r w:rsidRPr="006B4CA3">
        <w:rPr>
          <w:rFonts w:eastAsia="Calibri"/>
          <w:i/>
          <w:sz w:val="28"/>
          <w:szCs w:val="28"/>
          <w:lang w:eastAsia="en-US"/>
        </w:rPr>
        <w:t xml:space="preserve">Публикации источников </w:t>
      </w:r>
    </w:p>
    <w:p w14:paraId="1C9AEA15" w14:textId="33DCB2F3" w:rsidR="006B4CA3" w:rsidRDefault="006B4CA3" w:rsidP="006B4CA3">
      <w:pPr>
        <w:spacing w:after="160" w:line="259" w:lineRule="auto"/>
        <w:rPr>
          <w:rFonts w:eastAsia="Calibri"/>
          <w:sz w:val="28"/>
          <w:szCs w:val="28"/>
          <w:lang w:eastAsia="en-US"/>
        </w:rPr>
      </w:pPr>
      <w:r>
        <w:rPr>
          <w:rFonts w:eastAsia="Calibri"/>
          <w:sz w:val="28"/>
          <w:szCs w:val="28"/>
          <w:lang w:eastAsia="en-US"/>
        </w:rPr>
        <w:tab/>
      </w:r>
    </w:p>
    <w:p w14:paraId="77430D2F" w14:textId="77777777" w:rsidR="006B4CA3" w:rsidRPr="006B4CA3" w:rsidRDefault="006B4CA3" w:rsidP="006B4CA3">
      <w:pPr>
        <w:pStyle w:val="af3"/>
        <w:numPr>
          <w:ilvl w:val="0"/>
          <w:numId w:val="18"/>
        </w:numPr>
        <w:spacing w:after="160" w:line="259" w:lineRule="auto"/>
        <w:rPr>
          <w:rFonts w:eastAsia="Calibri"/>
          <w:sz w:val="28"/>
          <w:szCs w:val="28"/>
          <w:lang w:eastAsia="en-US"/>
        </w:rPr>
      </w:pPr>
      <w:r w:rsidRPr="006B4CA3">
        <w:rPr>
          <w:rFonts w:eastAsia="Calibri"/>
          <w:sz w:val="28"/>
          <w:szCs w:val="28"/>
          <w:lang w:eastAsia="en-US"/>
        </w:rPr>
        <w:t xml:space="preserve">Избранные выступления депутатов Государственной думы с 1906 г. до наших дней / Сост.: К. А. Соловьев, А. Е. Петров, К. И. Могилевский, А. Н. Чеботарев. — </w:t>
      </w:r>
      <w:proofErr w:type="gramStart"/>
      <w:r w:rsidRPr="006B4CA3">
        <w:rPr>
          <w:rFonts w:eastAsia="Calibri"/>
          <w:sz w:val="28"/>
          <w:szCs w:val="28"/>
          <w:lang w:eastAsia="en-US"/>
        </w:rPr>
        <w:t>М. :</w:t>
      </w:r>
      <w:proofErr w:type="gramEnd"/>
      <w:r w:rsidRPr="006B4CA3">
        <w:rPr>
          <w:rFonts w:eastAsia="Calibri"/>
          <w:sz w:val="28"/>
          <w:szCs w:val="28"/>
          <w:lang w:eastAsia="en-US"/>
        </w:rPr>
        <w:t xml:space="preserve"> Издание Государственной Думы — 2013. — 304 с.</w:t>
      </w:r>
    </w:p>
    <w:p w14:paraId="625DC9AB" w14:textId="77777777" w:rsidR="006B4CA3" w:rsidRPr="006B4CA3" w:rsidRDefault="006B4CA3" w:rsidP="006B4CA3">
      <w:pPr>
        <w:pStyle w:val="af3"/>
        <w:numPr>
          <w:ilvl w:val="0"/>
          <w:numId w:val="18"/>
        </w:numPr>
        <w:spacing w:after="160" w:line="259" w:lineRule="auto"/>
        <w:rPr>
          <w:rFonts w:eastAsia="Calibri"/>
          <w:sz w:val="28"/>
          <w:szCs w:val="28"/>
          <w:lang w:eastAsia="en-US"/>
        </w:rPr>
      </w:pPr>
      <w:proofErr w:type="spellStart"/>
      <w:r w:rsidRPr="006B4CA3">
        <w:rPr>
          <w:rFonts w:eastAsia="Calibri"/>
          <w:sz w:val="28"/>
          <w:szCs w:val="28"/>
          <w:lang w:eastAsia="en-US"/>
        </w:rPr>
        <w:lastRenderedPageBreak/>
        <w:t>Кизеветтер</w:t>
      </w:r>
      <w:proofErr w:type="spellEnd"/>
      <w:r w:rsidRPr="006B4CA3">
        <w:rPr>
          <w:rFonts w:eastAsia="Calibri"/>
          <w:sz w:val="28"/>
          <w:szCs w:val="28"/>
          <w:lang w:eastAsia="en-US"/>
        </w:rPr>
        <w:t xml:space="preserve"> А.А. На рубеже двух столетий: Воспоминания, 1881-1914 / Вступ. ст. и </w:t>
      </w:r>
      <w:proofErr w:type="spellStart"/>
      <w:r w:rsidRPr="006B4CA3">
        <w:rPr>
          <w:rFonts w:eastAsia="Calibri"/>
          <w:sz w:val="28"/>
          <w:szCs w:val="28"/>
          <w:lang w:eastAsia="en-US"/>
        </w:rPr>
        <w:t>коммент</w:t>
      </w:r>
      <w:proofErr w:type="spellEnd"/>
      <w:r w:rsidRPr="006B4CA3">
        <w:rPr>
          <w:rFonts w:eastAsia="Calibri"/>
          <w:sz w:val="28"/>
          <w:szCs w:val="28"/>
          <w:lang w:eastAsia="en-US"/>
        </w:rPr>
        <w:t xml:space="preserve">. М. Г. </w:t>
      </w:r>
      <w:proofErr w:type="spellStart"/>
      <w:r w:rsidRPr="006B4CA3">
        <w:rPr>
          <w:rFonts w:eastAsia="Calibri"/>
          <w:sz w:val="28"/>
          <w:szCs w:val="28"/>
          <w:lang w:eastAsia="en-US"/>
        </w:rPr>
        <w:t>Вандалковской</w:t>
      </w:r>
      <w:proofErr w:type="spellEnd"/>
      <w:r w:rsidRPr="006B4CA3">
        <w:rPr>
          <w:rFonts w:eastAsia="Calibri"/>
          <w:sz w:val="28"/>
          <w:szCs w:val="28"/>
          <w:lang w:eastAsia="en-US"/>
        </w:rPr>
        <w:t xml:space="preserve">. — </w:t>
      </w:r>
      <w:proofErr w:type="gramStart"/>
      <w:r w:rsidRPr="006B4CA3">
        <w:rPr>
          <w:rFonts w:eastAsia="Calibri"/>
          <w:sz w:val="28"/>
          <w:szCs w:val="28"/>
          <w:lang w:eastAsia="en-US"/>
        </w:rPr>
        <w:t>М. :</w:t>
      </w:r>
      <w:proofErr w:type="gramEnd"/>
      <w:r w:rsidRPr="006B4CA3">
        <w:rPr>
          <w:rFonts w:eastAsia="Calibri"/>
          <w:sz w:val="28"/>
          <w:szCs w:val="28"/>
          <w:lang w:eastAsia="en-US"/>
        </w:rPr>
        <w:t xml:space="preserve"> Ис</w:t>
      </w:r>
      <w:r>
        <w:rPr>
          <w:rFonts w:eastAsia="Calibri"/>
          <w:sz w:val="28"/>
          <w:szCs w:val="28"/>
          <w:lang w:eastAsia="en-US"/>
        </w:rPr>
        <w:t>кусство. — 1997. — 395 с.</w:t>
      </w:r>
    </w:p>
    <w:p w14:paraId="430EA03A" w14:textId="77777777" w:rsidR="006B4CA3" w:rsidRPr="006B4CA3" w:rsidRDefault="006B4CA3" w:rsidP="006B4CA3">
      <w:pPr>
        <w:pStyle w:val="af3"/>
        <w:numPr>
          <w:ilvl w:val="0"/>
          <w:numId w:val="18"/>
        </w:numPr>
        <w:spacing w:after="160" w:line="259" w:lineRule="auto"/>
        <w:rPr>
          <w:rFonts w:eastAsia="Calibri"/>
          <w:sz w:val="28"/>
          <w:szCs w:val="28"/>
          <w:lang w:eastAsia="en-US"/>
        </w:rPr>
      </w:pPr>
      <w:r>
        <w:rPr>
          <w:rFonts w:eastAsia="Calibri"/>
          <w:sz w:val="28"/>
          <w:szCs w:val="28"/>
          <w:lang w:eastAsia="en-US"/>
        </w:rPr>
        <w:t>Милюков П</w:t>
      </w:r>
      <w:r w:rsidRPr="006B4CA3">
        <w:rPr>
          <w:rFonts w:eastAsia="Calibri"/>
          <w:sz w:val="28"/>
          <w:szCs w:val="28"/>
          <w:lang w:eastAsia="en-US"/>
        </w:rPr>
        <w:t>.</w:t>
      </w:r>
      <w:r>
        <w:rPr>
          <w:rFonts w:eastAsia="Calibri"/>
          <w:sz w:val="28"/>
          <w:szCs w:val="28"/>
          <w:lang w:eastAsia="en-US"/>
        </w:rPr>
        <w:t>Н.</w:t>
      </w:r>
      <w:r w:rsidRPr="006B4CA3">
        <w:rPr>
          <w:rFonts w:eastAsia="Calibri"/>
          <w:sz w:val="28"/>
          <w:szCs w:val="28"/>
          <w:lang w:eastAsia="en-US"/>
        </w:rPr>
        <w:t xml:space="preserve"> Очерки истории исторической науки</w:t>
      </w:r>
      <w:r>
        <w:rPr>
          <w:rFonts w:eastAsia="Calibri"/>
          <w:sz w:val="28"/>
          <w:szCs w:val="28"/>
          <w:lang w:eastAsia="en-US"/>
        </w:rPr>
        <w:t xml:space="preserve">. — </w:t>
      </w:r>
      <w:proofErr w:type="gramStart"/>
      <w:r>
        <w:rPr>
          <w:rFonts w:eastAsia="Calibri"/>
          <w:sz w:val="28"/>
          <w:szCs w:val="28"/>
          <w:lang w:eastAsia="en-US"/>
        </w:rPr>
        <w:t>М. :</w:t>
      </w:r>
      <w:proofErr w:type="gramEnd"/>
      <w:r>
        <w:rPr>
          <w:rFonts w:eastAsia="Calibri"/>
          <w:sz w:val="28"/>
          <w:szCs w:val="28"/>
          <w:lang w:eastAsia="en-US"/>
        </w:rPr>
        <w:t xml:space="preserve"> Наука. — 2002. — 544с.</w:t>
      </w:r>
    </w:p>
    <w:p w14:paraId="2325BB9F" w14:textId="77777777" w:rsidR="006B4CA3" w:rsidRPr="006B4CA3" w:rsidRDefault="006B4CA3" w:rsidP="006B4CA3">
      <w:pPr>
        <w:pStyle w:val="af3"/>
        <w:numPr>
          <w:ilvl w:val="0"/>
          <w:numId w:val="18"/>
        </w:numPr>
        <w:spacing w:after="160" w:line="259" w:lineRule="auto"/>
        <w:rPr>
          <w:rFonts w:eastAsia="Calibri"/>
          <w:sz w:val="28"/>
          <w:szCs w:val="28"/>
          <w:lang w:eastAsia="en-US"/>
        </w:rPr>
      </w:pPr>
      <w:r w:rsidRPr="006B4CA3">
        <w:rPr>
          <w:rFonts w:eastAsia="Calibri"/>
          <w:sz w:val="28"/>
          <w:szCs w:val="28"/>
          <w:lang w:eastAsia="en-US"/>
        </w:rPr>
        <w:t>Милюков. П.Н. Воспоминания (1859-1917</w:t>
      </w:r>
      <w:proofErr w:type="gramStart"/>
      <w:r w:rsidRPr="006B4CA3">
        <w:rPr>
          <w:rFonts w:eastAsia="Calibri"/>
          <w:sz w:val="28"/>
          <w:szCs w:val="28"/>
          <w:lang w:eastAsia="en-US"/>
        </w:rPr>
        <w:t>) :</w:t>
      </w:r>
      <w:proofErr w:type="gramEnd"/>
      <w:r w:rsidRPr="006B4CA3">
        <w:rPr>
          <w:rFonts w:eastAsia="Calibri"/>
          <w:sz w:val="28"/>
          <w:szCs w:val="28"/>
          <w:lang w:eastAsia="en-US"/>
        </w:rPr>
        <w:t xml:space="preserve"> В 2 т.  / сост. и авт. вступ. ст. </w:t>
      </w:r>
      <w:proofErr w:type="spellStart"/>
      <w:r w:rsidRPr="006B4CA3">
        <w:rPr>
          <w:rFonts w:eastAsia="Calibri"/>
          <w:sz w:val="28"/>
          <w:szCs w:val="28"/>
          <w:lang w:eastAsia="en-US"/>
        </w:rPr>
        <w:t>Вандалковская</w:t>
      </w:r>
      <w:proofErr w:type="spellEnd"/>
      <w:r w:rsidRPr="006B4CA3">
        <w:rPr>
          <w:rFonts w:eastAsia="Calibri"/>
          <w:sz w:val="28"/>
          <w:szCs w:val="28"/>
          <w:lang w:eastAsia="en-US"/>
        </w:rPr>
        <w:t xml:space="preserve"> М</w:t>
      </w:r>
      <w:r>
        <w:rPr>
          <w:rFonts w:eastAsia="Calibri"/>
          <w:sz w:val="28"/>
          <w:szCs w:val="28"/>
          <w:lang w:eastAsia="en-US"/>
        </w:rPr>
        <w:t xml:space="preserve">.Г. — </w:t>
      </w:r>
      <w:proofErr w:type="gramStart"/>
      <w:r>
        <w:rPr>
          <w:rFonts w:eastAsia="Calibri"/>
          <w:sz w:val="28"/>
          <w:szCs w:val="28"/>
          <w:lang w:eastAsia="en-US"/>
        </w:rPr>
        <w:t>М. :</w:t>
      </w:r>
      <w:proofErr w:type="gramEnd"/>
      <w:r>
        <w:rPr>
          <w:rFonts w:eastAsia="Calibri"/>
          <w:sz w:val="28"/>
          <w:szCs w:val="28"/>
          <w:lang w:eastAsia="en-US"/>
        </w:rPr>
        <w:t xml:space="preserve"> Современник. — 1990.</w:t>
      </w:r>
    </w:p>
    <w:p w14:paraId="799B8179" w14:textId="77777777" w:rsidR="006B4CA3" w:rsidRPr="006B4CA3" w:rsidRDefault="006B4CA3" w:rsidP="006B4CA3">
      <w:pPr>
        <w:pStyle w:val="af3"/>
        <w:numPr>
          <w:ilvl w:val="0"/>
          <w:numId w:val="18"/>
        </w:numPr>
        <w:spacing w:after="160" w:line="259" w:lineRule="auto"/>
        <w:rPr>
          <w:rFonts w:eastAsia="Calibri"/>
          <w:sz w:val="28"/>
          <w:szCs w:val="28"/>
          <w:lang w:eastAsia="en-US"/>
        </w:rPr>
      </w:pPr>
      <w:r w:rsidRPr="006B4CA3">
        <w:rPr>
          <w:rFonts w:eastAsia="Calibri"/>
          <w:sz w:val="28"/>
          <w:szCs w:val="28"/>
          <w:lang w:eastAsia="en-US"/>
        </w:rPr>
        <w:t xml:space="preserve">П. Н. Милюков: «русский европеец». Публицистика 20–30-х гг. XX в. / Отв. ред., составитель М.Г. </w:t>
      </w:r>
      <w:proofErr w:type="spellStart"/>
      <w:r w:rsidRPr="006B4CA3">
        <w:rPr>
          <w:rFonts w:eastAsia="Calibri"/>
          <w:sz w:val="28"/>
          <w:szCs w:val="28"/>
          <w:lang w:eastAsia="en-US"/>
        </w:rPr>
        <w:t>Вандалковская</w:t>
      </w:r>
      <w:proofErr w:type="spellEnd"/>
      <w:r w:rsidRPr="006B4CA3">
        <w:rPr>
          <w:rFonts w:eastAsia="Calibri"/>
          <w:sz w:val="28"/>
          <w:szCs w:val="28"/>
          <w:lang w:eastAsia="en-US"/>
        </w:rPr>
        <w:t xml:space="preserve">. </w:t>
      </w:r>
      <w:proofErr w:type="spellStart"/>
      <w:r w:rsidRPr="006B4CA3">
        <w:rPr>
          <w:rFonts w:eastAsia="Calibri"/>
          <w:sz w:val="28"/>
          <w:szCs w:val="28"/>
          <w:lang w:eastAsia="en-US"/>
        </w:rPr>
        <w:t>Подг</w:t>
      </w:r>
      <w:proofErr w:type="spellEnd"/>
      <w:r w:rsidRPr="006B4CA3">
        <w:rPr>
          <w:rFonts w:eastAsia="Calibri"/>
          <w:sz w:val="28"/>
          <w:szCs w:val="28"/>
          <w:lang w:eastAsia="en-US"/>
        </w:rPr>
        <w:t xml:space="preserve">. текста, комментарии В.В. Тихонов. — </w:t>
      </w:r>
      <w:proofErr w:type="gramStart"/>
      <w:r w:rsidRPr="006B4CA3">
        <w:rPr>
          <w:rFonts w:eastAsia="Calibri"/>
          <w:sz w:val="28"/>
          <w:szCs w:val="28"/>
          <w:lang w:eastAsia="en-US"/>
        </w:rPr>
        <w:t>М. :</w:t>
      </w:r>
      <w:proofErr w:type="gramEnd"/>
      <w:r w:rsidRPr="006B4CA3">
        <w:rPr>
          <w:rFonts w:eastAsia="Calibri"/>
          <w:sz w:val="28"/>
          <w:szCs w:val="28"/>
          <w:lang w:eastAsia="en-US"/>
        </w:rPr>
        <w:t xml:space="preserve"> РОССПЭН. — 2012.</w:t>
      </w:r>
      <w:r>
        <w:rPr>
          <w:rFonts w:eastAsia="Calibri"/>
          <w:sz w:val="28"/>
          <w:szCs w:val="28"/>
          <w:lang w:eastAsia="en-US"/>
        </w:rPr>
        <w:t xml:space="preserve"> </w:t>
      </w:r>
      <w:r w:rsidRPr="006B4CA3">
        <w:rPr>
          <w:rFonts w:eastAsia="Calibri"/>
          <w:sz w:val="28"/>
          <w:szCs w:val="28"/>
          <w:lang w:eastAsia="en-US"/>
        </w:rPr>
        <w:t>—</w:t>
      </w:r>
      <w:r>
        <w:rPr>
          <w:rFonts w:eastAsia="Calibri"/>
          <w:sz w:val="28"/>
          <w:szCs w:val="28"/>
          <w:lang w:eastAsia="en-US"/>
        </w:rPr>
        <w:t xml:space="preserve"> 326 с.</w:t>
      </w:r>
    </w:p>
    <w:p w14:paraId="5DC3006E" w14:textId="77777777" w:rsidR="006B4CA3" w:rsidRPr="006B4CA3" w:rsidRDefault="006B4CA3" w:rsidP="006B4CA3">
      <w:pPr>
        <w:pStyle w:val="af3"/>
        <w:numPr>
          <w:ilvl w:val="0"/>
          <w:numId w:val="18"/>
        </w:numPr>
        <w:spacing w:after="160" w:line="259" w:lineRule="auto"/>
        <w:rPr>
          <w:rFonts w:eastAsia="Calibri"/>
          <w:sz w:val="28"/>
          <w:szCs w:val="28"/>
          <w:lang w:eastAsia="en-US"/>
        </w:rPr>
      </w:pPr>
      <w:r w:rsidRPr="006B4CA3">
        <w:rPr>
          <w:rFonts w:eastAsia="Calibri"/>
          <w:sz w:val="28"/>
          <w:szCs w:val="28"/>
          <w:lang w:eastAsia="en-US"/>
        </w:rPr>
        <w:t>Протоколы Центрального Комитета и заграничных групп конституционно-демократической партии. 1905 – середина 1930-х гг. В 6-ти т. / Центр полит</w:t>
      </w:r>
      <w:proofErr w:type="gramStart"/>
      <w:r w:rsidRPr="006B4CA3">
        <w:rPr>
          <w:rFonts w:eastAsia="Calibri"/>
          <w:sz w:val="28"/>
          <w:szCs w:val="28"/>
          <w:lang w:eastAsia="en-US"/>
        </w:rPr>
        <w:t>.</w:t>
      </w:r>
      <w:proofErr w:type="gramEnd"/>
      <w:r w:rsidRPr="006B4CA3">
        <w:rPr>
          <w:rFonts w:eastAsia="Calibri"/>
          <w:sz w:val="28"/>
          <w:szCs w:val="28"/>
          <w:lang w:eastAsia="en-US"/>
        </w:rPr>
        <w:t xml:space="preserve"> и </w:t>
      </w:r>
      <w:proofErr w:type="spellStart"/>
      <w:r w:rsidRPr="006B4CA3">
        <w:rPr>
          <w:rFonts w:eastAsia="Calibri"/>
          <w:sz w:val="28"/>
          <w:szCs w:val="28"/>
          <w:lang w:eastAsia="en-US"/>
        </w:rPr>
        <w:t>экон</w:t>
      </w:r>
      <w:proofErr w:type="spellEnd"/>
      <w:r w:rsidRPr="006B4CA3">
        <w:rPr>
          <w:rFonts w:eastAsia="Calibri"/>
          <w:sz w:val="28"/>
          <w:szCs w:val="28"/>
          <w:lang w:eastAsia="en-US"/>
        </w:rPr>
        <w:t xml:space="preserve">. истории России Рос. независимого ин-та соц. и нац. проблем, </w:t>
      </w:r>
      <w:proofErr w:type="spellStart"/>
      <w:r w:rsidRPr="006B4CA3">
        <w:rPr>
          <w:rFonts w:eastAsia="Calibri"/>
          <w:sz w:val="28"/>
          <w:szCs w:val="28"/>
          <w:lang w:eastAsia="en-US"/>
        </w:rPr>
        <w:t>Ассоц</w:t>
      </w:r>
      <w:proofErr w:type="spellEnd"/>
      <w:r w:rsidRPr="006B4CA3">
        <w:rPr>
          <w:rFonts w:eastAsia="Calibri"/>
          <w:sz w:val="28"/>
          <w:szCs w:val="28"/>
          <w:lang w:eastAsia="en-US"/>
        </w:rPr>
        <w:t>. «Рос</w:t>
      </w:r>
      <w:proofErr w:type="gramStart"/>
      <w:r w:rsidRPr="006B4CA3">
        <w:rPr>
          <w:rFonts w:eastAsia="Calibri"/>
          <w:sz w:val="28"/>
          <w:szCs w:val="28"/>
          <w:lang w:eastAsia="en-US"/>
        </w:rPr>
        <w:t>.</w:t>
      </w:r>
      <w:proofErr w:type="gramEnd"/>
      <w:r w:rsidRPr="006B4CA3">
        <w:rPr>
          <w:rFonts w:eastAsia="Calibri"/>
          <w:sz w:val="28"/>
          <w:szCs w:val="28"/>
          <w:lang w:eastAsia="en-US"/>
        </w:rPr>
        <w:t xml:space="preserve"> полит. энциклопедия», </w:t>
      </w:r>
      <w:proofErr w:type="spellStart"/>
      <w:r w:rsidRPr="006B4CA3">
        <w:rPr>
          <w:rFonts w:eastAsia="Calibri"/>
          <w:sz w:val="28"/>
          <w:szCs w:val="28"/>
          <w:lang w:eastAsia="en-US"/>
        </w:rPr>
        <w:t>Федер</w:t>
      </w:r>
      <w:proofErr w:type="spellEnd"/>
      <w:r w:rsidRPr="006B4CA3">
        <w:rPr>
          <w:rFonts w:eastAsia="Calibri"/>
          <w:sz w:val="28"/>
          <w:szCs w:val="28"/>
          <w:lang w:eastAsia="en-US"/>
        </w:rPr>
        <w:t xml:space="preserve">. архив. служба России, Гос. архив Российской Федерации, </w:t>
      </w:r>
      <w:proofErr w:type="spellStart"/>
      <w:r w:rsidRPr="006B4CA3">
        <w:rPr>
          <w:rFonts w:eastAsia="Calibri"/>
          <w:sz w:val="28"/>
          <w:szCs w:val="28"/>
          <w:lang w:eastAsia="en-US"/>
        </w:rPr>
        <w:t>Бахметьевский</w:t>
      </w:r>
      <w:proofErr w:type="spellEnd"/>
      <w:r w:rsidRPr="006B4CA3">
        <w:rPr>
          <w:rFonts w:eastAsia="Calibri"/>
          <w:sz w:val="28"/>
          <w:szCs w:val="28"/>
          <w:lang w:eastAsia="en-US"/>
        </w:rPr>
        <w:t xml:space="preserve"> архив Колумбийского университета, сост. Д. Б. Павлов, Н. И. Канищева. — </w:t>
      </w:r>
      <w:proofErr w:type="gramStart"/>
      <w:r w:rsidRPr="006B4CA3">
        <w:rPr>
          <w:rFonts w:eastAsia="Calibri"/>
          <w:sz w:val="28"/>
          <w:szCs w:val="28"/>
          <w:lang w:eastAsia="en-US"/>
        </w:rPr>
        <w:t>М. :</w:t>
      </w:r>
      <w:proofErr w:type="gramEnd"/>
      <w:r w:rsidRPr="006B4CA3">
        <w:rPr>
          <w:rFonts w:eastAsia="Calibri"/>
          <w:sz w:val="28"/>
          <w:szCs w:val="28"/>
          <w:lang w:eastAsia="en-US"/>
        </w:rPr>
        <w:t xml:space="preserve"> РОССПЭН.</w:t>
      </w:r>
      <w:r>
        <w:rPr>
          <w:rFonts w:eastAsia="Calibri"/>
          <w:sz w:val="28"/>
          <w:szCs w:val="28"/>
          <w:lang w:eastAsia="en-US"/>
        </w:rPr>
        <w:t xml:space="preserve"> </w:t>
      </w:r>
      <w:r w:rsidRPr="006B4CA3">
        <w:rPr>
          <w:rFonts w:eastAsia="Calibri"/>
          <w:sz w:val="28"/>
          <w:szCs w:val="28"/>
          <w:lang w:eastAsia="en-US"/>
        </w:rPr>
        <w:t>—</w:t>
      </w:r>
      <w:r>
        <w:rPr>
          <w:rFonts w:eastAsia="Calibri"/>
          <w:sz w:val="28"/>
          <w:szCs w:val="28"/>
          <w:lang w:eastAsia="en-US"/>
        </w:rPr>
        <w:t xml:space="preserve"> </w:t>
      </w:r>
      <w:r w:rsidRPr="006B4CA3">
        <w:rPr>
          <w:rFonts w:eastAsia="Calibri"/>
          <w:sz w:val="28"/>
          <w:szCs w:val="28"/>
          <w:lang w:eastAsia="en-US"/>
        </w:rPr>
        <w:t>1994</w:t>
      </w:r>
      <w:r>
        <w:rPr>
          <w:rFonts w:eastAsia="Calibri"/>
          <w:sz w:val="28"/>
          <w:szCs w:val="28"/>
          <w:lang w:eastAsia="en-US"/>
        </w:rPr>
        <w:t xml:space="preserve"> –</w:t>
      </w:r>
      <w:r w:rsidRPr="006B4CA3">
        <w:rPr>
          <w:rFonts w:eastAsia="Calibri"/>
          <w:sz w:val="28"/>
          <w:szCs w:val="28"/>
          <w:lang w:eastAsia="en-US"/>
        </w:rPr>
        <w:t xml:space="preserve"> 1999</w:t>
      </w:r>
      <w:r>
        <w:rPr>
          <w:rFonts w:eastAsia="Calibri"/>
          <w:sz w:val="28"/>
          <w:szCs w:val="28"/>
          <w:lang w:eastAsia="en-US"/>
        </w:rPr>
        <w:t xml:space="preserve">. </w:t>
      </w:r>
    </w:p>
    <w:p w14:paraId="637E6B71" w14:textId="77777777" w:rsidR="006B4CA3" w:rsidRDefault="006B4CA3" w:rsidP="006B4CA3">
      <w:pPr>
        <w:pStyle w:val="af3"/>
        <w:numPr>
          <w:ilvl w:val="0"/>
          <w:numId w:val="18"/>
        </w:numPr>
        <w:spacing w:after="160" w:line="259" w:lineRule="auto"/>
        <w:rPr>
          <w:rFonts w:eastAsia="Calibri"/>
          <w:sz w:val="28"/>
          <w:szCs w:val="28"/>
          <w:lang w:eastAsia="en-US"/>
        </w:rPr>
      </w:pPr>
      <w:r w:rsidRPr="006B4CA3">
        <w:rPr>
          <w:rFonts w:eastAsia="Calibri"/>
          <w:sz w:val="28"/>
          <w:szCs w:val="28"/>
          <w:lang w:eastAsia="en-US"/>
        </w:rPr>
        <w:t xml:space="preserve">Струве П.Б. Дневник политика (1925-1935) / Вступ. ст. </w:t>
      </w:r>
      <w:proofErr w:type="spellStart"/>
      <w:r w:rsidRPr="006B4CA3">
        <w:rPr>
          <w:rFonts w:eastAsia="Calibri"/>
          <w:sz w:val="28"/>
          <w:szCs w:val="28"/>
          <w:lang w:eastAsia="en-US"/>
        </w:rPr>
        <w:t>М.Г.Вандалковской</w:t>
      </w:r>
      <w:proofErr w:type="spellEnd"/>
      <w:r w:rsidRPr="006B4CA3">
        <w:rPr>
          <w:rFonts w:eastAsia="Calibri"/>
          <w:sz w:val="28"/>
          <w:szCs w:val="28"/>
          <w:lang w:eastAsia="en-US"/>
        </w:rPr>
        <w:t xml:space="preserve">, </w:t>
      </w:r>
      <w:proofErr w:type="spellStart"/>
      <w:r w:rsidRPr="006B4CA3">
        <w:rPr>
          <w:rFonts w:eastAsia="Calibri"/>
          <w:sz w:val="28"/>
          <w:szCs w:val="28"/>
          <w:lang w:eastAsia="en-US"/>
        </w:rPr>
        <w:t>Н.А.Струве</w:t>
      </w:r>
      <w:proofErr w:type="spellEnd"/>
      <w:r w:rsidRPr="006B4CA3">
        <w:rPr>
          <w:rFonts w:eastAsia="Calibri"/>
          <w:sz w:val="28"/>
          <w:szCs w:val="28"/>
          <w:lang w:eastAsia="en-US"/>
        </w:rPr>
        <w:t xml:space="preserve">. — </w:t>
      </w:r>
      <w:proofErr w:type="gramStart"/>
      <w:r w:rsidRPr="006B4CA3">
        <w:rPr>
          <w:rFonts w:eastAsia="Calibri"/>
          <w:sz w:val="28"/>
          <w:szCs w:val="28"/>
          <w:lang w:eastAsia="en-US"/>
        </w:rPr>
        <w:t>М. :</w:t>
      </w:r>
      <w:proofErr w:type="gramEnd"/>
      <w:r w:rsidRPr="006B4CA3">
        <w:rPr>
          <w:rFonts w:eastAsia="Calibri"/>
          <w:sz w:val="28"/>
          <w:szCs w:val="28"/>
          <w:lang w:eastAsia="en-US"/>
        </w:rPr>
        <w:t xml:space="preserve"> Русский путь. — 2004. — </w:t>
      </w:r>
    </w:p>
    <w:p w14:paraId="1CF4775F" w14:textId="753092D8" w:rsidR="006B4CA3" w:rsidRDefault="006B4CA3" w:rsidP="006B4CA3">
      <w:pPr>
        <w:pStyle w:val="af3"/>
        <w:spacing w:after="160" w:line="259" w:lineRule="auto"/>
        <w:ind w:left="1065"/>
        <w:rPr>
          <w:rFonts w:eastAsia="Calibri"/>
          <w:sz w:val="28"/>
          <w:szCs w:val="28"/>
          <w:lang w:eastAsia="en-US"/>
        </w:rPr>
      </w:pPr>
      <w:r w:rsidRPr="006B4CA3">
        <w:rPr>
          <w:rFonts w:eastAsia="Calibri"/>
          <w:sz w:val="28"/>
          <w:szCs w:val="28"/>
          <w:lang w:eastAsia="en-US"/>
        </w:rPr>
        <w:t>872 с.</w:t>
      </w:r>
    </w:p>
    <w:p w14:paraId="69943134" w14:textId="3918D1E7" w:rsidR="006B4CA3" w:rsidRDefault="006B4CA3" w:rsidP="006B4CA3">
      <w:pPr>
        <w:pStyle w:val="af3"/>
        <w:numPr>
          <w:ilvl w:val="0"/>
          <w:numId w:val="18"/>
        </w:numPr>
        <w:spacing w:after="160" w:line="259" w:lineRule="auto"/>
        <w:rPr>
          <w:rFonts w:eastAsia="Calibri"/>
          <w:sz w:val="28"/>
          <w:szCs w:val="28"/>
          <w:lang w:eastAsia="en-US"/>
        </w:rPr>
      </w:pPr>
      <w:r w:rsidRPr="006B4CA3">
        <w:rPr>
          <w:rFonts w:eastAsia="Calibri"/>
          <w:sz w:val="28"/>
          <w:szCs w:val="28"/>
          <w:lang w:eastAsia="en-US"/>
        </w:rPr>
        <w:t>Съезды и конференции конституционно-демократической партии. 1905—1920 гг. В 3-х т. Т. 3. Кн. 2. 1918—1920 гг. / Центр полит</w:t>
      </w:r>
      <w:proofErr w:type="gramStart"/>
      <w:r w:rsidRPr="006B4CA3">
        <w:rPr>
          <w:rFonts w:eastAsia="Calibri"/>
          <w:sz w:val="28"/>
          <w:szCs w:val="28"/>
          <w:lang w:eastAsia="en-US"/>
        </w:rPr>
        <w:t>.</w:t>
      </w:r>
      <w:proofErr w:type="gramEnd"/>
      <w:r w:rsidRPr="006B4CA3">
        <w:rPr>
          <w:rFonts w:eastAsia="Calibri"/>
          <w:sz w:val="28"/>
          <w:szCs w:val="28"/>
          <w:lang w:eastAsia="en-US"/>
        </w:rPr>
        <w:t xml:space="preserve"> и </w:t>
      </w:r>
      <w:proofErr w:type="spellStart"/>
      <w:r w:rsidRPr="006B4CA3">
        <w:rPr>
          <w:rFonts w:eastAsia="Calibri"/>
          <w:sz w:val="28"/>
          <w:szCs w:val="28"/>
          <w:lang w:eastAsia="en-US"/>
        </w:rPr>
        <w:t>экон</w:t>
      </w:r>
      <w:proofErr w:type="spellEnd"/>
      <w:r w:rsidRPr="006B4CA3">
        <w:rPr>
          <w:rFonts w:eastAsia="Calibri"/>
          <w:sz w:val="28"/>
          <w:szCs w:val="28"/>
          <w:lang w:eastAsia="en-US"/>
        </w:rPr>
        <w:t xml:space="preserve">. истории России Рос. </w:t>
      </w:r>
      <w:proofErr w:type="spellStart"/>
      <w:r w:rsidRPr="006B4CA3">
        <w:rPr>
          <w:rFonts w:eastAsia="Calibri"/>
          <w:sz w:val="28"/>
          <w:szCs w:val="28"/>
          <w:lang w:eastAsia="en-US"/>
        </w:rPr>
        <w:t>независ</w:t>
      </w:r>
      <w:proofErr w:type="spellEnd"/>
      <w:r w:rsidRPr="006B4CA3">
        <w:rPr>
          <w:rFonts w:eastAsia="Calibri"/>
          <w:sz w:val="28"/>
          <w:szCs w:val="28"/>
          <w:lang w:eastAsia="en-US"/>
        </w:rPr>
        <w:t xml:space="preserve">. ин-та соц. и нац. проблем, </w:t>
      </w:r>
      <w:proofErr w:type="spellStart"/>
      <w:r w:rsidRPr="006B4CA3">
        <w:rPr>
          <w:rFonts w:eastAsia="Calibri"/>
          <w:sz w:val="28"/>
          <w:szCs w:val="28"/>
          <w:lang w:eastAsia="en-US"/>
        </w:rPr>
        <w:t>Ассоц</w:t>
      </w:r>
      <w:proofErr w:type="spellEnd"/>
      <w:r w:rsidRPr="006B4CA3">
        <w:rPr>
          <w:rFonts w:eastAsia="Calibri"/>
          <w:sz w:val="28"/>
          <w:szCs w:val="28"/>
          <w:lang w:eastAsia="en-US"/>
        </w:rPr>
        <w:t>. «Рос</w:t>
      </w:r>
      <w:proofErr w:type="gramStart"/>
      <w:r w:rsidRPr="006B4CA3">
        <w:rPr>
          <w:rFonts w:eastAsia="Calibri"/>
          <w:sz w:val="28"/>
          <w:szCs w:val="28"/>
          <w:lang w:eastAsia="en-US"/>
        </w:rPr>
        <w:t>.</w:t>
      </w:r>
      <w:proofErr w:type="gramEnd"/>
      <w:r w:rsidRPr="006B4CA3">
        <w:rPr>
          <w:rFonts w:eastAsia="Calibri"/>
          <w:sz w:val="28"/>
          <w:szCs w:val="28"/>
          <w:lang w:eastAsia="en-US"/>
        </w:rPr>
        <w:t xml:space="preserve"> полит. энциклопедия», </w:t>
      </w:r>
      <w:proofErr w:type="spellStart"/>
      <w:r w:rsidRPr="006B4CA3">
        <w:rPr>
          <w:rFonts w:eastAsia="Calibri"/>
          <w:sz w:val="28"/>
          <w:szCs w:val="28"/>
          <w:lang w:eastAsia="en-US"/>
        </w:rPr>
        <w:t>Федер</w:t>
      </w:r>
      <w:proofErr w:type="spellEnd"/>
      <w:r w:rsidRPr="006B4CA3">
        <w:rPr>
          <w:rFonts w:eastAsia="Calibri"/>
          <w:sz w:val="28"/>
          <w:szCs w:val="28"/>
          <w:lang w:eastAsia="en-US"/>
        </w:rPr>
        <w:t xml:space="preserve">. архив. служба России, Гос. архив Российской Федерации, </w:t>
      </w:r>
      <w:proofErr w:type="spellStart"/>
      <w:r w:rsidRPr="006B4CA3">
        <w:rPr>
          <w:rFonts w:eastAsia="Calibri"/>
          <w:sz w:val="28"/>
          <w:szCs w:val="28"/>
          <w:lang w:eastAsia="en-US"/>
        </w:rPr>
        <w:t>Бахметьевский</w:t>
      </w:r>
      <w:proofErr w:type="spellEnd"/>
      <w:r w:rsidRPr="006B4CA3">
        <w:rPr>
          <w:rFonts w:eastAsia="Calibri"/>
          <w:sz w:val="28"/>
          <w:szCs w:val="28"/>
          <w:lang w:eastAsia="en-US"/>
        </w:rPr>
        <w:t xml:space="preserve"> архив Колумбийского ун-та, сост., автор предисл. и примеч. </w:t>
      </w:r>
      <w:proofErr w:type="spellStart"/>
      <w:r w:rsidRPr="006B4CA3">
        <w:rPr>
          <w:rFonts w:eastAsia="Calibri"/>
          <w:sz w:val="28"/>
          <w:szCs w:val="28"/>
          <w:lang w:eastAsia="en-US"/>
        </w:rPr>
        <w:t>Н.И.Канищева</w:t>
      </w:r>
      <w:proofErr w:type="spellEnd"/>
      <w:r w:rsidRPr="006B4CA3">
        <w:rPr>
          <w:rFonts w:eastAsia="Calibri"/>
          <w:sz w:val="28"/>
          <w:szCs w:val="28"/>
          <w:lang w:eastAsia="en-US"/>
        </w:rPr>
        <w:t xml:space="preserve">, отв. ред. </w:t>
      </w:r>
      <w:proofErr w:type="spellStart"/>
      <w:r w:rsidRPr="006B4CA3">
        <w:rPr>
          <w:rFonts w:eastAsia="Calibri"/>
          <w:sz w:val="28"/>
          <w:szCs w:val="28"/>
          <w:lang w:eastAsia="en-US"/>
        </w:rPr>
        <w:t>В.В.Шелохаев</w:t>
      </w:r>
      <w:proofErr w:type="spellEnd"/>
      <w:r w:rsidRPr="006B4CA3">
        <w:rPr>
          <w:rFonts w:eastAsia="Calibri"/>
          <w:sz w:val="28"/>
          <w:szCs w:val="28"/>
          <w:lang w:eastAsia="en-US"/>
        </w:rPr>
        <w:t xml:space="preserve">. — </w:t>
      </w:r>
      <w:proofErr w:type="gramStart"/>
      <w:r w:rsidRPr="006B4CA3">
        <w:rPr>
          <w:rFonts w:eastAsia="Calibri"/>
          <w:sz w:val="28"/>
          <w:szCs w:val="28"/>
          <w:lang w:eastAsia="en-US"/>
        </w:rPr>
        <w:t>М. :</w:t>
      </w:r>
      <w:proofErr w:type="gramEnd"/>
      <w:r w:rsidRPr="006B4CA3">
        <w:rPr>
          <w:rFonts w:eastAsia="Calibri"/>
          <w:sz w:val="28"/>
          <w:szCs w:val="28"/>
          <w:lang w:eastAsia="en-US"/>
        </w:rPr>
        <w:t xml:space="preserve"> РОССПЭН. — 2000.</w:t>
      </w:r>
    </w:p>
    <w:p w14:paraId="08395C12" w14:textId="46B14D25" w:rsidR="006273DC" w:rsidRDefault="006273DC" w:rsidP="006273DC">
      <w:pPr>
        <w:spacing w:after="160" w:line="259" w:lineRule="auto"/>
        <w:rPr>
          <w:rFonts w:eastAsia="Calibri"/>
          <w:sz w:val="28"/>
          <w:szCs w:val="28"/>
          <w:lang w:eastAsia="en-US"/>
        </w:rPr>
      </w:pPr>
    </w:p>
    <w:p w14:paraId="2A46007E" w14:textId="77777777" w:rsidR="006273DC" w:rsidRPr="006273DC" w:rsidRDefault="006273DC" w:rsidP="006273DC">
      <w:pPr>
        <w:spacing w:after="160" w:line="259" w:lineRule="auto"/>
        <w:jc w:val="center"/>
        <w:rPr>
          <w:rFonts w:eastAsia="Calibri"/>
          <w:i/>
          <w:sz w:val="28"/>
          <w:szCs w:val="28"/>
          <w:lang w:eastAsia="en-US"/>
        </w:rPr>
      </w:pPr>
      <w:r w:rsidRPr="006273DC">
        <w:rPr>
          <w:rFonts w:eastAsia="Calibri"/>
          <w:i/>
          <w:sz w:val="28"/>
          <w:szCs w:val="28"/>
          <w:lang w:eastAsia="en-US"/>
        </w:rPr>
        <w:t>Англо-американская историография</w:t>
      </w:r>
    </w:p>
    <w:p w14:paraId="5A8DB3BE" w14:textId="77777777" w:rsidR="006273DC" w:rsidRPr="006273DC" w:rsidRDefault="006273DC" w:rsidP="006273DC">
      <w:pPr>
        <w:spacing w:after="160" w:line="259" w:lineRule="auto"/>
        <w:jc w:val="center"/>
        <w:rPr>
          <w:rFonts w:eastAsia="Calibri"/>
          <w:i/>
          <w:sz w:val="28"/>
          <w:szCs w:val="28"/>
          <w:lang w:eastAsia="en-US"/>
        </w:rPr>
      </w:pPr>
    </w:p>
    <w:p w14:paraId="0935754A" w14:textId="77777777" w:rsidR="006273DC" w:rsidRPr="006273DC" w:rsidRDefault="006273DC" w:rsidP="006273DC">
      <w:pPr>
        <w:numPr>
          <w:ilvl w:val="0"/>
          <w:numId w:val="19"/>
        </w:numPr>
        <w:spacing w:after="160" w:line="259" w:lineRule="auto"/>
        <w:contextualSpacing/>
        <w:rPr>
          <w:rFonts w:eastAsia="Calibri"/>
          <w:sz w:val="28"/>
          <w:szCs w:val="28"/>
          <w:lang w:eastAsia="en-US"/>
        </w:rPr>
      </w:pPr>
      <w:proofErr w:type="spellStart"/>
      <w:r w:rsidRPr="006273DC">
        <w:rPr>
          <w:rFonts w:eastAsia="Calibri"/>
          <w:i/>
          <w:sz w:val="28"/>
          <w:szCs w:val="28"/>
          <w:lang w:eastAsia="en-US"/>
        </w:rPr>
        <w:t>Брейар</w:t>
      </w:r>
      <w:proofErr w:type="spellEnd"/>
      <w:r w:rsidRPr="006273DC">
        <w:rPr>
          <w:rFonts w:eastAsia="Calibri"/>
          <w:i/>
          <w:sz w:val="28"/>
          <w:szCs w:val="28"/>
          <w:lang w:eastAsia="en-US"/>
        </w:rPr>
        <w:t xml:space="preserve"> С.</w:t>
      </w:r>
      <w:r w:rsidRPr="006273DC">
        <w:rPr>
          <w:rFonts w:eastAsia="Calibri"/>
          <w:sz w:val="28"/>
          <w:szCs w:val="28"/>
          <w:lang w:eastAsia="en-US"/>
        </w:rPr>
        <w:t xml:space="preserve"> Партия кадетов и </w:t>
      </w:r>
      <w:proofErr w:type="spellStart"/>
      <w:r w:rsidRPr="006273DC">
        <w:rPr>
          <w:rFonts w:eastAsia="Calibri"/>
          <w:sz w:val="28"/>
          <w:szCs w:val="28"/>
          <w:lang w:eastAsia="en-US"/>
        </w:rPr>
        <w:t>украинскии</w:t>
      </w:r>
      <w:proofErr w:type="spellEnd"/>
      <w:r w:rsidRPr="006273DC">
        <w:rPr>
          <w:rFonts w:eastAsia="Calibri"/>
          <w:sz w:val="28"/>
          <w:szCs w:val="28"/>
          <w:lang w:eastAsia="en-US"/>
        </w:rPr>
        <w:t xml:space="preserve">̆ вопрос (1905-1917) // Исследования по истории Украины и Белоруссии. — </w:t>
      </w:r>
      <w:proofErr w:type="gramStart"/>
      <w:r w:rsidRPr="006273DC">
        <w:rPr>
          <w:rFonts w:eastAsia="Calibri"/>
          <w:sz w:val="28"/>
          <w:szCs w:val="28"/>
          <w:lang w:eastAsia="en-US"/>
        </w:rPr>
        <w:t>М. :</w:t>
      </w:r>
      <w:proofErr w:type="gramEnd"/>
      <w:r w:rsidRPr="006273DC">
        <w:rPr>
          <w:rFonts w:eastAsia="Calibri"/>
          <w:sz w:val="28"/>
          <w:szCs w:val="28"/>
          <w:lang w:eastAsia="en-US"/>
        </w:rPr>
        <w:t xml:space="preserve"> ТЕРРА. — 1995. — С. 92-111</w:t>
      </w:r>
    </w:p>
    <w:p w14:paraId="62E1559F" w14:textId="26B50DB4" w:rsidR="006273DC" w:rsidRPr="006273DC" w:rsidRDefault="006273DC" w:rsidP="006273DC">
      <w:pPr>
        <w:numPr>
          <w:ilvl w:val="0"/>
          <w:numId w:val="19"/>
        </w:numPr>
        <w:spacing w:after="160" w:line="259" w:lineRule="auto"/>
        <w:contextualSpacing/>
        <w:rPr>
          <w:rFonts w:eastAsia="Calibri"/>
          <w:sz w:val="28"/>
          <w:szCs w:val="28"/>
          <w:lang w:eastAsia="en-US"/>
        </w:rPr>
      </w:pPr>
      <w:proofErr w:type="spellStart"/>
      <w:r w:rsidRPr="006273DC">
        <w:rPr>
          <w:rFonts w:eastAsia="Calibri"/>
          <w:i/>
          <w:sz w:val="28"/>
          <w:szCs w:val="28"/>
          <w:lang w:eastAsia="en-US"/>
        </w:rPr>
        <w:t>Пайпс</w:t>
      </w:r>
      <w:proofErr w:type="spellEnd"/>
      <w:r w:rsidRPr="006273DC">
        <w:rPr>
          <w:rFonts w:eastAsia="Calibri"/>
          <w:i/>
          <w:sz w:val="28"/>
          <w:szCs w:val="28"/>
          <w:lang w:eastAsia="en-US"/>
        </w:rPr>
        <w:t xml:space="preserve"> Р.</w:t>
      </w:r>
      <w:r w:rsidRPr="006273DC">
        <w:rPr>
          <w:rFonts w:eastAsia="Calibri"/>
          <w:sz w:val="28"/>
          <w:szCs w:val="28"/>
          <w:lang w:eastAsia="en-US"/>
        </w:rPr>
        <w:t xml:space="preserve"> Русская революция. Т.1 — </w:t>
      </w:r>
      <w:proofErr w:type="gramStart"/>
      <w:r w:rsidR="00E67023">
        <w:rPr>
          <w:rFonts w:eastAsia="Calibri"/>
          <w:sz w:val="28"/>
          <w:szCs w:val="28"/>
          <w:lang w:eastAsia="en-US"/>
        </w:rPr>
        <w:t>М. :</w:t>
      </w:r>
      <w:proofErr w:type="gramEnd"/>
      <w:r w:rsidR="00E67023">
        <w:rPr>
          <w:rFonts w:eastAsia="Calibri"/>
          <w:sz w:val="28"/>
          <w:szCs w:val="28"/>
          <w:lang w:eastAsia="en-US"/>
        </w:rPr>
        <w:t xml:space="preserve"> «Захаров». — 2005. — 411 с.</w:t>
      </w:r>
    </w:p>
    <w:p w14:paraId="799EA85F" w14:textId="77777777" w:rsidR="006273DC" w:rsidRPr="006273DC" w:rsidRDefault="006273DC" w:rsidP="006273DC">
      <w:pPr>
        <w:numPr>
          <w:ilvl w:val="0"/>
          <w:numId w:val="19"/>
        </w:numPr>
        <w:spacing w:after="160" w:line="259" w:lineRule="auto"/>
        <w:contextualSpacing/>
        <w:rPr>
          <w:rFonts w:eastAsia="Calibri"/>
          <w:sz w:val="28"/>
          <w:szCs w:val="28"/>
          <w:lang w:eastAsia="en-US"/>
        </w:rPr>
      </w:pPr>
      <w:proofErr w:type="spellStart"/>
      <w:r w:rsidRPr="006273DC">
        <w:rPr>
          <w:rFonts w:eastAsia="Calibri"/>
          <w:i/>
          <w:sz w:val="28"/>
          <w:szCs w:val="28"/>
          <w:lang w:eastAsia="en-US"/>
        </w:rPr>
        <w:t>Пайпс</w:t>
      </w:r>
      <w:proofErr w:type="spellEnd"/>
      <w:r w:rsidRPr="006273DC">
        <w:rPr>
          <w:rFonts w:eastAsia="Calibri"/>
          <w:i/>
          <w:sz w:val="28"/>
          <w:szCs w:val="28"/>
          <w:lang w:eastAsia="en-US"/>
        </w:rPr>
        <w:t xml:space="preserve"> Р.</w:t>
      </w:r>
      <w:r w:rsidRPr="006273DC">
        <w:rPr>
          <w:rFonts w:eastAsia="Calibri"/>
          <w:sz w:val="28"/>
          <w:szCs w:val="28"/>
          <w:lang w:eastAsia="en-US"/>
        </w:rPr>
        <w:t xml:space="preserve"> Струве. Биография. 2 Т. — </w:t>
      </w:r>
      <w:proofErr w:type="gramStart"/>
      <w:r w:rsidRPr="006273DC">
        <w:rPr>
          <w:rFonts w:eastAsia="Calibri"/>
          <w:sz w:val="28"/>
          <w:szCs w:val="28"/>
          <w:lang w:eastAsia="en-US"/>
        </w:rPr>
        <w:t>М. :</w:t>
      </w:r>
      <w:proofErr w:type="gramEnd"/>
      <w:r w:rsidRPr="006273DC">
        <w:rPr>
          <w:rFonts w:eastAsia="Calibri"/>
          <w:sz w:val="28"/>
          <w:szCs w:val="28"/>
          <w:lang w:eastAsia="en-US"/>
        </w:rPr>
        <w:t xml:space="preserve"> Московская школа политических исследований. — 2001.</w:t>
      </w:r>
    </w:p>
    <w:p w14:paraId="56AE4F21" w14:textId="756E31F0" w:rsidR="006273DC" w:rsidRPr="006273DC" w:rsidRDefault="006273DC" w:rsidP="006273DC">
      <w:pPr>
        <w:numPr>
          <w:ilvl w:val="0"/>
          <w:numId w:val="19"/>
        </w:numPr>
        <w:spacing w:after="160" w:line="259" w:lineRule="auto"/>
        <w:contextualSpacing/>
        <w:rPr>
          <w:rFonts w:eastAsia="Calibri"/>
          <w:sz w:val="28"/>
          <w:szCs w:val="28"/>
          <w:lang w:eastAsia="en-US"/>
        </w:rPr>
      </w:pPr>
      <w:proofErr w:type="spellStart"/>
      <w:r w:rsidRPr="006273DC">
        <w:rPr>
          <w:rFonts w:eastAsia="Calibri"/>
          <w:i/>
          <w:sz w:val="28"/>
          <w:szCs w:val="28"/>
          <w:lang w:eastAsia="en-US"/>
        </w:rPr>
        <w:t>Хаймсон</w:t>
      </w:r>
      <w:proofErr w:type="spellEnd"/>
      <w:r w:rsidRPr="006273DC">
        <w:rPr>
          <w:rFonts w:eastAsia="Calibri"/>
          <w:i/>
          <w:sz w:val="28"/>
          <w:szCs w:val="28"/>
          <w:lang w:eastAsia="en-US"/>
        </w:rPr>
        <w:t xml:space="preserve"> Л.</w:t>
      </w:r>
      <w:r w:rsidRPr="006273DC">
        <w:rPr>
          <w:rFonts w:eastAsia="Calibri"/>
          <w:sz w:val="28"/>
          <w:szCs w:val="28"/>
          <w:lang w:eastAsia="en-US"/>
        </w:rPr>
        <w:t xml:space="preserve"> Об истоках революции // Отечественна</w:t>
      </w:r>
      <w:r w:rsidR="00E67023">
        <w:rPr>
          <w:rFonts w:eastAsia="Calibri"/>
          <w:sz w:val="28"/>
          <w:szCs w:val="28"/>
          <w:lang w:eastAsia="en-US"/>
        </w:rPr>
        <w:t>я история. — 1993 — №6. — С. 4-9</w:t>
      </w:r>
    </w:p>
    <w:p w14:paraId="781E8053" w14:textId="452DDA1A" w:rsidR="006273DC" w:rsidRDefault="006273DC" w:rsidP="006273DC">
      <w:pPr>
        <w:numPr>
          <w:ilvl w:val="0"/>
          <w:numId w:val="19"/>
        </w:numPr>
        <w:spacing w:after="160" w:line="259" w:lineRule="auto"/>
        <w:contextualSpacing/>
        <w:rPr>
          <w:rFonts w:eastAsia="Calibri"/>
          <w:sz w:val="28"/>
          <w:szCs w:val="28"/>
          <w:lang w:eastAsia="en-US"/>
        </w:rPr>
      </w:pPr>
      <w:proofErr w:type="spellStart"/>
      <w:r w:rsidRPr="006273DC">
        <w:rPr>
          <w:rFonts w:eastAsia="Calibri"/>
          <w:i/>
          <w:sz w:val="28"/>
          <w:szCs w:val="28"/>
          <w:lang w:eastAsia="en-US"/>
        </w:rPr>
        <w:lastRenderedPageBreak/>
        <w:t>Хаймсон</w:t>
      </w:r>
      <w:proofErr w:type="spellEnd"/>
      <w:r w:rsidRPr="006273DC">
        <w:rPr>
          <w:rFonts w:eastAsia="Calibri"/>
          <w:i/>
          <w:sz w:val="28"/>
          <w:szCs w:val="28"/>
          <w:lang w:eastAsia="en-US"/>
        </w:rPr>
        <w:t xml:space="preserve"> Л.</w:t>
      </w:r>
      <w:r w:rsidRPr="006273DC">
        <w:rPr>
          <w:rFonts w:eastAsia="Calibri"/>
          <w:sz w:val="28"/>
          <w:szCs w:val="28"/>
          <w:lang w:eastAsia="en-US"/>
        </w:rPr>
        <w:t xml:space="preserve"> Развитие политического и социального кризиса в России в период от кануна Первой мировой войны до Февральской революции // Россия и Первая мировая война (материалы международного научного коллоквиума). — СПб</w:t>
      </w:r>
      <w:proofErr w:type="gramStart"/>
      <w:r w:rsidRPr="006273DC">
        <w:rPr>
          <w:rFonts w:eastAsia="Calibri"/>
          <w:sz w:val="28"/>
          <w:szCs w:val="28"/>
          <w:lang w:eastAsia="en-US"/>
        </w:rPr>
        <w:t>. :</w:t>
      </w:r>
      <w:proofErr w:type="gramEnd"/>
      <w:r w:rsidRPr="006273DC">
        <w:rPr>
          <w:rFonts w:eastAsia="Calibri"/>
          <w:sz w:val="28"/>
          <w:szCs w:val="28"/>
          <w:lang w:eastAsia="en-US"/>
        </w:rPr>
        <w:t xml:space="preserve"> Историческая литература. — 1999. — С. 17-33</w:t>
      </w:r>
    </w:p>
    <w:p w14:paraId="15F4724E" w14:textId="77777777" w:rsidR="002D5AD2" w:rsidRPr="00711A69" w:rsidRDefault="002D5AD2" w:rsidP="00711A69">
      <w:pPr>
        <w:pStyle w:val="af3"/>
        <w:numPr>
          <w:ilvl w:val="0"/>
          <w:numId w:val="19"/>
        </w:numPr>
        <w:rPr>
          <w:rFonts w:eastAsia="Calibri"/>
          <w:sz w:val="28"/>
          <w:szCs w:val="28"/>
          <w:lang w:val="en-US" w:eastAsia="en-US"/>
        </w:rPr>
      </w:pPr>
      <w:r w:rsidRPr="00FE5D77">
        <w:rPr>
          <w:rFonts w:eastAsia="Calibri"/>
          <w:sz w:val="28"/>
          <w:szCs w:val="28"/>
          <w:lang w:eastAsia="en-US"/>
        </w:rPr>
        <w:t xml:space="preserve"> </w:t>
      </w:r>
      <w:r w:rsidRPr="002D5AD2">
        <w:rPr>
          <w:rFonts w:eastAsia="Calibri"/>
          <w:i/>
          <w:sz w:val="28"/>
          <w:szCs w:val="28"/>
          <w:lang w:val="en-US" w:eastAsia="en-US"/>
        </w:rPr>
        <w:t>Anderson Th.</w:t>
      </w:r>
      <w:r w:rsidRPr="00235EFE">
        <w:rPr>
          <w:rFonts w:eastAsia="Calibri"/>
          <w:sz w:val="28"/>
          <w:szCs w:val="28"/>
          <w:lang w:val="en-US" w:eastAsia="en-US"/>
        </w:rPr>
        <w:t xml:space="preserve"> Russian political thought: An introduction. — </w:t>
      </w:r>
      <w:proofErr w:type="gramStart"/>
      <w:r w:rsidRPr="00235EFE">
        <w:rPr>
          <w:rFonts w:eastAsia="Calibri"/>
          <w:sz w:val="28"/>
          <w:szCs w:val="28"/>
          <w:lang w:val="en-US" w:eastAsia="en-US"/>
        </w:rPr>
        <w:t>London :</w:t>
      </w:r>
      <w:proofErr w:type="gramEnd"/>
      <w:r w:rsidRPr="00235EFE">
        <w:rPr>
          <w:rFonts w:eastAsia="Calibri"/>
          <w:sz w:val="28"/>
          <w:szCs w:val="28"/>
          <w:lang w:val="en-US" w:eastAsia="en-US"/>
        </w:rPr>
        <w:t xml:space="preserve"> Ithaca. — 1976. — 246 p. [</w:t>
      </w:r>
      <w:proofErr w:type="spellStart"/>
      <w:r w:rsidRPr="00235EFE">
        <w:rPr>
          <w:rFonts w:eastAsia="Calibri"/>
          <w:sz w:val="28"/>
          <w:szCs w:val="28"/>
          <w:lang w:val="en-US" w:eastAsia="en-US"/>
        </w:rPr>
        <w:t>Электронный</w:t>
      </w:r>
      <w:proofErr w:type="spellEnd"/>
      <w:r w:rsidRPr="00235EFE">
        <w:rPr>
          <w:rFonts w:eastAsia="Calibri"/>
          <w:sz w:val="28"/>
          <w:szCs w:val="28"/>
          <w:lang w:val="en-US" w:eastAsia="en-US"/>
        </w:rPr>
        <w:t xml:space="preserve"> </w:t>
      </w:r>
      <w:proofErr w:type="spellStart"/>
      <w:r w:rsidRPr="00235EFE">
        <w:rPr>
          <w:rFonts w:eastAsia="Calibri"/>
          <w:sz w:val="28"/>
          <w:szCs w:val="28"/>
          <w:lang w:val="en-US" w:eastAsia="en-US"/>
        </w:rPr>
        <w:t>ресурс</w:t>
      </w:r>
      <w:proofErr w:type="spellEnd"/>
      <w:r w:rsidRPr="00235EFE">
        <w:rPr>
          <w:rFonts w:eastAsia="Calibri"/>
          <w:sz w:val="28"/>
          <w:szCs w:val="28"/>
          <w:lang w:val="en-US" w:eastAsia="en-US"/>
        </w:rPr>
        <w:t>.] — URL: https://arch</w:t>
      </w:r>
      <w:r>
        <w:rPr>
          <w:rFonts w:eastAsia="Calibri"/>
          <w:sz w:val="28"/>
          <w:szCs w:val="28"/>
          <w:lang w:val="en-US" w:eastAsia="en-US"/>
        </w:rPr>
        <w:t>ive.org/details/russian-political-t/=anderson</w:t>
      </w:r>
      <w:r w:rsidRPr="00235EFE">
        <w:rPr>
          <w:rFonts w:eastAsia="Calibri"/>
          <w:sz w:val="28"/>
          <w:szCs w:val="28"/>
          <w:lang w:val="en-US" w:eastAsia="en-US"/>
        </w:rPr>
        <w:t>.html</w:t>
      </w:r>
      <w:r>
        <w:rPr>
          <w:rFonts w:eastAsia="Calibri"/>
          <w:sz w:val="28"/>
          <w:szCs w:val="28"/>
          <w:lang w:val="en-US" w:eastAsia="en-US"/>
        </w:rPr>
        <w:t xml:space="preserve"> (</w:t>
      </w:r>
      <w:proofErr w:type="spellStart"/>
      <w:r>
        <w:rPr>
          <w:rFonts w:eastAsia="Calibri"/>
          <w:sz w:val="28"/>
          <w:szCs w:val="28"/>
          <w:lang w:val="en-US" w:eastAsia="en-US"/>
        </w:rPr>
        <w:t>дата</w:t>
      </w:r>
      <w:proofErr w:type="spellEnd"/>
      <w:r>
        <w:rPr>
          <w:rFonts w:eastAsia="Calibri"/>
          <w:sz w:val="28"/>
          <w:szCs w:val="28"/>
          <w:lang w:val="en-US" w:eastAsia="en-US"/>
        </w:rPr>
        <w:t xml:space="preserve"> </w:t>
      </w:r>
      <w:proofErr w:type="spellStart"/>
      <w:r>
        <w:rPr>
          <w:rFonts w:eastAsia="Calibri"/>
          <w:sz w:val="28"/>
          <w:szCs w:val="28"/>
          <w:lang w:val="en-US" w:eastAsia="en-US"/>
        </w:rPr>
        <w:t>обращения</w:t>
      </w:r>
      <w:proofErr w:type="spellEnd"/>
      <w:r>
        <w:rPr>
          <w:rFonts w:eastAsia="Calibri"/>
          <w:sz w:val="28"/>
          <w:szCs w:val="28"/>
          <w:lang w:val="en-US" w:eastAsia="en-US"/>
        </w:rPr>
        <w:t>: 10.04</w:t>
      </w:r>
      <w:r w:rsidRPr="00711A69">
        <w:rPr>
          <w:rFonts w:eastAsia="Calibri"/>
          <w:sz w:val="28"/>
          <w:szCs w:val="28"/>
          <w:lang w:val="en-US" w:eastAsia="en-US"/>
        </w:rPr>
        <w:t xml:space="preserve">.2019) </w:t>
      </w:r>
    </w:p>
    <w:p w14:paraId="5DD1DB72" w14:textId="52AD54C7" w:rsidR="002D5AD2" w:rsidRDefault="002D5AD2" w:rsidP="002C6788">
      <w:pPr>
        <w:numPr>
          <w:ilvl w:val="0"/>
          <w:numId w:val="19"/>
        </w:numPr>
        <w:spacing w:after="160" w:line="259" w:lineRule="auto"/>
        <w:contextualSpacing/>
        <w:rPr>
          <w:rFonts w:eastAsia="Calibri"/>
          <w:sz w:val="28"/>
          <w:szCs w:val="28"/>
          <w:lang w:val="en-US" w:eastAsia="en-US"/>
        </w:rPr>
      </w:pPr>
      <w:r w:rsidRPr="002D5AD2">
        <w:rPr>
          <w:rFonts w:eastAsia="Calibri"/>
          <w:i/>
          <w:sz w:val="28"/>
          <w:szCs w:val="28"/>
          <w:lang w:val="en-US" w:eastAsia="en-US"/>
        </w:rPr>
        <w:t xml:space="preserve"> </w:t>
      </w:r>
      <w:proofErr w:type="spellStart"/>
      <w:r w:rsidRPr="002D5AD2">
        <w:rPr>
          <w:rFonts w:eastAsia="Calibri"/>
          <w:i/>
          <w:sz w:val="28"/>
          <w:szCs w:val="28"/>
          <w:lang w:val="en-US" w:eastAsia="en-US"/>
        </w:rPr>
        <w:t>Billington</w:t>
      </w:r>
      <w:proofErr w:type="spellEnd"/>
      <w:r w:rsidRPr="002D5AD2">
        <w:rPr>
          <w:rFonts w:eastAsia="Calibri"/>
          <w:i/>
          <w:sz w:val="28"/>
          <w:szCs w:val="28"/>
          <w:lang w:val="en-US" w:eastAsia="en-US"/>
        </w:rPr>
        <w:t xml:space="preserve"> J. H.</w:t>
      </w:r>
      <w:r w:rsidRPr="00711A69">
        <w:rPr>
          <w:rFonts w:eastAsia="Calibri"/>
          <w:sz w:val="28"/>
          <w:szCs w:val="28"/>
          <w:lang w:val="en-US" w:eastAsia="en-US"/>
        </w:rPr>
        <w:t xml:space="preserve"> The icon and the axe: An interpretive history of Russian culture. — </w:t>
      </w:r>
      <w:proofErr w:type="gramStart"/>
      <w:r w:rsidR="002C6788" w:rsidRPr="002C6788">
        <w:rPr>
          <w:rFonts w:eastAsia="Calibri"/>
          <w:sz w:val="28"/>
          <w:szCs w:val="28"/>
          <w:lang w:val="en-US" w:eastAsia="en-US"/>
        </w:rPr>
        <w:t>Cambridge :</w:t>
      </w:r>
      <w:proofErr w:type="gramEnd"/>
      <w:r w:rsidR="002C6788" w:rsidRPr="002C6788">
        <w:rPr>
          <w:rFonts w:eastAsia="Calibri"/>
          <w:sz w:val="28"/>
          <w:szCs w:val="28"/>
          <w:lang w:val="en-US" w:eastAsia="en-US"/>
        </w:rPr>
        <w:t xml:space="preserve"> Cambridge Mass</w:t>
      </w:r>
      <w:r>
        <w:rPr>
          <w:rFonts w:eastAsia="Calibri"/>
          <w:sz w:val="28"/>
          <w:szCs w:val="28"/>
          <w:lang w:val="en-US" w:eastAsia="en-US"/>
        </w:rPr>
        <w:t>. — 1966. — 402 p.</w:t>
      </w:r>
    </w:p>
    <w:p w14:paraId="56DC9EB2" w14:textId="77777777" w:rsidR="002D5AD2" w:rsidRDefault="002D5AD2" w:rsidP="00711A69">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r w:rsidRPr="002D5AD2">
        <w:rPr>
          <w:rFonts w:eastAsia="Calibri"/>
          <w:i/>
          <w:sz w:val="28"/>
          <w:szCs w:val="28"/>
          <w:lang w:val="en-US" w:eastAsia="en-US"/>
        </w:rPr>
        <w:t>Chamberlin W.H.</w:t>
      </w:r>
      <w:r w:rsidRPr="00711A69">
        <w:rPr>
          <w:rFonts w:eastAsia="Calibri"/>
          <w:sz w:val="28"/>
          <w:szCs w:val="28"/>
          <w:lang w:val="en-US" w:eastAsia="en-US"/>
        </w:rPr>
        <w:t xml:space="preserve"> The Russian revolution, 1917-1921. Vol. I. 1917-1918: From the overthrow of the Czar to the assumption of power by the Bolsheviks. — New </w:t>
      </w:r>
      <w:proofErr w:type="gramStart"/>
      <w:r w:rsidRPr="00711A69">
        <w:rPr>
          <w:rFonts w:eastAsia="Calibri"/>
          <w:sz w:val="28"/>
          <w:szCs w:val="28"/>
          <w:lang w:val="en-US" w:eastAsia="en-US"/>
        </w:rPr>
        <w:t>York :</w:t>
      </w:r>
      <w:proofErr w:type="gramEnd"/>
      <w:r w:rsidRPr="00711A69">
        <w:rPr>
          <w:rFonts w:eastAsia="Calibri"/>
          <w:sz w:val="28"/>
          <w:szCs w:val="28"/>
          <w:lang w:val="en-US" w:eastAsia="en-US"/>
        </w:rPr>
        <w:t xml:space="preserve"> Public His</w:t>
      </w:r>
      <w:r>
        <w:rPr>
          <w:rFonts w:eastAsia="Calibri"/>
          <w:sz w:val="28"/>
          <w:szCs w:val="28"/>
          <w:lang w:val="en-US" w:eastAsia="en-US"/>
        </w:rPr>
        <w:t>tory press. — 1965. — 211 p.</w:t>
      </w:r>
    </w:p>
    <w:p w14:paraId="68C0FD49" w14:textId="77777777" w:rsidR="002D5AD2" w:rsidRDefault="002D5AD2" w:rsidP="00711A69">
      <w:pPr>
        <w:numPr>
          <w:ilvl w:val="0"/>
          <w:numId w:val="19"/>
        </w:numPr>
        <w:spacing w:after="160" w:line="259" w:lineRule="auto"/>
        <w:contextualSpacing/>
        <w:rPr>
          <w:rFonts w:eastAsia="Calibri"/>
          <w:sz w:val="28"/>
          <w:szCs w:val="28"/>
          <w:lang w:val="en-US" w:eastAsia="en-US"/>
        </w:rPr>
      </w:pPr>
      <w:r w:rsidRPr="002D5AD2">
        <w:rPr>
          <w:rFonts w:eastAsia="Calibri"/>
          <w:i/>
          <w:sz w:val="28"/>
          <w:szCs w:val="28"/>
          <w:lang w:val="en-US" w:eastAsia="en-US"/>
        </w:rPr>
        <w:t xml:space="preserve"> </w:t>
      </w:r>
      <w:proofErr w:type="spellStart"/>
      <w:r w:rsidRPr="002D5AD2">
        <w:rPr>
          <w:rFonts w:eastAsia="Calibri"/>
          <w:i/>
          <w:sz w:val="28"/>
          <w:szCs w:val="28"/>
          <w:lang w:val="en-US" w:eastAsia="en-US"/>
        </w:rPr>
        <w:t>Charques</w:t>
      </w:r>
      <w:proofErr w:type="spellEnd"/>
      <w:r w:rsidRPr="002D5AD2">
        <w:rPr>
          <w:rFonts w:eastAsia="Calibri"/>
          <w:i/>
          <w:sz w:val="28"/>
          <w:szCs w:val="28"/>
          <w:lang w:val="en-US" w:eastAsia="en-US"/>
        </w:rPr>
        <w:t xml:space="preserve"> R.</w:t>
      </w:r>
      <w:r w:rsidRPr="006273DC">
        <w:rPr>
          <w:rFonts w:eastAsia="Calibri"/>
          <w:sz w:val="28"/>
          <w:szCs w:val="28"/>
          <w:lang w:val="en-US" w:eastAsia="en-US"/>
        </w:rPr>
        <w:t xml:space="preserve"> The twilight of Imperial Russ</w:t>
      </w:r>
      <w:r>
        <w:rPr>
          <w:rFonts w:eastAsia="Calibri"/>
          <w:sz w:val="28"/>
          <w:szCs w:val="28"/>
          <w:lang w:val="en-US" w:eastAsia="en-US"/>
        </w:rPr>
        <w:t xml:space="preserve">ia. — New </w:t>
      </w:r>
      <w:proofErr w:type="gramStart"/>
      <w:r>
        <w:rPr>
          <w:rFonts w:eastAsia="Calibri"/>
          <w:sz w:val="28"/>
          <w:szCs w:val="28"/>
          <w:lang w:val="en-US" w:eastAsia="en-US"/>
        </w:rPr>
        <w:t xml:space="preserve">York </w:t>
      </w:r>
      <w:r w:rsidRPr="00711A69">
        <w:rPr>
          <w:rFonts w:eastAsia="Calibri"/>
          <w:sz w:val="28"/>
          <w:szCs w:val="28"/>
          <w:lang w:val="en-US" w:eastAsia="en-US"/>
        </w:rPr>
        <w:t>:</w:t>
      </w:r>
      <w:proofErr w:type="gramEnd"/>
      <w:r>
        <w:rPr>
          <w:rFonts w:eastAsia="Calibri"/>
          <w:sz w:val="28"/>
          <w:szCs w:val="28"/>
          <w:lang w:val="en-US" w:eastAsia="en-US"/>
        </w:rPr>
        <w:t xml:space="preserve"> NYU press. — 1965. — </w:t>
      </w:r>
      <w:r w:rsidRPr="00711A69">
        <w:rPr>
          <w:rFonts w:eastAsia="Calibri"/>
          <w:sz w:val="28"/>
          <w:szCs w:val="28"/>
          <w:lang w:val="en-US" w:eastAsia="en-US"/>
        </w:rPr>
        <w:t>401 p. [</w:t>
      </w:r>
      <w:r w:rsidRPr="00711A69">
        <w:rPr>
          <w:rFonts w:eastAsia="Calibri"/>
          <w:sz w:val="28"/>
          <w:szCs w:val="28"/>
          <w:lang w:eastAsia="en-US"/>
        </w:rPr>
        <w:t>Электронный</w:t>
      </w:r>
      <w:r w:rsidRPr="00711A69">
        <w:rPr>
          <w:rFonts w:eastAsia="Calibri"/>
          <w:sz w:val="28"/>
          <w:szCs w:val="28"/>
          <w:lang w:val="en-US" w:eastAsia="en-US"/>
        </w:rPr>
        <w:t xml:space="preserve"> </w:t>
      </w:r>
      <w:r w:rsidRPr="00711A69">
        <w:rPr>
          <w:rFonts w:eastAsia="Calibri"/>
          <w:sz w:val="28"/>
          <w:szCs w:val="28"/>
          <w:lang w:eastAsia="en-US"/>
        </w:rPr>
        <w:t>ресурс</w:t>
      </w:r>
      <w:r w:rsidRPr="00711A69">
        <w:rPr>
          <w:rFonts w:eastAsia="Calibri"/>
          <w:sz w:val="28"/>
          <w:szCs w:val="28"/>
          <w:lang w:val="en-US" w:eastAsia="en-US"/>
        </w:rPr>
        <w:t>.] — URL: https://archive.org/details/the-twilight-of-imperial/=charques.html (</w:t>
      </w:r>
      <w:r w:rsidRPr="00711A69">
        <w:rPr>
          <w:rFonts w:eastAsia="Calibri"/>
          <w:sz w:val="28"/>
          <w:szCs w:val="28"/>
          <w:lang w:eastAsia="en-US"/>
        </w:rPr>
        <w:t>дата</w:t>
      </w:r>
      <w:r w:rsidRPr="00711A69">
        <w:rPr>
          <w:rFonts w:eastAsia="Calibri"/>
          <w:sz w:val="28"/>
          <w:szCs w:val="28"/>
          <w:lang w:val="en-US" w:eastAsia="en-US"/>
        </w:rPr>
        <w:t xml:space="preserve"> </w:t>
      </w:r>
      <w:r w:rsidRPr="00711A69">
        <w:rPr>
          <w:rFonts w:eastAsia="Calibri"/>
          <w:sz w:val="28"/>
          <w:szCs w:val="28"/>
          <w:lang w:eastAsia="en-US"/>
        </w:rPr>
        <w:t>обращения</w:t>
      </w:r>
      <w:r w:rsidRPr="00711A69">
        <w:rPr>
          <w:rFonts w:eastAsia="Calibri"/>
          <w:sz w:val="28"/>
          <w:szCs w:val="28"/>
          <w:lang w:val="en-US" w:eastAsia="en-US"/>
        </w:rPr>
        <w:t>: 22.03.2019)</w:t>
      </w:r>
    </w:p>
    <w:p w14:paraId="4EC1C591" w14:textId="7E84D8F1" w:rsidR="002D5AD2" w:rsidRDefault="002D5AD2" w:rsidP="00D111D3">
      <w:pPr>
        <w:numPr>
          <w:ilvl w:val="0"/>
          <w:numId w:val="19"/>
        </w:numPr>
        <w:spacing w:after="160" w:line="259" w:lineRule="auto"/>
        <w:contextualSpacing/>
        <w:rPr>
          <w:rFonts w:eastAsia="Calibri"/>
          <w:sz w:val="28"/>
          <w:szCs w:val="28"/>
          <w:lang w:val="en-US" w:eastAsia="en-US"/>
        </w:rPr>
      </w:pPr>
      <w:r w:rsidRPr="002D5AD2">
        <w:rPr>
          <w:rFonts w:eastAsia="Calibri"/>
          <w:sz w:val="28"/>
          <w:szCs w:val="28"/>
          <w:lang w:val="en-US" w:eastAsia="en-US"/>
        </w:rPr>
        <w:t xml:space="preserve"> </w:t>
      </w:r>
      <w:proofErr w:type="spellStart"/>
      <w:r w:rsidRPr="002D5AD2">
        <w:rPr>
          <w:rFonts w:eastAsia="Calibri"/>
          <w:i/>
          <w:sz w:val="28"/>
          <w:szCs w:val="28"/>
          <w:lang w:val="en-US" w:eastAsia="en-US"/>
        </w:rPr>
        <w:t>Crankshaw</w:t>
      </w:r>
      <w:proofErr w:type="spellEnd"/>
      <w:r w:rsidRPr="002D5AD2">
        <w:rPr>
          <w:rFonts w:eastAsia="Calibri"/>
          <w:i/>
          <w:sz w:val="28"/>
          <w:szCs w:val="28"/>
          <w:lang w:val="en-US" w:eastAsia="en-US"/>
        </w:rPr>
        <w:t xml:space="preserve"> E.</w:t>
      </w:r>
      <w:r w:rsidRPr="00711A69">
        <w:rPr>
          <w:rFonts w:eastAsia="Calibri"/>
          <w:sz w:val="28"/>
          <w:szCs w:val="28"/>
          <w:lang w:val="en-US" w:eastAsia="en-US"/>
        </w:rPr>
        <w:t xml:space="preserve"> The shadow of the Winter palace: The drift to revolution, 1825­1917. — </w:t>
      </w:r>
      <w:proofErr w:type="gramStart"/>
      <w:r w:rsidRPr="00711A69">
        <w:rPr>
          <w:rFonts w:eastAsia="Calibri"/>
          <w:sz w:val="28"/>
          <w:szCs w:val="28"/>
          <w:lang w:val="en-US" w:eastAsia="en-US"/>
        </w:rPr>
        <w:t>London</w:t>
      </w:r>
      <w:r w:rsidRPr="00D111D3">
        <w:rPr>
          <w:rFonts w:eastAsia="Calibri"/>
          <w:sz w:val="28"/>
          <w:szCs w:val="28"/>
          <w:lang w:val="en-US" w:eastAsia="en-US"/>
        </w:rPr>
        <w:t xml:space="preserve"> :</w:t>
      </w:r>
      <w:proofErr w:type="gramEnd"/>
      <w:r w:rsidRPr="00D111D3">
        <w:rPr>
          <w:rFonts w:eastAsia="Calibri"/>
          <w:sz w:val="28"/>
          <w:szCs w:val="28"/>
          <w:lang w:val="en-US" w:eastAsia="en-US"/>
        </w:rPr>
        <w:t xml:space="preserve"> </w:t>
      </w:r>
      <w:r>
        <w:rPr>
          <w:rFonts w:eastAsia="Calibri"/>
          <w:sz w:val="28"/>
          <w:szCs w:val="28"/>
          <w:lang w:val="en-US" w:eastAsia="en-US"/>
        </w:rPr>
        <w:t>Ithaca</w:t>
      </w:r>
      <w:r w:rsidRPr="00711A69">
        <w:rPr>
          <w:rFonts w:eastAsia="Calibri"/>
          <w:sz w:val="28"/>
          <w:szCs w:val="28"/>
          <w:lang w:val="en-US" w:eastAsia="en-US"/>
        </w:rPr>
        <w:t>. — 1976. — 334 p. [</w:t>
      </w:r>
      <w:r w:rsidRPr="00711A69">
        <w:rPr>
          <w:rFonts w:eastAsia="Calibri"/>
          <w:sz w:val="28"/>
          <w:szCs w:val="28"/>
          <w:lang w:eastAsia="en-US"/>
        </w:rPr>
        <w:t>Электронный</w:t>
      </w:r>
      <w:r w:rsidRPr="00711A69">
        <w:rPr>
          <w:rFonts w:eastAsia="Calibri"/>
          <w:sz w:val="28"/>
          <w:szCs w:val="28"/>
          <w:lang w:val="en-US" w:eastAsia="en-US"/>
        </w:rPr>
        <w:t xml:space="preserve"> </w:t>
      </w:r>
      <w:r w:rsidRPr="00711A69">
        <w:rPr>
          <w:rFonts w:eastAsia="Calibri"/>
          <w:sz w:val="28"/>
          <w:szCs w:val="28"/>
          <w:lang w:eastAsia="en-US"/>
        </w:rPr>
        <w:t>ресурс</w:t>
      </w:r>
      <w:r w:rsidRPr="00711A69">
        <w:rPr>
          <w:rFonts w:eastAsia="Calibri"/>
          <w:sz w:val="28"/>
          <w:szCs w:val="28"/>
          <w:lang w:val="en-US" w:eastAsia="en-US"/>
        </w:rPr>
        <w:t xml:space="preserve">.] — URL: </w:t>
      </w:r>
      <w:r w:rsidRPr="00D111D3">
        <w:rPr>
          <w:rFonts w:eastAsia="Calibri"/>
          <w:sz w:val="28"/>
          <w:szCs w:val="28"/>
          <w:lang w:val="en-US" w:eastAsia="en-US"/>
        </w:rPr>
        <w:t>https://www</w:t>
      </w:r>
      <w:r>
        <w:rPr>
          <w:rFonts w:eastAsia="Calibri"/>
          <w:sz w:val="28"/>
          <w:szCs w:val="28"/>
          <w:lang w:val="en-US" w:eastAsia="en-US"/>
        </w:rPr>
        <w:t>.palgrave.com/gp/book/4185749037</w:t>
      </w:r>
      <w:r w:rsidRPr="00D111D3">
        <w:rPr>
          <w:rFonts w:eastAsia="Calibri"/>
          <w:sz w:val="28"/>
          <w:szCs w:val="28"/>
          <w:lang w:val="en-US" w:eastAsia="en-US"/>
        </w:rPr>
        <w:t xml:space="preserve">874 </w:t>
      </w:r>
      <w:r w:rsidRPr="00711A69">
        <w:rPr>
          <w:rFonts w:eastAsia="Calibri"/>
          <w:sz w:val="28"/>
          <w:szCs w:val="28"/>
          <w:lang w:val="en-US" w:eastAsia="en-US"/>
        </w:rPr>
        <w:t>(</w:t>
      </w:r>
      <w:r w:rsidRPr="00711A69">
        <w:rPr>
          <w:rFonts w:eastAsia="Calibri"/>
          <w:sz w:val="28"/>
          <w:szCs w:val="28"/>
          <w:lang w:eastAsia="en-US"/>
        </w:rPr>
        <w:t>дата</w:t>
      </w:r>
      <w:r w:rsidRPr="00711A69">
        <w:rPr>
          <w:rFonts w:eastAsia="Calibri"/>
          <w:sz w:val="28"/>
          <w:szCs w:val="28"/>
          <w:lang w:val="en-US" w:eastAsia="en-US"/>
        </w:rPr>
        <w:t xml:space="preserve"> </w:t>
      </w:r>
      <w:r w:rsidRPr="00711A69">
        <w:rPr>
          <w:rFonts w:eastAsia="Calibri"/>
          <w:sz w:val="28"/>
          <w:szCs w:val="28"/>
          <w:lang w:eastAsia="en-US"/>
        </w:rPr>
        <w:t>обращения</w:t>
      </w:r>
      <w:r>
        <w:rPr>
          <w:rFonts w:eastAsia="Calibri"/>
          <w:sz w:val="28"/>
          <w:szCs w:val="28"/>
          <w:lang w:val="en-US" w:eastAsia="en-US"/>
        </w:rPr>
        <w:t>: 05.04</w:t>
      </w:r>
      <w:r w:rsidRPr="00711A69">
        <w:rPr>
          <w:rFonts w:eastAsia="Calibri"/>
          <w:sz w:val="28"/>
          <w:szCs w:val="28"/>
          <w:lang w:val="en-US" w:eastAsia="en-US"/>
        </w:rPr>
        <w:t xml:space="preserve">.2019) </w:t>
      </w:r>
    </w:p>
    <w:p w14:paraId="7AC522AA" w14:textId="34DB4CBD" w:rsidR="002D5AD2" w:rsidRDefault="002D5AD2" w:rsidP="00711A69">
      <w:pPr>
        <w:numPr>
          <w:ilvl w:val="0"/>
          <w:numId w:val="19"/>
        </w:numPr>
        <w:spacing w:after="160" w:line="259" w:lineRule="auto"/>
        <w:contextualSpacing/>
        <w:rPr>
          <w:rFonts w:eastAsia="Calibri"/>
          <w:sz w:val="28"/>
          <w:szCs w:val="28"/>
          <w:lang w:val="en-US" w:eastAsia="en-US"/>
        </w:rPr>
      </w:pPr>
      <w:r w:rsidRPr="002D5AD2">
        <w:rPr>
          <w:rFonts w:eastAsia="Calibri"/>
          <w:sz w:val="28"/>
          <w:szCs w:val="28"/>
          <w:lang w:val="en-US" w:eastAsia="en-US"/>
        </w:rPr>
        <w:t xml:space="preserve"> </w:t>
      </w:r>
      <w:r w:rsidRPr="002D5AD2">
        <w:rPr>
          <w:rFonts w:eastAsia="Calibri"/>
          <w:i/>
          <w:sz w:val="28"/>
          <w:szCs w:val="28"/>
          <w:lang w:val="en-US" w:eastAsia="en-US"/>
        </w:rPr>
        <w:t>Davies D.</w:t>
      </w:r>
      <w:r w:rsidRPr="00711A69">
        <w:rPr>
          <w:rFonts w:eastAsia="Calibri"/>
          <w:sz w:val="28"/>
          <w:szCs w:val="28"/>
          <w:lang w:val="en-US" w:eastAsia="en-US"/>
        </w:rPr>
        <w:t xml:space="preserve"> V.A. </w:t>
      </w:r>
      <w:proofErr w:type="spellStart"/>
      <w:r w:rsidRPr="00711A69">
        <w:rPr>
          <w:rFonts w:eastAsia="Calibri"/>
          <w:sz w:val="28"/>
          <w:szCs w:val="28"/>
          <w:lang w:val="en-US" w:eastAsia="en-US"/>
        </w:rPr>
        <w:t>Maklakov</w:t>
      </w:r>
      <w:proofErr w:type="spellEnd"/>
      <w:r w:rsidRPr="00711A69">
        <w:rPr>
          <w:rFonts w:eastAsia="Calibri"/>
          <w:sz w:val="28"/>
          <w:szCs w:val="28"/>
          <w:lang w:val="en-US" w:eastAsia="en-US"/>
        </w:rPr>
        <w:t xml:space="preserve"> and the </w:t>
      </w:r>
      <w:proofErr w:type="spellStart"/>
      <w:r w:rsidRPr="00711A69">
        <w:rPr>
          <w:rFonts w:eastAsia="Calibri"/>
          <w:sz w:val="28"/>
          <w:szCs w:val="28"/>
          <w:lang w:val="en-US" w:eastAsia="en-US"/>
        </w:rPr>
        <w:t>Westemiz</w:t>
      </w:r>
      <w:r>
        <w:rPr>
          <w:rFonts w:eastAsia="Calibri"/>
          <w:sz w:val="28"/>
          <w:szCs w:val="28"/>
          <w:lang w:val="en-US" w:eastAsia="en-US"/>
        </w:rPr>
        <w:t>er</w:t>
      </w:r>
      <w:proofErr w:type="spellEnd"/>
      <w:r>
        <w:rPr>
          <w:rFonts w:eastAsia="Calibri"/>
          <w:sz w:val="28"/>
          <w:szCs w:val="28"/>
          <w:lang w:val="en-US" w:eastAsia="en-US"/>
        </w:rPr>
        <w:t xml:space="preserve"> tradition in Russia. — </w:t>
      </w:r>
      <w:proofErr w:type="gramStart"/>
      <w:r>
        <w:rPr>
          <w:rFonts w:eastAsia="Calibri"/>
          <w:sz w:val="28"/>
          <w:szCs w:val="28"/>
          <w:lang w:val="en-US" w:eastAsia="en-US"/>
        </w:rPr>
        <w:t>Cambridge :</w:t>
      </w:r>
      <w:proofErr w:type="gramEnd"/>
      <w:r>
        <w:rPr>
          <w:rFonts w:eastAsia="Calibri"/>
          <w:sz w:val="28"/>
          <w:szCs w:val="28"/>
          <w:lang w:val="en-US" w:eastAsia="en-US"/>
        </w:rPr>
        <w:t xml:space="preserve"> Cambridge Mass</w:t>
      </w:r>
      <w:r w:rsidRPr="00711A69">
        <w:rPr>
          <w:rFonts w:eastAsia="Calibri"/>
          <w:sz w:val="28"/>
          <w:szCs w:val="28"/>
          <w:lang w:val="en-US" w:eastAsia="en-US"/>
        </w:rPr>
        <w:t xml:space="preserve">. — 2003. — 187 p. </w:t>
      </w:r>
    </w:p>
    <w:p w14:paraId="77CFCF89" w14:textId="77777777" w:rsidR="002D5AD2" w:rsidRPr="00711A69" w:rsidRDefault="002D5AD2" w:rsidP="00711A69">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r w:rsidRPr="002D5AD2">
        <w:rPr>
          <w:rFonts w:eastAsia="Calibri"/>
          <w:i/>
          <w:sz w:val="28"/>
          <w:szCs w:val="28"/>
          <w:lang w:val="en-US" w:eastAsia="en-US"/>
        </w:rPr>
        <w:t>Edmondson L.</w:t>
      </w:r>
      <w:r w:rsidRPr="00711A69">
        <w:rPr>
          <w:rFonts w:eastAsia="Calibri"/>
          <w:sz w:val="28"/>
          <w:szCs w:val="28"/>
          <w:lang w:val="en-US" w:eastAsia="en-US"/>
        </w:rPr>
        <w:t xml:space="preserve"> Was there a movement for political rights in Russia in 1905? / Crisp O. </w:t>
      </w:r>
      <w:proofErr w:type="gramStart"/>
      <w:r w:rsidRPr="00711A69">
        <w:rPr>
          <w:rFonts w:eastAsia="Calibri"/>
          <w:sz w:val="28"/>
          <w:szCs w:val="28"/>
          <w:lang w:val="en-US" w:eastAsia="en-US"/>
        </w:rPr>
        <w:t>eds.</w:t>
      </w:r>
      <w:proofErr w:type="gramEnd"/>
      <w:r w:rsidRPr="00711A69">
        <w:rPr>
          <w:rFonts w:eastAsia="Calibri"/>
          <w:sz w:val="28"/>
          <w:szCs w:val="28"/>
          <w:lang w:val="en-US" w:eastAsia="en-US"/>
        </w:rPr>
        <w:t xml:space="preserve"> </w:t>
      </w:r>
      <w:r w:rsidRPr="002D5AD2">
        <w:rPr>
          <w:rFonts w:eastAsia="Calibri"/>
          <w:sz w:val="28"/>
          <w:szCs w:val="28"/>
          <w:lang w:val="en-US" w:eastAsia="en-US"/>
        </w:rPr>
        <w:t xml:space="preserve">Civil rights in Imperial Russia. — </w:t>
      </w:r>
      <w:proofErr w:type="gramStart"/>
      <w:r w:rsidRPr="002D5AD2">
        <w:rPr>
          <w:rFonts w:eastAsia="Calibri"/>
          <w:sz w:val="28"/>
          <w:szCs w:val="28"/>
          <w:lang w:val="en-US" w:eastAsia="en-US"/>
        </w:rPr>
        <w:t>Oxford :</w:t>
      </w:r>
      <w:proofErr w:type="gramEnd"/>
      <w:r w:rsidRPr="002D5AD2">
        <w:rPr>
          <w:rFonts w:eastAsia="Calibri"/>
          <w:sz w:val="28"/>
          <w:szCs w:val="28"/>
          <w:lang w:val="en-US" w:eastAsia="en-US"/>
        </w:rPr>
        <w:t xml:space="preserve"> OUP. — 1989. — 303 </w:t>
      </w:r>
      <w:r>
        <w:rPr>
          <w:rFonts w:eastAsia="Calibri"/>
          <w:sz w:val="28"/>
          <w:szCs w:val="28"/>
          <w:lang w:val="en-US" w:eastAsia="en-US"/>
        </w:rPr>
        <w:t>p.</w:t>
      </w:r>
    </w:p>
    <w:p w14:paraId="7A59BDAB" w14:textId="77777777" w:rsidR="002D5AD2" w:rsidRDefault="002D5AD2" w:rsidP="00711A69">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r w:rsidRPr="002D5AD2">
        <w:rPr>
          <w:rFonts w:eastAsia="Calibri"/>
          <w:i/>
          <w:sz w:val="28"/>
          <w:szCs w:val="28"/>
          <w:lang w:val="en-US" w:eastAsia="en-US"/>
        </w:rPr>
        <w:t>Emmons T.</w:t>
      </w:r>
      <w:r w:rsidRPr="00711A69">
        <w:rPr>
          <w:rFonts w:eastAsia="Calibri"/>
          <w:sz w:val="28"/>
          <w:szCs w:val="28"/>
          <w:lang w:val="en-US" w:eastAsia="en-US"/>
        </w:rPr>
        <w:t xml:space="preserve"> The formation of political parties and the first nati</w:t>
      </w:r>
      <w:r>
        <w:rPr>
          <w:rFonts w:eastAsia="Calibri"/>
          <w:sz w:val="28"/>
          <w:szCs w:val="28"/>
          <w:lang w:val="en-US" w:eastAsia="en-US"/>
        </w:rPr>
        <w:t xml:space="preserve">onal elections in Russia. — </w:t>
      </w:r>
      <w:proofErr w:type="gramStart"/>
      <w:r w:rsidRPr="00711A69">
        <w:rPr>
          <w:rFonts w:eastAsia="Calibri"/>
          <w:sz w:val="28"/>
          <w:szCs w:val="28"/>
          <w:lang w:val="en-US" w:eastAsia="en-US"/>
        </w:rPr>
        <w:t>Cambridge</w:t>
      </w:r>
      <w:r>
        <w:rPr>
          <w:rFonts w:eastAsia="Calibri"/>
          <w:sz w:val="28"/>
          <w:szCs w:val="28"/>
          <w:lang w:val="en-US" w:eastAsia="en-US"/>
        </w:rPr>
        <w:t xml:space="preserve"> :</w:t>
      </w:r>
      <w:proofErr w:type="gramEnd"/>
      <w:r>
        <w:rPr>
          <w:rFonts w:eastAsia="Calibri"/>
          <w:sz w:val="28"/>
          <w:szCs w:val="28"/>
          <w:lang w:val="en-US" w:eastAsia="en-US"/>
        </w:rPr>
        <w:t xml:space="preserve"> Cambridge Mass</w:t>
      </w:r>
      <w:r w:rsidRPr="00711A69">
        <w:rPr>
          <w:rFonts w:eastAsia="Calibri"/>
          <w:sz w:val="28"/>
          <w:szCs w:val="28"/>
          <w:lang w:val="en-US" w:eastAsia="en-US"/>
        </w:rPr>
        <w:t>. — 1983. — 201 p.</w:t>
      </w:r>
    </w:p>
    <w:p w14:paraId="5FCE2F8C" w14:textId="63C45B1A" w:rsidR="002D5AD2" w:rsidRPr="001F0502" w:rsidRDefault="002D5AD2" w:rsidP="000C621F">
      <w:pPr>
        <w:numPr>
          <w:ilvl w:val="0"/>
          <w:numId w:val="19"/>
        </w:numPr>
        <w:spacing w:after="160" w:line="259" w:lineRule="auto"/>
        <w:contextualSpacing/>
        <w:rPr>
          <w:rFonts w:eastAsia="Calibri"/>
          <w:sz w:val="28"/>
          <w:szCs w:val="28"/>
          <w:lang w:val="en-US" w:eastAsia="en-US"/>
        </w:rPr>
      </w:pPr>
      <w:r w:rsidRPr="001A1FEE">
        <w:rPr>
          <w:rFonts w:eastAsia="Calibri"/>
          <w:sz w:val="28"/>
          <w:szCs w:val="28"/>
          <w:lang w:val="en-US" w:eastAsia="en-US"/>
        </w:rPr>
        <w:t xml:space="preserve"> </w:t>
      </w:r>
      <w:proofErr w:type="spellStart"/>
      <w:r w:rsidRPr="002D5AD2">
        <w:rPr>
          <w:rFonts w:eastAsia="Calibri"/>
          <w:i/>
          <w:sz w:val="28"/>
          <w:szCs w:val="28"/>
          <w:lang w:val="en-US" w:eastAsia="en-US"/>
        </w:rPr>
        <w:t>Figes</w:t>
      </w:r>
      <w:proofErr w:type="spellEnd"/>
      <w:r w:rsidRPr="002D5AD2">
        <w:rPr>
          <w:rFonts w:eastAsia="Calibri"/>
          <w:i/>
          <w:sz w:val="28"/>
          <w:szCs w:val="28"/>
          <w:lang w:val="en-US" w:eastAsia="en-US"/>
        </w:rPr>
        <w:t xml:space="preserve"> O.</w:t>
      </w:r>
      <w:r w:rsidRPr="001A1FEE">
        <w:rPr>
          <w:rFonts w:eastAsia="Calibri"/>
          <w:sz w:val="28"/>
          <w:szCs w:val="28"/>
          <w:lang w:val="en-US" w:eastAsia="en-US"/>
        </w:rPr>
        <w:t xml:space="preserve"> A people's tragedy: The Russian revolution, 1891-1924. — </w:t>
      </w:r>
      <w:proofErr w:type="gramStart"/>
      <w:r w:rsidR="000C621F" w:rsidRPr="000C621F">
        <w:rPr>
          <w:rFonts w:eastAsia="Calibri"/>
          <w:sz w:val="28"/>
          <w:szCs w:val="28"/>
          <w:lang w:val="en-US" w:eastAsia="en-US"/>
        </w:rPr>
        <w:t>Cambridge :</w:t>
      </w:r>
      <w:proofErr w:type="gramEnd"/>
      <w:r w:rsidR="000C621F" w:rsidRPr="000C621F">
        <w:rPr>
          <w:rFonts w:eastAsia="Calibri"/>
          <w:sz w:val="28"/>
          <w:szCs w:val="28"/>
          <w:lang w:val="en-US" w:eastAsia="en-US"/>
        </w:rPr>
        <w:t xml:space="preserve"> Cambridge Mass. </w:t>
      </w:r>
      <w:r>
        <w:rPr>
          <w:rFonts w:eastAsia="Calibri"/>
          <w:sz w:val="28"/>
          <w:szCs w:val="28"/>
          <w:lang w:val="en-US" w:eastAsia="en-US"/>
        </w:rPr>
        <w:t xml:space="preserve"> — 1996. — 329 p.</w:t>
      </w:r>
    </w:p>
    <w:p w14:paraId="0402F364" w14:textId="77777777" w:rsidR="002D5AD2" w:rsidRDefault="002D5AD2" w:rsidP="00711A69">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r w:rsidRPr="002D5AD2">
        <w:rPr>
          <w:rFonts w:eastAsia="Calibri"/>
          <w:i/>
          <w:sz w:val="28"/>
          <w:szCs w:val="28"/>
          <w:lang w:val="en-US" w:eastAsia="en-US"/>
        </w:rPr>
        <w:t>Fischer G.</w:t>
      </w:r>
      <w:r w:rsidRPr="00711A69">
        <w:rPr>
          <w:rFonts w:eastAsia="Calibri"/>
          <w:sz w:val="28"/>
          <w:szCs w:val="28"/>
          <w:lang w:val="en-US" w:eastAsia="en-US"/>
        </w:rPr>
        <w:t xml:space="preserve"> Russian liberalism: From ge</w:t>
      </w:r>
      <w:r>
        <w:rPr>
          <w:rFonts w:eastAsia="Calibri"/>
          <w:sz w:val="28"/>
          <w:szCs w:val="28"/>
          <w:lang w:val="en-US" w:eastAsia="en-US"/>
        </w:rPr>
        <w:t xml:space="preserve">ntry to intelligentsia. — </w:t>
      </w:r>
      <w:proofErr w:type="gramStart"/>
      <w:r w:rsidRPr="00711A69">
        <w:rPr>
          <w:rFonts w:eastAsia="Calibri"/>
          <w:sz w:val="28"/>
          <w:szCs w:val="28"/>
          <w:lang w:val="en-US" w:eastAsia="en-US"/>
        </w:rPr>
        <w:t>Cambridge</w:t>
      </w:r>
      <w:r>
        <w:rPr>
          <w:rFonts w:eastAsia="Calibri"/>
          <w:sz w:val="28"/>
          <w:szCs w:val="28"/>
          <w:lang w:val="en-US" w:eastAsia="en-US"/>
        </w:rPr>
        <w:t xml:space="preserve"> :</w:t>
      </w:r>
      <w:proofErr w:type="gramEnd"/>
      <w:r>
        <w:rPr>
          <w:rFonts w:eastAsia="Calibri"/>
          <w:sz w:val="28"/>
          <w:szCs w:val="28"/>
          <w:lang w:val="en-US" w:eastAsia="en-US"/>
        </w:rPr>
        <w:t xml:space="preserve"> Cambridge Mass</w:t>
      </w:r>
      <w:r w:rsidRPr="00711A69">
        <w:rPr>
          <w:rFonts w:eastAsia="Calibri"/>
          <w:sz w:val="28"/>
          <w:szCs w:val="28"/>
          <w:lang w:val="en-US" w:eastAsia="en-US"/>
        </w:rPr>
        <w:t>. — 1958. — 519 p.</w:t>
      </w:r>
    </w:p>
    <w:p w14:paraId="003FFB87" w14:textId="77777777" w:rsidR="002D5AD2" w:rsidRDefault="002D5AD2" w:rsidP="00D111D3">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proofErr w:type="spellStart"/>
      <w:r w:rsidRPr="002D5AD2">
        <w:rPr>
          <w:rFonts w:eastAsia="Calibri"/>
          <w:i/>
          <w:sz w:val="28"/>
          <w:szCs w:val="28"/>
          <w:lang w:val="en-US" w:eastAsia="en-US"/>
        </w:rPr>
        <w:t>Fröhlich</w:t>
      </w:r>
      <w:proofErr w:type="spellEnd"/>
      <w:r w:rsidRPr="002D5AD2">
        <w:rPr>
          <w:rFonts w:eastAsia="Calibri"/>
          <w:i/>
          <w:sz w:val="28"/>
          <w:szCs w:val="28"/>
          <w:lang w:val="en-US" w:eastAsia="en-US"/>
        </w:rPr>
        <w:t xml:space="preserve"> </w:t>
      </w:r>
      <w:r w:rsidRPr="002D5AD2">
        <w:rPr>
          <w:rFonts w:eastAsia="Calibri"/>
          <w:i/>
          <w:sz w:val="28"/>
          <w:szCs w:val="28"/>
          <w:lang w:eastAsia="en-US"/>
        </w:rPr>
        <w:t>К</w:t>
      </w:r>
      <w:r w:rsidRPr="002D5AD2">
        <w:rPr>
          <w:rFonts w:eastAsia="Calibri"/>
          <w:i/>
          <w:sz w:val="28"/>
          <w:szCs w:val="28"/>
          <w:lang w:val="en-US" w:eastAsia="en-US"/>
        </w:rPr>
        <w:t>.</w:t>
      </w:r>
      <w:r w:rsidRPr="00711A69">
        <w:rPr>
          <w:rFonts w:eastAsia="Calibri"/>
          <w:sz w:val="28"/>
          <w:szCs w:val="28"/>
          <w:lang w:val="en-US" w:eastAsia="en-US"/>
        </w:rPr>
        <w:t xml:space="preserve"> The emergence of Russian constitutionalism: The relationship between social mobilization and the political group formation in pre­revolutionary Russia. — </w:t>
      </w:r>
      <w:proofErr w:type="gramStart"/>
      <w:r w:rsidRPr="00711A69">
        <w:rPr>
          <w:rFonts w:eastAsia="Calibri"/>
          <w:sz w:val="28"/>
          <w:szCs w:val="28"/>
          <w:lang w:val="en-US" w:eastAsia="en-US"/>
        </w:rPr>
        <w:t>London</w:t>
      </w:r>
      <w:r>
        <w:rPr>
          <w:rFonts w:eastAsia="Calibri"/>
          <w:sz w:val="28"/>
          <w:szCs w:val="28"/>
          <w:lang w:val="en-US" w:eastAsia="en-US"/>
        </w:rPr>
        <w:t xml:space="preserve"> :</w:t>
      </w:r>
      <w:proofErr w:type="gramEnd"/>
      <w:r>
        <w:rPr>
          <w:rFonts w:eastAsia="Calibri"/>
          <w:sz w:val="28"/>
          <w:szCs w:val="28"/>
          <w:lang w:val="en-US" w:eastAsia="en-US"/>
        </w:rPr>
        <w:t xml:space="preserve"> </w:t>
      </w:r>
      <w:r w:rsidRPr="00D111D3">
        <w:rPr>
          <w:rFonts w:eastAsia="Calibri"/>
          <w:sz w:val="28"/>
          <w:szCs w:val="28"/>
          <w:lang w:val="en-US" w:eastAsia="en-US"/>
        </w:rPr>
        <w:t>Bloomsbury Publishing</w:t>
      </w:r>
      <w:r w:rsidRPr="00711A69">
        <w:rPr>
          <w:rFonts w:eastAsia="Calibri"/>
          <w:sz w:val="28"/>
          <w:szCs w:val="28"/>
          <w:lang w:val="en-US" w:eastAsia="en-US"/>
        </w:rPr>
        <w:t>. — 1990. — 624 p. [</w:t>
      </w:r>
      <w:r w:rsidRPr="00711A69">
        <w:rPr>
          <w:rFonts w:eastAsia="Calibri"/>
          <w:sz w:val="28"/>
          <w:szCs w:val="28"/>
          <w:lang w:eastAsia="en-US"/>
        </w:rPr>
        <w:t>Электронный</w:t>
      </w:r>
      <w:r w:rsidRPr="00711A69">
        <w:rPr>
          <w:rFonts w:eastAsia="Calibri"/>
          <w:sz w:val="28"/>
          <w:szCs w:val="28"/>
          <w:lang w:val="en-US" w:eastAsia="en-US"/>
        </w:rPr>
        <w:t xml:space="preserve"> </w:t>
      </w:r>
      <w:r w:rsidRPr="00711A69">
        <w:rPr>
          <w:rFonts w:eastAsia="Calibri"/>
          <w:sz w:val="28"/>
          <w:szCs w:val="28"/>
          <w:lang w:eastAsia="en-US"/>
        </w:rPr>
        <w:t>ресурс</w:t>
      </w:r>
      <w:r w:rsidRPr="00711A69">
        <w:rPr>
          <w:rFonts w:eastAsia="Calibri"/>
          <w:sz w:val="28"/>
          <w:szCs w:val="28"/>
          <w:lang w:val="en-US" w:eastAsia="en-US"/>
        </w:rPr>
        <w:t xml:space="preserve">.] — URL: </w:t>
      </w:r>
      <w:hyperlink r:id="rId8" w:history="1">
        <w:r w:rsidRPr="00711A69">
          <w:rPr>
            <w:rStyle w:val="af2"/>
            <w:rFonts w:eastAsia="Calibri"/>
            <w:sz w:val="28"/>
            <w:szCs w:val="28"/>
            <w:lang w:val="en-US" w:eastAsia="en-US"/>
          </w:rPr>
          <w:t>https://archive.org/details/worksofthomashar/=frohlich.html</w:t>
        </w:r>
      </w:hyperlink>
      <w:r w:rsidRPr="00711A69">
        <w:rPr>
          <w:rFonts w:eastAsia="Calibri"/>
          <w:sz w:val="28"/>
          <w:szCs w:val="28"/>
          <w:lang w:val="en-US" w:eastAsia="en-US"/>
        </w:rPr>
        <w:t xml:space="preserve"> (</w:t>
      </w:r>
      <w:r w:rsidRPr="00711A69">
        <w:rPr>
          <w:rFonts w:eastAsia="Calibri"/>
          <w:sz w:val="28"/>
          <w:szCs w:val="28"/>
          <w:lang w:eastAsia="en-US"/>
        </w:rPr>
        <w:t>дата</w:t>
      </w:r>
      <w:r w:rsidRPr="00711A69">
        <w:rPr>
          <w:rFonts w:eastAsia="Calibri"/>
          <w:sz w:val="28"/>
          <w:szCs w:val="28"/>
          <w:lang w:val="en-US" w:eastAsia="en-US"/>
        </w:rPr>
        <w:t xml:space="preserve"> </w:t>
      </w:r>
      <w:r w:rsidRPr="00711A69">
        <w:rPr>
          <w:rFonts w:eastAsia="Calibri"/>
          <w:sz w:val="28"/>
          <w:szCs w:val="28"/>
          <w:lang w:eastAsia="en-US"/>
        </w:rPr>
        <w:t>обращения</w:t>
      </w:r>
      <w:r w:rsidRPr="00711A69">
        <w:rPr>
          <w:rFonts w:eastAsia="Calibri"/>
          <w:sz w:val="28"/>
          <w:szCs w:val="28"/>
          <w:lang w:val="en-US" w:eastAsia="en-US"/>
        </w:rPr>
        <w:t xml:space="preserve">: 20.03.2019) </w:t>
      </w:r>
    </w:p>
    <w:p w14:paraId="31A1265D" w14:textId="77777777" w:rsidR="002D5AD2" w:rsidRDefault="002D5AD2" w:rsidP="00711A69">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proofErr w:type="spellStart"/>
      <w:r w:rsidRPr="002D5AD2">
        <w:rPr>
          <w:rFonts w:eastAsia="Calibri"/>
          <w:i/>
          <w:sz w:val="28"/>
          <w:szCs w:val="28"/>
          <w:lang w:val="en-US" w:eastAsia="en-US"/>
        </w:rPr>
        <w:t>Galai</w:t>
      </w:r>
      <w:proofErr w:type="spellEnd"/>
      <w:r w:rsidRPr="002D5AD2">
        <w:rPr>
          <w:rFonts w:eastAsia="Calibri"/>
          <w:i/>
          <w:sz w:val="28"/>
          <w:szCs w:val="28"/>
          <w:lang w:val="en-US" w:eastAsia="en-US"/>
        </w:rPr>
        <w:t xml:space="preserve"> S.</w:t>
      </w:r>
      <w:r w:rsidRPr="00711A69">
        <w:rPr>
          <w:rFonts w:eastAsia="Calibri"/>
          <w:sz w:val="28"/>
          <w:szCs w:val="28"/>
          <w:lang w:val="en-US" w:eastAsia="en-US"/>
        </w:rPr>
        <w:t xml:space="preserve"> The liberation movemen</w:t>
      </w:r>
      <w:r>
        <w:rPr>
          <w:rFonts w:eastAsia="Calibri"/>
          <w:sz w:val="28"/>
          <w:szCs w:val="28"/>
          <w:lang w:val="en-US" w:eastAsia="en-US"/>
        </w:rPr>
        <w:t xml:space="preserve">t in Russia, 1900­1905. — </w:t>
      </w:r>
      <w:proofErr w:type="gramStart"/>
      <w:r w:rsidRPr="00711A69">
        <w:rPr>
          <w:rFonts w:eastAsia="Calibri"/>
          <w:sz w:val="28"/>
          <w:szCs w:val="28"/>
          <w:lang w:val="en-US" w:eastAsia="en-US"/>
        </w:rPr>
        <w:t>Cambridge</w:t>
      </w:r>
      <w:r>
        <w:rPr>
          <w:rFonts w:eastAsia="Calibri"/>
          <w:sz w:val="28"/>
          <w:szCs w:val="28"/>
          <w:lang w:val="en-US" w:eastAsia="en-US"/>
        </w:rPr>
        <w:t xml:space="preserve"> :</w:t>
      </w:r>
      <w:proofErr w:type="gramEnd"/>
      <w:r>
        <w:rPr>
          <w:rFonts w:eastAsia="Calibri"/>
          <w:sz w:val="28"/>
          <w:szCs w:val="28"/>
          <w:lang w:val="en-US" w:eastAsia="en-US"/>
        </w:rPr>
        <w:t xml:space="preserve"> Cambridge Mass</w:t>
      </w:r>
      <w:r w:rsidRPr="00711A69">
        <w:rPr>
          <w:rFonts w:eastAsia="Calibri"/>
          <w:sz w:val="28"/>
          <w:szCs w:val="28"/>
          <w:lang w:val="en-US" w:eastAsia="en-US"/>
        </w:rPr>
        <w:t>. — 1983. — 301 p. [</w:t>
      </w:r>
      <w:r w:rsidRPr="00711A69">
        <w:rPr>
          <w:rFonts w:eastAsia="Calibri"/>
          <w:sz w:val="28"/>
          <w:szCs w:val="28"/>
          <w:lang w:eastAsia="en-US"/>
        </w:rPr>
        <w:t>Электронный</w:t>
      </w:r>
      <w:r w:rsidRPr="00711A69">
        <w:rPr>
          <w:rFonts w:eastAsia="Calibri"/>
          <w:sz w:val="28"/>
          <w:szCs w:val="28"/>
          <w:lang w:val="en-US" w:eastAsia="en-US"/>
        </w:rPr>
        <w:t xml:space="preserve"> </w:t>
      </w:r>
      <w:r w:rsidRPr="00711A69">
        <w:rPr>
          <w:rFonts w:eastAsia="Calibri"/>
          <w:sz w:val="28"/>
          <w:szCs w:val="28"/>
          <w:lang w:eastAsia="en-US"/>
        </w:rPr>
        <w:t>ресурс</w:t>
      </w:r>
      <w:r w:rsidRPr="00711A69">
        <w:rPr>
          <w:rFonts w:eastAsia="Calibri"/>
          <w:sz w:val="28"/>
          <w:szCs w:val="28"/>
          <w:lang w:val="en-US" w:eastAsia="en-US"/>
        </w:rPr>
        <w:t xml:space="preserve">.] — URL: </w:t>
      </w:r>
      <w:r w:rsidRPr="00711A69">
        <w:rPr>
          <w:rFonts w:eastAsia="Calibri"/>
          <w:sz w:val="28"/>
          <w:szCs w:val="28"/>
          <w:lang w:val="en-US" w:eastAsia="en-US"/>
        </w:rPr>
        <w:lastRenderedPageBreak/>
        <w:t>https://arch</w:t>
      </w:r>
      <w:r>
        <w:rPr>
          <w:rFonts w:eastAsia="Calibri"/>
          <w:sz w:val="28"/>
          <w:szCs w:val="28"/>
          <w:lang w:val="en-US" w:eastAsia="en-US"/>
        </w:rPr>
        <w:t>ive.org/details/the-liberation-movement-i/=galai</w:t>
      </w:r>
      <w:r w:rsidRPr="00711A69">
        <w:rPr>
          <w:rFonts w:eastAsia="Calibri"/>
          <w:sz w:val="28"/>
          <w:szCs w:val="28"/>
          <w:lang w:val="en-US" w:eastAsia="en-US"/>
        </w:rPr>
        <w:t>.html (</w:t>
      </w:r>
      <w:r w:rsidRPr="00711A69">
        <w:rPr>
          <w:rFonts w:eastAsia="Calibri"/>
          <w:sz w:val="28"/>
          <w:szCs w:val="28"/>
          <w:lang w:eastAsia="en-US"/>
        </w:rPr>
        <w:t>дата</w:t>
      </w:r>
      <w:r w:rsidRPr="00711A69">
        <w:rPr>
          <w:rFonts w:eastAsia="Calibri"/>
          <w:sz w:val="28"/>
          <w:szCs w:val="28"/>
          <w:lang w:val="en-US" w:eastAsia="en-US"/>
        </w:rPr>
        <w:t xml:space="preserve"> </w:t>
      </w:r>
      <w:r w:rsidRPr="00711A69">
        <w:rPr>
          <w:rFonts w:eastAsia="Calibri"/>
          <w:sz w:val="28"/>
          <w:szCs w:val="28"/>
          <w:lang w:eastAsia="en-US"/>
        </w:rPr>
        <w:t>обращения</w:t>
      </w:r>
      <w:r w:rsidRPr="00711A69">
        <w:rPr>
          <w:rFonts w:eastAsia="Calibri"/>
          <w:sz w:val="28"/>
          <w:szCs w:val="28"/>
          <w:lang w:val="en-US" w:eastAsia="en-US"/>
        </w:rPr>
        <w:t xml:space="preserve">: 20.03.2019) </w:t>
      </w:r>
    </w:p>
    <w:p w14:paraId="0E4979BC" w14:textId="77777777" w:rsidR="002D5AD2" w:rsidRDefault="002D5AD2" w:rsidP="00711A69">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proofErr w:type="spellStart"/>
      <w:r w:rsidRPr="002D5AD2">
        <w:rPr>
          <w:rFonts w:eastAsia="Calibri"/>
          <w:i/>
          <w:sz w:val="28"/>
          <w:szCs w:val="28"/>
          <w:lang w:val="en-US" w:eastAsia="en-US"/>
        </w:rPr>
        <w:t>Galai</w:t>
      </w:r>
      <w:proofErr w:type="spellEnd"/>
      <w:r w:rsidRPr="002D5AD2">
        <w:rPr>
          <w:rFonts w:eastAsia="Calibri"/>
          <w:i/>
          <w:sz w:val="28"/>
          <w:szCs w:val="28"/>
          <w:lang w:val="en-US" w:eastAsia="en-US"/>
        </w:rPr>
        <w:t xml:space="preserve"> S.</w:t>
      </w:r>
      <w:r w:rsidRPr="00711A69">
        <w:rPr>
          <w:rFonts w:eastAsia="Calibri"/>
          <w:sz w:val="28"/>
          <w:szCs w:val="28"/>
          <w:lang w:val="en-US" w:eastAsia="en-US"/>
        </w:rPr>
        <w:t xml:space="preserve"> The tragic dilemma of Russian liberalism as reflected in Ivan </w:t>
      </w:r>
      <w:proofErr w:type="spellStart"/>
      <w:r w:rsidRPr="00711A69">
        <w:rPr>
          <w:rFonts w:eastAsia="Calibri"/>
          <w:sz w:val="28"/>
          <w:szCs w:val="28"/>
          <w:lang w:val="en-US" w:eastAsia="en-US"/>
        </w:rPr>
        <w:t>Ilic</w:t>
      </w:r>
      <w:proofErr w:type="spellEnd"/>
      <w:r w:rsidRPr="00711A69">
        <w:rPr>
          <w:rFonts w:eastAsia="Calibri"/>
          <w:sz w:val="28"/>
          <w:szCs w:val="28"/>
          <w:lang w:val="en-US" w:eastAsia="en-US"/>
        </w:rPr>
        <w:t xml:space="preserve">' </w:t>
      </w:r>
      <w:proofErr w:type="spellStart"/>
      <w:r w:rsidRPr="00711A69">
        <w:rPr>
          <w:rFonts w:eastAsia="Calibri"/>
          <w:sz w:val="28"/>
          <w:szCs w:val="28"/>
          <w:lang w:val="en-US" w:eastAsia="en-US"/>
        </w:rPr>
        <w:t>Petrunkevic's</w:t>
      </w:r>
      <w:proofErr w:type="spellEnd"/>
      <w:r w:rsidRPr="00711A69">
        <w:rPr>
          <w:rFonts w:eastAsia="Calibri"/>
          <w:sz w:val="28"/>
          <w:szCs w:val="28"/>
          <w:lang w:val="en-US" w:eastAsia="en-US"/>
        </w:rPr>
        <w:t xml:space="preserve"> letters to his son // </w:t>
      </w:r>
      <w:proofErr w:type="spellStart"/>
      <w:r w:rsidRPr="00711A69">
        <w:rPr>
          <w:rFonts w:eastAsia="Calibri"/>
          <w:sz w:val="28"/>
          <w:szCs w:val="28"/>
          <w:lang w:val="en-US" w:eastAsia="en-US"/>
        </w:rPr>
        <w:t>Jahrbücher</w:t>
      </w:r>
      <w:proofErr w:type="spellEnd"/>
      <w:r w:rsidRPr="00711A69">
        <w:rPr>
          <w:rFonts w:eastAsia="Calibri"/>
          <w:sz w:val="28"/>
          <w:szCs w:val="28"/>
          <w:lang w:val="en-US" w:eastAsia="en-US"/>
        </w:rPr>
        <w:t xml:space="preserve"> </w:t>
      </w:r>
      <w:proofErr w:type="spellStart"/>
      <w:r w:rsidRPr="00711A69">
        <w:rPr>
          <w:rFonts w:eastAsia="Calibri"/>
          <w:sz w:val="28"/>
          <w:szCs w:val="28"/>
          <w:lang w:val="en-US" w:eastAsia="en-US"/>
        </w:rPr>
        <w:t>für</w:t>
      </w:r>
      <w:proofErr w:type="spellEnd"/>
      <w:r w:rsidRPr="00711A69">
        <w:rPr>
          <w:rFonts w:eastAsia="Calibri"/>
          <w:sz w:val="28"/>
          <w:szCs w:val="28"/>
          <w:lang w:val="en-US" w:eastAsia="en-US"/>
        </w:rPr>
        <w:t xml:space="preserve"> geschichte </w:t>
      </w:r>
      <w:proofErr w:type="spellStart"/>
      <w:r w:rsidRPr="00711A69">
        <w:rPr>
          <w:rFonts w:eastAsia="Calibri"/>
          <w:sz w:val="28"/>
          <w:szCs w:val="28"/>
          <w:lang w:val="en-US" w:eastAsia="en-US"/>
        </w:rPr>
        <w:t>Osteuropas</w:t>
      </w:r>
      <w:proofErr w:type="spellEnd"/>
      <w:r w:rsidRPr="00711A69">
        <w:rPr>
          <w:rFonts w:eastAsia="Calibri"/>
          <w:sz w:val="28"/>
          <w:szCs w:val="28"/>
          <w:lang w:val="en-US" w:eastAsia="en-US"/>
        </w:rPr>
        <w:t>. — 1981. — №1. — P. 1­29 [</w:t>
      </w:r>
      <w:r w:rsidRPr="00711A69">
        <w:rPr>
          <w:rFonts w:eastAsia="Calibri"/>
          <w:sz w:val="28"/>
          <w:szCs w:val="28"/>
          <w:lang w:eastAsia="en-US"/>
        </w:rPr>
        <w:t>Электронный</w:t>
      </w:r>
      <w:r w:rsidRPr="00711A69">
        <w:rPr>
          <w:rFonts w:eastAsia="Calibri"/>
          <w:sz w:val="28"/>
          <w:szCs w:val="28"/>
          <w:lang w:val="en-US" w:eastAsia="en-US"/>
        </w:rPr>
        <w:t xml:space="preserve"> </w:t>
      </w:r>
      <w:r w:rsidRPr="00711A69">
        <w:rPr>
          <w:rFonts w:eastAsia="Calibri"/>
          <w:sz w:val="28"/>
          <w:szCs w:val="28"/>
          <w:lang w:eastAsia="en-US"/>
        </w:rPr>
        <w:t>ресурс</w:t>
      </w:r>
      <w:r w:rsidRPr="00711A69">
        <w:rPr>
          <w:rFonts w:eastAsia="Calibri"/>
          <w:sz w:val="28"/>
          <w:szCs w:val="28"/>
          <w:lang w:val="en-US" w:eastAsia="en-US"/>
        </w:rPr>
        <w:t>.] — URL: https://archive.org/details/</w:t>
      </w:r>
      <w:r>
        <w:rPr>
          <w:rFonts w:eastAsia="Calibri"/>
          <w:sz w:val="28"/>
          <w:szCs w:val="28"/>
          <w:lang w:val="en-US" w:eastAsia="en-US"/>
        </w:rPr>
        <w:t>the-tragic-of-russian-liber</w:t>
      </w:r>
      <w:r w:rsidRPr="00711A69">
        <w:rPr>
          <w:rFonts w:eastAsia="Calibri"/>
          <w:sz w:val="28"/>
          <w:szCs w:val="28"/>
          <w:lang w:val="en-US" w:eastAsia="en-US"/>
        </w:rPr>
        <w:t>/=</w:t>
      </w:r>
      <w:r>
        <w:rPr>
          <w:rFonts w:eastAsia="Calibri"/>
          <w:sz w:val="28"/>
          <w:szCs w:val="28"/>
          <w:lang w:val="en-US" w:eastAsia="en-US"/>
        </w:rPr>
        <w:t>galai</w:t>
      </w:r>
      <w:r w:rsidRPr="00711A69">
        <w:rPr>
          <w:rFonts w:eastAsia="Calibri"/>
          <w:sz w:val="28"/>
          <w:szCs w:val="28"/>
          <w:lang w:val="en-US" w:eastAsia="en-US"/>
        </w:rPr>
        <w:t>.html (</w:t>
      </w:r>
      <w:r w:rsidRPr="00711A69">
        <w:rPr>
          <w:rFonts w:eastAsia="Calibri"/>
          <w:sz w:val="28"/>
          <w:szCs w:val="28"/>
          <w:lang w:eastAsia="en-US"/>
        </w:rPr>
        <w:t>дата</w:t>
      </w:r>
      <w:r w:rsidRPr="00711A69">
        <w:rPr>
          <w:rFonts w:eastAsia="Calibri"/>
          <w:sz w:val="28"/>
          <w:szCs w:val="28"/>
          <w:lang w:val="en-US" w:eastAsia="en-US"/>
        </w:rPr>
        <w:t xml:space="preserve"> </w:t>
      </w:r>
      <w:r w:rsidRPr="00711A69">
        <w:rPr>
          <w:rFonts w:eastAsia="Calibri"/>
          <w:sz w:val="28"/>
          <w:szCs w:val="28"/>
          <w:lang w:eastAsia="en-US"/>
        </w:rPr>
        <w:t>обращения</w:t>
      </w:r>
      <w:r w:rsidRPr="00711A69">
        <w:rPr>
          <w:rFonts w:eastAsia="Calibri"/>
          <w:sz w:val="28"/>
          <w:szCs w:val="28"/>
          <w:lang w:val="en-US" w:eastAsia="en-US"/>
        </w:rPr>
        <w:t xml:space="preserve">: 20.03.2019) </w:t>
      </w:r>
    </w:p>
    <w:p w14:paraId="33CFC8C9" w14:textId="77777777" w:rsidR="002D5AD2" w:rsidRPr="00CB57A2" w:rsidRDefault="002D5AD2" w:rsidP="00CB57A2">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r w:rsidRPr="002D5AD2">
        <w:rPr>
          <w:rFonts w:eastAsia="Calibri"/>
          <w:i/>
          <w:sz w:val="28"/>
          <w:szCs w:val="28"/>
          <w:lang w:val="en-US" w:eastAsia="en-US"/>
        </w:rPr>
        <w:t xml:space="preserve">Hasegawa </w:t>
      </w:r>
      <w:proofErr w:type="spellStart"/>
      <w:r w:rsidRPr="002D5AD2">
        <w:rPr>
          <w:rFonts w:eastAsia="Calibri"/>
          <w:i/>
          <w:sz w:val="28"/>
          <w:szCs w:val="28"/>
          <w:lang w:val="en-US" w:eastAsia="en-US"/>
        </w:rPr>
        <w:t>Ts</w:t>
      </w:r>
      <w:proofErr w:type="spellEnd"/>
      <w:r w:rsidRPr="002D5AD2">
        <w:rPr>
          <w:rFonts w:eastAsia="Calibri"/>
          <w:i/>
          <w:sz w:val="28"/>
          <w:szCs w:val="28"/>
          <w:lang w:val="en-US" w:eastAsia="en-US"/>
        </w:rPr>
        <w:t>.</w:t>
      </w:r>
      <w:r w:rsidRPr="00711A69">
        <w:rPr>
          <w:rFonts w:eastAsia="Calibri"/>
          <w:sz w:val="28"/>
          <w:szCs w:val="28"/>
          <w:lang w:val="en-US" w:eastAsia="en-US"/>
        </w:rPr>
        <w:t xml:space="preserve"> The February revolution. Petrograd, 1917. — </w:t>
      </w:r>
      <w:proofErr w:type="gramStart"/>
      <w:r w:rsidRPr="00711A69">
        <w:rPr>
          <w:rFonts w:eastAsia="Calibri"/>
          <w:sz w:val="28"/>
          <w:szCs w:val="28"/>
          <w:lang w:val="en-US" w:eastAsia="en-US"/>
        </w:rPr>
        <w:t>London :</w:t>
      </w:r>
      <w:proofErr w:type="gramEnd"/>
      <w:r w:rsidRPr="00711A69">
        <w:rPr>
          <w:rFonts w:eastAsia="Calibri"/>
          <w:sz w:val="28"/>
          <w:szCs w:val="28"/>
          <w:lang w:val="en-US" w:eastAsia="en-US"/>
        </w:rPr>
        <w:t xml:space="preserve"> Seattle P</w:t>
      </w:r>
      <w:r>
        <w:rPr>
          <w:rFonts w:eastAsia="Calibri"/>
          <w:sz w:val="28"/>
          <w:szCs w:val="28"/>
          <w:lang w:val="en-US" w:eastAsia="en-US"/>
        </w:rPr>
        <w:t xml:space="preserve">ubl. — 2007. — 422 p. </w:t>
      </w:r>
      <w:r w:rsidRPr="00CB57A2">
        <w:rPr>
          <w:rFonts w:eastAsia="Calibri"/>
          <w:sz w:val="28"/>
          <w:szCs w:val="28"/>
          <w:lang w:val="en-US" w:eastAsia="en-US"/>
        </w:rPr>
        <w:t>[</w:t>
      </w:r>
      <w:proofErr w:type="spellStart"/>
      <w:r w:rsidRPr="00CB57A2">
        <w:rPr>
          <w:rFonts w:eastAsia="Calibri"/>
          <w:sz w:val="28"/>
          <w:szCs w:val="28"/>
          <w:lang w:val="en-US" w:eastAsia="en-US"/>
        </w:rPr>
        <w:t>Электронный</w:t>
      </w:r>
      <w:proofErr w:type="spellEnd"/>
      <w:r w:rsidRPr="00CB57A2">
        <w:rPr>
          <w:rFonts w:eastAsia="Calibri"/>
          <w:sz w:val="28"/>
          <w:szCs w:val="28"/>
          <w:lang w:val="en-US" w:eastAsia="en-US"/>
        </w:rPr>
        <w:t xml:space="preserve"> </w:t>
      </w:r>
      <w:proofErr w:type="spellStart"/>
      <w:r w:rsidRPr="00CB57A2">
        <w:rPr>
          <w:rFonts w:eastAsia="Calibri"/>
          <w:sz w:val="28"/>
          <w:szCs w:val="28"/>
          <w:lang w:val="en-US" w:eastAsia="en-US"/>
        </w:rPr>
        <w:t>ресурс</w:t>
      </w:r>
      <w:proofErr w:type="spellEnd"/>
      <w:r w:rsidRPr="00CB57A2">
        <w:rPr>
          <w:rFonts w:eastAsia="Calibri"/>
          <w:sz w:val="28"/>
          <w:szCs w:val="28"/>
          <w:lang w:val="en-US" w:eastAsia="en-US"/>
        </w:rPr>
        <w:t>.] — URL: https://www</w:t>
      </w:r>
      <w:r>
        <w:rPr>
          <w:rFonts w:eastAsia="Calibri"/>
          <w:sz w:val="28"/>
          <w:szCs w:val="28"/>
          <w:lang w:val="en-US" w:eastAsia="en-US"/>
        </w:rPr>
        <w:t>.palgrave.com/gp/book/2071379648</w:t>
      </w:r>
      <w:r w:rsidRPr="00CB57A2">
        <w:rPr>
          <w:rFonts w:eastAsia="Calibri"/>
          <w:sz w:val="28"/>
          <w:szCs w:val="28"/>
          <w:lang w:val="en-US" w:eastAsia="en-US"/>
        </w:rPr>
        <w:t xml:space="preserve">874 </w:t>
      </w:r>
      <w:r>
        <w:rPr>
          <w:rFonts w:eastAsia="Calibri"/>
          <w:sz w:val="28"/>
          <w:szCs w:val="28"/>
          <w:lang w:val="en-US" w:eastAsia="en-US"/>
        </w:rPr>
        <w:t>(</w:t>
      </w:r>
      <w:proofErr w:type="spellStart"/>
      <w:r>
        <w:rPr>
          <w:rFonts w:eastAsia="Calibri"/>
          <w:sz w:val="28"/>
          <w:szCs w:val="28"/>
          <w:lang w:val="en-US" w:eastAsia="en-US"/>
        </w:rPr>
        <w:t>дата</w:t>
      </w:r>
      <w:proofErr w:type="spellEnd"/>
      <w:r>
        <w:rPr>
          <w:rFonts w:eastAsia="Calibri"/>
          <w:sz w:val="28"/>
          <w:szCs w:val="28"/>
          <w:lang w:val="en-US" w:eastAsia="en-US"/>
        </w:rPr>
        <w:t xml:space="preserve"> </w:t>
      </w:r>
      <w:proofErr w:type="spellStart"/>
      <w:r>
        <w:rPr>
          <w:rFonts w:eastAsia="Calibri"/>
          <w:sz w:val="28"/>
          <w:szCs w:val="28"/>
          <w:lang w:val="en-US" w:eastAsia="en-US"/>
        </w:rPr>
        <w:t>обращения</w:t>
      </w:r>
      <w:proofErr w:type="spellEnd"/>
      <w:r>
        <w:rPr>
          <w:rFonts w:eastAsia="Calibri"/>
          <w:sz w:val="28"/>
          <w:szCs w:val="28"/>
          <w:lang w:val="en-US" w:eastAsia="en-US"/>
        </w:rPr>
        <w:t>: 08.04</w:t>
      </w:r>
      <w:r w:rsidRPr="00CB57A2">
        <w:rPr>
          <w:rFonts w:eastAsia="Calibri"/>
          <w:sz w:val="28"/>
          <w:szCs w:val="28"/>
          <w:lang w:val="en-US" w:eastAsia="en-US"/>
        </w:rPr>
        <w:t>.2019)</w:t>
      </w:r>
    </w:p>
    <w:p w14:paraId="4556964B" w14:textId="6ABB0248" w:rsidR="002D5AD2" w:rsidRPr="001F0502" w:rsidRDefault="002D5AD2" w:rsidP="000C621F">
      <w:pPr>
        <w:numPr>
          <w:ilvl w:val="0"/>
          <w:numId w:val="19"/>
        </w:numPr>
        <w:spacing w:after="160" w:line="259" w:lineRule="auto"/>
        <w:contextualSpacing/>
        <w:rPr>
          <w:rFonts w:eastAsia="Calibri"/>
          <w:sz w:val="28"/>
          <w:szCs w:val="28"/>
          <w:lang w:val="en-US" w:eastAsia="en-US"/>
        </w:rPr>
      </w:pPr>
      <w:r w:rsidRPr="001F0502">
        <w:rPr>
          <w:rFonts w:eastAsia="Calibri"/>
          <w:sz w:val="28"/>
          <w:szCs w:val="28"/>
          <w:lang w:val="en-US" w:eastAsia="en-US"/>
        </w:rPr>
        <w:t xml:space="preserve"> </w:t>
      </w:r>
      <w:r w:rsidRPr="002D5AD2">
        <w:rPr>
          <w:rFonts w:eastAsia="Calibri"/>
          <w:i/>
          <w:sz w:val="28"/>
          <w:szCs w:val="28"/>
          <w:lang w:val="en-US" w:eastAsia="en-US"/>
        </w:rPr>
        <w:t>Hosking G.A.</w:t>
      </w:r>
      <w:r w:rsidRPr="001F0502">
        <w:rPr>
          <w:rFonts w:eastAsia="Calibri"/>
          <w:sz w:val="28"/>
          <w:szCs w:val="28"/>
          <w:lang w:val="en-US" w:eastAsia="en-US"/>
        </w:rPr>
        <w:t xml:space="preserve"> The Russian constitutional experiment: Government and Duma, 1907-1914. — </w:t>
      </w:r>
      <w:proofErr w:type="gramStart"/>
      <w:r w:rsidR="000C621F">
        <w:rPr>
          <w:rFonts w:eastAsia="Calibri"/>
          <w:sz w:val="28"/>
          <w:szCs w:val="28"/>
          <w:lang w:val="en-US" w:eastAsia="en-US"/>
        </w:rPr>
        <w:t>Cambridge :</w:t>
      </w:r>
      <w:proofErr w:type="gramEnd"/>
      <w:r w:rsidR="000C621F">
        <w:rPr>
          <w:rFonts w:eastAsia="Calibri"/>
          <w:sz w:val="28"/>
          <w:szCs w:val="28"/>
          <w:lang w:val="en-US" w:eastAsia="en-US"/>
        </w:rPr>
        <w:t xml:space="preserve"> Cambridge Mass</w:t>
      </w:r>
      <w:r>
        <w:rPr>
          <w:rFonts w:eastAsia="Calibri"/>
          <w:sz w:val="28"/>
          <w:szCs w:val="28"/>
          <w:lang w:val="en-US" w:eastAsia="en-US"/>
        </w:rPr>
        <w:t>. — 1973. — 257 p.</w:t>
      </w:r>
    </w:p>
    <w:p w14:paraId="25D09BD5" w14:textId="77777777" w:rsidR="002D5AD2" w:rsidRPr="00D111D3" w:rsidRDefault="002D5AD2" w:rsidP="00D111D3">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r w:rsidRPr="002D5AD2">
        <w:rPr>
          <w:rFonts w:eastAsia="Calibri"/>
          <w:i/>
          <w:sz w:val="28"/>
          <w:szCs w:val="28"/>
          <w:lang w:val="en-US" w:eastAsia="en-US"/>
        </w:rPr>
        <w:t>Manning R.T.</w:t>
      </w:r>
      <w:r w:rsidRPr="00711A69">
        <w:rPr>
          <w:rFonts w:eastAsia="Calibri"/>
          <w:sz w:val="28"/>
          <w:szCs w:val="28"/>
          <w:lang w:val="en-US" w:eastAsia="en-US"/>
        </w:rPr>
        <w:t xml:space="preserve"> The crisis of the old order in Russia: Gentry and government. — </w:t>
      </w:r>
      <w:proofErr w:type="gramStart"/>
      <w:r w:rsidRPr="00711A69">
        <w:rPr>
          <w:rFonts w:eastAsia="Calibri"/>
          <w:sz w:val="28"/>
          <w:szCs w:val="28"/>
          <w:lang w:val="en-US" w:eastAsia="en-US"/>
        </w:rPr>
        <w:t>Princeton :</w:t>
      </w:r>
      <w:proofErr w:type="gramEnd"/>
      <w:r w:rsidRPr="00711A69">
        <w:rPr>
          <w:rFonts w:eastAsia="Calibri"/>
          <w:sz w:val="28"/>
          <w:szCs w:val="28"/>
          <w:lang w:val="en-US" w:eastAsia="en-US"/>
        </w:rPr>
        <w:t xml:space="preserve"> Princeton University Press. — 1982. — 302 p.</w:t>
      </w:r>
      <w:r>
        <w:rPr>
          <w:rFonts w:eastAsia="Calibri"/>
          <w:sz w:val="28"/>
          <w:szCs w:val="28"/>
          <w:lang w:val="en-US" w:eastAsia="en-US"/>
        </w:rPr>
        <w:t xml:space="preserve"> </w:t>
      </w:r>
      <w:r w:rsidRPr="00D111D3">
        <w:rPr>
          <w:rFonts w:eastAsia="Calibri"/>
          <w:sz w:val="28"/>
          <w:szCs w:val="28"/>
          <w:lang w:val="en-US" w:eastAsia="en-US"/>
        </w:rPr>
        <w:t>[</w:t>
      </w:r>
      <w:proofErr w:type="spellStart"/>
      <w:r w:rsidRPr="00D111D3">
        <w:rPr>
          <w:rFonts w:eastAsia="Calibri"/>
          <w:sz w:val="28"/>
          <w:szCs w:val="28"/>
          <w:lang w:val="en-US" w:eastAsia="en-US"/>
        </w:rPr>
        <w:t>Электронный</w:t>
      </w:r>
      <w:proofErr w:type="spellEnd"/>
      <w:r w:rsidRPr="00D111D3">
        <w:rPr>
          <w:rFonts w:eastAsia="Calibri"/>
          <w:sz w:val="28"/>
          <w:szCs w:val="28"/>
          <w:lang w:val="en-US" w:eastAsia="en-US"/>
        </w:rPr>
        <w:t xml:space="preserve"> </w:t>
      </w:r>
      <w:proofErr w:type="spellStart"/>
      <w:r w:rsidRPr="00D111D3">
        <w:rPr>
          <w:rFonts w:eastAsia="Calibri"/>
          <w:sz w:val="28"/>
          <w:szCs w:val="28"/>
          <w:lang w:val="en-US" w:eastAsia="en-US"/>
        </w:rPr>
        <w:t>ресурс</w:t>
      </w:r>
      <w:proofErr w:type="spellEnd"/>
      <w:r w:rsidRPr="00D111D3">
        <w:rPr>
          <w:rFonts w:eastAsia="Calibri"/>
          <w:sz w:val="28"/>
          <w:szCs w:val="28"/>
          <w:lang w:val="en-US" w:eastAsia="en-US"/>
        </w:rPr>
        <w:t>.] — URL: https://archive.o</w:t>
      </w:r>
      <w:r>
        <w:rPr>
          <w:rFonts w:eastAsia="Calibri"/>
          <w:sz w:val="28"/>
          <w:szCs w:val="28"/>
          <w:lang w:val="en-US" w:eastAsia="en-US"/>
        </w:rPr>
        <w:t>rg/details/the-crisis-of-the-old/=manning.html (</w:t>
      </w:r>
      <w:proofErr w:type="spellStart"/>
      <w:r>
        <w:rPr>
          <w:rFonts w:eastAsia="Calibri"/>
          <w:sz w:val="28"/>
          <w:szCs w:val="28"/>
          <w:lang w:val="en-US" w:eastAsia="en-US"/>
        </w:rPr>
        <w:t>дата</w:t>
      </w:r>
      <w:proofErr w:type="spellEnd"/>
      <w:r>
        <w:rPr>
          <w:rFonts w:eastAsia="Calibri"/>
          <w:sz w:val="28"/>
          <w:szCs w:val="28"/>
          <w:lang w:val="en-US" w:eastAsia="en-US"/>
        </w:rPr>
        <w:t xml:space="preserve"> </w:t>
      </w:r>
      <w:proofErr w:type="spellStart"/>
      <w:r>
        <w:rPr>
          <w:rFonts w:eastAsia="Calibri"/>
          <w:sz w:val="28"/>
          <w:szCs w:val="28"/>
          <w:lang w:val="en-US" w:eastAsia="en-US"/>
        </w:rPr>
        <w:t>обращения</w:t>
      </w:r>
      <w:proofErr w:type="spellEnd"/>
      <w:r>
        <w:rPr>
          <w:rFonts w:eastAsia="Calibri"/>
          <w:sz w:val="28"/>
          <w:szCs w:val="28"/>
          <w:lang w:val="en-US" w:eastAsia="en-US"/>
        </w:rPr>
        <w:t xml:space="preserve">: </w:t>
      </w:r>
      <w:r w:rsidRPr="00D111D3">
        <w:rPr>
          <w:rFonts w:eastAsia="Calibri"/>
          <w:sz w:val="28"/>
          <w:szCs w:val="28"/>
          <w:lang w:val="en-US" w:eastAsia="en-US"/>
        </w:rPr>
        <w:t>0</w:t>
      </w:r>
      <w:r>
        <w:rPr>
          <w:rFonts w:eastAsia="Calibri"/>
          <w:sz w:val="28"/>
          <w:szCs w:val="28"/>
          <w:lang w:val="en-US" w:eastAsia="en-US"/>
        </w:rPr>
        <w:t>4.04</w:t>
      </w:r>
      <w:r w:rsidRPr="00D111D3">
        <w:rPr>
          <w:rFonts w:eastAsia="Calibri"/>
          <w:sz w:val="28"/>
          <w:szCs w:val="28"/>
          <w:lang w:val="en-US" w:eastAsia="en-US"/>
        </w:rPr>
        <w:t>.2019)</w:t>
      </w:r>
    </w:p>
    <w:p w14:paraId="4EF6F306" w14:textId="097A3CE3" w:rsidR="002D5AD2" w:rsidRDefault="002D5AD2" w:rsidP="001F0502">
      <w:pPr>
        <w:numPr>
          <w:ilvl w:val="0"/>
          <w:numId w:val="19"/>
        </w:numPr>
        <w:spacing w:after="160" w:line="259" w:lineRule="auto"/>
        <w:contextualSpacing/>
        <w:rPr>
          <w:rFonts w:eastAsia="Calibri"/>
          <w:sz w:val="28"/>
          <w:szCs w:val="28"/>
          <w:lang w:val="en-US" w:eastAsia="en-US"/>
        </w:rPr>
      </w:pPr>
      <w:r w:rsidRPr="001A1FEE">
        <w:rPr>
          <w:rFonts w:eastAsia="Calibri"/>
          <w:sz w:val="28"/>
          <w:szCs w:val="28"/>
          <w:lang w:val="en-US" w:eastAsia="en-US"/>
        </w:rPr>
        <w:t xml:space="preserve"> </w:t>
      </w:r>
      <w:r w:rsidRPr="002D5AD2">
        <w:rPr>
          <w:rFonts w:eastAsia="Calibri"/>
          <w:i/>
          <w:sz w:val="28"/>
          <w:szCs w:val="28"/>
          <w:lang w:val="en-US" w:eastAsia="en-US"/>
        </w:rPr>
        <w:t>Manning R.T.</w:t>
      </w:r>
      <w:r w:rsidRPr="001A1FEE">
        <w:rPr>
          <w:rFonts w:eastAsia="Calibri"/>
          <w:sz w:val="28"/>
          <w:szCs w:val="28"/>
          <w:lang w:val="en-US" w:eastAsia="en-US"/>
        </w:rPr>
        <w:t xml:space="preserve"> The crisis of the old order in Russia: Gentry and government. — </w:t>
      </w:r>
      <w:proofErr w:type="gramStart"/>
      <w:r w:rsidRPr="001A1FEE">
        <w:rPr>
          <w:rFonts w:eastAsia="Calibri"/>
          <w:sz w:val="28"/>
          <w:szCs w:val="28"/>
          <w:lang w:val="en-US" w:eastAsia="en-US"/>
        </w:rPr>
        <w:t>Princeton :</w:t>
      </w:r>
      <w:proofErr w:type="gramEnd"/>
      <w:r w:rsidRPr="001A1FEE">
        <w:rPr>
          <w:rFonts w:eastAsia="Calibri"/>
          <w:sz w:val="28"/>
          <w:szCs w:val="28"/>
          <w:lang w:val="en-US" w:eastAsia="en-US"/>
        </w:rPr>
        <w:t xml:space="preserve"> Princeton Univer</w:t>
      </w:r>
      <w:r w:rsidR="0009736C">
        <w:rPr>
          <w:rFonts w:eastAsia="Calibri"/>
          <w:sz w:val="28"/>
          <w:szCs w:val="28"/>
          <w:lang w:val="en-US" w:eastAsia="en-US"/>
        </w:rPr>
        <w:t>sity Press. — 1982. — 364 p.</w:t>
      </w:r>
      <w:bookmarkStart w:id="0" w:name="_GoBack"/>
      <w:bookmarkEnd w:id="0"/>
      <w:r w:rsidRPr="001F0502">
        <w:rPr>
          <w:rFonts w:eastAsia="Calibri"/>
          <w:sz w:val="28"/>
          <w:szCs w:val="28"/>
          <w:lang w:val="en-US" w:eastAsia="en-US"/>
        </w:rPr>
        <w:t xml:space="preserve"> [</w:t>
      </w:r>
      <w:r w:rsidRPr="001F0502">
        <w:rPr>
          <w:rFonts w:eastAsia="Calibri"/>
          <w:sz w:val="28"/>
          <w:szCs w:val="28"/>
          <w:lang w:eastAsia="en-US"/>
        </w:rPr>
        <w:t>Электронный</w:t>
      </w:r>
      <w:r w:rsidRPr="001F0502">
        <w:rPr>
          <w:rFonts w:eastAsia="Calibri"/>
          <w:sz w:val="28"/>
          <w:szCs w:val="28"/>
          <w:lang w:val="en-US" w:eastAsia="en-US"/>
        </w:rPr>
        <w:t xml:space="preserve"> </w:t>
      </w:r>
      <w:r w:rsidRPr="001F0502">
        <w:rPr>
          <w:rFonts w:eastAsia="Calibri"/>
          <w:sz w:val="28"/>
          <w:szCs w:val="28"/>
          <w:lang w:eastAsia="en-US"/>
        </w:rPr>
        <w:t>ресурс</w:t>
      </w:r>
      <w:r>
        <w:rPr>
          <w:rFonts w:eastAsia="Calibri"/>
          <w:sz w:val="28"/>
          <w:szCs w:val="28"/>
          <w:lang w:val="en-US" w:eastAsia="en-US"/>
        </w:rPr>
        <w:t xml:space="preserve">.] — URL: </w:t>
      </w:r>
      <w:r w:rsidRPr="001F0502">
        <w:rPr>
          <w:rFonts w:eastAsia="Calibri"/>
          <w:sz w:val="28"/>
          <w:szCs w:val="28"/>
          <w:lang w:val="en-US" w:eastAsia="en-US"/>
        </w:rPr>
        <w:t>https://www.pa</w:t>
      </w:r>
      <w:r>
        <w:rPr>
          <w:rFonts w:eastAsia="Calibri"/>
          <w:sz w:val="28"/>
          <w:szCs w:val="28"/>
          <w:lang w:val="en-US" w:eastAsia="en-US"/>
        </w:rPr>
        <w:t>lgrave.com/gp/book/787813033</w:t>
      </w:r>
      <w:r w:rsidRPr="001F0502">
        <w:rPr>
          <w:rFonts w:eastAsia="Calibri"/>
          <w:sz w:val="28"/>
          <w:szCs w:val="28"/>
          <w:lang w:val="en-US" w:eastAsia="en-US"/>
        </w:rPr>
        <w:t xml:space="preserve"> (</w:t>
      </w:r>
      <w:r w:rsidRPr="001F0502">
        <w:rPr>
          <w:rFonts w:eastAsia="Calibri"/>
          <w:sz w:val="28"/>
          <w:szCs w:val="28"/>
          <w:lang w:eastAsia="en-US"/>
        </w:rPr>
        <w:t>дата</w:t>
      </w:r>
      <w:r w:rsidRPr="001F0502">
        <w:rPr>
          <w:rFonts w:eastAsia="Calibri"/>
          <w:sz w:val="28"/>
          <w:szCs w:val="28"/>
          <w:lang w:val="en-US" w:eastAsia="en-US"/>
        </w:rPr>
        <w:t xml:space="preserve"> </w:t>
      </w:r>
      <w:r w:rsidRPr="001F0502">
        <w:rPr>
          <w:rFonts w:eastAsia="Calibri"/>
          <w:sz w:val="28"/>
          <w:szCs w:val="28"/>
          <w:lang w:eastAsia="en-US"/>
        </w:rPr>
        <w:t>обращения</w:t>
      </w:r>
      <w:r w:rsidRPr="001F0502">
        <w:rPr>
          <w:rFonts w:eastAsia="Calibri"/>
          <w:sz w:val="28"/>
          <w:szCs w:val="28"/>
          <w:lang w:val="en-US" w:eastAsia="en-US"/>
        </w:rPr>
        <w:t>: 16.04.2019)</w:t>
      </w:r>
    </w:p>
    <w:p w14:paraId="72D6134E" w14:textId="77777777" w:rsidR="002D5AD2" w:rsidRDefault="002D5AD2" w:rsidP="00D111D3">
      <w:pPr>
        <w:numPr>
          <w:ilvl w:val="0"/>
          <w:numId w:val="19"/>
        </w:numPr>
        <w:spacing w:after="160" w:line="259" w:lineRule="auto"/>
        <w:contextualSpacing/>
        <w:rPr>
          <w:rFonts w:eastAsia="Calibri"/>
          <w:sz w:val="28"/>
          <w:szCs w:val="28"/>
          <w:lang w:val="en-US" w:eastAsia="en-US"/>
        </w:rPr>
      </w:pPr>
      <w:r w:rsidRPr="00711A69">
        <w:rPr>
          <w:rFonts w:eastAsia="Calibri"/>
          <w:sz w:val="28"/>
          <w:szCs w:val="28"/>
          <w:lang w:val="en-US" w:eastAsia="en-US"/>
        </w:rPr>
        <w:t xml:space="preserve"> </w:t>
      </w:r>
      <w:r w:rsidRPr="002D5AD2">
        <w:rPr>
          <w:rFonts w:eastAsia="Calibri"/>
          <w:i/>
          <w:sz w:val="28"/>
          <w:szCs w:val="28"/>
          <w:lang w:val="en-US" w:eastAsia="en-US"/>
        </w:rPr>
        <w:t>McKenzie K.E.</w:t>
      </w:r>
      <w:r w:rsidRPr="00711A69">
        <w:rPr>
          <w:rFonts w:eastAsia="Calibri"/>
          <w:sz w:val="28"/>
          <w:szCs w:val="28"/>
          <w:lang w:val="en-US" w:eastAsia="en-US"/>
        </w:rPr>
        <w:t xml:space="preserve"> The political faith of </w:t>
      </w:r>
      <w:proofErr w:type="spellStart"/>
      <w:r w:rsidRPr="00711A69">
        <w:rPr>
          <w:rFonts w:eastAsia="Calibri"/>
          <w:sz w:val="28"/>
          <w:szCs w:val="28"/>
          <w:lang w:val="en-US" w:eastAsia="en-US"/>
        </w:rPr>
        <w:t>Fedor</w:t>
      </w:r>
      <w:proofErr w:type="spellEnd"/>
      <w:r w:rsidRPr="00711A69">
        <w:rPr>
          <w:rFonts w:eastAsia="Calibri"/>
          <w:sz w:val="28"/>
          <w:szCs w:val="28"/>
          <w:lang w:val="en-US" w:eastAsia="en-US"/>
        </w:rPr>
        <w:t xml:space="preserve"> </w:t>
      </w:r>
      <w:proofErr w:type="spellStart"/>
      <w:r w:rsidRPr="00711A69">
        <w:rPr>
          <w:rFonts w:eastAsia="Calibri"/>
          <w:sz w:val="28"/>
          <w:szCs w:val="28"/>
          <w:lang w:val="en-US" w:eastAsia="en-US"/>
        </w:rPr>
        <w:t>Rodichev</w:t>
      </w:r>
      <w:proofErr w:type="spellEnd"/>
      <w:r w:rsidRPr="00711A69">
        <w:rPr>
          <w:rFonts w:eastAsia="Calibri"/>
          <w:sz w:val="28"/>
          <w:szCs w:val="28"/>
          <w:lang w:val="en-US" w:eastAsia="en-US"/>
        </w:rPr>
        <w:t xml:space="preserve"> // Essays on Russian liberalism. — 2004. — P. 41­62 [</w:t>
      </w:r>
      <w:r w:rsidRPr="00711A69">
        <w:rPr>
          <w:rFonts w:eastAsia="Calibri"/>
          <w:sz w:val="28"/>
          <w:szCs w:val="28"/>
          <w:lang w:eastAsia="en-US"/>
        </w:rPr>
        <w:t>Электронный</w:t>
      </w:r>
      <w:r w:rsidRPr="00711A69">
        <w:rPr>
          <w:rFonts w:eastAsia="Calibri"/>
          <w:sz w:val="28"/>
          <w:szCs w:val="28"/>
          <w:lang w:val="en-US" w:eastAsia="en-US"/>
        </w:rPr>
        <w:t xml:space="preserve"> </w:t>
      </w:r>
      <w:r w:rsidRPr="00711A69">
        <w:rPr>
          <w:rFonts w:eastAsia="Calibri"/>
          <w:sz w:val="28"/>
          <w:szCs w:val="28"/>
          <w:lang w:eastAsia="en-US"/>
        </w:rPr>
        <w:t>ресурс</w:t>
      </w:r>
      <w:r w:rsidRPr="00711A69">
        <w:rPr>
          <w:rFonts w:eastAsia="Calibri"/>
          <w:sz w:val="28"/>
          <w:szCs w:val="28"/>
          <w:lang w:val="en-US" w:eastAsia="en-US"/>
        </w:rPr>
        <w:t xml:space="preserve">.] — URL: </w:t>
      </w:r>
      <w:r w:rsidRPr="00D111D3">
        <w:rPr>
          <w:rFonts w:eastAsia="Calibri"/>
          <w:sz w:val="28"/>
          <w:szCs w:val="28"/>
          <w:lang w:val="en-US" w:eastAsia="en-US"/>
        </w:rPr>
        <w:t>https:/</w:t>
      </w:r>
      <w:r>
        <w:rPr>
          <w:rFonts w:eastAsia="Calibri"/>
          <w:sz w:val="28"/>
          <w:szCs w:val="28"/>
          <w:lang w:val="en-US" w:eastAsia="en-US"/>
        </w:rPr>
        <w:t>/studylib.ru/doc/3990562/mckenzie--the-political--faith-of-</w:t>
      </w:r>
      <w:proofErr w:type="spellStart"/>
      <w:r>
        <w:rPr>
          <w:rFonts w:eastAsia="Calibri"/>
          <w:sz w:val="28"/>
          <w:szCs w:val="28"/>
          <w:lang w:val="en-US" w:eastAsia="en-US"/>
        </w:rPr>
        <w:t>fedor</w:t>
      </w:r>
      <w:proofErr w:type="spellEnd"/>
      <w:r>
        <w:rPr>
          <w:rFonts w:eastAsia="Calibri"/>
          <w:sz w:val="28"/>
          <w:szCs w:val="28"/>
          <w:lang w:val="en-US" w:eastAsia="en-US"/>
        </w:rPr>
        <w:t>-r</w:t>
      </w:r>
      <w:r w:rsidRPr="00D111D3">
        <w:rPr>
          <w:rFonts w:eastAsia="Calibri"/>
          <w:sz w:val="28"/>
          <w:szCs w:val="28"/>
          <w:lang w:val="en-US" w:eastAsia="en-US"/>
        </w:rPr>
        <w:t xml:space="preserve"> </w:t>
      </w:r>
      <w:r w:rsidRPr="00711A69">
        <w:rPr>
          <w:rFonts w:eastAsia="Calibri"/>
          <w:sz w:val="28"/>
          <w:szCs w:val="28"/>
          <w:lang w:val="en-US" w:eastAsia="en-US"/>
        </w:rPr>
        <w:t>(</w:t>
      </w:r>
      <w:r w:rsidRPr="00711A69">
        <w:rPr>
          <w:rFonts w:eastAsia="Calibri"/>
          <w:sz w:val="28"/>
          <w:szCs w:val="28"/>
          <w:lang w:eastAsia="en-US"/>
        </w:rPr>
        <w:t>дата</w:t>
      </w:r>
      <w:r w:rsidRPr="00711A69">
        <w:rPr>
          <w:rFonts w:eastAsia="Calibri"/>
          <w:sz w:val="28"/>
          <w:szCs w:val="28"/>
          <w:lang w:val="en-US" w:eastAsia="en-US"/>
        </w:rPr>
        <w:t xml:space="preserve"> </w:t>
      </w:r>
      <w:r w:rsidRPr="00711A69">
        <w:rPr>
          <w:rFonts w:eastAsia="Calibri"/>
          <w:sz w:val="28"/>
          <w:szCs w:val="28"/>
          <w:lang w:eastAsia="en-US"/>
        </w:rPr>
        <w:t>обращения</w:t>
      </w:r>
      <w:r>
        <w:rPr>
          <w:rFonts w:eastAsia="Calibri"/>
          <w:sz w:val="28"/>
          <w:szCs w:val="28"/>
          <w:lang w:val="en-US" w:eastAsia="en-US"/>
        </w:rPr>
        <w:t>: 19.04</w:t>
      </w:r>
      <w:r w:rsidRPr="00711A69">
        <w:rPr>
          <w:rFonts w:eastAsia="Calibri"/>
          <w:sz w:val="28"/>
          <w:szCs w:val="28"/>
          <w:lang w:val="en-US" w:eastAsia="en-US"/>
        </w:rPr>
        <w:t xml:space="preserve">.2019) </w:t>
      </w:r>
    </w:p>
    <w:p w14:paraId="19AF8748" w14:textId="77777777" w:rsidR="002D5AD2" w:rsidRPr="00CB57A2" w:rsidRDefault="002D5AD2" w:rsidP="00CB57A2">
      <w:pPr>
        <w:pStyle w:val="af3"/>
        <w:numPr>
          <w:ilvl w:val="0"/>
          <w:numId w:val="19"/>
        </w:numPr>
        <w:rPr>
          <w:rFonts w:eastAsia="Calibri"/>
          <w:sz w:val="28"/>
          <w:szCs w:val="28"/>
          <w:lang w:val="en-US" w:eastAsia="en-US"/>
        </w:rPr>
      </w:pPr>
      <w:r w:rsidRPr="00CB57A2">
        <w:rPr>
          <w:rFonts w:eastAsia="Calibri"/>
          <w:sz w:val="28"/>
          <w:szCs w:val="28"/>
          <w:lang w:val="en-US" w:eastAsia="en-US"/>
        </w:rPr>
        <w:t xml:space="preserve"> </w:t>
      </w:r>
      <w:r w:rsidRPr="002D5AD2">
        <w:rPr>
          <w:rFonts w:eastAsia="Calibri"/>
          <w:i/>
          <w:sz w:val="28"/>
          <w:szCs w:val="28"/>
          <w:lang w:val="en-US" w:eastAsia="en-US"/>
        </w:rPr>
        <w:t xml:space="preserve">Pearson R. </w:t>
      </w:r>
      <w:proofErr w:type="spellStart"/>
      <w:r w:rsidRPr="00CB57A2">
        <w:rPr>
          <w:rFonts w:eastAsia="Calibri"/>
          <w:sz w:val="28"/>
          <w:szCs w:val="28"/>
          <w:lang w:val="en-US" w:eastAsia="en-US"/>
        </w:rPr>
        <w:t>Miliukov</w:t>
      </w:r>
      <w:proofErr w:type="spellEnd"/>
      <w:r w:rsidRPr="00CB57A2">
        <w:rPr>
          <w:rFonts w:eastAsia="Calibri"/>
          <w:sz w:val="28"/>
          <w:szCs w:val="28"/>
          <w:lang w:val="en-US" w:eastAsia="en-US"/>
        </w:rPr>
        <w:t xml:space="preserve"> and the Sixth </w:t>
      </w:r>
      <w:proofErr w:type="spellStart"/>
      <w:r w:rsidRPr="00CB57A2">
        <w:rPr>
          <w:rFonts w:eastAsia="Calibri"/>
          <w:sz w:val="28"/>
          <w:szCs w:val="28"/>
          <w:lang w:val="en-US" w:eastAsia="en-US"/>
        </w:rPr>
        <w:t>Kadet</w:t>
      </w:r>
      <w:proofErr w:type="spellEnd"/>
      <w:r w:rsidRPr="00CB57A2">
        <w:rPr>
          <w:rFonts w:eastAsia="Calibri"/>
          <w:sz w:val="28"/>
          <w:szCs w:val="28"/>
          <w:lang w:val="en-US" w:eastAsia="en-US"/>
        </w:rPr>
        <w:t xml:space="preserve"> congress // The Slavonic and East European review. — 1975. — №2. — P. 210­212 [</w:t>
      </w:r>
      <w:proofErr w:type="spellStart"/>
      <w:r w:rsidRPr="00CB57A2">
        <w:rPr>
          <w:rFonts w:eastAsia="Calibri"/>
          <w:sz w:val="28"/>
          <w:szCs w:val="28"/>
          <w:lang w:val="en-US" w:eastAsia="en-US"/>
        </w:rPr>
        <w:t>Электронный</w:t>
      </w:r>
      <w:proofErr w:type="spellEnd"/>
      <w:r w:rsidRPr="00CB57A2">
        <w:rPr>
          <w:rFonts w:eastAsia="Calibri"/>
          <w:sz w:val="28"/>
          <w:szCs w:val="28"/>
          <w:lang w:val="en-US" w:eastAsia="en-US"/>
        </w:rPr>
        <w:t xml:space="preserve"> </w:t>
      </w:r>
      <w:proofErr w:type="spellStart"/>
      <w:r w:rsidRPr="00CB57A2">
        <w:rPr>
          <w:rFonts w:eastAsia="Calibri"/>
          <w:sz w:val="28"/>
          <w:szCs w:val="28"/>
          <w:lang w:val="en-US" w:eastAsia="en-US"/>
        </w:rPr>
        <w:t>ресурс</w:t>
      </w:r>
      <w:proofErr w:type="spellEnd"/>
      <w:r w:rsidRPr="00CB57A2">
        <w:rPr>
          <w:rFonts w:eastAsia="Calibri"/>
          <w:sz w:val="28"/>
          <w:szCs w:val="28"/>
          <w:lang w:val="en-US" w:eastAsia="en-US"/>
        </w:rPr>
        <w:t>.] — URL: https:/</w:t>
      </w:r>
      <w:r>
        <w:rPr>
          <w:rFonts w:eastAsia="Calibri"/>
          <w:sz w:val="28"/>
          <w:szCs w:val="28"/>
          <w:lang w:val="en-US" w:eastAsia="en-US"/>
        </w:rPr>
        <w:t>/studylib.ru/doc/3990562/pearson--</w:t>
      </w:r>
      <w:proofErr w:type="spellStart"/>
      <w:r>
        <w:rPr>
          <w:rFonts w:eastAsia="Calibri"/>
          <w:sz w:val="28"/>
          <w:szCs w:val="28"/>
          <w:lang w:val="en-US" w:eastAsia="en-US"/>
        </w:rPr>
        <w:t>miliukov</w:t>
      </w:r>
      <w:proofErr w:type="spellEnd"/>
      <w:r>
        <w:rPr>
          <w:rFonts w:eastAsia="Calibri"/>
          <w:sz w:val="28"/>
          <w:szCs w:val="28"/>
          <w:lang w:val="en-US" w:eastAsia="en-US"/>
        </w:rPr>
        <w:t>-and--the-sixth-</w:t>
      </w:r>
      <w:proofErr w:type="spellStart"/>
      <w:r>
        <w:rPr>
          <w:rFonts w:eastAsia="Calibri"/>
          <w:sz w:val="28"/>
          <w:szCs w:val="28"/>
          <w:lang w:val="en-US" w:eastAsia="en-US"/>
        </w:rPr>
        <w:t>kadet</w:t>
      </w:r>
      <w:proofErr w:type="spellEnd"/>
      <w:r w:rsidRPr="00CB57A2">
        <w:rPr>
          <w:rFonts w:eastAsia="Calibri"/>
          <w:sz w:val="28"/>
          <w:szCs w:val="28"/>
          <w:lang w:val="en-US" w:eastAsia="en-US"/>
        </w:rPr>
        <w:t xml:space="preserve"> (</w:t>
      </w:r>
      <w:proofErr w:type="spellStart"/>
      <w:r w:rsidRPr="00CB57A2">
        <w:rPr>
          <w:rFonts w:eastAsia="Calibri"/>
          <w:sz w:val="28"/>
          <w:szCs w:val="28"/>
          <w:lang w:val="en-US" w:eastAsia="en-US"/>
        </w:rPr>
        <w:t>дата</w:t>
      </w:r>
      <w:proofErr w:type="spellEnd"/>
      <w:r w:rsidRPr="00CB57A2">
        <w:rPr>
          <w:rFonts w:eastAsia="Calibri"/>
          <w:sz w:val="28"/>
          <w:szCs w:val="28"/>
          <w:lang w:val="en-US" w:eastAsia="en-US"/>
        </w:rPr>
        <w:t xml:space="preserve"> </w:t>
      </w:r>
      <w:proofErr w:type="spellStart"/>
      <w:r w:rsidRPr="00CB57A2">
        <w:rPr>
          <w:rFonts w:eastAsia="Calibri"/>
          <w:sz w:val="28"/>
          <w:szCs w:val="28"/>
          <w:lang w:val="en-US" w:eastAsia="en-US"/>
        </w:rPr>
        <w:t>обращения</w:t>
      </w:r>
      <w:proofErr w:type="spellEnd"/>
      <w:r w:rsidRPr="00CB57A2">
        <w:rPr>
          <w:rFonts w:eastAsia="Calibri"/>
          <w:sz w:val="28"/>
          <w:szCs w:val="28"/>
          <w:lang w:val="en-US" w:eastAsia="en-US"/>
        </w:rPr>
        <w:t xml:space="preserve">: 20.03.2019) </w:t>
      </w:r>
    </w:p>
    <w:p w14:paraId="7DE59704" w14:textId="77777777" w:rsidR="002D5AD2" w:rsidRPr="001F0502" w:rsidRDefault="002D5AD2" w:rsidP="001F0502">
      <w:pPr>
        <w:numPr>
          <w:ilvl w:val="0"/>
          <w:numId w:val="19"/>
        </w:numPr>
        <w:spacing w:after="160" w:line="259" w:lineRule="auto"/>
        <w:contextualSpacing/>
        <w:rPr>
          <w:rFonts w:eastAsia="Calibri"/>
          <w:sz w:val="28"/>
          <w:szCs w:val="28"/>
          <w:lang w:val="en-US" w:eastAsia="en-US"/>
        </w:rPr>
      </w:pPr>
      <w:r w:rsidRPr="002D5AD2">
        <w:rPr>
          <w:rFonts w:eastAsia="Calibri"/>
          <w:i/>
          <w:sz w:val="28"/>
          <w:szCs w:val="28"/>
          <w:lang w:val="en-US" w:eastAsia="en-US"/>
        </w:rPr>
        <w:t xml:space="preserve"> Pearson R.</w:t>
      </w:r>
      <w:r w:rsidRPr="00711A69">
        <w:rPr>
          <w:rFonts w:eastAsia="Calibri"/>
          <w:sz w:val="28"/>
          <w:szCs w:val="28"/>
          <w:lang w:val="en-US" w:eastAsia="en-US"/>
        </w:rPr>
        <w:t xml:space="preserve"> The Russian Moderates and the Crisis of Tsarism 1914 – 1917. — </w:t>
      </w:r>
      <w:proofErr w:type="gramStart"/>
      <w:r w:rsidRPr="00711A69">
        <w:rPr>
          <w:rFonts w:eastAsia="Calibri"/>
          <w:sz w:val="28"/>
          <w:szCs w:val="28"/>
          <w:lang w:val="en-US" w:eastAsia="en-US"/>
        </w:rPr>
        <w:t>London :</w:t>
      </w:r>
      <w:proofErr w:type="gramEnd"/>
      <w:r w:rsidRPr="00711A69">
        <w:rPr>
          <w:rFonts w:eastAsia="Calibri"/>
          <w:sz w:val="28"/>
          <w:szCs w:val="28"/>
          <w:lang w:val="en-US" w:eastAsia="en-US"/>
        </w:rPr>
        <w:t xml:space="preserve"> Pa</w:t>
      </w:r>
      <w:r>
        <w:rPr>
          <w:rFonts w:eastAsia="Calibri"/>
          <w:sz w:val="28"/>
          <w:szCs w:val="28"/>
          <w:lang w:val="en-US" w:eastAsia="en-US"/>
        </w:rPr>
        <w:t>lgrave Macmillan UK. — 1977. — 208 p.</w:t>
      </w:r>
      <w:r w:rsidRPr="001F0502">
        <w:rPr>
          <w:rFonts w:eastAsia="Calibri"/>
          <w:sz w:val="28"/>
          <w:szCs w:val="28"/>
          <w:lang w:val="en-US" w:eastAsia="en-US"/>
        </w:rPr>
        <w:t xml:space="preserve"> [</w:t>
      </w:r>
      <w:r w:rsidRPr="001F0502">
        <w:rPr>
          <w:rFonts w:eastAsia="Calibri"/>
          <w:sz w:val="28"/>
          <w:szCs w:val="28"/>
          <w:lang w:eastAsia="en-US"/>
        </w:rPr>
        <w:t>Электронный</w:t>
      </w:r>
      <w:r w:rsidRPr="001F0502">
        <w:rPr>
          <w:rFonts w:eastAsia="Calibri"/>
          <w:sz w:val="28"/>
          <w:szCs w:val="28"/>
          <w:lang w:val="en-US" w:eastAsia="en-US"/>
        </w:rPr>
        <w:t xml:space="preserve"> </w:t>
      </w:r>
      <w:r w:rsidRPr="001F0502">
        <w:rPr>
          <w:rFonts w:eastAsia="Calibri"/>
          <w:sz w:val="28"/>
          <w:szCs w:val="28"/>
          <w:lang w:eastAsia="en-US"/>
        </w:rPr>
        <w:t>ресурс</w:t>
      </w:r>
      <w:r w:rsidRPr="001F0502">
        <w:rPr>
          <w:rFonts w:eastAsia="Calibri"/>
          <w:sz w:val="28"/>
          <w:szCs w:val="28"/>
          <w:lang w:val="en-US" w:eastAsia="en-US"/>
        </w:rPr>
        <w:t>.] — URL: https://www.palgrave.com/gp/book/9781349033874 (</w:t>
      </w:r>
      <w:r w:rsidRPr="001F0502">
        <w:rPr>
          <w:rFonts w:eastAsia="Calibri"/>
          <w:sz w:val="28"/>
          <w:szCs w:val="28"/>
          <w:lang w:eastAsia="en-US"/>
        </w:rPr>
        <w:t>дата</w:t>
      </w:r>
      <w:r w:rsidRPr="001F0502">
        <w:rPr>
          <w:rFonts w:eastAsia="Calibri"/>
          <w:sz w:val="28"/>
          <w:szCs w:val="28"/>
          <w:lang w:val="en-US" w:eastAsia="en-US"/>
        </w:rPr>
        <w:t xml:space="preserve"> </w:t>
      </w:r>
      <w:r w:rsidRPr="001F0502">
        <w:rPr>
          <w:rFonts w:eastAsia="Calibri"/>
          <w:sz w:val="28"/>
          <w:szCs w:val="28"/>
          <w:lang w:eastAsia="en-US"/>
        </w:rPr>
        <w:t>обращения</w:t>
      </w:r>
      <w:r>
        <w:rPr>
          <w:rFonts w:eastAsia="Calibri"/>
          <w:sz w:val="28"/>
          <w:szCs w:val="28"/>
          <w:lang w:val="en-US" w:eastAsia="en-US"/>
        </w:rPr>
        <w:t>: 16.04</w:t>
      </w:r>
      <w:r w:rsidRPr="001F0502">
        <w:rPr>
          <w:rFonts w:eastAsia="Calibri"/>
          <w:sz w:val="28"/>
          <w:szCs w:val="28"/>
          <w:lang w:val="en-US" w:eastAsia="en-US"/>
        </w:rPr>
        <w:t>.2019)</w:t>
      </w:r>
    </w:p>
    <w:p w14:paraId="6BDF67B1" w14:textId="77777777" w:rsidR="002D5AD2" w:rsidRPr="00CB57A2" w:rsidRDefault="002D5AD2" w:rsidP="00CB57A2">
      <w:pPr>
        <w:numPr>
          <w:ilvl w:val="0"/>
          <w:numId w:val="19"/>
        </w:numPr>
        <w:spacing w:after="160" w:line="259" w:lineRule="auto"/>
        <w:contextualSpacing/>
        <w:rPr>
          <w:rFonts w:eastAsia="Calibri"/>
          <w:sz w:val="28"/>
          <w:szCs w:val="28"/>
          <w:lang w:val="en-US" w:eastAsia="en-US"/>
        </w:rPr>
      </w:pPr>
      <w:r>
        <w:rPr>
          <w:rFonts w:eastAsia="Calibri"/>
          <w:sz w:val="28"/>
          <w:szCs w:val="28"/>
          <w:lang w:val="en-US" w:eastAsia="en-US"/>
        </w:rPr>
        <w:t xml:space="preserve"> </w:t>
      </w:r>
      <w:r w:rsidRPr="002D5AD2">
        <w:rPr>
          <w:rFonts w:eastAsia="Calibri"/>
          <w:i/>
          <w:sz w:val="28"/>
          <w:szCs w:val="28"/>
          <w:lang w:val="en-US" w:eastAsia="en-US"/>
        </w:rPr>
        <w:t>Pipes R.</w:t>
      </w:r>
      <w:r w:rsidRPr="00CB57A2">
        <w:rPr>
          <w:rFonts w:eastAsia="Calibri"/>
          <w:sz w:val="28"/>
          <w:szCs w:val="28"/>
          <w:lang w:val="en-US" w:eastAsia="en-US"/>
        </w:rPr>
        <w:t xml:space="preserve"> Struve: Liberal on </w:t>
      </w:r>
      <w:r>
        <w:rPr>
          <w:rFonts w:eastAsia="Calibri"/>
          <w:sz w:val="28"/>
          <w:szCs w:val="28"/>
          <w:lang w:val="en-US" w:eastAsia="en-US"/>
        </w:rPr>
        <w:t xml:space="preserve">the left, 1870­1905. — </w:t>
      </w:r>
      <w:proofErr w:type="gramStart"/>
      <w:r w:rsidRPr="00CB57A2">
        <w:rPr>
          <w:rFonts w:eastAsia="Calibri"/>
          <w:sz w:val="28"/>
          <w:szCs w:val="28"/>
          <w:lang w:val="en-US" w:eastAsia="en-US"/>
        </w:rPr>
        <w:t>Cambridge</w:t>
      </w:r>
      <w:r>
        <w:rPr>
          <w:rFonts w:eastAsia="Calibri"/>
          <w:sz w:val="28"/>
          <w:szCs w:val="28"/>
          <w:lang w:val="en-US" w:eastAsia="en-US"/>
        </w:rPr>
        <w:t xml:space="preserve"> :</w:t>
      </w:r>
      <w:proofErr w:type="gramEnd"/>
      <w:r>
        <w:rPr>
          <w:rFonts w:eastAsia="Calibri"/>
          <w:sz w:val="28"/>
          <w:szCs w:val="28"/>
          <w:lang w:val="en-US" w:eastAsia="en-US"/>
        </w:rPr>
        <w:t xml:space="preserve"> Cambridge press</w:t>
      </w:r>
      <w:r w:rsidRPr="00CB57A2">
        <w:rPr>
          <w:rFonts w:eastAsia="Calibri"/>
          <w:sz w:val="28"/>
          <w:szCs w:val="28"/>
          <w:lang w:val="en-US" w:eastAsia="en-US"/>
        </w:rPr>
        <w:t>. — 1970. — 426 p.</w:t>
      </w:r>
    </w:p>
    <w:p w14:paraId="7499D939" w14:textId="77777777" w:rsidR="002D5AD2" w:rsidRPr="006273DC" w:rsidRDefault="002D5AD2" w:rsidP="006273DC">
      <w:pPr>
        <w:numPr>
          <w:ilvl w:val="0"/>
          <w:numId w:val="19"/>
        </w:numPr>
        <w:spacing w:after="160" w:line="259" w:lineRule="auto"/>
        <w:contextualSpacing/>
        <w:rPr>
          <w:rFonts w:eastAsia="Calibri"/>
          <w:sz w:val="28"/>
          <w:szCs w:val="28"/>
          <w:lang w:val="en-US" w:eastAsia="en-US"/>
        </w:rPr>
      </w:pPr>
      <w:r w:rsidRPr="00E67023">
        <w:rPr>
          <w:rFonts w:eastAsia="Calibri"/>
          <w:sz w:val="28"/>
          <w:szCs w:val="28"/>
          <w:lang w:val="en-US" w:eastAsia="en-US"/>
        </w:rPr>
        <w:t xml:space="preserve"> </w:t>
      </w:r>
      <w:r w:rsidRPr="002D5AD2">
        <w:rPr>
          <w:rFonts w:eastAsia="Calibri"/>
          <w:i/>
          <w:sz w:val="28"/>
          <w:szCs w:val="28"/>
          <w:lang w:val="en-US" w:eastAsia="en-US"/>
        </w:rPr>
        <w:t>Pipes R.</w:t>
      </w:r>
      <w:r w:rsidRPr="006273DC">
        <w:rPr>
          <w:rFonts w:eastAsia="Calibri"/>
          <w:sz w:val="28"/>
          <w:szCs w:val="28"/>
          <w:lang w:val="en-US" w:eastAsia="en-US"/>
        </w:rPr>
        <w:t xml:space="preserve"> Struve: Liberal on t</w:t>
      </w:r>
      <w:r>
        <w:rPr>
          <w:rFonts w:eastAsia="Calibri"/>
          <w:sz w:val="28"/>
          <w:szCs w:val="28"/>
          <w:lang w:val="en-US" w:eastAsia="en-US"/>
        </w:rPr>
        <w:t xml:space="preserve">he right, 1905­1944. — </w:t>
      </w:r>
      <w:proofErr w:type="gramStart"/>
      <w:r w:rsidRPr="006273DC">
        <w:rPr>
          <w:rFonts w:eastAsia="Calibri"/>
          <w:sz w:val="28"/>
          <w:szCs w:val="28"/>
          <w:lang w:val="en-US" w:eastAsia="en-US"/>
        </w:rPr>
        <w:t>Cambridge</w:t>
      </w:r>
      <w:r>
        <w:rPr>
          <w:rFonts w:eastAsia="Calibri"/>
          <w:sz w:val="28"/>
          <w:szCs w:val="28"/>
          <w:lang w:val="en-US" w:eastAsia="en-US"/>
        </w:rPr>
        <w:t xml:space="preserve"> :</w:t>
      </w:r>
      <w:proofErr w:type="gramEnd"/>
      <w:r>
        <w:rPr>
          <w:rFonts w:eastAsia="Calibri"/>
          <w:sz w:val="28"/>
          <w:szCs w:val="28"/>
          <w:lang w:val="en-US" w:eastAsia="en-US"/>
        </w:rPr>
        <w:t xml:space="preserve"> Cambridge press</w:t>
      </w:r>
      <w:r w:rsidRPr="006273DC">
        <w:rPr>
          <w:rFonts w:eastAsia="Calibri"/>
          <w:sz w:val="28"/>
          <w:szCs w:val="28"/>
          <w:lang w:val="en-US" w:eastAsia="en-US"/>
        </w:rPr>
        <w:t xml:space="preserve">. — 1980. — 583 p. </w:t>
      </w:r>
    </w:p>
    <w:p w14:paraId="4D2F5D83" w14:textId="77777777" w:rsidR="002D5AD2" w:rsidRDefault="002D5AD2" w:rsidP="00235EFE">
      <w:pPr>
        <w:numPr>
          <w:ilvl w:val="0"/>
          <w:numId w:val="19"/>
        </w:numPr>
        <w:spacing w:after="160" w:line="259" w:lineRule="auto"/>
        <w:contextualSpacing/>
        <w:rPr>
          <w:rFonts w:eastAsia="Calibri"/>
          <w:sz w:val="28"/>
          <w:szCs w:val="28"/>
          <w:lang w:val="en-US" w:eastAsia="en-US"/>
        </w:rPr>
      </w:pPr>
      <w:r w:rsidRPr="002D5AD2">
        <w:rPr>
          <w:rFonts w:eastAsia="Calibri"/>
          <w:i/>
          <w:sz w:val="28"/>
          <w:szCs w:val="28"/>
          <w:lang w:val="en-US" w:eastAsia="en-US"/>
        </w:rPr>
        <w:t xml:space="preserve"> </w:t>
      </w:r>
      <w:proofErr w:type="spellStart"/>
      <w:r w:rsidRPr="002D5AD2">
        <w:rPr>
          <w:rFonts w:eastAsia="Calibri"/>
          <w:i/>
          <w:sz w:val="28"/>
          <w:szCs w:val="28"/>
          <w:lang w:val="en-US" w:eastAsia="en-US"/>
        </w:rPr>
        <w:t>Riha</w:t>
      </w:r>
      <w:proofErr w:type="spellEnd"/>
      <w:r w:rsidRPr="002D5AD2">
        <w:rPr>
          <w:rFonts w:eastAsia="Calibri"/>
          <w:i/>
          <w:sz w:val="28"/>
          <w:szCs w:val="28"/>
          <w:lang w:val="en-US" w:eastAsia="en-US"/>
        </w:rPr>
        <w:t xml:space="preserve"> T.</w:t>
      </w:r>
      <w:r w:rsidRPr="006273DC">
        <w:rPr>
          <w:rFonts w:eastAsia="Calibri"/>
          <w:sz w:val="28"/>
          <w:szCs w:val="28"/>
          <w:lang w:val="en-US" w:eastAsia="en-US"/>
        </w:rPr>
        <w:t xml:space="preserve"> A Russian European. Paul </w:t>
      </w:r>
      <w:proofErr w:type="spellStart"/>
      <w:r w:rsidRPr="006273DC">
        <w:rPr>
          <w:rFonts w:eastAsia="Calibri"/>
          <w:sz w:val="28"/>
          <w:szCs w:val="28"/>
          <w:lang w:val="en-US" w:eastAsia="en-US"/>
        </w:rPr>
        <w:t>Miliukov</w:t>
      </w:r>
      <w:proofErr w:type="spellEnd"/>
      <w:r w:rsidRPr="006273DC">
        <w:rPr>
          <w:rFonts w:eastAsia="Calibri"/>
          <w:sz w:val="28"/>
          <w:szCs w:val="28"/>
          <w:lang w:val="en-US" w:eastAsia="en-US"/>
        </w:rPr>
        <w:t xml:space="preserve"> in Russian politics. — </w:t>
      </w:r>
      <w:proofErr w:type="gramStart"/>
      <w:r w:rsidRPr="006273DC">
        <w:rPr>
          <w:rFonts w:eastAsia="Calibri"/>
          <w:sz w:val="28"/>
          <w:szCs w:val="28"/>
          <w:lang w:val="en-US" w:eastAsia="en-US"/>
        </w:rPr>
        <w:t>London :</w:t>
      </w:r>
      <w:proofErr w:type="gramEnd"/>
      <w:r w:rsidRPr="006273DC">
        <w:rPr>
          <w:rFonts w:eastAsia="Calibri"/>
          <w:sz w:val="28"/>
          <w:szCs w:val="28"/>
          <w:lang w:val="en-US" w:eastAsia="en-US"/>
        </w:rPr>
        <w:t xml:space="preserve"> Notre. — 1969. —</w:t>
      </w:r>
      <w:r>
        <w:rPr>
          <w:rFonts w:eastAsia="Calibri"/>
          <w:sz w:val="28"/>
          <w:szCs w:val="28"/>
          <w:lang w:val="en-US" w:eastAsia="en-US"/>
        </w:rPr>
        <w:t xml:space="preserve"> </w:t>
      </w:r>
      <w:r w:rsidRPr="006273DC">
        <w:rPr>
          <w:rFonts w:eastAsia="Calibri"/>
          <w:sz w:val="28"/>
          <w:szCs w:val="28"/>
          <w:lang w:val="en-US" w:eastAsia="en-US"/>
        </w:rPr>
        <w:t>623 p.</w:t>
      </w:r>
    </w:p>
    <w:p w14:paraId="2D234388" w14:textId="77777777" w:rsidR="002D5AD2" w:rsidRDefault="002D5AD2" w:rsidP="001A1FEE">
      <w:pPr>
        <w:numPr>
          <w:ilvl w:val="0"/>
          <w:numId w:val="19"/>
        </w:numPr>
        <w:spacing w:after="160" w:line="259" w:lineRule="auto"/>
        <w:contextualSpacing/>
        <w:rPr>
          <w:rFonts w:eastAsia="Calibri"/>
          <w:sz w:val="28"/>
          <w:szCs w:val="28"/>
          <w:lang w:val="en-US" w:eastAsia="en-US"/>
        </w:rPr>
      </w:pPr>
      <w:r w:rsidRPr="002D5AD2">
        <w:rPr>
          <w:rFonts w:eastAsia="Calibri"/>
          <w:i/>
          <w:sz w:val="28"/>
          <w:szCs w:val="28"/>
          <w:lang w:val="en-US" w:eastAsia="en-US"/>
        </w:rPr>
        <w:lastRenderedPageBreak/>
        <w:t xml:space="preserve"> Rosenberg W.G.</w:t>
      </w:r>
      <w:r w:rsidRPr="001A1FEE">
        <w:rPr>
          <w:rFonts w:eastAsia="Calibri"/>
          <w:sz w:val="28"/>
          <w:szCs w:val="28"/>
          <w:lang w:val="en-US" w:eastAsia="en-US"/>
        </w:rPr>
        <w:t xml:space="preserve"> </w:t>
      </w:r>
      <w:proofErr w:type="spellStart"/>
      <w:r w:rsidRPr="001A1FEE">
        <w:rPr>
          <w:rFonts w:eastAsia="Calibri"/>
          <w:sz w:val="28"/>
          <w:szCs w:val="28"/>
          <w:lang w:val="en-US" w:eastAsia="en-US"/>
        </w:rPr>
        <w:t>Kadets</w:t>
      </w:r>
      <w:proofErr w:type="spellEnd"/>
      <w:r w:rsidRPr="001A1FEE">
        <w:rPr>
          <w:rFonts w:eastAsia="Calibri"/>
          <w:sz w:val="28"/>
          <w:szCs w:val="28"/>
          <w:lang w:val="en-US" w:eastAsia="en-US"/>
        </w:rPr>
        <w:t xml:space="preserve"> and the politics of ambivalence, 1905-1917 / Essays on Russian liberalism. — </w:t>
      </w:r>
      <w:proofErr w:type="gramStart"/>
      <w:r w:rsidRPr="001A1FEE">
        <w:rPr>
          <w:rFonts w:eastAsia="Calibri"/>
          <w:sz w:val="28"/>
          <w:szCs w:val="28"/>
          <w:lang w:val="en-US" w:eastAsia="en-US"/>
        </w:rPr>
        <w:t>Columbia :</w:t>
      </w:r>
      <w:proofErr w:type="gramEnd"/>
      <w:r w:rsidRPr="001A1FEE">
        <w:rPr>
          <w:rFonts w:eastAsia="Calibri"/>
          <w:sz w:val="28"/>
          <w:szCs w:val="28"/>
          <w:lang w:val="en-US" w:eastAsia="en-US"/>
        </w:rPr>
        <w:t xml:space="preserve"> University of Miss</w:t>
      </w:r>
      <w:r>
        <w:rPr>
          <w:rFonts w:eastAsia="Calibri"/>
          <w:sz w:val="28"/>
          <w:szCs w:val="28"/>
          <w:lang w:val="en-US" w:eastAsia="en-US"/>
        </w:rPr>
        <w:t>ouri press. — 1972. — 2</w:t>
      </w:r>
      <w:r w:rsidRPr="001F0502">
        <w:rPr>
          <w:rFonts w:eastAsia="Calibri"/>
          <w:sz w:val="28"/>
          <w:szCs w:val="28"/>
          <w:lang w:val="en-US" w:eastAsia="en-US"/>
        </w:rPr>
        <w:t xml:space="preserve">07 </w:t>
      </w:r>
      <w:r>
        <w:rPr>
          <w:rFonts w:eastAsia="Calibri"/>
          <w:sz w:val="28"/>
          <w:szCs w:val="28"/>
          <w:lang w:val="en-US" w:eastAsia="en-US"/>
        </w:rPr>
        <w:t>p.</w:t>
      </w:r>
    </w:p>
    <w:p w14:paraId="3CE2832F" w14:textId="77777777" w:rsidR="002D5AD2" w:rsidRPr="00235EFE" w:rsidRDefault="002D5AD2" w:rsidP="00235EFE">
      <w:pPr>
        <w:numPr>
          <w:ilvl w:val="0"/>
          <w:numId w:val="19"/>
        </w:numPr>
        <w:spacing w:after="160" w:line="259" w:lineRule="auto"/>
        <w:contextualSpacing/>
        <w:rPr>
          <w:rFonts w:eastAsia="Calibri"/>
          <w:sz w:val="28"/>
          <w:szCs w:val="28"/>
          <w:lang w:val="en-US" w:eastAsia="en-US"/>
        </w:rPr>
      </w:pPr>
      <w:r>
        <w:rPr>
          <w:rFonts w:eastAsia="Calibri"/>
          <w:sz w:val="28"/>
          <w:szCs w:val="28"/>
          <w:lang w:val="en-US" w:eastAsia="en-US"/>
        </w:rPr>
        <w:t xml:space="preserve"> </w:t>
      </w:r>
      <w:r w:rsidRPr="002D5AD2">
        <w:rPr>
          <w:rFonts w:eastAsia="Calibri"/>
          <w:i/>
          <w:sz w:val="28"/>
          <w:szCs w:val="28"/>
          <w:lang w:val="en-US" w:eastAsia="en-US"/>
        </w:rPr>
        <w:t>Smith N.</w:t>
      </w:r>
      <w:r w:rsidRPr="00235EFE">
        <w:rPr>
          <w:rFonts w:eastAsia="Calibri"/>
          <w:sz w:val="28"/>
          <w:szCs w:val="28"/>
          <w:lang w:val="en-US" w:eastAsia="en-US"/>
        </w:rPr>
        <w:t xml:space="preserve"> Political freemasonry in Russia, 1906-1918: A discussion of sources // Russian review. — 1985. — №2. — P. 157-173 [</w:t>
      </w:r>
      <w:r w:rsidRPr="00235EFE">
        <w:rPr>
          <w:rFonts w:eastAsia="Calibri"/>
          <w:sz w:val="28"/>
          <w:szCs w:val="28"/>
          <w:lang w:eastAsia="en-US"/>
        </w:rPr>
        <w:t>Электронный</w:t>
      </w:r>
      <w:r w:rsidRPr="00235EFE">
        <w:rPr>
          <w:rFonts w:eastAsia="Calibri"/>
          <w:sz w:val="28"/>
          <w:szCs w:val="28"/>
          <w:lang w:val="en-US" w:eastAsia="en-US"/>
        </w:rPr>
        <w:t xml:space="preserve"> </w:t>
      </w:r>
      <w:r w:rsidRPr="00235EFE">
        <w:rPr>
          <w:rFonts w:eastAsia="Calibri"/>
          <w:sz w:val="28"/>
          <w:szCs w:val="28"/>
          <w:lang w:eastAsia="en-US"/>
        </w:rPr>
        <w:t>ресурс</w:t>
      </w:r>
      <w:r w:rsidRPr="00235EFE">
        <w:rPr>
          <w:rFonts w:eastAsia="Calibri"/>
          <w:sz w:val="28"/>
          <w:szCs w:val="28"/>
          <w:lang w:val="en-US" w:eastAsia="en-US"/>
        </w:rPr>
        <w:t>.] — URL: https://arch</w:t>
      </w:r>
      <w:r>
        <w:rPr>
          <w:rFonts w:eastAsia="Calibri"/>
          <w:sz w:val="28"/>
          <w:szCs w:val="28"/>
          <w:lang w:val="en-US" w:eastAsia="en-US"/>
        </w:rPr>
        <w:t>ive.org/details/political-freemasonry-in-russia</w:t>
      </w:r>
      <w:r w:rsidRPr="00235EFE">
        <w:rPr>
          <w:rFonts w:eastAsia="Calibri"/>
          <w:sz w:val="28"/>
          <w:szCs w:val="28"/>
          <w:lang w:val="en-US" w:eastAsia="en-US"/>
        </w:rPr>
        <w:t>/=</w:t>
      </w:r>
      <w:r>
        <w:rPr>
          <w:rFonts w:eastAsia="Calibri"/>
          <w:sz w:val="28"/>
          <w:szCs w:val="28"/>
          <w:lang w:val="en-US" w:eastAsia="en-US"/>
        </w:rPr>
        <w:t>smith</w:t>
      </w:r>
      <w:r w:rsidRPr="00235EFE">
        <w:rPr>
          <w:rFonts w:eastAsia="Calibri"/>
          <w:sz w:val="28"/>
          <w:szCs w:val="28"/>
          <w:lang w:val="en-US" w:eastAsia="en-US"/>
        </w:rPr>
        <w:t>.html (</w:t>
      </w:r>
      <w:r w:rsidRPr="00235EFE">
        <w:rPr>
          <w:rFonts w:eastAsia="Calibri"/>
          <w:sz w:val="28"/>
          <w:szCs w:val="28"/>
          <w:lang w:eastAsia="en-US"/>
        </w:rPr>
        <w:t>дата</w:t>
      </w:r>
      <w:r w:rsidRPr="00235EFE">
        <w:rPr>
          <w:rFonts w:eastAsia="Calibri"/>
          <w:sz w:val="28"/>
          <w:szCs w:val="28"/>
          <w:lang w:val="en-US" w:eastAsia="en-US"/>
        </w:rPr>
        <w:t xml:space="preserve"> </w:t>
      </w:r>
      <w:r w:rsidRPr="00235EFE">
        <w:rPr>
          <w:rFonts w:eastAsia="Calibri"/>
          <w:sz w:val="28"/>
          <w:szCs w:val="28"/>
          <w:lang w:eastAsia="en-US"/>
        </w:rPr>
        <w:t>обращения</w:t>
      </w:r>
      <w:r>
        <w:rPr>
          <w:rFonts w:eastAsia="Calibri"/>
          <w:sz w:val="28"/>
          <w:szCs w:val="28"/>
          <w:lang w:val="en-US" w:eastAsia="en-US"/>
        </w:rPr>
        <w:t>: 22</w:t>
      </w:r>
      <w:r w:rsidRPr="00235EFE">
        <w:rPr>
          <w:rFonts w:eastAsia="Calibri"/>
          <w:sz w:val="28"/>
          <w:szCs w:val="28"/>
          <w:lang w:val="en-US" w:eastAsia="en-US"/>
        </w:rPr>
        <w:t xml:space="preserve">.03.2019) </w:t>
      </w:r>
    </w:p>
    <w:p w14:paraId="58CF868D" w14:textId="77777777" w:rsidR="002D5AD2" w:rsidRDefault="002D5AD2" w:rsidP="00235EFE">
      <w:pPr>
        <w:numPr>
          <w:ilvl w:val="0"/>
          <w:numId w:val="19"/>
        </w:numPr>
        <w:spacing w:after="160" w:line="259" w:lineRule="auto"/>
        <w:contextualSpacing/>
        <w:rPr>
          <w:rFonts w:eastAsia="Calibri"/>
          <w:sz w:val="28"/>
          <w:szCs w:val="28"/>
          <w:lang w:val="en-US" w:eastAsia="en-US"/>
        </w:rPr>
      </w:pPr>
      <w:r>
        <w:rPr>
          <w:rFonts w:eastAsia="Calibri"/>
          <w:sz w:val="28"/>
          <w:szCs w:val="28"/>
          <w:lang w:val="en-US" w:eastAsia="en-US"/>
        </w:rPr>
        <w:t xml:space="preserve"> </w:t>
      </w:r>
      <w:r w:rsidRPr="002D5AD2">
        <w:rPr>
          <w:rFonts w:eastAsia="Calibri"/>
          <w:i/>
          <w:sz w:val="28"/>
          <w:szCs w:val="28"/>
          <w:lang w:val="en-US" w:eastAsia="en-US"/>
        </w:rPr>
        <w:t>Stockdale M.K.</w:t>
      </w:r>
      <w:r w:rsidRPr="006273DC">
        <w:rPr>
          <w:rFonts w:eastAsia="Calibri"/>
          <w:sz w:val="28"/>
          <w:szCs w:val="28"/>
          <w:lang w:val="en-US" w:eastAsia="en-US"/>
        </w:rPr>
        <w:t xml:space="preserve"> Paul </w:t>
      </w:r>
      <w:proofErr w:type="spellStart"/>
      <w:r w:rsidRPr="006273DC">
        <w:rPr>
          <w:rFonts w:eastAsia="Calibri"/>
          <w:sz w:val="28"/>
          <w:szCs w:val="28"/>
          <w:lang w:val="en-US" w:eastAsia="en-US"/>
        </w:rPr>
        <w:t>Miliukov</w:t>
      </w:r>
      <w:proofErr w:type="spellEnd"/>
      <w:r w:rsidRPr="006273DC">
        <w:rPr>
          <w:rFonts w:eastAsia="Calibri"/>
          <w:sz w:val="28"/>
          <w:szCs w:val="28"/>
          <w:lang w:val="en-US" w:eastAsia="en-US"/>
        </w:rPr>
        <w:t xml:space="preserve"> and the quest for a liberal Russia, 1880­1918. – </w:t>
      </w:r>
      <w:proofErr w:type="gramStart"/>
      <w:r w:rsidRPr="006273DC">
        <w:rPr>
          <w:rFonts w:eastAsia="Calibri"/>
          <w:sz w:val="28"/>
          <w:szCs w:val="28"/>
          <w:lang w:val="en-US" w:eastAsia="en-US"/>
        </w:rPr>
        <w:t>London :</w:t>
      </w:r>
      <w:proofErr w:type="gramEnd"/>
      <w:r w:rsidRPr="006273DC">
        <w:rPr>
          <w:rFonts w:eastAsia="Calibri"/>
          <w:sz w:val="28"/>
          <w:szCs w:val="28"/>
          <w:lang w:val="en-US" w:eastAsia="en-US"/>
        </w:rPr>
        <w:t xml:space="preserve"> Ithaca. — 1996. — 846 p. </w:t>
      </w:r>
    </w:p>
    <w:p w14:paraId="2C69BF51" w14:textId="77777777" w:rsidR="002D5AD2" w:rsidRDefault="002D5AD2" w:rsidP="00CB57A2">
      <w:pPr>
        <w:numPr>
          <w:ilvl w:val="0"/>
          <w:numId w:val="19"/>
        </w:numPr>
        <w:spacing w:after="160" w:line="259" w:lineRule="auto"/>
        <w:contextualSpacing/>
        <w:rPr>
          <w:rFonts w:eastAsia="Calibri"/>
          <w:sz w:val="28"/>
          <w:szCs w:val="28"/>
          <w:lang w:val="en-US" w:eastAsia="en-US"/>
        </w:rPr>
      </w:pPr>
      <w:r w:rsidRPr="002D5AD2">
        <w:rPr>
          <w:rFonts w:eastAsia="Calibri"/>
          <w:i/>
          <w:sz w:val="28"/>
          <w:szCs w:val="28"/>
          <w:lang w:val="en-US" w:eastAsia="en-US"/>
        </w:rPr>
        <w:t xml:space="preserve"> Timberlake C.</w:t>
      </w:r>
      <w:r w:rsidRPr="00235EFE">
        <w:rPr>
          <w:rFonts w:eastAsia="Calibri"/>
          <w:sz w:val="28"/>
          <w:szCs w:val="28"/>
          <w:lang w:val="en-US" w:eastAsia="en-US"/>
        </w:rPr>
        <w:t xml:space="preserve"> Essays on Russian liberalism. — </w:t>
      </w:r>
      <w:proofErr w:type="gramStart"/>
      <w:r w:rsidRPr="00235EFE">
        <w:rPr>
          <w:rFonts w:eastAsia="Calibri"/>
          <w:sz w:val="28"/>
          <w:szCs w:val="28"/>
          <w:lang w:val="en-US" w:eastAsia="en-US"/>
        </w:rPr>
        <w:t>Columbia :</w:t>
      </w:r>
      <w:proofErr w:type="gramEnd"/>
      <w:r w:rsidRPr="00235EFE">
        <w:rPr>
          <w:rFonts w:eastAsia="Calibri"/>
          <w:sz w:val="28"/>
          <w:szCs w:val="28"/>
          <w:lang w:val="en-US" w:eastAsia="en-US"/>
        </w:rPr>
        <w:t xml:space="preserve"> University of Missouri press. — 1972. — 87 p. [</w:t>
      </w:r>
      <w:r w:rsidRPr="00235EFE">
        <w:rPr>
          <w:rFonts w:eastAsia="Calibri"/>
          <w:sz w:val="28"/>
          <w:szCs w:val="28"/>
          <w:lang w:eastAsia="en-US"/>
        </w:rPr>
        <w:t>Электронный</w:t>
      </w:r>
      <w:r w:rsidRPr="00235EFE">
        <w:rPr>
          <w:rFonts w:eastAsia="Calibri"/>
          <w:sz w:val="28"/>
          <w:szCs w:val="28"/>
          <w:lang w:val="en-US" w:eastAsia="en-US"/>
        </w:rPr>
        <w:t xml:space="preserve"> </w:t>
      </w:r>
      <w:r w:rsidRPr="00235EFE">
        <w:rPr>
          <w:rFonts w:eastAsia="Calibri"/>
          <w:sz w:val="28"/>
          <w:szCs w:val="28"/>
          <w:lang w:eastAsia="en-US"/>
        </w:rPr>
        <w:t>ресурс</w:t>
      </w:r>
      <w:r w:rsidRPr="00235EFE">
        <w:rPr>
          <w:rFonts w:eastAsia="Calibri"/>
          <w:sz w:val="28"/>
          <w:szCs w:val="28"/>
          <w:lang w:val="en-US" w:eastAsia="en-US"/>
        </w:rPr>
        <w:t xml:space="preserve">.] — URL: </w:t>
      </w:r>
      <w:r w:rsidRPr="00CB57A2">
        <w:rPr>
          <w:rFonts w:eastAsia="Calibri"/>
          <w:sz w:val="28"/>
          <w:szCs w:val="28"/>
          <w:lang w:val="en-US" w:eastAsia="en-US"/>
        </w:rPr>
        <w:t>ht</w:t>
      </w:r>
      <w:r>
        <w:rPr>
          <w:rFonts w:eastAsia="Calibri"/>
          <w:sz w:val="28"/>
          <w:szCs w:val="28"/>
          <w:lang w:val="en-US" w:eastAsia="en-US"/>
        </w:rPr>
        <w:t>tps://www.palgrave.com/gp/book/77813490932</w:t>
      </w:r>
      <w:r w:rsidRPr="00CB57A2">
        <w:rPr>
          <w:rFonts w:eastAsia="Calibri"/>
          <w:sz w:val="28"/>
          <w:szCs w:val="28"/>
          <w:lang w:val="en-US" w:eastAsia="en-US"/>
        </w:rPr>
        <w:t>874</w:t>
      </w:r>
      <w:r w:rsidRPr="00235EFE">
        <w:rPr>
          <w:rFonts w:eastAsia="Calibri"/>
          <w:sz w:val="28"/>
          <w:szCs w:val="28"/>
          <w:lang w:val="en-US" w:eastAsia="en-US"/>
        </w:rPr>
        <w:t xml:space="preserve"> (</w:t>
      </w:r>
      <w:r w:rsidRPr="00235EFE">
        <w:rPr>
          <w:rFonts w:eastAsia="Calibri"/>
          <w:sz w:val="28"/>
          <w:szCs w:val="28"/>
          <w:lang w:eastAsia="en-US"/>
        </w:rPr>
        <w:t>дата</w:t>
      </w:r>
      <w:r w:rsidRPr="00235EFE">
        <w:rPr>
          <w:rFonts w:eastAsia="Calibri"/>
          <w:sz w:val="28"/>
          <w:szCs w:val="28"/>
          <w:lang w:val="en-US" w:eastAsia="en-US"/>
        </w:rPr>
        <w:t xml:space="preserve"> </w:t>
      </w:r>
      <w:r w:rsidRPr="00235EFE">
        <w:rPr>
          <w:rFonts w:eastAsia="Calibri"/>
          <w:sz w:val="28"/>
          <w:szCs w:val="28"/>
          <w:lang w:eastAsia="en-US"/>
        </w:rPr>
        <w:t>обращения</w:t>
      </w:r>
      <w:r>
        <w:rPr>
          <w:rFonts w:eastAsia="Calibri"/>
          <w:sz w:val="28"/>
          <w:szCs w:val="28"/>
          <w:lang w:val="en-US" w:eastAsia="en-US"/>
        </w:rPr>
        <w:t>: 26.02</w:t>
      </w:r>
      <w:r w:rsidRPr="00235EFE">
        <w:rPr>
          <w:rFonts w:eastAsia="Calibri"/>
          <w:sz w:val="28"/>
          <w:szCs w:val="28"/>
          <w:lang w:val="en-US" w:eastAsia="en-US"/>
        </w:rPr>
        <w:t xml:space="preserve">.2019) </w:t>
      </w:r>
    </w:p>
    <w:p w14:paraId="6FDD5612" w14:textId="386C5DE5" w:rsidR="002D5AD2" w:rsidRPr="001F0502" w:rsidRDefault="002D5AD2" w:rsidP="001F0502">
      <w:pPr>
        <w:numPr>
          <w:ilvl w:val="0"/>
          <w:numId w:val="19"/>
        </w:numPr>
        <w:spacing w:after="160" w:line="259" w:lineRule="auto"/>
        <w:contextualSpacing/>
        <w:rPr>
          <w:rFonts w:eastAsia="Calibri"/>
          <w:b/>
          <w:sz w:val="28"/>
          <w:szCs w:val="28"/>
          <w:lang w:val="en-US" w:eastAsia="en-US"/>
        </w:rPr>
      </w:pPr>
      <w:r w:rsidRPr="002D5AD2">
        <w:rPr>
          <w:rFonts w:eastAsia="Calibri"/>
          <w:i/>
          <w:sz w:val="28"/>
          <w:szCs w:val="28"/>
          <w:lang w:val="en-US" w:eastAsia="en-US"/>
        </w:rPr>
        <w:t xml:space="preserve"> Tompkins S.</w:t>
      </w:r>
      <w:r w:rsidRPr="001F0502">
        <w:rPr>
          <w:rFonts w:eastAsia="Calibri"/>
          <w:sz w:val="28"/>
          <w:szCs w:val="28"/>
          <w:lang w:val="en-US" w:eastAsia="en-US"/>
        </w:rPr>
        <w:t xml:space="preserve"> Triumph of Bolsheviks: revolution or reaction? — </w:t>
      </w:r>
      <w:proofErr w:type="gramStart"/>
      <w:r w:rsidRPr="001F0502">
        <w:rPr>
          <w:rFonts w:eastAsia="Calibri"/>
          <w:sz w:val="28"/>
          <w:szCs w:val="28"/>
          <w:lang w:val="en-US" w:eastAsia="en-US"/>
        </w:rPr>
        <w:t>Norman :</w:t>
      </w:r>
      <w:proofErr w:type="gramEnd"/>
      <w:r w:rsidRPr="001F0502">
        <w:rPr>
          <w:rFonts w:eastAsia="Calibri"/>
          <w:sz w:val="28"/>
          <w:szCs w:val="28"/>
          <w:lang w:val="en-US" w:eastAsia="en-US"/>
        </w:rPr>
        <w:t xml:space="preserve"> University of Oklahoma press. — 1967. — P. 182-194 [</w:t>
      </w:r>
      <w:r w:rsidRPr="001F0502">
        <w:rPr>
          <w:rFonts w:eastAsia="Calibri"/>
          <w:sz w:val="28"/>
          <w:szCs w:val="28"/>
          <w:lang w:eastAsia="en-US"/>
        </w:rPr>
        <w:t>Электронный</w:t>
      </w:r>
      <w:r w:rsidRPr="001F0502">
        <w:rPr>
          <w:rFonts w:eastAsia="Calibri"/>
          <w:sz w:val="28"/>
          <w:szCs w:val="28"/>
          <w:lang w:val="en-US" w:eastAsia="en-US"/>
        </w:rPr>
        <w:t xml:space="preserve"> </w:t>
      </w:r>
      <w:r w:rsidRPr="001F0502">
        <w:rPr>
          <w:rFonts w:eastAsia="Calibri"/>
          <w:sz w:val="28"/>
          <w:szCs w:val="28"/>
          <w:lang w:eastAsia="en-US"/>
        </w:rPr>
        <w:t>ресурс</w:t>
      </w:r>
      <w:r w:rsidRPr="001F0502">
        <w:rPr>
          <w:rFonts w:eastAsia="Calibri"/>
          <w:sz w:val="28"/>
          <w:szCs w:val="28"/>
          <w:lang w:val="en-US" w:eastAsia="en-US"/>
        </w:rPr>
        <w:t>.] — URL: https://www.palgrave.com/gp/book/79146149033874 (</w:t>
      </w:r>
      <w:r w:rsidRPr="001F0502">
        <w:rPr>
          <w:rFonts w:eastAsia="Calibri"/>
          <w:sz w:val="28"/>
          <w:szCs w:val="28"/>
          <w:lang w:eastAsia="en-US"/>
        </w:rPr>
        <w:t>дата</w:t>
      </w:r>
      <w:r w:rsidRPr="001F0502">
        <w:rPr>
          <w:rFonts w:eastAsia="Calibri"/>
          <w:sz w:val="28"/>
          <w:szCs w:val="28"/>
          <w:lang w:val="en-US" w:eastAsia="en-US"/>
        </w:rPr>
        <w:t xml:space="preserve"> </w:t>
      </w:r>
      <w:r w:rsidRPr="001F0502">
        <w:rPr>
          <w:rFonts w:eastAsia="Calibri"/>
          <w:sz w:val="28"/>
          <w:szCs w:val="28"/>
          <w:lang w:eastAsia="en-US"/>
        </w:rPr>
        <w:t>обращения</w:t>
      </w:r>
      <w:r>
        <w:rPr>
          <w:rFonts w:eastAsia="Calibri"/>
          <w:sz w:val="28"/>
          <w:szCs w:val="28"/>
          <w:lang w:val="en-US" w:eastAsia="en-US"/>
        </w:rPr>
        <w:t>: 17</w:t>
      </w:r>
      <w:r w:rsidRPr="001F0502">
        <w:rPr>
          <w:rFonts w:eastAsia="Calibri"/>
          <w:sz w:val="28"/>
          <w:szCs w:val="28"/>
          <w:lang w:val="en-US" w:eastAsia="en-US"/>
        </w:rPr>
        <w:t>.04.2019)</w:t>
      </w:r>
    </w:p>
    <w:p w14:paraId="193BF3F7" w14:textId="77777777" w:rsidR="002D5AD2" w:rsidRPr="001F0502" w:rsidRDefault="002D5AD2" w:rsidP="001F0502">
      <w:pPr>
        <w:numPr>
          <w:ilvl w:val="0"/>
          <w:numId w:val="19"/>
        </w:numPr>
        <w:spacing w:after="160" w:line="259" w:lineRule="auto"/>
        <w:contextualSpacing/>
        <w:rPr>
          <w:rFonts w:eastAsia="Calibri"/>
          <w:sz w:val="28"/>
          <w:szCs w:val="28"/>
          <w:lang w:val="en-US" w:eastAsia="en-US"/>
        </w:rPr>
      </w:pPr>
      <w:r w:rsidRPr="001F0502">
        <w:rPr>
          <w:rFonts w:eastAsia="Calibri"/>
          <w:sz w:val="28"/>
          <w:szCs w:val="28"/>
          <w:lang w:val="en-US" w:eastAsia="en-US"/>
        </w:rPr>
        <w:t xml:space="preserve"> </w:t>
      </w:r>
      <w:proofErr w:type="spellStart"/>
      <w:r w:rsidRPr="002D5AD2">
        <w:rPr>
          <w:rFonts w:eastAsia="Calibri"/>
          <w:i/>
          <w:sz w:val="28"/>
          <w:szCs w:val="28"/>
          <w:lang w:val="en-US" w:eastAsia="en-US"/>
        </w:rPr>
        <w:t>Treadgold</w:t>
      </w:r>
      <w:proofErr w:type="spellEnd"/>
      <w:r w:rsidRPr="002D5AD2">
        <w:rPr>
          <w:rFonts w:eastAsia="Calibri"/>
          <w:i/>
          <w:sz w:val="28"/>
          <w:szCs w:val="28"/>
          <w:lang w:val="en-US" w:eastAsia="en-US"/>
        </w:rPr>
        <w:t xml:space="preserve"> D. </w:t>
      </w:r>
      <w:r w:rsidRPr="001F0502">
        <w:rPr>
          <w:rFonts w:eastAsia="Calibri"/>
          <w:sz w:val="28"/>
          <w:szCs w:val="28"/>
          <w:lang w:val="en-US" w:eastAsia="en-US"/>
        </w:rPr>
        <w:t xml:space="preserve">Lenin and his rivals: The struggle for Russia's future, 1898-1906. — New </w:t>
      </w:r>
      <w:proofErr w:type="gramStart"/>
      <w:r w:rsidRPr="001F0502">
        <w:rPr>
          <w:rFonts w:eastAsia="Calibri"/>
          <w:sz w:val="28"/>
          <w:szCs w:val="28"/>
          <w:lang w:val="en-US" w:eastAsia="en-US"/>
        </w:rPr>
        <w:t>York :</w:t>
      </w:r>
      <w:proofErr w:type="gramEnd"/>
      <w:r w:rsidRPr="001F0502">
        <w:rPr>
          <w:rFonts w:eastAsia="Calibri"/>
          <w:sz w:val="28"/>
          <w:szCs w:val="28"/>
          <w:lang w:val="en-US" w:eastAsia="en-US"/>
        </w:rPr>
        <w:t xml:space="preserve"> </w:t>
      </w:r>
      <w:proofErr w:type="spellStart"/>
      <w:r w:rsidRPr="001F0502">
        <w:rPr>
          <w:rFonts w:eastAsia="Calibri"/>
          <w:sz w:val="28"/>
          <w:szCs w:val="28"/>
          <w:lang w:val="en-US" w:eastAsia="en-US"/>
        </w:rPr>
        <w:t>Assambley</w:t>
      </w:r>
      <w:proofErr w:type="spellEnd"/>
      <w:r w:rsidRPr="001F0502">
        <w:rPr>
          <w:rFonts w:eastAsia="Calibri"/>
          <w:sz w:val="28"/>
          <w:szCs w:val="28"/>
          <w:lang w:val="en-US" w:eastAsia="en-US"/>
        </w:rPr>
        <w:t>. — 1955. — 287 p.</w:t>
      </w:r>
    </w:p>
    <w:p w14:paraId="2C0B1549" w14:textId="77777777" w:rsidR="002D5AD2" w:rsidRDefault="002D5AD2" w:rsidP="00CB57A2">
      <w:pPr>
        <w:numPr>
          <w:ilvl w:val="0"/>
          <w:numId w:val="19"/>
        </w:numPr>
        <w:spacing w:after="160" w:line="259" w:lineRule="auto"/>
        <w:contextualSpacing/>
        <w:rPr>
          <w:rFonts w:eastAsia="Calibri"/>
          <w:sz w:val="28"/>
          <w:szCs w:val="28"/>
          <w:lang w:val="en-US" w:eastAsia="en-US"/>
        </w:rPr>
      </w:pPr>
      <w:r w:rsidRPr="00FE5D77">
        <w:rPr>
          <w:rFonts w:eastAsia="Calibri"/>
          <w:sz w:val="28"/>
          <w:szCs w:val="28"/>
          <w:lang w:val="en-US" w:eastAsia="en-US"/>
        </w:rPr>
        <w:t xml:space="preserve"> </w:t>
      </w:r>
      <w:proofErr w:type="spellStart"/>
      <w:r w:rsidRPr="002D5AD2">
        <w:rPr>
          <w:rFonts w:eastAsia="Calibri"/>
          <w:i/>
          <w:sz w:val="28"/>
          <w:szCs w:val="28"/>
          <w:lang w:val="en-US" w:eastAsia="en-US"/>
        </w:rPr>
        <w:t>Wortman</w:t>
      </w:r>
      <w:proofErr w:type="spellEnd"/>
      <w:r w:rsidRPr="002D5AD2">
        <w:rPr>
          <w:rFonts w:eastAsia="Calibri"/>
          <w:i/>
          <w:sz w:val="28"/>
          <w:szCs w:val="28"/>
          <w:lang w:val="en-US" w:eastAsia="en-US"/>
        </w:rPr>
        <w:t xml:space="preserve"> R.</w:t>
      </w:r>
      <w:r w:rsidRPr="00CB57A2">
        <w:rPr>
          <w:rFonts w:eastAsia="Calibri"/>
          <w:sz w:val="28"/>
          <w:szCs w:val="28"/>
          <w:lang w:val="en-US" w:eastAsia="en-US"/>
        </w:rPr>
        <w:t xml:space="preserve"> Property rights. Populism, and Russian political culture / Crisp O., Edmondson L. eds. — </w:t>
      </w:r>
      <w:proofErr w:type="gramStart"/>
      <w:r w:rsidRPr="00CB57A2">
        <w:rPr>
          <w:rFonts w:eastAsia="Calibri"/>
          <w:sz w:val="28"/>
          <w:szCs w:val="28"/>
          <w:lang w:val="en-US" w:eastAsia="en-US"/>
        </w:rPr>
        <w:t>Oxford :</w:t>
      </w:r>
      <w:proofErr w:type="gramEnd"/>
      <w:r w:rsidRPr="00CB57A2">
        <w:rPr>
          <w:rFonts w:eastAsia="Calibri"/>
          <w:sz w:val="28"/>
          <w:szCs w:val="28"/>
          <w:lang w:val="en-US" w:eastAsia="en-US"/>
        </w:rPr>
        <w:t xml:space="preserve"> Clarendon Press. — 2001. — 332 p. [</w:t>
      </w:r>
      <w:r w:rsidRPr="00CB57A2">
        <w:rPr>
          <w:rFonts w:eastAsia="Calibri"/>
          <w:sz w:val="28"/>
          <w:szCs w:val="28"/>
          <w:lang w:eastAsia="en-US"/>
        </w:rPr>
        <w:t>Электронный</w:t>
      </w:r>
      <w:r w:rsidRPr="00CB57A2">
        <w:rPr>
          <w:rFonts w:eastAsia="Calibri"/>
          <w:sz w:val="28"/>
          <w:szCs w:val="28"/>
          <w:lang w:val="en-US" w:eastAsia="en-US"/>
        </w:rPr>
        <w:t xml:space="preserve"> </w:t>
      </w:r>
      <w:r w:rsidRPr="00CB57A2">
        <w:rPr>
          <w:rFonts w:eastAsia="Calibri"/>
          <w:sz w:val="28"/>
          <w:szCs w:val="28"/>
          <w:lang w:eastAsia="en-US"/>
        </w:rPr>
        <w:t>ресурс</w:t>
      </w:r>
      <w:r w:rsidRPr="00CB57A2">
        <w:rPr>
          <w:rFonts w:eastAsia="Calibri"/>
          <w:sz w:val="28"/>
          <w:szCs w:val="28"/>
          <w:lang w:val="en-US" w:eastAsia="en-US"/>
        </w:rPr>
        <w:t xml:space="preserve">.] — URL: </w:t>
      </w:r>
      <w:hyperlink r:id="rId9" w:history="1">
        <w:r w:rsidRPr="00CB57A2">
          <w:rPr>
            <w:rStyle w:val="af2"/>
            <w:rFonts w:eastAsia="Calibri"/>
            <w:sz w:val="28"/>
            <w:szCs w:val="28"/>
            <w:lang w:val="en-US" w:eastAsia="en-US"/>
          </w:rPr>
          <w:t>https://studylib.ru/doc/3990562/wortman--</w:t>
        </w:r>
        <w:proofErr w:type="spellStart"/>
        <w:r w:rsidRPr="00CB57A2">
          <w:rPr>
            <w:rStyle w:val="af2"/>
            <w:rFonts w:eastAsia="Calibri"/>
            <w:sz w:val="28"/>
            <w:szCs w:val="28"/>
            <w:lang w:val="en-US" w:eastAsia="en-US"/>
          </w:rPr>
          <w:t>richard</w:t>
        </w:r>
        <w:proofErr w:type="spellEnd"/>
        <w:r w:rsidRPr="00CB57A2">
          <w:rPr>
            <w:rStyle w:val="af2"/>
            <w:rFonts w:eastAsia="Calibri"/>
            <w:sz w:val="28"/>
            <w:szCs w:val="28"/>
            <w:lang w:val="en-US" w:eastAsia="en-US"/>
          </w:rPr>
          <w:t>.-property-rights--populism-and-</w:t>
        </w:r>
        <w:proofErr w:type="spellStart"/>
        <w:r w:rsidRPr="00CB57A2">
          <w:rPr>
            <w:rStyle w:val="af2"/>
            <w:rFonts w:eastAsia="Calibri"/>
            <w:sz w:val="28"/>
            <w:szCs w:val="28"/>
            <w:lang w:val="en-US" w:eastAsia="en-US"/>
          </w:rPr>
          <w:t>russian</w:t>
        </w:r>
        <w:proofErr w:type="spellEnd"/>
      </w:hyperlink>
      <w:r w:rsidRPr="00CB57A2">
        <w:rPr>
          <w:rFonts w:eastAsia="Calibri"/>
          <w:sz w:val="28"/>
          <w:szCs w:val="28"/>
          <w:lang w:val="en-US" w:eastAsia="en-US"/>
        </w:rPr>
        <w:t xml:space="preserve"> (</w:t>
      </w:r>
      <w:r w:rsidRPr="00CB57A2">
        <w:rPr>
          <w:rFonts w:eastAsia="Calibri"/>
          <w:sz w:val="28"/>
          <w:szCs w:val="28"/>
          <w:lang w:eastAsia="en-US"/>
        </w:rPr>
        <w:t>дата</w:t>
      </w:r>
      <w:r w:rsidRPr="00CB57A2">
        <w:rPr>
          <w:rFonts w:eastAsia="Calibri"/>
          <w:sz w:val="28"/>
          <w:szCs w:val="28"/>
          <w:lang w:val="en-US" w:eastAsia="en-US"/>
        </w:rPr>
        <w:t xml:space="preserve"> </w:t>
      </w:r>
      <w:r w:rsidRPr="00CB57A2">
        <w:rPr>
          <w:rFonts w:eastAsia="Calibri"/>
          <w:sz w:val="28"/>
          <w:szCs w:val="28"/>
          <w:lang w:eastAsia="en-US"/>
        </w:rPr>
        <w:t>обращения</w:t>
      </w:r>
      <w:r w:rsidRPr="00CB57A2">
        <w:rPr>
          <w:rFonts w:eastAsia="Calibri"/>
          <w:sz w:val="28"/>
          <w:szCs w:val="28"/>
          <w:lang w:val="en-US" w:eastAsia="en-US"/>
        </w:rPr>
        <w:t xml:space="preserve">: 20.03.2019) </w:t>
      </w:r>
    </w:p>
    <w:p w14:paraId="6072EF42" w14:textId="3451ACD7" w:rsidR="001F0502" w:rsidRDefault="001F0502" w:rsidP="001F0502">
      <w:pPr>
        <w:spacing w:after="160" w:line="259" w:lineRule="auto"/>
        <w:contextualSpacing/>
        <w:rPr>
          <w:rFonts w:eastAsia="Calibri"/>
          <w:sz w:val="28"/>
          <w:szCs w:val="28"/>
          <w:lang w:val="en-US" w:eastAsia="en-US"/>
        </w:rPr>
      </w:pPr>
    </w:p>
    <w:p w14:paraId="3C60833B" w14:textId="02495396" w:rsidR="001F0502" w:rsidRDefault="001F0502" w:rsidP="001F0502">
      <w:pPr>
        <w:spacing w:after="160" w:line="259" w:lineRule="auto"/>
        <w:contextualSpacing/>
        <w:rPr>
          <w:rFonts w:eastAsia="Calibri"/>
          <w:sz w:val="28"/>
          <w:szCs w:val="28"/>
          <w:lang w:val="en-US" w:eastAsia="en-US"/>
        </w:rPr>
      </w:pPr>
      <w:r>
        <w:rPr>
          <w:rFonts w:eastAsia="Calibri"/>
          <w:sz w:val="28"/>
          <w:szCs w:val="28"/>
          <w:lang w:val="en-US" w:eastAsia="en-US"/>
        </w:rPr>
        <w:br w:type="page"/>
      </w:r>
    </w:p>
    <w:p w14:paraId="0B3597A0" w14:textId="77777777" w:rsidR="001F0502" w:rsidRPr="001F0502" w:rsidRDefault="001F0502" w:rsidP="001F0502">
      <w:pPr>
        <w:spacing w:after="160" w:line="259" w:lineRule="auto"/>
        <w:rPr>
          <w:rFonts w:eastAsia="Calibri"/>
          <w:b/>
          <w:sz w:val="28"/>
          <w:szCs w:val="28"/>
          <w:lang w:eastAsia="en-US"/>
        </w:rPr>
      </w:pPr>
      <w:r w:rsidRPr="001F0502">
        <w:rPr>
          <w:rFonts w:eastAsia="Calibri"/>
          <w:b/>
          <w:sz w:val="28"/>
          <w:szCs w:val="28"/>
          <w:lang w:eastAsia="en-US"/>
        </w:rPr>
        <w:lastRenderedPageBreak/>
        <w:t xml:space="preserve">Список литературы </w:t>
      </w:r>
    </w:p>
    <w:p w14:paraId="220681B6" w14:textId="77777777" w:rsidR="001F0502" w:rsidRPr="001F0502" w:rsidRDefault="001F0502" w:rsidP="001F0502">
      <w:pPr>
        <w:spacing w:after="160" w:line="259" w:lineRule="auto"/>
        <w:rPr>
          <w:rFonts w:eastAsia="Calibri"/>
          <w:b/>
          <w:sz w:val="28"/>
          <w:szCs w:val="28"/>
          <w:lang w:eastAsia="en-US"/>
        </w:rPr>
      </w:pPr>
    </w:p>
    <w:p w14:paraId="6EAAD983" w14:textId="013FD547" w:rsidR="001F0502" w:rsidRPr="001F0502" w:rsidRDefault="001F0502" w:rsidP="001F0502">
      <w:pPr>
        <w:spacing w:after="160" w:line="259" w:lineRule="auto"/>
        <w:jc w:val="center"/>
        <w:rPr>
          <w:rFonts w:eastAsia="Calibri"/>
          <w:i/>
          <w:sz w:val="28"/>
          <w:szCs w:val="28"/>
          <w:lang w:eastAsia="en-US"/>
        </w:rPr>
      </w:pPr>
      <w:r>
        <w:rPr>
          <w:rFonts w:eastAsia="Calibri"/>
          <w:i/>
          <w:sz w:val="28"/>
          <w:szCs w:val="28"/>
          <w:lang w:eastAsia="en-US"/>
        </w:rPr>
        <w:t>Историографические труды по отечественным исследованиям</w:t>
      </w:r>
    </w:p>
    <w:p w14:paraId="2B6771D9" w14:textId="77777777" w:rsidR="001F0502" w:rsidRPr="001F0502" w:rsidRDefault="001F0502" w:rsidP="001F0502">
      <w:pPr>
        <w:spacing w:after="160" w:line="259" w:lineRule="auto"/>
        <w:jc w:val="center"/>
        <w:rPr>
          <w:rFonts w:eastAsia="Calibri"/>
          <w:i/>
          <w:sz w:val="28"/>
          <w:szCs w:val="28"/>
          <w:lang w:eastAsia="en-US"/>
        </w:rPr>
      </w:pPr>
    </w:p>
    <w:p w14:paraId="3A876407" w14:textId="77777777" w:rsidR="001F0502" w:rsidRPr="001F0502" w:rsidRDefault="001F0502" w:rsidP="001F0502">
      <w:pPr>
        <w:numPr>
          <w:ilvl w:val="0"/>
          <w:numId w:val="20"/>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Астрахан</w:t>
      </w:r>
      <w:proofErr w:type="spellEnd"/>
      <w:r w:rsidRPr="001F0502">
        <w:rPr>
          <w:rFonts w:eastAsia="Calibri"/>
          <w:i/>
          <w:sz w:val="28"/>
          <w:szCs w:val="28"/>
          <w:lang w:eastAsia="en-US"/>
        </w:rPr>
        <w:t xml:space="preserve"> </w:t>
      </w:r>
      <w:r w:rsidRPr="001F0502">
        <w:rPr>
          <w:rFonts w:eastAsia="Calibri"/>
          <w:i/>
          <w:sz w:val="28"/>
          <w:szCs w:val="28"/>
          <w:lang w:val="en-US" w:eastAsia="en-US"/>
        </w:rPr>
        <w:t>X</w:t>
      </w:r>
      <w:r w:rsidRPr="001F0502">
        <w:rPr>
          <w:rFonts w:eastAsia="Calibri"/>
          <w:i/>
          <w:sz w:val="28"/>
          <w:szCs w:val="28"/>
          <w:lang w:eastAsia="en-US"/>
        </w:rPr>
        <w:t>.М.</w:t>
      </w:r>
      <w:r w:rsidRPr="001F0502">
        <w:rPr>
          <w:rFonts w:eastAsia="Calibri"/>
          <w:sz w:val="28"/>
          <w:szCs w:val="28"/>
          <w:lang w:eastAsia="en-US"/>
        </w:rPr>
        <w:t xml:space="preserve"> История буржуазных и мелкобуржуазных партий России в 1917 г. в новейшей советской литературе // Вопросы истории. — 1975. — № 2. — с. 14-21</w:t>
      </w:r>
    </w:p>
    <w:p w14:paraId="77154458"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Борьба </w:t>
      </w:r>
      <w:proofErr w:type="spellStart"/>
      <w:r w:rsidRPr="001F0502">
        <w:rPr>
          <w:rFonts w:eastAsia="Calibri"/>
          <w:sz w:val="28"/>
          <w:szCs w:val="28"/>
          <w:lang w:eastAsia="en-US"/>
        </w:rPr>
        <w:t>Коммунистическои</w:t>
      </w:r>
      <w:proofErr w:type="spellEnd"/>
      <w:r w:rsidRPr="001F0502">
        <w:rPr>
          <w:rFonts w:eastAsia="Calibri"/>
          <w:sz w:val="28"/>
          <w:szCs w:val="28"/>
          <w:lang w:eastAsia="en-US"/>
        </w:rPr>
        <w:t>̆ партии против непролетарских партий, групп и течений (</w:t>
      </w:r>
      <w:proofErr w:type="spellStart"/>
      <w:r w:rsidRPr="001F0502">
        <w:rPr>
          <w:rFonts w:eastAsia="Calibri"/>
          <w:sz w:val="28"/>
          <w:szCs w:val="28"/>
          <w:lang w:eastAsia="en-US"/>
        </w:rPr>
        <w:t>послеоктябрьскии</w:t>
      </w:r>
      <w:proofErr w:type="spellEnd"/>
      <w:r w:rsidRPr="001F0502">
        <w:rPr>
          <w:rFonts w:eastAsia="Calibri"/>
          <w:sz w:val="28"/>
          <w:szCs w:val="28"/>
          <w:lang w:eastAsia="en-US"/>
        </w:rPr>
        <w:t xml:space="preserve">̆ период). Историографические очерки / Отв. ред. В.А. </w:t>
      </w:r>
      <w:proofErr w:type="spellStart"/>
      <w:r w:rsidRPr="001F0502">
        <w:rPr>
          <w:rFonts w:eastAsia="Calibri"/>
          <w:sz w:val="28"/>
          <w:szCs w:val="28"/>
          <w:lang w:eastAsia="en-US"/>
        </w:rPr>
        <w:t>Смышляев</w:t>
      </w:r>
      <w:proofErr w:type="spellEnd"/>
      <w:r w:rsidRPr="001F0502">
        <w:rPr>
          <w:rFonts w:eastAsia="Calibri"/>
          <w:sz w:val="28"/>
          <w:szCs w:val="28"/>
          <w:lang w:eastAsia="en-US"/>
        </w:rPr>
        <w:t xml:space="preserve">, П.А. </w:t>
      </w:r>
      <w:proofErr w:type="spellStart"/>
      <w:r w:rsidRPr="001F0502">
        <w:rPr>
          <w:rFonts w:eastAsia="Calibri"/>
          <w:sz w:val="28"/>
          <w:szCs w:val="28"/>
          <w:lang w:eastAsia="en-US"/>
        </w:rPr>
        <w:t>Подболотов</w:t>
      </w:r>
      <w:proofErr w:type="spellEnd"/>
      <w:r w:rsidRPr="001F0502">
        <w:rPr>
          <w:rFonts w:eastAsia="Calibri"/>
          <w:sz w:val="28"/>
          <w:szCs w:val="28"/>
          <w:lang w:eastAsia="en-US"/>
        </w:rPr>
        <w:t xml:space="preserve">. — </w:t>
      </w:r>
      <w:proofErr w:type="gramStart"/>
      <w:r w:rsidRPr="001F0502">
        <w:rPr>
          <w:rFonts w:eastAsia="Calibri"/>
          <w:sz w:val="28"/>
          <w:szCs w:val="28"/>
          <w:lang w:eastAsia="en-US"/>
        </w:rPr>
        <w:t>Л. :</w:t>
      </w:r>
      <w:proofErr w:type="gramEnd"/>
      <w:r w:rsidRPr="001F0502">
        <w:rPr>
          <w:rFonts w:eastAsia="Calibri"/>
          <w:sz w:val="28"/>
          <w:szCs w:val="28"/>
          <w:lang w:eastAsia="en-US"/>
        </w:rPr>
        <w:t xml:space="preserve"> Наука. — 1982. — 112 с.</w:t>
      </w:r>
    </w:p>
    <w:p w14:paraId="05EBE214"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Борьба </w:t>
      </w:r>
      <w:proofErr w:type="spellStart"/>
      <w:r w:rsidRPr="001F0502">
        <w:rPr>
          <w:rFonts w:eastAsia="Calibri"/>
          <w:sz w:val="28"/>
          <w:szCs w:val="28"/>
          <w:lang w:eastAsia="en-US"/>
        </w:rPr>
        <w:t>Ленинскои</w:t>
      </w:r>
      <w:proofErr w:type="spellEnd"/>
      <w:r w:rsidRPr="001F0502">
        <w:rPr>
          <w:rFonts w:eastAsia="Calibri"/>
          <w:sz w:val="28"/>
          <w:szCs w:val="28"/>
          <w:lang w:eastAsia="en-US"/>
        </w:rPr>
        <w:t>̆ партии против непролетарских партий и течений (</w:t>
      </w:r>
      <w:proofErr w:type="spellStart"/>
      <w:r w:rsidRPr="001F0502">
        <w:rPr>
          <w:rFonts w:eastAsia="Calibri"/>
          <w:sz w:val="28"/>
          <w:szCs w:val="28"/>
          <w:lang w:eastAsia="en-US"/>
        </w:rPr>
        <w:t>дооктябрьскии</w:t>
      </w:r>
      <w:proofErr w:type="spellEnd"/>
      <w:r w:rsidRPr="001F0502">
        <w:rPr>
          <w:rFonts w:eastAsia="Calibri"/>
          <w:sz w:val="28"/>
          <w:szCs w:val="28"/>
          <w:lang w:eastAsia="en-US"/>
        </w:rPr>
        <w:t xml:space="preserve">̆ период) Историографические очерки / Отв. ред. А.Н. Шмелев. — </w:t>
      </w:r>
      <w:proofErr w:type="gramStart"/>
      <w:r w:rsidRPr="001F0502">
        <w:rPr>
          <w:rFonts w:eastAsia="Calibri"/>
          <w:sz w:val="28"/>
          <w:szCs w:val="28"/>
          <w:lang w:eastAsia="en-US"/>
        </w:rPr>
        <w:t>Л. :</w:t>
      </w:r>
      <w:proofErr w:type="gramEnd"/>
      <w:r w:rsidRPr="001F0502">
        <w:rPr>
          <w:rFonts w:eastAsia="Calibri"/>
          <w:sz w:val="28"/>
          <w:szCs w:val="28"/>
          <w:lang w:eastAsia="en-US"/>
        </w:rPr>
        <w:t xml:space="preserve"> Наука. — 1987. — 132 с.</w:t>
      </w:r>
    </w:p>
    <w:p w14:paraId="454CC15A" w14:textId="77777777" w:rsidR="001F0502" w:rsidRPr="001F0502" w:rsidRDefault="001F0502" w:rsidP="001F0502">
      <w:pPr>
        <w:numPr>
          <w:ilvl w:val="0"/>
          <w:numId w:val="20"/>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Вандалковская</w:t>
      </w:r>
      <w:proofErr w:type="spellEnd"/>
      <w:r w:rsidRPr="001F0502">
        <w:rPr>
          <w:rFonts w:eastAsia="Calibri"/>
          <w:i/>
          <w:sz w:val="28"/>
          <w:szCs w:val="28"/>
          <w:lang w:eastAsia="en-US"/>
        </w:rPr>
        <w:t xml:space="preserve"> М.Г. </w:t>
      </w:r>
      <w:r w:rsidRPr="001F0502">
        <w:rPr>
          <w:rFonts w:eastAsia="Calibri"/>
          <w:sz w:val="28"/>
          <w:szCs w:val="28"/>
          <w:lang w:eastAsia="en-US"/>
        </w:rPr>
        <w:t xml:space="preserve">Историческая мысль русской эмиграции 20-30-х гг. XX в.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Гриф и Ко. — 2009. — 432 с.</w:t>
      </w:r>
    </w:p>
    <w:p w14:paraId="2CA27A5B" w14:textId="77777777" w:rsidR="001F0502" w:rsidRPr="001F0502" w:rsidRDefault="001F0502" w:rsidP="001F0502">
      <w:pPr>
        <w:numPr>
          <w:ilvl w:val="0"/>
          <w:numId w:val="20"/>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Вандалковская</w:t>
      </w:r>
      <w:proofErr w:type="spellEnd"/>
      <w:r w:rsidRPr="001F0502">
        <w:rPr>
          <w:rFonts w:eastAsia="Calibri"/>
          <w:i/>
          <w:sz w:val="28"/>
          <w:szCs w:val="28"/>
          <w:lang w:eastAsia="en-US"/>
        </w:rPr>
        <w:t xml:space="preserve"> М.Г.</w:t>
      </w:r>
      <w:r w:rsidRPr="001F0502">
        <w:rPr>
          <w:rFonts w:eastAsia="Calibri"/>
          <w:sz w:val="28"/>
          <w:szCs w:val="28"/>
          <w:lang w:eastAsia="en-US"/>
        </w:rPr>
        <w:t xml:space="preserve"> Либерально-консервативная мысль эмиграции о возрождении России // Проблемы методологии и источниковедения.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Гриф и Ко. — 2005. — 152 с.</w:t>
      </w:r>
    </w:p>
    <w:p w14:paraId="703CB4AC" w14:textId="77777777" w:rsidR="001F0502" w:rsidRPr="001F0502" w:rsidRDefault="001F0502" w:rsidP="001F0502">
      <w:pPr>
        <w:numPr>
          <w:ilvl w:val="0"/>
          <w:numId w:val="20"/>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Вандалковская</w:t>
      </w:r>
      <w:proofErr w:type="spellEnd"/>
      <w:r w:rsidRPr="001F0502">
        <w:rPr>
          <w:rFonts w:eastAsia="Calibri"/>
          <w:i/>
          <w:sz w:val="28"/>
          <w:szCs w:val="28"/>
          <w:lang w:eastAsia="en-US"/>
        </w:rPr>
        <w:t xml:space="preserve"> М.Г.</w:t>
      </w:r>
      <w:r w:rsidRPr="001F0502">
        <w:rPr>
          <w:rFonts w:eastAsia="Calibri"/>
          <w:sz w:val="28"/>
          <w:szCs w:val="28"/>
          <w:lang w:eastAsia="en-US"/>
        </w:rPr>
        <w:t xml:space="preserve"> П.Н Милюков, АА. </w:t>
      </w:r>
      <w:proofErr w:type="spellStart"/>
      <w:r w:rsidRPr="001F0502">
        <w:rPr>
          <w:rFonts w:eastAsia="Calibri"/>
          <w:sz w:val="28"/>
          <w:szCs w:val="28"/>
          <w:lang w:eastAsia="en-US"/>
        </w:rPr>
        <w:t>Кизеветтер</w:t>
      </w:r>
      <w:proofErr w:type="spellEnd"/>
      <w:r w:rsidRPr="001F0502">
        <w:rPr>
          <w:rFonts w:eastAsia="Calibri"/>
          <w:sz w:val="28"/>
          <w:szCs w:val="28"/>
          <w:lang w:eastAsia="en-US"/>
        </w:rPr>
        <w:t xml:space="preserve">: История и политика.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1992. — 357 с.</w:t>
      </w:r>
    </w:p>
    <w:p w14:paraId="63EC0C7D"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i/>
          <w:sz w:val="28"/>
          <w:szCs w:val="28"/>
          <w:lang w:eastAsia="en-US"/>
        </w:rPr>
        <w:t>Волобуев О.В.</w:t>
      </w:r>
      <w:r w:rsidRPr="001F0502">
        <w:rPr>
          <w:rFonts w:eastAsia="Calibri"/>
          <w:sz w:val="28"/>
          <w:szCs w:val="28"/>
          <w:lang w:eastAsia="en-US"/>
        </w:rPr>
        <w:t xml:space="preserve"> Революция 1905–1907 гг. в публицистике русских буржуазных историков // Исторические записки.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Мысль.— 1978. — 102 с.</w:t>
      </w:r>
    </w:p>
    <w:p w14:paraId="71A807BA"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i/>
          <w:sz w:val="28"/>
          <w:szCs w:val="28"/>
          <w:lang w:eastAsia="en-US"/>
        </w:rPr>
        <w:t xml:space="preserve">Волобуев О.В., Леонов М.И., Уткин А.И., </w:t>
      </w:r>
      <w:proofErr w:type="spellStart"/>
      <w:r w:rsidRPr="001F0502">
        <w:rPr>
          <w:rFonts w:eastAsia="Calibri"/>
          <w:i/>
          <w:sz w:val="28"/>
          <w:szCs w:val="28"/>
          <w:lang w:eastAsia="en-US"/>
        </w:rPr>
        <w:t>Шелохаев</w:t>
      </w:r>
      <w:proofErr w:type="spellEnd"/>
      <w:r w:rsidRPr="001F0502">
        <w:rPr>
          <w:rFonts w:eastAsia="Calibri"/>
          <w:i/>
          <w:sz w:val="28"/>
          <w:szCs w:val="28"/>
          <w:lang w:eastAsia="en-US"/>
        </w:rPr>
        <w:t xml:space="preserve"> В.В.</w:t>
      </w:r>
      <w:r w:rsidRPr="001F0502">
        <w:rPr>
          <w:rFonts w:eastAsia="Calibri"/>
          <w:sz w:val="28"/>
          <w:szCs w:val="28"/>
          <w:lang w:eastAsia="en-US"/>
        </w:rPr>
        <w:t xml:space="preserve"> История политических партий периода </w:t>
      </w:r>
      <w:proofErr w:type="spellStart"/>
      <w:r w:rsidRPr="001F0502">
        <w:rPr>
          <w:rFonts w:eastAsia="Calibri"/>
          <w:sz w:val="28"/>
          <w:szCs w:val="28"/>
          <w:lang w:eastAsia="en-US"/>
        </w:rPr>
        <w:t>Первои</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российскои</w:t>
      </w:r>
      <w:proofErr w:type="spellEnd"/>
      <w:r w:rsidRPr="001F0502">
        <w:rPr>
          <w:rFonts w:eastAsia="Calibri"/>
          <w:sz w:val="28"/>
          <w:szCs w:val="28"/>
          <w:lang w:eastAsia="en-US"/>
        </w:rPr>
        <w:t xml:space="preserve">̆ революции в </w:t>
      </w:r>
      <w:proofErr w:type="spellStart"/>
      <w:r w:rsidRPr="001F0502">
        <w:rPr>
          <w:rFonts w:eastAsia="Calibri"/>
          <w:sz w:val="28"/>
          <w:szCs w:val="28"/>
          <w:lang w:eastAsia="en-US"/>
        </w:rPr>
        <w:t>новейшеи</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советскои</w:t>
      </w:r>
      <w:proofErr w:type="spellEnd"/>
      <w:r w:rsidRPr="001F0502">
        <w:rPr>
          <w:rFonts w:eastAsia="Calibri"/>
          <w:sz w:val="28"/>
          <w:szCs w:val="28"/>
          <w:lang w:eastAsia="en-US"/>
        </w:rPr>
        <w:t>̆ литературе // Вопросы истории. —1985. — №7. — с. 14-24</w:t>
      </w:r>
    </w:p>
    <w:p w14:paraId="563D4F20"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i/>
          <w:sz w:val="28"/>
          <w:szCs w:val="28"/>
          <w:lang w:eastAsia="en-US"/>
        </w:rPr>
        <w:t xml:space="preserve">Волобуев О.В., Миллер В.И., </w:t>
      </w:r>
      <w:proofErr w:type="spellStart"/>
      <w:r w:rsidRPr="001F0502">
        <w:rPr>
          <w:rFonts w:eastAsia="Calibri"/>
          <w:i/>
          <w:sz w:val="28"/>
          <w:szCs w:val="28"/>
          <w:lang w:eastAsia="en-US"/>
        </w:rPr>
        <w:t>Шелохаев</w:t>
      </w:r>
      <w:proofErr w:type="spellEnd"/>
      <w:r w:rsidRPr="001F0502">
        <w:rPr>
          <w:rFonts w:eastAsia="Calibri"/>
          <w:i/>
          <w:sz w:val="28"/>
          <w:szCs w:val="28"/>
          <w:lang w:eastAsia="en-US"/>
        </w:rPr>
        <w:t xml:space="preserve"> В.В.</w:t>
      </w:r>
      <w:r w:rsidRPr="001F0502">
        <w:rPr>
          <w:rFonts w:eastAsia="Calibri"/>
          <w:sz w:val="28"/>
          <w:szCs w:val="28"/>
          <w:lang w:eastAsia="en-US"/>
        </w:rPr>
        <w:t xml:space="preserve"> Непролетарские партии России: итоги изучения и нерешенные проблемы // Непролетарские партии России в трех революциях. Сборник </w:t>
      </w:r>
      <w:proofErr w:type="spellStart"/>
      <w:r w:rsidRPr="001F0502">
        <w:rPr>
          <w:rFonts w:eastAsia="Calibri"/>
          <w:sz w:val="28"/>
          <w:szCs w:val="28"/>
          <w:lang w:eastAsia="en-US"/>
        </w:rPr>
        <w:t>статеи</w:t>
      </w:r>
      <w:proofErr w:type="spellEnd"/>
      <w:r w:rsidRPr="001F0502">
        <w:rPr>
          <w:rFonts w:eastAsia="Calibri"/>
          <w:sz w:val="28"/>
          <w:szCs w:val="28"/>
          <w:lang w:eastAsia="en-US"/>
        </w:rPr>
        <w:t xml:space="preserve">̆ / Отв. ред. К.В. Гусев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1989. — С. 5-20</w:t>
      </w:r>
    </w:p>
    <w:p w14:paraId="09114F7A"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Думова</w:t>
      </w:r>
      <w:proofErr w:type="spellEnd"/>
      <w:r w:rsidRPr="001F0502">
        <w:rPr>
          <w:rFonts w:eastAsia="Calibri"/>
          <w:i/>
          <w:sz w:val="28"/>
          <w:szCs w:val="28"/>
          <w:lang w:eastAsia="en-US"/>
        </w:rPr>
        <w:t xml:space="preserve"> Н.Г.</w:t>
      </w:r>
      <w:r w:rsidRPr="001F0502">
        <w:rPr>
          <w:rFonts w:eastAsia="Calibri"/>
          <w:sz w:val="28"/>
          <w:szCs w:val="28"/>
          <w:lang w:eastAsia="en-US"/>
        </w:rPr>
        <w:t xml:space="preserve"> Кадетская партия в период первой мировой войны и Февральской революции.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1988. — 248 с.</w:t>
      </w:r>
    </w:p>
    <w:p w14:paraId="7822AE6B"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Дякин</w:t>
      </w:r>
      <w:proofErr w:type="spellEnd"/>
      <w:r w:rsidRPr="001F0502">
        <w:rPr>
          <w:rFonts w:eastAsia="Calibri"/>
          <w:i/>
          <w:sz w:val="28"/>
          <w:szCs w:val="28"/>
          <w:lang w:eastAsia="en-US"/>
        </w:rPr>
        <w:t xml:space="preserve"> В.С.</w:t>
      </w:r>
      <w:r w:rsidRPr="001F0502">
        <w:rPr>
          <w:rFonts w:eastAsia="Calibri"/>
          <w:sz w:val="28"/>
          <w:szCs w:val="28"/>
          <w:lang w:eastAsia="en-US"/>
        </w:rPr>
        <w:t xml:space="preserve"> Русская буржуазия и царизм в годы первой мировой войны 1914–1917 гг. — </w:t>
      </w:r>
      <w:proofErr w:type="gramStart"/>
      <w:r w:rsidRPr="001F0502">
        <w:rPr>
          <w:rFonts w:eastAsia="Calibri"/>
          <w:sz w:val="28"/>
          <w:szCs w:val="28"/>
          <w:lang w:eastAsia="en-US"/>
        </w:rPr>
        <w:t>Л. :</w:t>
      </w:r>
      <w:proofErr w:type="gramEnd"/>
      <w:r w:rsidRPr="001F0502">
        <w:rPr>
          <w:rFonts w:eastAsia="Calibri"/>
          <w:sz w:val="28"/>
          <w:szCs w:val="28"/>
          <w:lang w:eastAsia="en-US"/>
        </w:rPr>
        <w:t xml:space="preserve"> Наука. Ленинградское отделение. — 1967. — 374 с.</w:t>
      </w:r>
    </w:p>
    <w:p w14:paraId="658A3A6D" w14:textId="77777777" w:rsidR="001F0502" w:rsidRPr="001F0502" w:rsidRDefault="001F0502" w:rsidP="001F0502">
      <w:pPr>
        <w:numPr>
          <w:ilvl w:val="0"/>
          <w:numId w:val="20"/>
        </w:numPr>
        <w:spacing w:after="160" w:line="259" w:lineRule="auto"/>
        <w:contextualSpacing/>
        <w:rPr>
          <w:rFonts w:eastAsia="Calibri"/>
          <w:sz w:val="28"/>
          <w:szCs w:val="28"/>
          <w:lang w:eastAsia="en-US"/>
        </w:rPr>
      </w:pPr>
      <w:proofErr w:type="spellStart"/>
      <w:r w:rsidRPr="001F0502">
        <w:rPr>
          <w:rFonts w:eastAsia="Calibri"/>
          <w:sz w:val="28"/>
          <w:szCs w:val="28"/>
          <w:lang w:eastAsia="en-US"/>
        </w:rPr>
        <w:t>Дякин</w:t>
      </w:r>
      <w:proofErr w:type="spellEnd"/>
      <w:r w:rsidRPr="001F0502">
        <w:rPr>
          <w:rFonts w:eastAsia="Calibri"/>
          <w:sz w:val="28"/>
          <w:szCs w:val="28"/>
          <w:lang w:eastAsia="en-US"/>
        </w:rPr>
        <w:t xml:space="preserve"> В.С. Самодержавие, буржуазия и дворянство в 1907-1911 </w:t>
      </w:r>
      <w:proofErr w:type="spellStart"/>
      <w:r w:rsidRPr="001F0502">
        <w:rPr>
          <w:rFonts w:eastAsia="Calibri"/>
          <w:sz w:val="28"/>
          <w:szCs w:val="28"/>
          <w:lang w:eastAsia="en-US"/>
        </w:rPr>
        <w:t>гг.Л</w:t>
      </w:r>
      <w:proofErr w:type="spellEnd"/>
      <w:r w:rsidRPr="001F0502">
        <w:rPr>
          <w:rFonts w:eastAsia="Calibri"/>
          <w:sz w:val="28"/>
          <w:szCs w:val="28"/>
          <w:lang w:eastAsia="en-US"/>
        </w:rPr>
        <w:t>.: Наука, 1978 - 248 с.</w:t>
      </w:r>
    </w:p>
    <w:p w14:paraId="02F055AC"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lastRenderedPageBreak/>
        <w:t xml:space="preserve"> </w:t>
      </w:r>
      <w:r w:rsidRPr="001F0502">
        <w:rPr>
          <w:rFonts w:eastAsia="Calibri"/>
          <w:i/>
          <w:sz w:val="28"/>
          <w:szCs w:val="28"/>
          <w:lang w:eastAsia="en-US"/>
        </w:rPr>
        <w:t xml:space="preserve">Кувшинова В.А., Козаченко Е.В. </w:t>
      </w:r>
      <w:r w:rsidRPr="001F0502">
        <w:rPr>
          <w:rFonts w:eastAsia="Calibri"/>
          <w:sz w:val="28"/>
          <w:szCs w:val="28"/>
          <w:lang w:eastAsia="en-US"/>
        </w:rPr>
        <w:t xml:space="preserve">Борьба большевиков против буржуазных партий в период от Февраля к Октябрю. Историография.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1990. — 142 с.</w:t>
      </w:r>
    </w:p>
    <w:p w14:paraId="59135471"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Лаверычев В.Я.</w:t>
      </w:r>
      <w:r w:rsidRPr="001F0502">
        <w:rPr>
          <w:rFonts w:eastAsia="Calibri"/>
          <w:sz w:val="28"/>
          <w:szCs w:val="28"/>
          <w:lang w:eastAsia="en-US"/>
        </w:rPr>
        <w:t xml:space="preserve"> По ту сторону баррикад (из истории борьбы московской буржуазии с революцией).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Мысль. — 1967. — </w:t>
      </w:r>
    </w:p>
    <w:p w14:paraId="559B4C4B" w14:textId="77777777" w:rsidR="001F0502" w:rsidRPr="001F0502" w:rsidRDefault="001F0502" w:rsidP="001F0502">
      <w:pPr>
        <w:spacing w:after="160" w:line="259" w:lineRule="auto"/>
        <w:ind w:left="720"/>
        <w:contextualSpacing/>
        <w:rPr>
          <w:rFonts w:eastAsia="Calibri"/>
          <w:sz w:val="28"/>
          <w:szCs w:val="28"/>
          <w:lang w:eastAsia="en-US"/>
        </w:rPr>
      </w:pPr>
      <w:r w:rsidRPr="001F0502">
        <w:rPr>
          <w:rFonts w:eastAsia="Calibri"/>
          <w:sz w:val="28"/>
          <w:szCs w:val="28"/>
          <w:lang w:eastAsia="en-US"/>
        </w:rPr>
        <w:t>286 с.</w:t>
      </w:r>
    </w:p>
    <w:p w14:paraId="41CAB08A"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i/>
          <w:sz w:val="28"/>
          <w:szCs w:val="28"/>
          <w:lang w:eastAsia="en-US"/>
        </w:rPr>
        <w:t xml:space="preserve"> Малышева О.Г.</w:t>
      </w:r>
      <w:r w:rsidRPr="001F0502">
        <w:rPr>
          <w:rFonts w:eastAsia="Calibri"/>
          <w:sz w:val="28"/>
          <w:szCs w:val="28"/>
          <w:lang w:eastAsia="en-US"/>
        </w:rPr>
        <w:t xml:space="preserve"> Зарождение российского парламентаризма в начале XX века: обзор литературы и источников / Научное издание.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Социум. — 2001. — 94 с.</w:t>
      </w:r>
    </w:p>
    <w:p w14:paraId="17E36910"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Погодин С.Н.</w:t>
      </w:r>
      <w:r w:rsidRPr="001F0502">
        <w:rPr>
          <w:rFonts w:eastAsia="Calibri"/>
          <w:sz w:val="28"/>
          <w:szCs w:val="28"/>
          <w:lang w:eastAsia="en-US"/>
        </w:rPr>
        <w:t xml:space="preserve"> Русская школа» историков Н.И. Кареев, И.В. </w:t>
      </w:r>
      <w:proofErr w:type="spellStart"/>
      <w:r w:rsidRPr="001F0502">
        <w:rPr>
          <w:rFonts w:eastAsia="Calibri"/>
          <w:sz w:val="28"/>
          <w:szCs w:val="28"/>
          <w:lang w:eastAsia="en-US"/>
        </w:rPr>
        <w:t>Лучицкии</w:t>
      </w:r>
      <w:proofErr w:type="spellEnd"/>
      <w:r w:rsidRPr="001F0502">
        <w:rPr>
          <w:rFonts w:eastAsia="Calibri"/>
          <w:sz w:val="28"/>
          <w:szCs w:val="28"/>
          <w:lang w:eastAsia="en-US"/>
        </w:rPr>
        <w:t xml:space="preserve">̆, М.М. </w:t>
      </w:r>
      <w:proofErr w:type="spellStart"/>
      <w:r w:rsidRPr="001F0502">
        <w:rPr>
          <w:rFonts w:eastAsia="Calibri"/>
          <w:sz w:val="28"/>
          <w:szCs w:val="28"/>
          <w:lang w:eastAsia="en-US"/>
        </w:rPr>
        <w:t>Ковалевскии</w:t>
      </w:r>
      <w:proofErr w:type="spellEnd"/>
      <w:r w:rsidRPr="001F0502">
        <w:rPr>
          <w:rFonts w:eastAsia="Calibri"/>
          <w:sz w:val="28"/>
          <w:szCs w:val="28"/>
          <w:lang w:eastAsia="en-US"/>
        </w:rPr>
        <w:t>̆. — СПб</w:t>
      </w:r>
      <w:proofErr w:type="gramStart"/>
      <w:r w:rsidRPr="001F0502">
        <w:rPr>
          <w:rFonts w:eastAsia="Calibri"/>
          <w:sz w:val="28"/>
          <w:szCs w:val="28"/>
          <w:lang w:eastAsia="en-US"/>
        </w:rPr>
        <w:t>. :</w:t>
      </w:r>
      <w:proofErr w:type="gramEnd"/>
      <w:r w:rsidRPr="001F0502">
        <w:rPr>
          <w:rFonts w:eastAsia="Calibri"/>
          <w:sz w:val="28"/>
          <w:szCs w:val="28"/>
          <w:lang w:eastAsia="en-US"/>
        </w:rPr>
        <w:t xml:space="preserve"> Изд-во </w:t>
      </w:r>
      <w:proofErr w:type="spellStart"/>
      <w:r w:rsidRPr="001F0502">
        <w:rPr>
          <w:rFonts w:eastAsia="Calibri"/>
          <w:sz w:val="28"/>
          <w:szCs w:val="28"/>
          <w:lang w:eastAsia="en-US"/>
        </w:rPr>
        <w:t>СПбГТУ</w:t>
      </w:r>
      <w:proofErr w:type="spellEnd"/>
      <w:r w:rsidRPr="001F0502">
        <w:rPr>
          <w:rFonts w:eastAsia="Calibri"/>
          <w:sz w:val="28"/>
          <w:szCs w:val="28"/>
          <w:lang w:eastAsia="en-US"/>
        </w:rPr>
        <w:t>. — 1997. — 254 с.</w:t>
      </w:r>
    </w:p>
    <w:p w14:paraId="0A4256DE"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Поляков Ю.А.</w:t>
      </w:r>
      <w:r w:rsidRPr="001F0502">
        <w:rPr>
          <w:rFonts w:eastAsia="Calibri"/>
          <w:sz w:val="28"/>
          <w:szCs w:val="28"/>
          <w:lang w:eastAsia="en-US"/>
        </w:rPr>
        <w:t xml:space="preserve"> Он был таким разным // К истории русских революций: события, мнения, оценки.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Социум. — 2007. — С. 318</w:t>
      </w:r>
    </w:p>
    <w:p w14:paraId="2E0B4423"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Сидненко Т.И.</w:t>
      </w:r>
      <w:r w:rsidRPr="001F0502">
        <w:rPr>
          <w:rFonts w:eastAsia="Calibri"/>
          <w:sz w:val="28"/>
          <w:szCs w:val="28"/>
          <w:lang w:eastAsia="en-US"/>
        </w:rPr>
        <w:t xml:space="preserve"> </w:t>
      </w:r>
      <w:proofErr w:type="spellStart"/>
      <w:r w:rsidRPr="001F0502">
        <w:rPr>
          <w:rFonts w:eastAsia="Calibri"/>
          <w:sz w:val="28"/>
          <w:szCs w:val="28"/>
          <w:lang w:eastAsia="en-US"/>
        </w:rPr>
        <w:t>Идейно-теоретические</w:t>
      </w:r>
      <w:proofErr w:type="spellEnd"/>
      <w:r w:rsidRPr="001F0502">
        <w:rPr>
          <w:rFonts w:eastAsia="Calibri"/>
          <w:sz w:val="28"/>
          <w:szCs w:val="28"/>
          <w:lang w:eastAsia="en-US"/>
        </w:rPr>
        <w:t xml:space="preserve"> и методологические взгляды </w:t>
      </w:r>
      <w:proofErr w:type="spellStart"/>
      <w:r w:rsidRPr="001F0502">
        <w:rPr>
          <w:rFonts w:eastAsia="Calibri"/>
          <w:sz w:val="28"/>
          <w:szCs w:val="28"/>
          <w:lang w:eastAsia="en-US"/>
        </w:rPr>
        <w:t>представителеи</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российскои</w:t>
      </w:r>
      <w:proofErr w:type="spellEnd"/>
      <w:r w:rsidRPr="001F0502">
        <w:rPr>
          <w:rFonts w:eastAsia="Calibri"/>
          <w:sz w:val="28"/>
          <w:szCs w:val="28"/>
          <w:lang w:eastAsia="en-US"/>
        </w:rPr>
        <w:t>̆ либерально-</w:t>
      </w:r>
      <w:proofErr w:type="spellStart"/>
      <w:r w:rsidRPr="001F0502">
        <w:rPr>
          <w:rFonts w:eastAsia="Calibri"/>
          <w:sz w:val="28"/>
          <w:szCs w:val="28"/>
          <w:lang w:eastAsia="en-US"/>
        </w:rPr>
        <w:t>историческои</w:t>
      </w:r>
      <w:proofErr w:type="spellEnd"/>
      <w:r w:rsidRPr="001F0502">
        <w:rPr>
          <w:rFonts w:eastAsia="Calibri"/>
          <w:sz w:val="28"/>
          <w:szCs w:val="28"/>
          <w:lang w:eastAsia="en-US"/>
        </w:rPr>
        <w:t xml:space="preserve">̆ мысли конца XIX - начала XX вв. — </w:t>
      </w:r>
      <w:proofErr w:type="gramStart"/>
      <w:r w:rsidRPr="001F0502">
        <w:rPr>
          <w:rFonts w:eastAsia="Calibri"/>
          <w:sz w:val="28"/>
          <w:szCs w:val="28"/>
          <w:lang w:eastAsia="en-US"/>
        </w:rPr>
        <w:t>СПб :</w:t>
      </w:r>
      <w:proofErr w:type="gramEnd"/>
      <w:r w:rsidRPr="001F0502">
        <w:rPr>
          <w:rFonts w:eastAsia="Calibri"/>
          <w:sz w:val="28"/>
          <w:szCs w:val="28"/>
          <w:lang w:eastAsia="en-US"/>
        </w:rPr>
        <w:t xml:space="preserve"> Историческая литература. — 2006. — 167 с.</w:t>
      </w:r>
    </w:p>
    <w:p w14:paraId="0141C31E"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Степанскии</w:t>
      </w:r>
      <w:proofErr w:type="spellEnd"/>
      <w:r w:rsidRPr="001F0502">
        <w:rPr>
          <w:rFonts w:eastAsia="Calibri"/>
          <w:i/>
          <w:sz w:val="28"/>
          <w:szCs w:val="28"/>
          <w:lang w:eastAsia="en-US"/>
        </w:rPr>
        <w:t>̆ А.Д.</w:t>
      </w:r>
      <w:r w:rsidRPr="001F0502">
        <w:rPr>
          <w:rFonts w:eastAsia="Calibri"/>
          <w:sz w:val="28"/>
          <w:szCs w:val="28"/>
          <w:lang w:eastAsia="en-US"/>
        </w:rPr>
        <w:t xml:space="preserve"> Процесс возникновения непролетарских партий России в освещении современной советской историографии // Историографическое изучение истории буржуазных и мелкобуржуазных партий России. Материалы конференции / Отв. ред. В.В. </w:t>
      </w:r>
      <w:proofErr w:type="spellStart"/>
      <w:r w:rsidRPr="001F0502">
        <w:rPr>
          <w:rFonts w:eastAsia="Calibri"/>
          <w:sz w:val="28"/>
          <w:szCs w:val="28"/>
          <w:lang w:eastAsia="en-US"/>
        </w:rPr>
        <w:t>Комин</w:t>
      </w:r>
      <w:proofErr w:type="spellEnd"/>
      <w:r w:rsidRPr="001F0502">
        <w:rPr>
          <w:rFonts w:eastAsia="Calibri"/>
          <w:sz w:val="28"/>
          <w:szCs w:val="28"/>
          <w:lang w:eastAsia="en-US"/>
        </w:rPr>
        <w:t xml:space="preserve">.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1981. — 287 с.</w:t>
      </w:r>
    </w:p>
    <w:p w14:paraId="52E7058D"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Черменскии</w:t>
      </w:r>
      <w:proofErr w:type="spellEnd"/>
      <w:r w:rsidRPr="001F0502">
        <w:rPr>
          <w:rFonts w:eastAsia="Calibri"/>
          <w:i/>
          <w:sz w:val="28"/>
          <w:szCs w:val="28"/>
          <w:lang w:eastAsia="en-US"/>
        </w:rPr>
        <w:t>̆ Е.Д.</w:t>
      </w:r>
      <w:r w:rsidRPr="001F0502">
        <w:rPr>
          <w:rFonts w:eastAsia="Calibri"/>
          <w:sz w:val="28"/>
          <w:szCs w:val="28"/>
          <w:lang w:eastAsia="en-US"/>
        </w:rPr>
        <w:t xml:space="preserve"> Буржуазия и царизм в Первой русской революции.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Гос. соц.-</w:t>
      </w:r>
      <w:proofErr w:type="spellStart"/>
      <w:r w:rsidRPr="001F0502">
        <w:rPr>
          <w:rFonts w:eastAsia="Calibri"/>
          <w:sz w:val="28"/>
          <w:szCs w:val="28"/>
          <w:lang w:eastAsia="en-US"/>
        </w:rPr>
        <w:t>экон</w:t>
      </w:r>
      <w:proofErr w:type="spellEnd"/>
      <w:r w:rsidRPr="001F0502">
        <w:rPr>
          <w:rFonts w:eastAsia="Calibri"/>
          <w:sz w:val="28"/>
          <w:szCs w:val="28"/>
          <w:lang w:eastAsia="en-US"/>
        </w:rPr>
        <w:t>. изд-во. — 1970. — С. 4-10</w:t>
      </w:r>
    </w:p>
    <w:p w14:paraId="03CCE026"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Шевырин</w:t>
      </w:r>
      <w:proofErr w:type="spellEnd"/>
      <w:r w:rsidRPr="001F0502">
        <w:rPr>
          <w:rFonts w:eastAsia="Calibri"/>
          <w:i/>
          <w:sz w:val="28"/>
          <w:szCs w:val="28"/>
          <w:lang w:eastAsia="en-US"/>
        </w:rPr>
        <w:t xml:space="preserve"> В.М.</w:t>
      </w:r>
      <w:r w:rsidRPr="001F0502">
        <w:rPr>
          <w:rFonts w:eastAsia="Calibri"/>
          <w:sz w:val="28"/>
          <w:szCs w:val="28"/>
          <w:lang w:eastAsia="en-US"/>
        </w:rPr>
        <w:t xml:space="preserve"> Власть и общественные организации в России (1914–1917). </w:t>
      </w:r>
      <w:proofErr w:type="spellStart"/>
      <w:r w:rsidRPr="001F0502">
        <w:rPr>
          <w:rFonts w:eastAsia="Calibri"/>
          <w:sz w:val="28"/>
          <w:szCs w:val="28"/>
          <w:lang w:eastAsia="en-US"/>
        </w:rPr>
        <w:t>Аналитическии</w:t>
      </w:r>
      <w:proofErr w:type="spellEnd"/>
      <w:r w:rsidRPr="001F0502">
        <w:rPr>
          <w:rFonts w:eastAsia="Calibri"/>
          <w:sz w:val="28"/>
          <w:szCs w:val="28"/>
          <w:lang w:eastAsia="en-US"/>
        </w:rPr>
        <w:t xml:space="preserve">̆ обзор.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РАН. ИНИОН. — 2003. — 151 с.</w:t>
      </w:r>
    </w:p>
    <w:p w14:paraId="65BFBC49"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Шевырин</w:t>
      </w:r>
      <w:proofErr w:type="spellEnd"/>
      <w:r w:rsidRPr="001F0502">
        <w:rPr>
          <w:rFonts w:eastAsia="Calibri"/>
          <w:i/>
          <w:sz w:val="28"/>
          <w:szCs w:val="28"/>
          <w:lang w:eastAsia="en-US"/>
        </w:rPr>
        <w:t xml:space="preserve"> В.М.</w:t>
      </w:r>
      <w:r w:rsidRPr="001F0502">
        <w:rPr>
          <w:rFonts w:eastAsia="Calibri"/>
          <w:sz w:val="28"/>
          <w:szCs w:val="28"/>
          <w:lang w:eastAsia="en-US"/>
        </w:rPr>
        <w:t xml:space="preserve"> Новая советская литература по истории </w:t>
      </w:r>
      <w:proofErr w:type="spellStart"/>
      <w:r w:rsidRPr="001F0502">
        <w:rPr>
          <w:rFonts w:eastAsia="Calibri"/>
          <w:sz w:val="28"/>
          <w:szCs w:val="28"/>
          <w:lang w:eastAsia="en-US"/>
        </w:rPr>
        <w:t>российскои</w:t>
      </w:r>
      <w:proofErr w:type="spellEnd"/>
      <w:r w:rsidRPr="001F0502">
        <w:rPr>
          <w:rFonts w:eastAsia="Calibri"/>
          <w:sz w:val="28"/>
          <w:szCs w:val="28"/>
          <w:lang w:eastAsia="en-US"/>
        </w:rPr>
        <w:t xml:space="preserve">̆ буржуазии эпохи империализма. Проблемы историографии 1960–1970-х гг.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Мысль— 1981. — 116 с.</w:t>
      </w:r>
    </w:p>
    <w:p w14:paraId="07A73C5A"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Шелохаев</w:t>
      </w:r>
      <w:proofErr w:type="spellEnd"/>
      <w:r w:rsidRPr="001F0502">
        <w:rPr>
          <w:rFonts w:eastAsia="Calibri"/>
          <w:i/>
          <w:sz w:val="28"/>
          <w:szCs w:val="28"/>
          <w:lang w:eastAsia="en-US"/>
        </w:rPr>
        <w:t xml:space="preserve"> В.В.</w:t>
      </w:r>
      <w:r w:rsidRPr="001F0502">
        <w:rPr>
          <w:rFonts w:eastAsia="Calibri"/>
          <w:sz w:val="28"/>
          <w:szCs w:val="28"/>
          <w:lang w:eastAsia="en-US"/>
        </w:rPr>
        <w:t xml:space="preserve"> Дискуссионные проблемы истории русского либерализма в </w:t>
      </w:r>
      <w:proofErr w:type="spellStart"/>
      <w:r w:rsidRPr="001F0502">
        <w:rPr>
          <w:rFonts w:eastAsia="Calibri"/>
          <w:sz w:val="28"/>
          <w:szCs w:val="28"/>
          <w:lang w:eastAsia="en-US"/>
        </w:rPr>
        <w:t>новейшеи</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отечественнои</w:t>
      </w:r>
      <w:proofErr w:type="spellEnd"/>
      <w:r w:rsidRPr="001F0502">
        <w:rPr>
          <w:rFonts w:eastAsia="Calibri"/>
          <w:sz w:val="28"/>
          <w:szCs w:val="28"/>
          <w:lang w:eastAsia="en-US"/>
        </w:rPr>
        <w:t>̆ литературе // Вопросы истории. — 2007. — №5. — С. 3-17</w:t>
      </w:r>
    </w:p>
    <w:p w14:paraId="12010FA0" w14:textId="77777777" w:rsid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Шелохаев</w:t>
      </w:r>
      <w:proofErr w:type="spellEnd"/>
      <w:r w:rsidRPr="001F0502">
        <w:rPr>
          <w:rFonts w:eastAsia="Calibri"/>
          <w:i/>
          <w:sz w:val="28"/>
          <w:szCs w:val="28"/>
          <w:lang w:eastAsia="en-US"/>
        </w:rPr>
        <w:t xml:space="preserve"> В.В.</w:t>
      </w:r>
      <w:r w:rsidRPr="001F0502">
        <w:rPr>
          <w:rFonts w:eastAsia="Calibri"/>
          <w:sz w:val="28"/>
          <w:szCs w:val="28"/>
          <w:lang w:eastAsia="en-US"/>
        </w:rPr>
        <w:t xml:space="preserve"> Итоги и задачи изучения российских буржуазных партий в современной советской исторической литературе // Непролетарские партии России… / Отв. ред. Л.М. Спирин.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1982. — </w:t>
      </w:r>
    </w:p>
    <w:p w14:paraId="35C2F787" w14:textId="73F17ACD" w:rsidR="001F0502" w:rsidRPr="001F0502" w:rsidRDefault="001F0502" w:rsidP="001F0502">
      <w:pPr>
        <w:spacing w:after="160" w:line="259" w:lineRule="auto"/>
        <w:ind w:left="720"/>
        <w:contextualSpacing/>
        <w:rPr>
          <w:rFonts w:eastAsia="Calibri"/>
          <w:sz w:val="28"/>
          <w:szCs w:val="28"/>
          <w:lang w:eastAsia="en-US"/>
        </w:rPr>
      </w:pPr>
      <w:r w:rsidRPr="001F0502">
        <w:rPr>
          <w:rFonts w:eastAsia="Calibri"/>
          <w:sz w:val="28"/>
          <w:szCs w:val="28"/>
          <w:lang w:eastAsia="en-US"/>
        </w:rPr>
        <w:t>314 с.</w:t>
      </w:r>
    </w:p>
    <w:p w14:paraId="139EBDAD"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Шелохаев</w:t>
      </w:r>
      <w:proofErr w:type="spellEnd"/>
      <w:r w:rsidRPr="001F0502">
        <w:rPr>
          <w:rFonts w:eastAsia="Calibri"/>
          <w:i/>
          <w:sz w:val="28"/>
          <w:szCs w:val="28"/>
          <w:lang w:eastAsia="en-US"/>
        </w:rPr>
        <w:t xml:space="preserve"> В.В.</w:t>
      </w:r>
      <w:r w:rsidRPr="001F0502">
        <w:rPr>
          <w:rFonts w:eastAsia="Calibri"/>
          <w:sz w:val="28"/>
          <w:szCs w:val="28"/>
          <w:lang w:eastAsia="en-US"/>
        </w:rPr>
        <w:t xml:space="preserve"> </w:t>
      </w:r>
      <w:proofErr w:type="spellStart"/>
      <w:r w:rsidRPr="001F0502">
        <w:rPr>
          <w:rFonts w:eastAsia="Calibri"/>
          <w:sz w:val="28"/>
          <w:szCs w:val="28"/>
          <w:lang w:eastAsia="en-US"/>
        </w:rPr>
        <w:t>Либеральныи</w:t>
      </w:r>
      <w:proofErr w:type="spellEnd"/>
      <w:r w:rsidRPr="001F0502">
        <w:rPr>
          <w:rFonts w:eastAsia="Calibri"/>
          <w:sz w:val="28"/>
          <w:szCs w:val="28"/>
          <w:lang w:eastAsia="en-US"/>
        </w:rPr>
        <w:t xml:space="preserve">̆ лагерь накануне и в годы </w:t>
      </w:r>
      <w:proofErr w:type="spellStart"/>
      <w:r w:rsidRPr="001F0502">
        <w:rPr>
          <w:rFonts w:eastAsia="Calibri"/>
          <w:sz w:val="28"/>
          <w:szCs w:val="28"/>
          <w:lang w:eastAsia="en-US"/>
        </w:rPr>
        <w:t>первои</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русскои</w:t>
      </w:r>
      <w:proofErr w:type="spellEnd"/>
      <w:r w:rsidRPr="001F0502">
        <w:rPr>
          <w:rFonts w:eastAsia="Calibri"/>
          <w:sz w:val="28"/>
          <w:szCs w:val="28"/>
          <w:lang w:eastAsia="en-US"/>
        </w:rPr>
        <w:t xml:space="preserve">̆ революции в освещении </w:t>
      </w:r>
      <w:proofErr w:type="spellStart"/>
      <w:r w:rsidRPr="001F0502">
        <w:rPr>
          <w:rFonts w:eastAsia="Calibri"/>
          <w:sz w:val="28"/>
          <w:szCs w:val="28"/>
          <w:lang w:eastAsia="en-US"/>
        </w:rPr>
        <w:t>советскои</w:t>
      </w:r>
      <w:proofErr w:type="spellEnd"/>
      <w:r w:rsidRPr="001F0502">
        <w:rPr>
          <w:rFonts w:eastAsia="Calibri"/>
          <w:sz w:val="28"/>
          <w:szCs w:val="28"/>
          <w:lang w:eastAsia="en-US"/>
        </w:rPr>
        <w:t xml:space="preserve">̆ историографии // Актуальные проблемы </w:t>
      </w:r>
      <w:proofErr w:type="spellStart"/>
      <w:r w:rsidRPr="001F0502">
        <w:rPr>
          <w:rFonts w:eastAsia="Calibri"/>
          <w:sz w:val="28"/>
          <w:szCs w:val="28"/>
          <w:lang w:eastAsia="en-US"/>
        </w:rPr>
        <w:t>советскои</w:t>
      </w:r>
      <w:proofErr w:type="spellEnd"/>
      <w:r w:rsidRPr="001F0502">
        <w:rPr>
          <w:rFonts w:eastAsia="Calibri"/>
          <w:sz w:val="28"/>
          <w:szCs w:val="28"/>
          <w:lang w:eastAsia="en-US"/>
        </w:rPr>
        <w:t xml:space="preserve">̆ историографии </w:t>
      </w:r>
      <w:proofErr w:type="spellStart"/>
      <w:r w:rsidRPr="001F0502">
        <w:rPr>
          <w:rFonts w:eastAsia="Calibri"/>
          <w:sz w:val="28"/>
          <w:szCs w:val="28"/>
          <w:lang w:eastAsia="en-US"/>
        </w:rPr>
        <w:t>первои</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русскои</w:t>
      </w:r>
      <w:proofErr w:type="spellEnd"/>
      <w:r w:rsidRPr="001F0502">
        <w:rPr>
          <w:rFonts w:eastAsia="Calibri"/>
          <w:sz w:val="28"/>
          <w:szCs w:val="28"/>
          <w:lang w:eastAsia="en-US"/>
        </w:rPr>
        <w:t xml:space="preserve">̆ революции. Сборник </w:t>
      </w:r>
      <w:proofErr w:type="spellStart"/>
      <w:r w:rsidRPr="001F0502">
        <w:rPr>
          <w:rFonts w:eastAsia="Calibri"/>
          <w:sz w:val="28"/>
          <w:szCs w:val="28"/>
          <w:lang w:eastAsia="en-US"/>
        </w:rPr>
        <w:t>статеи</w:t>
      </w:r>
      <w:proofErr w:type="spellEnd"/>
      <w:r w:rsidRPr="001F0502">
        <w:rPr>
          <w:rFonts w:eastAsia="Calibri"/>
          <w:sz w:val="28"/>
          <w:szCs w:val="28"/>
          <w:lang w:eastAsia="en-US"/>
        </w:rPr>
        <w:t xml:space="preserve">̆ / </w:t>
      </w:r>
      <w:proofErr w:type="spellStart"/>
      <w:r w:rsidRPr="001F0502">
        <w:rPr>
          <w:rFonts w:eastAsia="Calibri"/>
          <w:sz w:val="28"/>
          <w:szCs w:val="28"/>
          <w:lang w:eastAsia="en-US"/>
        </w:rPr>
        <w:t>Отв</w:t>
      </w:r>
      <w:proofErr w:type="spellEnd"/>
      <w:r w:rsidRPr="001F0502">
        <w:rPr>
          <w:rFonts w:eastAsia="Calibri"/>
          <w:sz w:val="28"/>
          <w:szCs w:val="28"/>
          <w:lang w:eastAsia="en-US"/>
        </w:rPr>
        <w:t xml:space="preserve"> ред. В.П. Наумов.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1978. — С. 256-262</w:t>
      </w:r>
    </w:p>
    <w:p w14:paraId="0985FAC1" w14:textId="77777777" w:rsid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lastRenderedPageBreak/>
        <w:t xml:space="preserve"> </w:t>
      </w:r>
      <w:proofErr w:type="spellStart"/>
      <w:r w:rsidRPr="001F0502">
        <w:rPr>
          <w:rFonts w:eastAsia="Calibri"/>
          <w:i/>
          <w:sz w:val="28"/>
          <w:szCs w:val="28"/>
          <w:lang w:eastAsia="en-US"/>
        </w:rPr>
        <w:t>Шелохаев</w:t>
      </w:r>
      <w:proofErr w:type="spellEnd"/>
      <w:r w:rsidRPr="001F0502">
        <w:rPr>
          <w:rFonts w:eastAsia="Calibri"/>
          <w:i/>
          <w:sz w:val="28"/>
          <w:szCs w:val="28"/>
          <w:lang w:eastAsia="en-US"/>
        </w:rPr>
        <w:t xml:space="preserve"> В.В.</w:t>
      </w:r>
      <w:r w:rsidRPr="001F0502">
        <w:rPr>
          <w:rFonts w:eastAsia="Calibri"/>
          <w:sz w:val="28"/>
          <w:szCs w:val="28"/>
          <w:lang w:eastAsia="en-US"/>
        </w:rPr>
        <w:t xml:space="preserve"> Русский либерализм как историографическая и историософская проблема // Вопросы истории. — 1998. — №4. — </w:t>
      </w:r>
    </w:p>
    <w:p w14:paraId="4BDF6233" w14:textId="2120FC91" w:rsidR="001F0502" w:rsidRPr="001F0502" w:rsidRDefault="001F0502" w:rsidP="001F0502">
      <w:pPr>
        <w:spacing w:after="160" w:line="259" w:lineRule="auto"/>
        <w:ind w:left="720"/>
        <w:contextualSpacing/>
        <w:rPr>
          <w:rFonts w:eastAsia="Calibri"/>
          <w:sz w:val="28"/>
          <w:szCs w:val="28"/>
          <w:lang w:eastAsia="en-US"/>
        </w:rPr>
      </w:pPr>
      <w:r w:rsidRPr="001F0502">
        <w:rPr>
          <w:rFonts w:eastAsia="Calibri"/>
          <w:sz w:val="28"/>
          <w:szCs w:val="28"/>
          <w:lang w:eastAsia="en-US"/>
        </w:rPr>
        <w:t>С. 26-40</w:t>
      </w:r>
    </w:p>
    <w:p w14:paraId="53C71BE3"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Грязненко</w:t>
      </w:r>
      <w:proofErr w:type="spellEnd"/>
      <w:r w:rsidRPr="001F0502">
        <w:rPr>
          <w:rFonts w:eastAsia="Calibri"/>
          <w:i/>
          <w:sz w:val="28"/>
          <w:szCs w:val="28"/>
          <w:lang w:eastAsia="en-US"/>
        </w:rPr>
        <w:t xml:space="preserve"> Т.Е.</w:t>
      </w:r>
      <w:r w:rsidRPr="001F0502">
        <w:rPr>
          <w:rFonts w:eastAsia="Calibri"/>
          <w:sz w:val="28"/>
          <w:szCs w:val="28"/>
          <w:lang w:eastAsia="en-US"/>
        </w:rPr>
        <w:t xml:space="preserve"> Революция в концепции истории России П.Н. </w:t>
      </w:r>
      <w:proofErr w:type="gramStart"/>
      <w:r w:rsidRPr="001F0502">
        <w:rPr>
          <w:rFonts w:eastAsia="Calibri"/>
          <w:sz w:val="28"/>
          <w:szCs w:val="28"/>
          <w:lang w:eastAsia="en-US"/>
        </w:rPr>
        <w:t>Милюкова :</w:t>
      </w:r>
      <w:proofErr w:type="gramEnd"/>
      <w:r w:rsidRPr="001F0502">
        <w:rPr>
          <w:rFonts w:eastAsia="Calibri"/>
          <w:sz w:val="28"/>
          <w:szCs w:val="28"/>
          <w:lang w:eastAsia="en-US"/>
        </w:rPr>
        <w:t xml:space="preserve"> </w:t>
      </w:r>
      <w:proofErr w:type="spellStart"/>
      <w:r w:rsidRPr="001F0502">
        <w:rPr>
          <w:rFonts w:eastAsia="Calibri"/>
          <w:sz w:val="28"/>
          <w:szCs w:val="28"/>
          <w:lang w:eastAsia="en-US"/>
        </w:rPr>
        <w:t>автореф</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дис</w:t>
      </w:r>
      <w:proofErr w:type="spellEnd"/>
      <w:r w:rsidRPr="001F0502">
        <w:rPr>
          <w:rFonts w:eastAsia="Calibri"/>
          <w:sz w:val="28"/>
          <w:szCs w:val="28"/>
          <w:lang w:eastAsia="en-US"/>
        </w:rPr>
        <w:t>. ... канд. ист. наук: 07.00.09. — Екатеринбург. — 1996. — 29 с.</w:t>
      </w:r>
    </w:p>
    <w:p w14:paraId="1885B9BF"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Дорохов В.Н.</w:t>
      </w:r>
      <w:r w:rsidRPr="001F0502">
        <w:rPr>
          <w:rFonts w:eastAsia="Calibri"/>
          <w:sz w:val="28"/>
          <w:szCs w:val="28"/>
          <w:lang w:eastAsia="en-US"/>
        </w:rPr>
        <w:t xml:space="preserve"> Исторические взгляды П.Н. </w:t>
      </w:r>
      <w:proofErr w:type="gramStart"/>
      <w:r w:rsidRPr="001F0502">
        <w:rPr>
          <w:rFonts w:eastAsia="Calibri"/>
          <w:sz w:val="28"/>
          <w:szCs w:val="28"/>
          <w:lang w:eastAsia="en-US"/>
        </w:rPr>
        <w:t>Милюкова :</w:t>
      </w:r>
      <w:proofErr w:type="gramEnd"/>
      <w:r w:rsidRPr="001F0502">
        <w:rPr>
          <w:rFonts w:eastAsia="Calibri"/>
          <w:sz w:val="28"/>
          <w:szCs w:val="28"/>
          <w:lang w:eastAsia="en-US"/>
        </w:rPr>
        <w:t xml:space="preserve"> </w:t>
      </w:r>
      <w:proofErr w:type="spellStart"/>
      <w:r w:rsidRPr="001F0502">
        <w:rPr>
          <w:rFonts w:eastAsia="Calibri"/>
          <w:sz w:val="28"/>
          <w:szCs w:val="28"/>
          <w:lang w:eastAsia="en-US"/>
        </w:rPr>
        <w:t>автореф</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дис</w:t>
      </w:r>
      <w:proofErr w:type="spellEnd"/>
      <w:r w:rsidRPr="001F0502">
        <w:rPr>
          <w:rFonts w:eastAsia="Calibri"/>
          <w:sz w:val="28"/>
          <w:szCs w:val="28"/>
          <w:lang w:eastAsia="en-US"/>
        </w:rPr>
        <w:t>. ... канд. ист. наук: 07.00.09. — М. — 2005. — 317 с.</w:t>
      </w:r>
    </w:p>
    <w:p w14:paraId="5D33858A" w14:textId="77777777" w:rsidR="001F0502" w:rsidRPr="001F0502" w:rsidRDefault="001F0502" w:rsidP="001F0502">
      <w:pPr>
        <w:numPr>
          <w:ilvl w:val="0"/>
          <w:numId w:val="20"/>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Поздняков К.В.</w:t>
      </w:r>
      <w:r w:rsidRPr="001F0502">
        <w:rPr>
          <w:rFonts w:eastAsia="Calibri"/>
          <w:sz w:val="28"/>
          <w:szCs w:val="28"/>
          <w:lang w:eastAsia="en-US"/>
        </w:rPr>
        <w:t xml:space="preserve"> Исторические и политические взгляды П.Н. Милюкова (1876–1943): </w:t>
      </w:r>
      <w:proofErr w:type="spellStart"/>
      <w:r w:rsidRPr="001F0502">
        <w:rPr>
          <w:rFonts w:eastAsia="Calibri"/>
          <w:sz w:val="28"/>
          <w:szCs w:val="28"/>
          <w:lang w:eastAsia="en-US"/>
        </w:rPr>
        <w:t>автореф</w:t>
      </w:r>
      <w:proofErr w:type="spellEnd"/>
      <w:r w:rsidRPr="001F0502">
        <w:rPr>
          <w:rFonts w:eastAsia="Calibri"/>
          <w:sz w:val="28"/>
          <w:szCs w:val="28"/>
          <w:lang w:eastAsia="en-US"/>
        </w:rPr>
        <w:t xml:space="preserve">. </w:t>
      </w:r>
      <w:proofErr w:type="spellStart"/>
      <w:r w:rsidRPr="001F0502">
        <w:rPr>
          <w:rFonts w:eastAsia="Calibri"/>
          <w:sz w:val="28"/>
          <w:szCs w:val="28"/>
          <w:lang w:eastAsia="en-US"/>
        </w:rPr>
        <w:t>дис</w:t>
      </w:r>
      <w:proofErr w:type="spellEnd"/>
      <w:r w:rsidRPr="001F0502">
        <w:rPr>
          <w:rFonts w:eastAsia="Calibri"/>
          <w:sz w:val="28"/>
          <w:szCs w:val="28"/>
          <w:lang w:eastAsia="en-US"/>
        </w:rPr>
        <w:t>. ... канд. ист. наук: 07.00.09. — Иркутск. — 1998. — 30 с.</w:t>
      </w:r>
    </w:p>
    <w:p w14:paraId="1C96DEF8" w14:textId="77777777" w:rsidR="001F0502" w:rsidRPr="001F0502" w:rsidRDefault="001F0502" w:rsidP="001F0502">
      <w:pPr>
        <w:spacing w:after="160" w:line="259" w:lineRule="auto"/>
        <w:rPr>
          <w:rFonts w:eastAsia="Calibri"/>
          <w:sz w:val="28"/>
          <w:szCs w:val="28"/>
          <w:lang w:eastAsia="en-US"/>
        </w:rPr>
      </w:pPr>
    </w:p>
    <w:p w14:paraId="5B3CD4A1" w14:textId="78D16DC5" w:rsidR="001F0502" w:rsidRDefault="001F0502" w:rsidP="001F0502">
      <w:pPr>
        <w:spacing w:after="160" w:line="259" w:lineRule="auto"/>
        <w:jc w:val="center"/>
        <w:rPr>
          <w:rFonts w:eastAsia="Calibri"/>
          <w:i/>
          <w:sz w:val="28"/>
          <w:szCs w:val="28"/>
          <w:lang w:eastAsia="en-US"/>
        </w:rPr>
      </w:pPr>
      <w:r w:rsidRPr="001F0502">
        <w:rPr>
          <w:rFonts w:eastAsia="Calibri"/>
          <w:i/>
          <w:sz w:val="28"/>
          <w:szCs w:val="28"/>
          <w:lang w:eastAsia="en-US"/>
        </w:rPr>
        <w:t xml:space="preserve">Историографические труды по </w:t>
      </w:r>
      <w:r>
        <w:rPr>
          <w:rFonts w:eastAsia="Calibri"/>
          <w:i/>
          <w:sz w:val="28"/>
          <w:szCs w:val="28"/>
          <w:lang w:eastAsia="en-US"/>
        </w:rPr>
        <w:t>англо-американским</w:t>
      </w:r>
      <w:r w:rsidRPr="001F0502">
        <w:rPr>
          <w:rFonts w:eastAsia="Calibri"/>
          <w:i/>
          <w:sz w:val="28"/>
          <w:szCs w:val="28"/>
          <w:lang w:eastAsia="en-US"/>
        </w:rPr>
        <w:t xml:space="preserve"> исследованиям</w:t>
      </w:r>
    </w:p>
    <w:p w14:paraId="042AE04A" w14:textId="77777777" w:rsidR="001F0502" w:rsidRPr="001F0502" w:rsidRDefault="001F0502" w:rsidP="001F0502">
      <w:pPr>
        <w:spacing w:after="160" w:line="259" w:lineRule="auto"/>
        <w:jc w:val="center"/>
        <w:rPr>
          <w:rFonts w:eastAsia="Calibri"/>
          <w:i/>
          <w:sz w:val="28"/>
          <w:szCs w:val="28"/>
          <w:lang w:eastAsia="en-US"/>
        </w:rPr>
      </w:pPr>
    </w:p>
    <w:p w14:paraId="47B610AF"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i/>
          <w:sz w:val="28"/>
          <w:szCs w:val="28"/>
          <w:lang w:eastAsia="en-US"/>
        </w:rPr>
        <w:t>Алексеева И.В.</w:t>
      </w:r>
      <w:r w:rsidRPr="001F0502">
        <w:rPr>
          <w:rFonts w:eastAsia="Calibri"/>
          <w:sz w:val="28"/>
          <w:szCs w:val="28"/>
          <w:lang w:eastAsia="en-US"/>
        </w:rPr>
        <w:t xml:space="preserve"> Взаимоотношения царизма, буржуазной оппозиции и союзников России по Антанте в 1914-феврале 1917 г. в современной западной историографии // Государственные институты и общественные отношения в России в XIX–XX вв. в зарубежной историографии. — СПб</w:t>
      </w:r>
      <w:proofErr w:type="gramStart"/>
      <w:r w:rsidRPr="001F0502">
        <w:rPr>
          <w:rFonts w:eastAsia="Calibri"/>
          <w:sz w:val="28"/>
          <w:szCs w:val="28"/>
          <w:lang w:eastAsia="en-US"/>
        </w:rPr>
        <w:t>. :</w:t>
      </w:r>
      <w:proofErr w:type="gramEnd"/>
      <w:r w:rsidRPr="001F0502">
        <w:rPr>
          <w:rFonts w:eastAsia="Calibri"/>
          <w:sz w:val="28"/>
          <w:szCs w:val="28"/>
          <w:lang w:eastAsia="en-US"/>
        </w:rPr>
        <w:t xml:space="preserve"> Социум. — 1994. — С. 69</w:t>
      </w:r>
    </w:p>
    <w:p w14:paraId="2EAAEE81"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i/>
          <w:sz w:val="28"/>
          <w:szCs w:val="28"/>
          <w:lang w:eastAsia="en-US"/>
        </w:rPr>
        <w:t>Алексеева И.В.</w:t>
      </w:r>
      <w:r w:rsidRPr="001F0502">
        <w:rPr>
          <w:rFonts w:eastAsia="Calibri"/>
          <w:sz w:val="28"/>
          <w:szCs w:val="28"/>
          <w:lang w:eastAsia="en-US"/>
        </w:rPr>
        <w:t xml:space="preserve"> Россия в годы первой мировой войны, 1914-февраль 1917. Отечественная и западная историография. Источники, Мемуарная литература. Методическое пособие для студентов факультета социальных дисциплин по тематике специального курса, специального семинара и дипломных работ. — СПб</w:t>
      </w:r>
      <w:proofErr w:type="gramStart"/>
      <w:r w:rsidRPr="001F0502">
        <w:rPr>
          <w:rFonts w:eastAsia="Calibri"/>
          <w:sz w:val="28"/>
          <w:szCs w:val="28"/>
          <w:lang w:eastAsia="en-US"/>
        </w:rPr>
        <w:t>. :</w:t>
      </w:r>
      <w:proofErr w:type="gramEnd"/>
      <w:r w:rsidRPr="001F0502">
        <w:rPr>
          <w:rFonts w:eastAsia="Calibri"/>
          <w:sz w:val="28"/>
          <w:szCs w:val="28"/>
          <w:lang w:eastAsia="en-US"/>
        </w:rPr>
        <w:t xml:space="preserve"> Социум. — 1993. — С. 28-33</w:t>
      </w:r>
    </w:p>
    <w:p w14:paraId="6E8C9809" w14:textId="77777777" w:rsidR="001F0502" w:rsidRPr="001F0502" w:rsidRDefault="001F0502" w:rsidP="001F0502">
      <w:pPr>
        <w:numPr>
          <w:ilvl w:val="0"/>
          <w:numId w:val="21"/>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Думова</w:t>
      </w:r>
      <w:proofErr w:type="spellEnd"/>
      <w:r w:rsidRPr="001F0502">
        <w:rPr>
          <w:rFonts w:eastAsia="Calibri"/>
          <w:i/>
          <w:sz w:val="28"/>
          <w:szCs w:val="28"/>
          <w:lang w:eastAsia="en-US"/>
        </w:rPr>
        <w:t xml:space="preserve"> Н.Г.</w:t>
      </w:r>
      <w:r w:rsidRPr="001F0502">
        <w:rPr>
          <w:rFonts w:eastAsia="Calibri"/>
          <w:sz w:val="28"/>
          <w:szCs w:val="28"/>
          <w:lang w:eastAsia="en-US"/>
        </w:rPr>
        <w:t xml:space="preserve"> История российских буржуазных партий в новейшей англо-американской историографии // История СССР. — 1977. — №6. — С. 198-218</w:t>
      </w:r>
    </w:p>
    <w:p w14:paraId="22B194EC" w14:textId="77777777" w:rsidR="001F0502" w:rsidRPr="001F0502" w:rsidRDefault="001F0502" w:rsidP="001F0502">
      <w:pPr>
        <w:numPr>
          <w:ilvl w:val="0"/>
          <w:numId w:val="21"/>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Думова</w:t>
      </w:r>
      <w:proofErr w:type="spellEnd"/>
      <w:r w:rsidRPr="001F0502">
        <w:rPr>
          <w:rFonts w:eastAsia="Calibri"/>
          <w:i/>
          <w:sz w:val="28"/>
          <w:szCs w:val="28"/>
          <w:lang w:eastAsia="en-US"/>
        </w:rPr>
        <w:t xml:space="preserve"> Н.Г.</w:t>
      </w:r>
      <w:r w:rsidRPr="001F0502">
        <w:rPr>
          <w:rFonts w:eastAsia="Calibri"/>
          <w:sz w:val="28"/>
          <w:szCs w:val="28"/>
          <w:lang w:eastAsia="en-US"/>
        </w:rPr>
        <w:t xml:space="preserve"> Новые тенденции в современной зарубежной историографии буржуазного либерализма в России // Новейшие исследования по истории России периода империализма в советской и зарубежной историографии. Сборник статей.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1985. — 197 с.</w:t>
      </w:r>
    </w:p>
    <w:p w14:paraId="11AADAC2" w14:textId="77777777" w:rsidR="001F0502" w:rsidRPr="001F0502" w:rsidRDefault="001F0502" w:rsidP="001F0502">
      <w:pPr>
        <w:numPr>
          <w:ilvl w:val="0"/>
          <w:numId w:val="21"/>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Думова</w:t>
      </w:r>
      <w:proofErr w:type="spellEnd"/>
      <w:r w:rsidRPr="001F0502">
        <w:rPr>
          <w:rFonts w:eastAsia="Calibri"/>
          <w:i/>
          <w:sz w:val="28"/>
          <w:szCs w:val="28"/>
          <w:lang w:eastAsia="en-US"/>
        </w:rPr>
        <w:t xml:space="preserve"> Н.Г.</w:t>
      </w:r>
      <w:r w:rsidRPr="001F0502">
        <w:rPr>
          <w:rFonts w:eastAsia="Calibri"/>
          <w:sz w:val="28"/>
          <w:szCs w:val="28"/>
          <w:lang w:eastAsia="en-US"/>
        </w:rPr>
        <w:t xml:space="preserve"> Российский либерализм в освещении современной англо-американской историографии. История СССР в современной западной немарксистской историографии: Критический анализ.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1990. — С. 100-112</w:t>
      </w:r>
    </w:p>
    <w:p w14:paraId="629700B8" w14:textId="77777777" w:rsidR="001F0502" w:rsidRPr="001F0502" w:rsidRDefault="001F0502" w:rsidP="001F0502">
      <w:pPr>
        <w:numPr>
          <w:ilvl w:val="0"/>
          <w:numId w:val="21"/>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Думова</w:t>
      </w:r>
      <w:proofErr w:type="spellEnd"/>
      <w:r w:rsidRPr="001F0502">
        <w:rPr>
          <w:rFonts w:eastAsia="Calibri"/>
          <w:i/>
          <w:sz w:val="28"/>
          <w:szCs w:val="28"/>
          <w:lang w:eastAsia="en-US"/>
        </w:rPr>
        <w:t xml:space="preserve"> Н.Г.</w:t>
      </w:r>
      <w:r w:rsidRPr="001F0502">
        <w:rPr>
          <w:rFonts w:eastAsia="Calibri"/>
          <w:sz w:val="28"/>
          <w:szCs w:val="28"/>
          <w:lang w:eastAsia="en-US"/>
        </w:rPr>
        <w:t xml:space="preserve"> Современная англо-американская историография о крахе кадетской партии в 1917 г. // История СССР. — 1969. — №4. — С. 183-206</w:t>
      </w:r>
    </w:p>
    <w:p w14:paraId="56036E2E"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i/>
          <w:sz w:val="28"/>
          <w:szCs w:val="28"/>
          <w:lang w:eastAsia="en-US"/>
        </w:rPr>
        <w:lastRenderedPageBreak/>
        <w:t>Загородников А.Н.</w:t>
      </w:r>
      <w:r w:rsidRPr="001F0502">
        <w:rPr>
          <w:rFonts w:eastAsia="Calibri"/>
          <w:sz w:val="28"/>
          <w:szCs w:val="28"/>
          <w:lang w:eastAsia="en-US"/>
        </w:rPr>
        <w:t xml:space="preserve"> Павел Милюков и западная историография о российском либерализме // П.Н. Милюков: Историк, политик, дипломат. Материалы международной научной конференции. Москва, 26-27 мая 1999 г.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ТЕРРА. — 2000. — С. 449-461</w:t>
      </w:r>
    </w:p>
    <w:p w14:paraId="5CA6C4A8"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i/>
          <w:sz w:val="28"/>
          <w:szCs w:val="28"/>
          <w:lang w:eastAsia="en-US"/>
        </w:rPr>
        <w:t>Зырянов П.Н.</w:t>
      </w:r>
      <w:r w:rsidRPr="001F0502">
        <w:rPr>
          <w:rFonts w:eastAsia="Calibri"/>
          <w:sz w:val="28"/>
          <w:szCs w:val="28"/>
          <w:lang w:eastAsia="en-US"/>
        </w:rPr>
        <w:t xml:space="preserve"> Третьеиюньская монархия в современной американской историографии // История СССР. — 1970. — №5. — С. 188-204</w:t>
      </w:r>
    </w:p>
    <w:p w14:paraId="04D35B18" w14:textId="77777777" w:rsidR="001F0502" w:rsidRPr="001F0502" w:rsidRDefault="001F0502" w:rsidP="001F0502">
      <w:pPr>
        <w:numPr>
          <w:ilvl w:val="0"/>
          <w:numId w:val="21"/>
        </w:numPr>
        <w:spacing w:after="160" w:line="259" w:lineRule="auto"/>
        <w:contextualSpacing/>
        <w:rPr>
          <w:rFonts w:eastAsia="Calibri"/>
          <w:sz w:val="28"/>
          <w:szCs w:val="28"/>
          <w:lang w:eastAsia="en-US"/>
        </w:rPr>
      </w:pPr>
      <w:proofErr w:type="spellStart"/>
      <w:r w:rsidRPr="001F0502">
        <w:rPr>
          <w:rFonts w:eastAsia="Calibri"/>
          <w:i/>
          <w:sz w:val="28"/>
          <w:szCs w:val="28"/>
          <w:lang w:eastAsia="en-US"/>
        </w:rPr>
        <w:t>Игрицкий</w:t>
      </w:r>
      <w:proofErr w:type="spellEnd"/>
      <w:r w:rsidRPr="001F0502">
        <w:rPr>
          <w:rFonts w:eastAsia="Calibri"/>
          <w:i/>
          <w:sz w:val="28"/>
          <w:szCs w:val="28"/>
          <w:lang w:eastAsia="en-US"/>
        </w:rPr>
        <w:t xml:space="preserve"> Ю.И.</w:t>
      </w:r>
      <w:r w:rsidRPr="001F0502">
        <w:rPr>
          <w:rFonts w:eastAsia="Calibri"/>
          <w:sz w:val="28"/>
          <w:szCs w:val="28"/>
          <w:lang w:eastAsia="en-US"/>
        </w:rPr>
        <w:t xml:space="preserve"> Мифы буржуазной историографии и реальность истории.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1974. — 272 с.</w:t>
      </w:r>
    </w:p>
    <w:p w14:paraId="3B5A5713"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Игрицкий</w:t>
      </w:r>
      <w:proofErr w:type="spellEnd"/>
      <w:r w:rsidRPr="001F0502">
        <w:rPr>
          <w:rFonts w:eastAsia="Calibri"/>
          <w:i/>
          <w:sz w:val="28"/>
          <w:szCs w:val="28"/>
          <w:lang w:eastAsia="en-US"/>
        </w:rPr>
        <w:t xml:space="preserve"> Ю.И.</w:t>
      </w:r>
      <w:r w:rsidRPr="001F0502">
        <w:rPr>
          <w:rFonts w:eastAsia="Calibri"/>
          <w:sz w:val="28"/>
          <w:szCs w:val="28"/>
          <w:lang w:eastAsia="en-US"/>
        </w:rPr>
        <w:t xml:space="preserve"> Современная немарксистская историография Великого Октября // Вопросы Истории. — 1987. — №10. — С. 56-74</w:t>
      </w:r>
    </w:p>
    <w:p w14:paraId="13CB45F4"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Иоффе Г.З.</w:t>
      </w:r>
      <w:r w:rsidRPr="001F0502">
        <w:rPr>
          <w:rFonts w:eastAsia="Calibri"/>
          <w:sz w:val="28"/>
          <w:szCs w:val="28"/>
          <w:lang w:eastAsia="en-US"/>
        </w:rPr>
        <w:t xml:space="preserve"> О формировании и развитии англо-американской историографии Февральской революции 1917 г. // История СССР. — 1967. — №2. — С. 137-159</w:t>
      </w:r>
    </w:p>
    <w:p w14:paraId="78475124"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Иоффе Г.З.</w:t>
      </w:r>
      <w:r w:rsidRPr="001F0502">
        <w:rPr>
          <w:rFonts w:eastAsia="Calibri"/>
          <w:sz w:val="28"/>
          <w:szCs w:val="28"/>
          <w:lang w:eastAsia="en-US"/>
        </w:rPr>
        <w:t xml:space="preserve"> Февральская революция 1917 года в англо-американской буржуазной историографии.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Мысль — 1970. — 228 с.</w:t>
      </w:r>
    </w:p>
    <w:p w14:paraId="6300D86C"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Кирьянов Ю.И., Панкратова М.Г.</w:t>
      </w:r>
      <w:r w:rsidRPr="001F0502">
        <w:rPr>
          <w:rFonts w:eastAsia="Calibri"/>
          <w:sz w:val="28"/>
          <w:szCs w:val="28"/>
          <w:lang w:eastAsia="en-US"/>
        </w:rPr>
        <w:t xml:space="preserve"> Новые тенденции в американской историографии предыстории революций 1917 года в России // История СССР. — 1967. — №1. — С. 191-207</w:t>
      </w:r>
    </w:p>
    <w:p w14:paraId="327B9B4D"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Клеветнические вымыслы антикоммунистов о роли рабочего класса в развитом социалистическом обществе // Вопросы истории КПСС. — 1975. — №12. — С. 8-15</w:t>
      </w:r>
    </w:p>
    <w:p w14:paraId="4B019A4F"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 xml:space="preserve">Крупина Т.Д. </w:t>
      </w:r>
      <w:r w:rsidRPr="001F0502">
        <w:rPr>
          <w:rFonts w:eastAsia="Calibri"/>
          <w:sz w:val="28"/>
          <w:szCs w:val="28"/>
          <w:lang w:eastAsia="en-US"/>
        </w:rPr>
        <w:t xml:space="preserve">Современная буржуазная историография о проблемах войны и революции в России в I9I4-19I7 гг. // Вопросы историографии и источниковедения социально-политических проблем истории СССР.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Мысль — 1982. — С. 51-67</w:t>
      </w:r>
    </w:p>
    <w:p w14:paraId="1789B187"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Медушевский</w:t>
      </w:r>
      <w:proofErr w:type="spellEnd"/>
      <w:r w:rsidRPr="001F0502">
        <w:rPr>
          <w:rFonts w:eastAsia="Calibri"/>
          <w:i/>
          <w:sz w:val="28"/>
          <w:szCs w:val="28"/>
          <w:lang w:eastAsia="en-US"/>
        </w:rPr>
        <w:t xml:space="preserve"> </w:t>
      </w:r>
      <w:proofErr w:type="gramStart"/>
      <w:r w:rsidRPr="001F0502">
        <w:rPr>
          <w:rFonts w:eastAsia="Calibri"/>
          <w:i/>
          <w:sz w:val="28"/>
          <w:szCs w:val="28"/>
          <w:lang w:eastAsia="en-US"/>
        </w:rPr>
        <w:t>А,Н.</w:t>
      </w:r>
      <w:proofErr w:type="gramEnd"/>
      <w:r w:rsidRPr="001F0502">
        <w:rPr>
          <w:rFonts w:eastAsia="Calibri"/>
          <w:sz w:val="28"/>
          <w:szCs w:val="28"/>
          <w:lang w:eastAsia="en-US"/>
        </w:rPr>
        <w:t xml:space="preserve"> Русский конституционализм второй половины XIX — начала XX вв. // Первая российская революция 1905-1907 гг. Обзор советской и зарубежной литературы.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1991. — С. 130-135</w:t>
      </w:r>
    </w:p>
    <w:p w14:paraId="186C3FF1"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Медушевский</w:t>
      </w:r>
      <w:proofErr w:type="spellEnd"/>
      <w:r w:rsidRPr="001F0502">
        <w:rPr>
          <w:rFonts w:eastAsia="Calibri"/>
          <w:i/>
          <w:sz w:val="28"/>
          <w:szCs w:val="28"/>
          <w:lang w:eastAsia="en-US"/>
        </w:rPr>
        <w:t xml:space="preserve"> А.Н.</w:t>
      </w:r>
      <w:r w:rsidRPr="001F0502">
        <w:rPr>
          <w:rFonts w:eastAsia="Calibri"/>
          <w:sz w:val="28"/>
          <w:szCs w:val="28"/>
          <w:lang w:eastAsia="en-US"/>
        </w:rPr>
        <w:t xml:space="preserve"> Либерализм как проблема современной западной историографии // Вопросы истории. — 1992. — №9. — С. 167-178</w:t>
      </w:r>
    </w:p>
    <w:p w14:paraId="0BDDC75D"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 xml:space="preserve">Придворова Т.П., Салов В.И. </w:t>
      </w:r>
      <w:r w:rsidRPr="001F0502">
        <w:rPr>
          <w:rFonts w:eastAsia="Calibri"/>
          <w:sz w:val="28"/>
          <w:szCs w:val="28"/>
          <w:lang w:eastAsia="en-US"/>
        </w:rPr>
        <w:t xml:space="preserve">О современной буржуазной историографии первой русской революции 1905-1907 гг. // История и историки. — 1975.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Наука. — С. 236-249</w:t>
      </w:r>
    </w:p>
    <w:p w14:paraId="5635E0D9"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Против фальсификации марксистско-ленинской концепции ведущей роли рабочего класса в зрелом социалистическом обществе // Критика современных буржуазных и реформистских фальсификаторов марксизма-ленинизма.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Политиздат. — 1980. — 185 с.</w:t>
      </w:r>
    </w:p>
    <w:p w14:paraId="6BFFC929"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Романовский H.B.</w:t>
      </w:r>
      <w:r w:rsidRPr="001F0502">
        <w:rPr>
          <w:rFonts w:eastAsia="Calibri"/>
          <w:sz w:val="28"/>
          <w:szCs w:val="28"/>
          <w:lang w:eastAsia="en-US"/>
        </w:rPr>
        <w:t xml:space="preserve"> История и идеологическая борьба. Великий Октябрь в новейшей буржуазной литературе // История СССР. — 1984. — №5. — С. 178-188</w:t>
      </w:r>
    </w:p>
    <w:p w14:paraId="4ED50C0D"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i/>
          <w:sz w:val="28"/>
          <w:szCs w:val="28"/>
          <w:lang w:eastAsia="en-US"/>
        </w:rPr>
        <w:lastRenderedPageBreak/>
        <w:t xml:space="preserve"> Романовский H.B.</w:t>
      </w:r>
      <w:r w:rsidRPr="001F0502">
        <w:rPr>
          <w:rFonts w:eastAsia="Calibri"/>
          <w:sz w:val="28"/>
          <w:szCs w:val="28"/>
          <w:lang w:eastAsia="en-US"/>
        </w:rPr>
        <w:t xml:space="preserve"> Ричард </w:t>
      </w:r>
      <w:proofErr w:type="spellStart"/>
      <w:r w:rsidRPr="001F0502">
        <w:rPr>
          <w:rFonts w:eastAsia="Calibri"/>
          <w:sz w:val="28"/>
          <w:szCs w:val="28"/>
          <w:lang w:eastAsia="en-US"/>
        </w:rPr>
        <w:t>Пайпс</w:t>
      </w:r>
      <w:proofErr w:type="spellEnd"/>
      <w:r w:rsidRPr="001F0502">
        <w:rPr>
          <w:rFonts w:eastAsia="Calibri"/>
          <w:sz w:val="28"/>
          <w:szCs w:val="28"/>
          <w:lang w:eastAsia="en-US"/>
        </w:rPr>
        <w:t xml:space="preserve"> — профессиональный антисоветчик.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Мысль. — 1978. — 126 с.</w:t>
      </w:r>
    </w:p>
    <w:p w14:paraId="5E3C26C3"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 xml:space="preserve">Романовский H.B., </w:t>
      </w:r>
      <w:proofErr w:type="spellStart"/>
      <w:r w:rsidRPr="001F0502">
        <w:rPr>
          <w:rFonts w:eastAsia="Calibri"/>
          <w:i/>
          <w:sz w:val="28"/>
          <w:szCs w:val="28"/>
          <w:lang w:eastAsia="en-US"/>
        </w:rPr>
        <w:t>Марушкин</w:t>
      </w:r>
      <w:proofErr w:type="spellEnd"/>
      <w:r w:rsidRPr="001F0502">
        <w:rPr>
          <w:rFonts w:eastAsia="Calibri"/>
          <w:i/>
          <w:sz w:val="28"/>
          <w:szCs w:val="28"/>
          <w:lang w:eastAsia="en-US"/>
        </w:rPr>
        <w:t xml:space="preserve"> Б.И., Иоффе Г.З.</w:t>
      </w:r>
      <w:r w:rsidRPr="001F0502">
        <w:rPr>
          <w:rFonts w:eastAsia="Calibri"/>
          <w:sz w:val="28"/>
          <w:szCs w:val="28"/>
          <w:lang w:eastAsia="en-US"/>
        </w:rPr>
        <w:t xml:space="preserve"> Три революции в России и буржуазная историография.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Мысль. — 1977. — С. 6-8</w:t>
      </w:r>
    </w:p>
    <w:p w14:paraId="44A7F117"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i/>
          <w:sz w:val="28"/>
          <w:szCs w:val="28"/>
          <w:lang w:eastAsia="en-US"/>
        </w:rPr>
        <w:t xml:space="preserve"> Соболев Г.Л.</w:t>
      </w:r>
      <w:r w:rsidRPr="001F0502">
        <w:rPr>
          <w:rFonts w:eastAsia="Calibri"/>
          <w:sz w:val="28"/>
          <w:szCs w:val="28"/>
          <w:lang w:eastAsia="en-US"/>
        </w:rPr>
        <w:t xml:space="preserve"> Октябрьская революция в американской историографии, 1917-1970-е годы. —</w:t>
      </w:r>
      <w:proofErr w:type="gramStart"/>
      <w:r w:rsidRPr="001F0502">
        <w:rPr>
          <w:rFonts w:eastAsia="Calibri"/>
          <w:sz w:val="28"/>
          <w:szCs w:val="28"/>
          <w:lang w:eastAsia="en-US"/>
        </w:rPr>
        <w:t>Л. :</w:t>
      </w:r>
      <w:proofErr w:type="gramEnd"/>
      <w:r w:rsidRPr="001F0502">
        <w:rPr>
          <w:rFonts w:eastAsia="Calibri"/>
          <w:sz w:val="28"/>
          <w:szCs w:val="28"/>
          <w:lang w:eastAsia="en-US"/>
        </w:rPr>
        <w:t xml:space="preserve"> Наука. — 1979. — С. 51-73</w:t>
      </w:r>
    </w:p>
    <w:p w14:paraId="79D8C88F"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r w:rsidRPr="001F0502">
        <w:rPr>
          <w:rFonts w:eastAsia="Calibri"/>
          <w:i/>
          <w:sz w:val="28"/>
          <w:szCs w:val="28"/>
          <w:lang w:eastAsia="en-US"/>
        </w:rPr>
        <w:t>Черняк Е.Б.</w:t>
      </w:r>
      <w:r w:rsidRPr="001F0502">
        <w:rPr>
          <w:rFonts w:eastAsia="Calibri"/>
          <w:sz w:val="28"/>
          <w:szCs w:val="28"/>
          <w:lang w:eastAsia="en-US"/>
        </w:rPr>
        <w:t xml:space="preserve"> Английская и американская историография революции 1905-1907 гг. // Вопросы истории. — 1955. — №12. — С. 126-138</w:t>
      </w:r>
    </w:p>
    <w:p w14:paraId="0C93018D" w14:textId="77777777" w:rsidR="001F0502" w:rsidRP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Чубарьян</w:t>
      </w:r>
      <w:proofErr w:type="spellEnd"/>
      <w:r w:rsidRPr="001F0502">
        <w:rPr>
          <w:rFonts w:eastAsia="Calibri"/>
          <w:i/>
          <w:sz w:val="28"/>
          <w:szCs w:val="28"/>
          <w:lang w:eastAsia="en-US"/>
        </w:rPr>
        <w:t xml:space="preserve"> А.О.</w:t>
      </w:r>
      <w:r w:rsidRPr="001F0502">
        <w:rPr>
          <w:rFonts w:eastAsia="Calibri"/>
          <w:sz w:val="28"/>
          <w:szCs w:val="28"/>
          <w:lang w:eastAsia="en-US"/>
        </w:rPr>
        <w:t xml:space="preserve"> Буржуазная историография Октябрьской революции // Вопросы истории. — 1968. — №1. — С. 89-96</w:t>
      </w:r>
    </w:p>
    <w:p w14:paraId="16703B3F" w14:textId="77777777" w:rsidR="001F0502" w:rsidRDefault="001F0502" w:rsidP="001F0502">
      <w:pPr>
        <w:numPr>
          <w:ilvl w:val="0"/>
          <w:numId w:val="21"/>
        </w:numPr>
        <w:spacing w:after="160" w:line="259" w:lineRule="auto"/>
        <w:contextualSpacing/>
        <w:rPr>
          <w:rFonts w:eastAsia="Calibri"/>
          <w:sz w:val="28"/>
          <w:szCs w:val="28"/>
          <w:lang w:eastAsia="en-US"/>
        </w:rPr>
      </w:pPr>
      <w:r w:rsidRPr="001F0502">
        <w:rPr>
          <w:rFonts w:eastAsia="Calibri"/>
          <w:sz w:val="28"/>
          <w:szCs w:val="28"/>
          <w:lang w:eastAsia="en-US"/>
        </w:rPr>
        <w:t xml:space="preserve"> </w:t>
      </w:r>
      <w:proofErr w:type="spellStart"/>
      <w:r w:rsidRPr="001F0502">
        <w:rPr>
          <w:rFonts w:eastAsia="Calibri"/>
          <w:i/>
          <w:sz w:val="28"/>
          <w:szCs w:val="28"/>
          <w:lang w:eastAsia="en-US"/>
        </w:rPr>
        <w:t>Шелохаев</w:t>
      </w:r>
      <w:proofErr w:type="spellEnd"/>
      <w:r w:rsidRPr="001F0502">
        <w:rPr>
          <w:rFonts w:eastAsia="Calibri"/>
          <w:i/>
          <w:sz w:val="28"/>
          <w:szCs w:val="28"/>
          <w:lang w:eastAsia="en-US"/>
        </w:rPr>
        <w:t xml:space="preserve"> B.B., Зырянов П.Н.</w:t>
      </w:r>
      <w:r w:rsidRPr="001F0502">
        <w:rPr>
          <w:rFonts w:eastAsia="Calibri"/>
          <w:sz w:val="28"/>
          <w:szCs w:val="28"/>
          <w:lang w:eastAsia="en-US"/>
        </w:rPr>
        <w:t xml:space="preserve"> Первая русская революция в американской и английской буржуазной историографии. — </w:t>
      </w:r>
      <w:proofErr w:type="gramStart"/>
      <w:r w:rsidRPr="001F0502">
        <w:rPr>
          <w:rFonts w:eastAsia="Calibri"/>
          <w:sz w:val="28"/>
          <w:szCs w:val="28"/>
          <w:lang w:eastAsia="en-US"/>
        </w:rPr>
        <w:t>М. :</w:t>
      </w:r>
      <w:proofErr w:type="gramEnd"/>
      <w:r w:rsidRPr="001F0502">
        <w:rPr>
          <w:rFonts w:eastAsia="Calibri"/>
          <w:sz w:val="28"/>
          <w:szCs w:val="28"/>
          <w:lang w:eastAsia="en-US"/>
        </w:rPr>
        <w:t xml:space="preserve"> Мысль — 1976. — </w:t>
      </w:r>
    </w:p>
    <w:p w14:paraId="7EAF2B67" w14:textId="156D1FF8" w:rsidR="001F0502" w:rsidRPr="001F0502" w:rsidRDefault="001F0502" w:rsidP="001F0502">
      <w:pPr>
        <w:spacing w:after="160" w:line="259" w:lineRule="auto"/>
        <w:ind w:left="720"/>
        <w:contextualSpacing/>
        <w:rPr>
          <w:rFonts w:eastAsia="Calibri"/>
          <w:sz w:val="28"/>
          <w:szCs w:val="28"/>
          <w:lang w:eastAsia="en-US"/>
        </w:rPr>
      </w:pPr>
      <w:r w:rsidRPr="001F0502">
        <w:rPr>
          <w:rFonts w:eastAsia="Calibri"/>
          <w:sz w:val="28"/>
          <w:szCs w:val="28"/>
          <w:lang w:eastAsia="en-US"/>
        </w:rPr>
        <w:t>186 с.</w:t>
      </w:r>
    </w:p>
    <w:p w14:paraId="521859B0" w14:textId="77777777" w:rsidR="001F0502" w:rsidRPr="001F0502" w:rsidRDefault="001F0502" w:rsidP="001F0502">
      <w:pPr>
        <w:spacing w:after="160" w:line="259" w:lineRule="auto"/>
        <w:contextualSpacing/>
        <w:rPr>
          <w:rFonts w:eastAsia="Calibri"/>
          <w:sz w:val="28"/>
          <w:szCs w:val="28"/>
          <w:lang w:eastAsia="en-US"/>
        </w:rPr>
      </w:pPr>
    </w:p>
    <w:p w14:paraId="4C22310B" w14:textId="28CACE97" w:rsidR="00711A69" w:rsidRPr="001F0502" w:rsidRDefault="00711A69" w:rsidP="00711A69">
      <w:pPr>
        <w:spacing w:after="160" w:line="259" w:lineRule="auto"/>
        <w:ind w:left="360"/>
        <w:contextualSpacing/>
        <w:rPr>
          <w:rFonts w:eastAsia="Calibri"/>
          <w:sz w:val="28"/>
          <w:szCs w:val="28"/>
          <w:lang w:eastAsia="en-US"/>
        </w:rPr>
      </w:pPr>
    </w:p>
    <w:p w14:paraId="79AC9A9B" w14:textId="04DEAA03" w:rsidR="00711A69" w:rsidRPr="001F0502" w:rsidRDefault="00711A69" w:rsidP="00711A69">
      <w:pPr>
        <w:spacing w:after="160" w:line="259" w:lineRule="auto"/>
        <w:ind w:left="720"/>
        <w:contextualSpacing/>
        <w:rPr>
          <w:rFonts w:eastAsia="Calibri"/>
          <w:sz w:val="28"/>
          <w:szCs w:val="28"/>
          <w:lang w:eastAsia="en-US"/>
        </w:rPr>
      </w:pPr>
    </w:p>
    <w:p w14:paraId="617F48DF" w14:textId="01C0B7BE" w:rsidR="006273DC" w:rsidRPr="001F0502" w:rsidRDefault="006273DC" w:rsidP="00235EFE">
      <w:pPr>
        <w:spacing w:after="160" w:line="259" w:lineRule="auto"/>
        <w:ind w:left="720"/>
        <w:contextualSpacing/>
        <w:rPr>
          <w:rFonts w:eastAsia="Calibri"/>
          <w:sz w:val="28"/>
          <w:szCs w:val="28"/>
          <w:lang w:eastAsia="en-US"/>
        </w:rPr>
      </w:pPr>
    </w:p>
    <w:p w14:paraId="3A5ACF0B" w14:textId="77777777" w:rsidR="006273DC" w:rsidRPr="006273DC" w:rsidRDefault="006273DC" w:rsidP="00E67023">
      <w:pPr>
        <w:spacing w:after="160" w:line="259" w:lineRule="auto"/>
        <w:ind w:left="720"/>
        <w:contextualSpacing/>
        <w:rPr>
          <w:rFonts w:eastAsia="Calibri"/>
          <w:sz w:val="28"/>
          <w:szCs w:val="28"/>
          <w:lang w:eastAsia="en-US"/>
        </w:rPr>
      </w:pPr>
    </w:p>
    <w:p w14:paraId="1AE95E22" w14:textId="77777777" w:rsidR="006273DC" w:rsidRPr="001F0502" w:rsidRDefault="006273DC" w:rsidP="006273DC">
      <w:pPr>
        <w:spacing w:after="160" w:line="259" w:lineRule="auto"/>
        <w:rPr>
          <w:rFonts w:eastAsia="Calibri"/>
          <w:sz w:val="28"/>
          <w:szCs w:val="28"/>
          <w:lang w:eastAsia="en-US"/>
        </w:rPr>
      </w:pPr>
    </w:p>
    <w:p w14:paraId="46667A2F" w14:textId="646A2F92" w:rsidR="006B4CA3" w:rsidRPr="001F0502" w:rsidRDefault="006B4CA3" w:rsidP="006B4CA3">
      <w:pPr>
        <w:spacing w:after="160" w:line="259" w:lineRule="auto"/>
        <w:contextualSpacing/>
        <w:jc w:val="center"/>
        <w:rPr>
          <w:rFonts w:eastAsia="Calibri"/>
          <w:i/>
          <w:sz w:val="28"/>
          <w:szCs w:val="28"/>
          <w:lang w:eastAsia="en-US"/>
        </w:rPr>
      </w:pPr>
    </w:p>
    <w:p w14:paraId="58AFCD5A" w14:textId="77777777" w:rsidR="006B4CA3" w:rsidRPr="001F0502" w:rsidRDefault="006B4CA3" w:rsidP="006B4CA3">
      <w:pPr>
        <w:spacing w:after="160" w:line="259" w:lineRule="auto"/>
        <w:contextualSpacing/>
        <w:rPr>
          <w:rFonts w:eastAsia="Calibri"/>
          <w:i/>
          <w:sz w:val="28"/>
          <w:szCs w:val="28"/>
          <w:lang w:eastAsia="en-US"/>
        </w:rPr>
      </w:pPr>
    </w:p>
    <w:p w14:paraId="0AB54C13" w14:textId="77777777" w:rsidR="00003511" w:rsidRPr="001F0502" w:rsidRDefault="00003511" w:rsidP="004D2BB8">
      <w:pPr>
        <w:pStyle w:val="1"/>
        <w:autoSpaceDE w:val="0"/>
        <w:autoSpaceDN w:val="0"/>
        <w:adjustRightInd w:val="0"/>
        <w:spacing w:line="360" w:lineRule="auto"/>
        <w:ind w:firstLine="709"/>
        <w:jc w:val="both"/>
        <w:rPr>
          <w:sz w:val="28"/>
          <w:szCs w:val="28"/>
        </w:rPr>
      </w:pPr>
    </w:p>
    <w:sectPr w:rsidR="00003511" w:rsidRPr="001F0502" w:rsidSect="009E12CA">
      <w:headerReference w:type="default" r:id="rId10"/>
      <w:footerReference w:type="even" r:id="rId11"/>
      <w:footerReference w:type="default" r:id="rId12"/>
      <w:footnotePr>
        <w:numRestart w:val="eachPage"/>
      </w:footnotePr>
      <w:pgSz w:w="11906" w:h="16838"/>
      <w:pgMar w:top="1134" w:right="567" w:bottom="1134" w:left="1701"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3D82F84" w14:textId="77777777" w:rsidR="00EA25C6" w:rsidRDefault="00EA25C6">
      <w:pPr>
        <w:pStyle w:val="1"/>
      </w:pPr>
      <w:r>
        <w:separator/>
      </w:r>
    </w:p>
  </w:endnote>
  <w:endnote w:type="continuationSeparator" w:id="0">
    <w:p w14:paraId="7391657C" w14:textId="77777777" w:rsidR="00EA25C6" w:rsidRDefault="00EA25C6">
      <w:pPr>
        <w:pStyle w:val="1"/>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5844BAE" w14:textId="77777777" w:rsidR="000C621F" w:rsidRDefault="000C621F" w:rsidP="0098796D">
    <w:pPr>
      <w:pStyle w:val="a3"/>
      <w:framePr w:wrap="around" w:vAnchor="text" w:hAnchor="margin" w:xAlign="right" w:y="1"/>
      <w:rPr>
        <w:rStyle w:val="a5"/>
      </w:rPr>
    </w:pPr>
    <w:r>
      <w:rPr>
        <w:rStyle w:val="a5"/>
      </w:rPr>
      <w:fldChar w:fldCharType="begin"/>
    </w:r>
    <w:r>
      <w:rPr>
        <w:rStyle w:val="a5"/>
      </w:rPr>
      <w:instrText xml:space="preserve">PAGE  </w:instrText>
    </w:r>
    <w:r>
      <w:rPr>
        <w:rStyle w:val="a5"/>
      </w:rPr>
      <w:fldChar w:fldCharType="end"/>
    </w:r>
  </w:p>
  <w:p w14:paraId="0F58114E" w14:textId="77777777" w:rsidR="000C621F" w:rsidRDefault="000C621F" w:rsidP="00435798">
    <w:pPr>
      <w:pStyle w:val="a3"/>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364290" w14:textId="71911347" w:rsidR="000C621F" w:rsidRDefault="000C621F">
    <w:pPr>
      <w:pStyle w:val="a3"/>
      <w:jc w:val="right"/>
    </w:pPr>
  </w:p>
  <w:p w14:paraId="659D89F2" w14:textId="77777777" w:rsidR="000C621F" w:rsidRDefault="000C621F">
    <w:pPr>
      <w:pStyle w:val="a3"/>
      <w:jc w:val="right"/>
    </w:pPr>
  </w:p>
  <w:p w14:paraId="569B6777" w14:textId="77777777" w:rsidR="000C621F" w:rsidRDefault="000C621F" w:rsidP="00687033">
    <w:pPr>
      <w:pStyle w:val="a3"/>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1B5BC3" w14:textId="77777777" w:rsidR="00EA25C6" w:rsidRDefault="00EA25C6">
      <w:pPr>
        <w:pStyle w:val="1"/>
      </w:pPr>
      <w:r>
        <w:separator/>
      </w:r>
    </w:p>
  </w:footnote>
  <w:footnote w:type="continuationSeparator" w:id="0">
    <w:p w14:paraId="6AA28EF1" w14:textId="77777777" w:rsidR="00EA25C6" w:rsidRDefault="00EA25C6">
      <w:pPr>
        <w:pStyle w:val="1"/>
      </w:pPr>
      <w:r>
        <w:continuationSeparator/>
      </w:r>
    </w:p>
  </w:footnote>
  <w:footnote w:id="1">
    <w:p w14:paraId="2C08F237" w14:textId="77777777" w:rsidR="000C621F" w:rsidRPr="007C1D17" w:rsidRDefault="000C621F" w:rsidP="00780408">
      <w:pPr>
        <w:pStyle w:val="a6"/>
        <w:rPr>
          <w:sz w:val="24"/>
          <w:szCs w:val="24"/>
        </w:rPr>
      </w:pPr>
      <w:r w:rsidRPr="007C1D17">
        <w:rPr>
          <w:rStyle w:val="a8"/>
          <w:sz w:val="24"/>
          <w:szCs w:val="24"/>
        </w:rPr>
        <w:footnoteRef/>
      </w:r>
      <w:r w:rsidRPr="007C1D17">
        <w:rPr>
          <w:sz w:val="24"/>
          <w:szCs w:val="24"/>
        </w:rPr>
        <w:t xml:space="preserve"> </w:t>
      </w:r>
      <w:proofErr w:type="spellStart"/>
      <w:r w:rsidRPr="007C1D17">
        <w:rPr>
          <w:sz w:val="24"/>
          <w:szCs w:val="24"/>
        </w:rPr>
        <w:t>Степанскии</w:t>
      </w:r>
      <w:proofErr w:type="spellEnd"/>
      <w:r w:rsidRPr="007C1D17">
        <w:rPr>
          <w:sz w:val="24"/>
          <w:szCs w:val="24"/>
        </w:rPr>
        <w:t xml:space="preserve">̆ А.Д. Процесс возникновения непролетарских партий России в освещении современной советской историографии // Историографическое изучение истории буржуазных и мелкобуржуазных партий России. Материалы конференции / Отв. ред. В.В. </w:t>
      </w:r>
      <w:proofErr w:type="spellStart"/>
      <w:r w:rsidRPr="007C1D17">
        <w:rPr>
          <w:sz w:val="24"/>
          <w:szCs w:val="24"/>
        </w:rPr>
        <w:t>Комин</w:t>
      </w:r>
      <w:proofErr w:type="spellEnd"/>
      <w:r w:rsidRPr="007C1D17">
        <w:rPr>
          <w:sz w:val="24"/>
          <w:szCs w:val="24"/>
        </w:rPr>
        <w:t>. — М. — 1981. — 287 с.</w:t>
      </w:r>
    </w:p>
  </w:footnote>
  <w:footnote w:id="2">
    <w:p w14:paraId="6E40EBB7" w14:textId="77777777" w:rsidR="000C621F" w:rsidRPr="00415F37" w:rsidRDefault="000C621F" w:rsidP="00780408">
      <w:pPr>
        <w:rPr>
          <w:sz w:val="24"/>
          <w:szCs w:val="24"/>
        </w:rPr>
      </w:pPr>
      <w:r w:rsidRPr="00415F37">
        <w:rPr>
          <w:rStyle w:val="a8"/>
          <w:sz w:val="24"/>
          <w:szCs w:val="24"/>
        </w:rPr>
        <w:footnoteRef/>
      </w:r>
      <w:r w:rsidRPr="00415F37">
        <w:rPr>
          <w:sz w:val="24"/>
          <w:szCs w:val="24"/>
        </w:rPr>
        <w:t xml:space="preserve"> </w:t>
      </w:r>
      <w:proofErr w:type="spellStart"/>
      <w:r w:rsidRPr="00415F37">
        <w:rPr>
          <w:color w:val="000000"/>
          <w:sz w:val="24"/>
          <w:szCs w:val="24"/>
          <w:shd w:val="clear" w:color="auto" w:fill="FFFFFF"/>
        </w:rPr>
        <w:t>Шелохаев</w:t>
      </w:r>
      <w:proofErr w:type="spellEnd"/>
      <w:r w:rsidRPr="00415F37">
        <w:rPr>
          <w:color w:val="000000"/>
          <w:sz w:val="24"/>
          <w:szCs w:val="24"/>
          <w:shd w:val="clear" w:color="auto" w:fill="FFFFFF"/>
        </w:rPr>
        <w:t xml:space="preserve"> В.В. Итоги и задачи изучения российских буржуазных партий в современной советской исторической литературе // Непролетарские партии России… / Отв. ред. Л.М. Спирин. — М. — 1982. — 314 с.</w:t>
      </w:r>
    </w:p>
  </w:footnote>
  <w:footnote w:id="3">
    <w:p w14:paraId="4B9FAD1D" w14:textId="77777777" w:rsidR="000C621F" w:rsidRPr="00415F37" w:rsidRDefault="000C621F" w:rsidP="00780408">
      <w:pPr>
        <w:rPr>
          <w:sz w:val="24"/>
          <w:szCs w:val="24"/>
        </w:rPr>
      </w:pPr>
      <w:r w:rsidRPr="00415F37">
        <w:rPr>
          <w:rStyle w:val="a8"/>
          <w:sz w:val="24"/>
          <w:szCs w:val="24"/>
        </w:rPr>
        <w:footnoteRef/>
      </w:r>
      <w:r w:rsidRPr="00415F37">
        <w:rPr>
          <w:sz w:val="24"/>
          <w:szCs w:val="24"/>
        </w:rPr>
        <w:t xml:space="preserve"> </w:t>
      </w:r>
      <w:proofErr w:type="spellStart"/>
      <w:r w:rsidRPr="00415F37">
        <w:rPr>
          <w:color w:val="000000"/>
          <w:sz w:val="24"/>
          <w:szCs w:val="24"/>
          <w:shd w:val="clear" w:color="auto" w:fill="FFFFFF"/>
        </w:rPr>
        <w:t>Астрахан</w:t>
      </w:r>
      <w:proofErr w:type="spellEnd"/>
      <w:r w:rsidRPr="00415F37">
        <w:rPr>
          <w:color w:val="000000"/>
          <w:sz w:val="24"/>
          <w:szCs w:val="24"/>
          <w:shd w:val="clear" w:color="auto" w:fill="FFFFFF"/>
        </w:rPr>
        <w:t xml:space="preserve"> X.М. История буржуазных и мелкобуржуазных партий России в 1917 г. в новейшей советской литературе // Вопросы истории. — 1975. — № 2. — с. 14-21</w:t>
      </w:r>
    </w:p>
  </w:footnote>
  <w:footnote w:id="4">
    <w:p w14:paraId="47C0FF16" w14:textId="77777777" w:rsidR="000C621F" w:rsidRPr="001C69B9" w:rsidRDefault="000C621F" w:rsidP="00780408">
      <w:pPr>
        <w:pStyle w:val="a6"/>
        <w:rPr>
          <w:sz w:val="24"/>
          <w:szCs w:val="24"/>
        </w:rPr>
      </w:pPr>
      <w:r w:rsidRPr="001C69B9">
        <w:rPr>
          <w:rStyle w:val="a8"/>
          <w:sz w:val="24"/>
          <w:szCs w:val="24"/>
        </w:rPr>
        <w:footnoteRef/>
      </w:r>
      <w:r w:rsidRPr="001C69B9">
        <w:rPr>
          <w:sz w:val="24"/>
          <w:szCs w:val="24"/>
        </w:rPr>
        <w:t xml:space="preserve"> </w:t>
      </w:r>
      <w:proofErr w:type="spellStart"/>
      <w:r w:rsidRPr="001C69B9">
        <w:rPr>
          <w:sz w:val="24"/>
          <w:szCs w:val="24"/>
        </w:rPr>
        <w:t>Дякин</w:t>
      </w:r>
      <w:proofErr w:type="spellEnd"/>
      <w:r w:rsidRPr="001C69B9">
        <w:rPr>
          <w:sz w:val="24"/>
          <w:szCs w:val="24"/>
        </w:rPr>
        <w:t xml:space="preserve"> В.С. Русская буржуазия и царизм в годы первой мировой войны 1914–1917 гг. — </w:t>
      </w:r>
      <w:proofErr w:type="gramStart"/>
      <w:r w:rsidRPr="001C69B9">
        <w:rPr>
          <w:sz w:val="24"/>
          <w:szCs w:val="24"/>
        </w:rPr>
        <w:t>Л. :</w:t>
      </w:r>
      <w:proofErr w:type="gramEnd"/>
      <w:r w:rsidRPr="001C69B9">
        <w:rPr>
          <w:sz w:val="24"/>
          <w:szCs w:val="24"/>
        </w:rPr>
        <w:t xml:space="preserve"> Наука. Ленинградское отделение. — 1967. — 374 с.</w:t>
      </w:r>
    </w:p>
  </w:footnote>
  <w:footnote w:id="5">
    <w:p w14:paraId="5206C8C1" w14:textId="77777777" w:rsidR="000C621F" w:rsidRPr="001C69B9" w:rsidRDefault="000C621F" w:rsidP="00780408">
      <w:pPr>
        <w:pStyle w:val="a6"/>
        <w:rPr>
          <w:sz w:val="24"/>
          <w:szCs w:val="24"/>
        </w:rPr>
      </w:pPr>
      <w:r w:rsidRPr="001C69B9">
        <w:rPr>
          <w:rStyle w:val="a8"/>
          <w:sz w:val="24"/>
          <w:szCs w:val="24"/>
        </w:rPr>
        <w:footnoteRef/>
      </w:r>
      <w:r w:rsidRPr="001C69B9">
        <w:rPr>
          <w:sz w:val="24"/>
          <w:szCs w:val="24"/>
        </w:rPr>
        <w:t xml:space="preserve"> Поляков Ю.А. Он был таким разным // К истории русских революций: события, мнения, оценки. — М. — 2007. — С. 318</w:t>
      </w:r>
    </w:p>
  </w:footnote>
  <w:footnote w:id="6">
    <w:p w14:paraId="6950852E" w14:textId="77777777" w:rsidR="000C621F" w:rsidRDefault="000C621F" w:rsidP="00780408">
      <w:pPr>
        <w:pStyle w:val="a6"/>
      </w:pPr>
      <w:r w:rsidRPr="001C69B9">
        <w:rPr>
          <w:rStyle w:val="a8"/>
          <w:sz w:val="24"/>
          <w:szCs w:val="24"/>
        </w:rPr>
        <w:footnoteRef/>
      </w:r>
      <w:r w:rsidRPr="001C69B9">
        <w:rPr>
          <w:sz w:val="24"/>
          <w:szCs w:val="24"/>
        </w:rPr>
        <w:t xml:space="preserve"> Лаверычев В.Я. По ту сторону баррикад (из истории борьбы московской буржуазии с революцией). — </w:t>
      </w:r>
      <w:proofErr w:type="gramStart"/>
      <w:r w:rsidRPr="001C69B9">
        <w:rPr>
          <w:sz w:val="24"/>
          <w:szCs w:val="24"/>
        </w:rPr>
        <w:t>М. :</w:t>
      </w:r>
      <w:proofErr w:type="gramEnd"/>
      <w:r w:rsidRPr="001C69B9">
        <w:rPr>
          <w:sz w:val="24"/>
          <w:szCs w:val="24"/>
        </w:rPr>
        <w:t xml:space="preserve"> Мысль. — 1967. — 286 с.</w:t>
      </w:r>
    </w:p>
  </w:footnote>
  <w:footnote w:id="7">
    <w:p w14:paraId="51121339" w14:textId="77777777" w:rsidR="000C621F" w:rsidRPr="0025365B" w:rsidRDefault="000C621F" w:rsidP="00780408">
      <w:pPr>
        <w:pStyle w:val="a6"/>
        <w:rPr>
          <w:sz w:val="24"/>
          <w:szCs w:val="24"/>
        </w:rPr>
      </w:pPr>
      <w:r w:rsidRPr="0025365B">
        <w:rPr>
          <w:rStyle w:val="a8"/>
          <w:sz w:val="24"/>
          <w:szCs w:val="24"/>
        </w:rPr>
        <w:footnoteRef/>
      </w:r>
      <w:r w:rsidRPr="0025365B">
        <w:rPr>
          <w:sz w:val="24"/>
          <w:szCs w:val="24"/>
        </w:rPr>
        <w:t xml:space="preserve"> Спирин Л.М. Крушение помещичьих и буржуазных партий в России (начало XX в. – 1920 г.). — </w:t>
      </w:r>
      <w:proofErr w:type="gramStart"/>
      <w:r w:rsidRPr="0025365B">
        <w:rPr>
          <w:sz w:val="24"/>
          <w:szCs w:val="24"/>
        </w:rPr>
        <w:t>М. :</w:t>
      </w:r>
      <w:proofErr w:type="gramEnd"/>
      <w:r w:rsidRPr="0025365B">
        <w:rPr>
          <w:sz w:val="24"/>
          <w:szCs w:val="24"/>
        </w:rPr>
        <w:t xml:space="preserve"> Мысль. — 1977. — 366 с.</w:t>
      </w:r>
    </w:p>
  </w:footnote>
  <w:footnote w:id="8">
    <w:p w14:paraId="3D783F8F" w14:textId="77777777" w:rsidR="000C621F" w:rsidRPr="00430571" w:rsidRDefault="000C621F" w:rsidP="00780408">
      <w:pPr>
        <w:pStyle w:val="a6"/>
        <w:rPr>
          <w:sz w:val="24"/>
          <w:szCs w:val="24"/>
        </w:rPr>
      </w:pPr>
      <w:r w:rsidRPr="00D80E3D">
        <w:rPr>
          <w:rStyle w:val="a8"/>
          <w:sz w:val="24"/>
          <w:szCs w:val="24"/>
        </w:rPr>
        <w:footnoteRef/>
      </w:r>
      <w:r w:rsidRPr="00D80E3D">
        <w:rPr>
          <w:sz w:val="24"/>
          <w:szCs w:val="24"/>
        </w:rPr>
        <w:t xml:space="preserve"> </w:t>
      </w:r>
      <w:proofErr w:type="spellStart"/>
      <w:r w:rsidRPr="00D80E3D">
        <w:rPr>
          <w:sz w:val="24"/>
          <w:szCs w:val="24"/>
        </w:rPr>
        <w:t>Черменский</w:t>
      </w:r>
      <w:proofErr w:type="spellEnd"/>
      <w:r w:rsidRPr="00D80E3D">
        <w:rPr>
          <w:sz w:val="24"/>
          <w:szCs w:val="24"/>
        </w:rPr>
        <w:t xml:space="preserve"> Е.Д. I и II Государственные думы. </w:t>
      </w:r>
      <w:proofErr w:type="spellStart"/>
      <w:r w:rsidRPr="00D80E3D">
        <w:rPr>
          <w:sz w:val="24"/>
          <w:szCs w:val="24"/>
        </w:rPr>
        <w:t>Историографическии</w:t>
      </w:r>
      <w:proofErr w:type="spellEnd"/>
      <w:r w:rsidRPr="00D80E3D">
        <w:rPr>
          <w:sz w:val="24"/>
          <w:szCs w:val="24"/>
        </w:rPr>
        <w:t xml:space="preserve">̆ очерк // Актуальные проблемы </w:t>
      </w:r>
      <w:proofErr w:type="spellStart"/>
      <w:r w:rsidRPr="00D80E3D">
        <w:rPr>
          <w:sz w:val="24"/>
          <w:szCs w:val="24"/>
        </w:rPr>
        <w:t>советскои</w:t>
      </w:r>
      <w:proofErr w:type="spellEnd"/>
      <w:r w:rsidRPr="00D80E3D">
        <w:rPr>
          <w:sz w:val="24"/>
          <w:szCs w:val="24"/>
        </w:rPr>
        <w:t xml:space="preserve">̆ историографии </w:t>
      </w:r>
      <w:proofErr w:type="spellStart"/>
      <w:r w:rsidRPr="00D80E3D">
        <w:rPr>
          <w:sz w:val="24"/>
          <w:szCs w:val="24"/>
        </w:rPr>
        <w:t>первои</w:t>
      </w:r>
      <w:proofErr w:type="spellEnd"/>
      <w:r w:rsidRPr="00D80E3D">
        <w:rPr>
          <w:sz w:val="24"/>
          <w:szCs w:val="24"/>
        </w:rPr>
        <w:t xml:space="preserve">̆ </w:t>
      </w:r>
      <w:proofErr w:type="spellStart"/>
      <w:r w:rsidRPr="00D80E3D">
        <w:rPr>
          <w:sz w:val="24"/>
          <w:szCs w:val="24"/>
        </w:rPr>
        <w:t>русскои</w:t>
      </w:r>
      <w:proofErr w:type="spellEnd"/>
      <w:r w:rsidRPr="00D80E3D">
        <w:rPr>
          <w:sz w:val="24"/>
          <w:szCs w:val="24"/>
        </w:rPr>
        <w:t>̆ революции. Сборник статей / Отв. ред. В.П. Наумов. — М. — 1978. — С. 197-235</w:t>
      </w:r>
      <w:r>
        <w:rPr>
          <w:sz w:val="24"/>
          <w:szCs w:val="24"/>
        </w:rPr>
        <w:t>;</w:t>
      </w:r>
      <w:r w:rsidRPr="00430571">
        <w:rPr>
          <w:sz w:val="24"/>
          <w:szCs w:val="24"/>
        </w:rPr>
        <w:t xml:space="preserve"> </w:t>
      </w:r>
    </w:p>
    <w:p w14:paraId="492B2039" w14:textId="77777777" w:rsidR="000C621F" w:rsidRPr="00D80E3D" w:rsidRDefault="000C621F" w:rsidP="00780408">
      <w:pPr>
        <w:pStyle w:val="a6"/>
        <w:rPr>
          <w:sz w:val="24"/>
          <w:szCs w:val="24"/>
        </w:rPr>
      </w:pPr>
      <w:r>
        <w:rPr>
          <w:sz w:val="24"/>
          <w:szCs w:val="24"/>
        </w:rPr>
        <w:t>Он же.</w:t>
      </w:r>
      <w:r w:rsidRPr="00430571">
        <w:rPr>
          <w:sz w:val="24"/>
          <w:szCs w:val="24"/>
        </w:rPr>
        <w:t xml:space="preserve"> Буржуазия и царизм в Первой русской революции. — М. — 1970. — С. 4-10</w:t>
      </w:r>
    </w:p>
  </w:footnote>
  <w:footnote w:id="9">
    <w:p w14:paraId="1D34A627" w14:textId="04ADDBCA" w:rsidR="000C621F" w:rsidRPr="001E626D" w:rsidRDefault="000C621F">
      <w:pPr>
        <w:pStyle w:val="a6"/>
        <w:rPr>
          <w:sz w:val="24"/>
          <w:szCs w:val="24"/>
        </w:rPr>
      </w:pPr>
      <w:r w:rsidRPr="001E626D">
        <w:rPr>
          <w:rStyle w:val="a8"/>
          <w:sz w:val="24"/>
          <w:szCs w:val="24"/>
        </w:rPr>
        <w:footnoteRef/>
      </w:r>
      <w:r w:rsidRPr="001E626D">
        <w:rPr>
          <w:sz w:val="24"/>
          <w:szCs w:val="24"/>
        </w:rPr>
        <w:t xml:space="preserve"> Непролетарские партии России в трех революциях. Сборник статей / Отв. ред. Гусев К.В. — </w:t>
      </w:r>
      <w:proofErr w:type="gramStart"/>
      <w:r w:rsidRPr="001E626D">
        <w:rPr>
          <w:sz w:val="24"/>
          <w:szCs w:val="24"/>
        </w:rPr>
        <w:t>М. :</w:t>
      </w:r>
      <w:proofErr w:type="gramEnd"/>
      <w:r w:rsidRPr="001E626D">
        <w:rPr>
          <w:sz w:val="24"/>
          <w:szCs w:val="24"/>
        </w:rPr>
        <w:t xml:space="preserve"> Наука. — 1989. — 246 с.</w:t>
      </w:r>
    </w:p>
  </w:footnote>
  <w:footnote w:id="10">
    <w:p w14:paraId="16800B4B" w14:textId="77777777" w:rsidR="000C621F" w:rsidRPr="00D80E3D" w:rsidRDefault="000C621F" w:rsidP="00780408">
      <w:pPr>
        <w:pStyle w:val="a6"/>
        <w:rPr>
          <w:sz w:val="24"/>
          <w:szCs w:val="24"/>
        </w:rPr>
      </w:pPr>
      <w:r w:rsidRPr="00D80E3D">
        <w:rPr>
          <w:rStyle w:val="a8"/>
          <w:sz w:val="24"/>
          <w:szCs w:val="24"/>
        </w:rPr>
        <w:footnoteRef/>
      </w:r>
      <w:r w:rsidRPr="00D80E3D">
        <w:rPr>
          <w:sz w:val="24"/>
          <w:szCs w:val="24"/>
        </w:rPr>
        <w:t xml:space="preserve"> </w:t>
      </w:r>
      <w:proofErr w:type="spellStart"/>
      <w:r w:rsidRPr="00D80E3D">
        <w:rPr>
          <w:sz w:val="24"/>
          <w:szCs w:val="24"/>
        </w:rPr>
        <w:t>Шелохаев</w:t>
      </w:r>
      <w:proofErr w:type="spellEnd"/>
      <w:r w:rsidRPr="00D80E3D">
        <w:rPr>
          <w:sz w:val="24"/>
          <w:szCs w:val="24"/>
        </w:rPr>
        <w:t xml:space="preserve"> В.В. </w:t>
      </w:r>
      <w:proofErr w:type="spellStart"/>
      <w:r w:rsidRPr="00D80E3D">
        <w:rPr>
          <w:sz w:val="24"/>
          <w:szCs w:val="24"/>
        </w:rPr>
        <w:t>Либеральныи</w:t>
      </w:r>
      <w:proofErr w:type="spellEnd"/>
      <w:r w:rsidRPr="00D80E3D">
        <w:rPr>
          <w:sz w:val="24"/>
          <w:szCs w:val="24"/>
        </w:rPr>
        <w:t xml:space="preserve">̆ лагерь накануне и в годы </w:t>
      </w:r>
      <w:proofErr w:type="spellStart"/>
      <w:r w:rsidRPr="00D80E3D">
        <w:rPr>
          <w:sz w:val="24"/>
          <w:szCs w:val="24"/>
        </w:rPr>
        <w:t>первои</w:t>
      </w:r>
      <w:proofErr w:type="spellEnd"/>
      <w:r w:rsidRPr="00D80E3D">
        <w:rPr>
          <w:sz w:val="24"/>
          <w:szCs w:val="24"/>
        </w:rPr>
        <w:t xml:space="preserve">̆ </w:t>
      </w:r>
      <w:proofErr w:type="spellStart"/>
      <w:r w:rsidRPr="00D80E3D">
        <w:rPr>
          <w:sz w:val="24"/>
          <w:szCs w:val="24"/>
        </w:rPr>
        <w:t>русскои</w:t>
      </w:r>
      <w:proofErr w:type="spellEnd"/>
      <w:r w:rsidRPr="00D80E3D">
        <w:rPr>
          <w:sz w:val="24"/>
          <w:szCs w:val="24"/>
        </w:rPr>
        <w:t xml:space="preserve">̆ революции в освещении </w:t>
      </w:r>
      <w:proofErr w:type="spellStart"/>
      <w:r w:rsidRPr="00D80E3D">
        <w:rPr>
          <w:sz w:val="24"/>
          <w:szCs w:val="24"/>
        </w:rPr>
        <w:t>советскои</w:t>
      </w:r>
      <w:proofErr w:type="spellEnd"/>
      <w:r w:rsidRPr="00D80E3D">
        <w:rPr>
          <w:sz w:val="24"/>
          <w:szCs w:val="24"/>
        </w:rPr>
        <w:t xml:space="preserve">̆ историографии // Актуальные проблемы </w:t>
      </w:r>
      <w:proofErr w:type="spellStart"/>
      <w:r w:rsidRPr="00D80E3D">
        <w:rPr>
          <w:sz w:val="24"/>
          <w:szCs w:val="24"/>
        </w:rPr>
        <w:t>советскои</w:t>
      </w:r>
      <w:proofErr w:type="spellEnd"/>
      <w:r w:rsidRPr="00D80E3D">
        <w:rPr>
          <w:sz w:val="24"/>
          <w:szCs w:val="24"/>
        </w:rPr>
        <w:t xml:space="preserve">̆ историографии </w:t>
      </w:r>
      <w:proofErr w:type="spellStart"/>
      <w:r w:rsidRPr="00D80E3D">
        <w:rPr>
          <w:sz w:val="24"/>
          <w:szCs w:val="24"/>
        </w:rPr>
        <w:t>первои</w:t>
      </w:r>
      <w:proofErr w:type="spellEnd"/>
      <w:r w:rsidRPr="00D80E3D">
        <w:rPr>
          <w:sz w:val="24"/>
          <w:szCs w:val="24"/>
        </w:rPr>
        <w:t xml:space="preserve">̆ </w:t>
      </w:r>
      <w:proofErr w:type="spellStart"/>
      <w:r w:rsidRPr="00D80E3D">
        <w:rPr>
          <w:sz w:val="24"/>
          <w:szCs w:val="24"/>
        </w:rPr>
        <w:t>русскои</w:t>
      </w:r>
      <w:proofErr w:type="spellEnd"/>
      <w:r w:rsidRPr="00D80E3D">
        <w:rPr>
          <w:sz w:val="24"/>
          <w:szCs w:val="24"/>
        </w:rPr>
        <w:t xml:space="preserve">̆ революции. Сборник </w:t>
      </w:r>
      <w:proofErr w:type="spellStart"/>
      <w:r w:rsidRPr="00D80E3D">
        <w:rPr>
          <w:sz w:val="24"/>
          <w:szCs w:val="24"/>
        </w:rPr>
        <w:t>статеи</w:t>
      </w:r>
      <w:proofErr w:type="spellEnd"/>
      <w:r w:rsidRPr="00D80E3D">
        <w:rPr>
          <w:sz w:val="24"/>
          <w:szCs w:val="24"/>
        </w:rPr>
        <w:t xml:space="preserve">̆ / </w:t>
      </w:r>
      <w:proofErr w:type="spellStart"/>
      <w:r w:rsidRPr="00D80E3D">
        <w:rPr>
          <w:sz w:val="24"/>
          <w:szCs w:val="24"/>
        </w:rPr>
        <w:t>Отв</w:t>
      </w:r>
      <w:proofErr w:type="spellEnd"/>
      <w:r w:rsidRPr="00D80E3D">
        <w:rPr>
          <w:sz w:val="24"/>
          <w:szCs w:val="24"/>
        </w:rPr>
        <w:t xml:space="preserve"> ред. В.П. Наумов. — М. — 1978. — С. 256-262</w:t>
      </w:r>
    </w:p>
  </w:footnote>
  <w:footnote w:id="11">
    <w:p w14:paraId="493DF4E4" w14:textId="77777777" w:rsidR="000C621F" w:rsidRDefault="000C621F" w:rsidP="00780408">
      <w:pPr>
        <w:pStyle w:val="af6"/>
        <w:rPr>
          <w:rFonts w:ascii="Times New Roman" w:hAnsi="Times New Roman" w:cs="Times New Roman"/>
        </w:rPr>
      </w:pPr>
      <w:r w:rsidRPr="00D80E3D">
        <w:rPr>
          <w:rStyle w:val="a8"/>
          <w:rFonts w:ascii="Times New Roman" w:hAnsi="Times New Roman" w:cs="Times New Roman"/>
        </w:rPr>
        <w:footnoteRef/>
      </w:r>
      <w:r w:rsidRPr="00D80E3D">
        <w:rPr>
          <w:rFonts w:ascii="Times New Roman" w:hAnsi="Times New Roman" w:cs="Times New Roman"/>
        </w:rPr>
        <w:t xml:space="preserve"> Волобуев О.В., Леонов М.И., Уткин А.И., </w:t>
      </w:r>
      <w:proofErr w:type="spellStart"/>
      <w:r w:rsidRPr="00D80E3D">
        <w:rPr>
          <w:rFonts w:ascii="Times New Roman" w:hAnsi="Times New Roman" w:cs="Times New Roman"/>
        </w:rPr>
        <w:t>Шелохаев</w:t>
      </w:r>
      <w:proofErr w:type="spellEnd"/>
      <w:r w:rsidRPr="00D80E3D">
        <w:rPr>
          <w:rFonts w:ascii="Times New Roman" w:hAnsi="Times New Roman" w:cs="Times New Roman"/>
        </w:rPr>
        <w:t xml:space="preserve"> В.В. История политических партий периода </w:t>
      </w:r>
      <w:proofErr w:type="spellStart"/>
      <w:r w:rsidRPr="00D80E3D">
        <w:rPr>
          <w:rFonts w:ascii="Times New Roman" w:hAnsi="Times New Roman" w:cs="Times New Roman"/>
        </w:rPr>
        <w:t>Первои</w:t>
      </w:r>
      <w:proofErr w:type="spellEnd"/>
      <w:r w:rsidRPr="00D80E3D">
        <w:rPr>
          <w:rFonts w:ascii="Times New Roman" w:hAnsi="Times New Roman" w:cs="Times New Roman"/>
        </w:rPr>
        <w:t xml:space="preserve">̆ </w:t>
      </w:r>
      <w:proofErr w:type="spellStart"/>
      <w:r w:rsidRPr="00D80E3D">
        <w:rPr>
          <w:rFonts w:ascii="Times New Roman" w:hAnsi="Times New Roman" w:cs="Times New Roman"/>
        </w:rPr>
        <w:t>российскои</w:t>
      </w:r>
      <w:proofErr w:type="spellEnd"/>
      <w:r w:rsidRPr="00D80E3D">
        <w:rPr>
          <w:rFonts w:ascii="Times New Roman" w:hAnsi="Times New Roman" w:cs="Times New Roman"/>
        </w:rPr>
        <w:t xml:space="preserve">̆ революции в </w:t>
      </w:r>
      <w:proofErr w:type="spellStart"/>
      <w:r w:rsidRPr="00D80E3D">
        <w:rPr>
          <w:rFonts w:ascii="Times New Roman" w:hAnsi="Times New Roman" w:cs="Times New Roman"/>
        </w:rPr>
        <w:t>новейшеи</w:t>
      </w:r>
      <w:proofErr w:type="spellEnd"/>
      <w:r w:rsidRPr="00D80E3D">
        <w:rPr>
          <w:rFonts w:ascii="Times New Roman" w:hAnsi="Times New Roman" w:cs="Times New Roman"/>
        </w:rPr>
        <w:t xml:space="preserve">̆ </w:t>
      </w:r>
      <w:proofErr w:type="spellStart"/>
      <w:r w:rsidRPr="00D80E3D">
        <w:rPr>
          <w:rFonts w:ascii="Times New Roman" w:hAnsi="Times New Roman" w:cs="Times New Roman"/>
        </w:rPr>
        <w:t>советскои</w:t>
      </w:r>
      <w:proofErr w:type="spellEnd"/>
      <w:r w:rsidRPr="00D80E3D">
        <w:rPr>
          <w:rFonts w:ascii="Times New Roman" w:hAnsi="Times New Roman" w:cs="Times New Roman"/>
        </w:rPr>
        <w:t>̆ литературе // Вопросы истории. —1985. — №7. — с. 14-24</w:t>
      </w:r>
      <w:r>
        <w:rPr>
          <w:rFonts w:ascii="Times New Roman" w:hAnsi="Times New Roman" w:cs="Times New Roman"/>
        </w:rPr>
        <w:t>;</w:t>
      </w:r>
    </w:p>
    <w:p w14:paraId="68E8B4F4" w14:textId="77777777" w:rsidR="000C621F" w:rsidRDefault="000C621F" w:rsidP="00780408">
      <w:pPr>
        <w:pStyle w:val="af6"/>
        <w:rPr>
          <w:rFonts w:ascii="Times New Roman" w:hAnsi="Times New Roman" w:cs="Times New Roman"/>
        </w:rPr>
      </w:pPr>
      <w:r w:rsidRPr="00430571">
        <w:rPr>
          <w:rFonts w:ascii="Times New Roman" w:hAnsi="Times New Roman" w:cs="Times New Roman"/>
        </w:rPr>
        <w:t xml:space="preserve">Волобуев О.В., Леонов М.И., Уткин А.И., </w:t>
      </w:r>
      <w:proofErr w:type="spellStart"/>
      <w:r w:rsidRPr="00430571">
        <w:rPr>
          <w:rFonts w:ascii="Times New Roman" w:hAnsi="Times New Roman" w:cs="Times New Roman"/>
        </w:rPr>
        <w:t>Шелохаев</w:t>
      </w:r>
      <w:proofErr w:type="spellEnd"/>
      <w:r w:rsidRPr="00430571">
        <w:rPr>
          <w:rFonts w:ascii="Times New Roman" w:hAnsi="Times New Roman" w:cs="Times New Roman"/>
        </w:rPr>
        <w:t xml:space="preserve"> В.В. История политических партий России 1907–1914 годов в советской историографии // Вопросы истории. — 1989. — №4. — с. 29-40</w:t>
      </w:r>
      <w:r>
        <w:rPr>
          <w:rFonts w:ascii="Times New Roman" w:hAnsi="Times New Roman" w:cs="Times New Roman"/>
        </w:rPr>
        <w:t>;</w:t>
      </w:r>
    </w:p>
    <w:p w14:paraId="4272E495" w14:textId="77777777" w:rsidR="000C621F" w:rsidRPr="00D80E3D" w:rsidRDefault="000C621F" w:rsidP="00780408">
      <w:pPr>
        <w:pStyle w:val="af6"/>
        <w:rPr>
          <w:rFonts w:ascii="Times New Roman" w:hAnsi="Times New Roman" w:cs="Times New Roman"/>
        </w:rPr>
      </w:pPr>
      <w:r w:rsidRPr="00430571">
        <w:rPr>
          <w:rFonts w:ascii="Times New Roman" w:hAnsi="Times New Roman" w:cs="Times New Roman"/>
        </w:rPr>
        <w:t xml:space="preserve">Волобуев О.В., Миллер В.И., </w:t>
      </w:r>
      <w:proofErr w:type="spellStart"/>
      <w:r w:rsidRPr="00430571">
        <w:rPr>
          <w:rFonts w:ascii="Times New Roman" w:hAnsi="Times New Roman" w:cs="Times New Roman"/>
        </w:rPr>
        <w:t>Шелохаев</w:t>
      </w:r>
      <w:proofErr w:type="spellEnd"/>
      <w:r w:rsidRPr="00430571">
        <w:rPr>
          <w:rFonts w:ascii="Times New Roman" w:hAnsi="Times New Roman" w:cs="Times New Roman"/>
        </w:rPr>
        <w:t xml:space="preserve"> В.В. Непролетарские партии России: итоги изучения и нерешенные проблемы // Непролетарские партии России в трех революциях. Сборник </w:t>
      </w:r>
      <w:proofErr w:type="spellStart"/>
      <w:r w:rsidRPr="00430571">
        <w:rPr>
          <w:rFonts w:ascii="Times New Roman" w:hAnsi="Times New Roman" w:cs="Times New Roman"/>
        </w:rPr>
        <w:t>статеи</w:t>
      </w:r>
      <w:proofErr w:type="spellEnd"/>
      <w:r w:rsidRPr="00430571">
        <w:rPr>
          <w:rFonts w:ascii="Times New Roman" w:hAnsi="Times New Roman" w:cs="Times New Roman"/>
        </w:rPr>
        <w:t>̆ / Отв. ред. К.В. Гусев — М. — 1989. — С. 5-20</w:t>
      </w:r>
    </w:p>
  </w:footnote>
  <w:footnote w:id="12">
    <w:p w14:paraId="4CB81034" w14:textId="77777777" w:rsidR="000C621F" w:rsidRPr="00D80E3D" w:rsidRDefault="000C621F" w:rsidP="00780408">
      <w:pPr>
        <w:rPr>
          <w:sz w:val="24"/>
          <w:szCs w:val="24"/>
        </w:rPr>
      </w:pPr>
      <w:r w:rsidRPr="00D80E3D">
        <w:rPr>
          <w:rStyle w:val="a8"/>
          <w:sz w:val="24"/>
          <w:szCs w:val="24"/>
        </w:rPr>
        <w:footnoteRef/>
      </w:r>
      <w:r w:rsidRPr="00D80E3D">
        <w:rPr>
          <w:sz w:val="24"/>
          <w:szCs w:val="24"/>
        </w:rPr>
        <w:t xml:space="preserve"> </w:t>
      </w:r>
      <w:proofErr w:type="spellStart"/>
      <w:r w:rsidRPr="00D80E3D">
        <w:rPr>
          <w:sz w:val="24"/>
          <w:szCs w:val="24"/>
        </w:rPr>
        <w:t>Думова</w:t>
      </w:r>
      <w:proofErr w:type="spellEnd"/>
      <w:r w:rsidRPr="00D80E3D">
        <w:rPr>
          <w:sz w:val="24"/>
          <w:szCs w:val="24"/>
        </w:rPr>
        <w:t xml:space="preserve"> Н.Г. Кадетская партия в период первой мировой войны и Февральской революции. — </w:t>
      </w:r>
      <w:proofErr w:type="gramStart"/>
      <w:r w:rsidRPr="00D80E3D">
        <w:rPr>
          <w:sz w:val="24"/>
          <w:szCs w:val="24"/>
        </w:rPr>
        <w:t>М. :</w:t>
      </w:r>
      <w:proofErr w:type="gramEnd"/>
      <w:r w:rsidRPr="00D80E3D">
        <w:rPr>
          <w:sz w:val="24"/>
          <w:szCs w:val="24"/>
        </w:rPr>
        <w:t xml:space="preserve"> Наука. — 1988. — 248 с.</w:t>
      </w:r>
    </w:p>
  </w:footnote>
  <w:footnote w:id="13">
    <w:p w14:paraId="4C528031" w14:textId="77777777" w:rsidR="000C621F" w:rsidRPr="00D80E3D" w:rsidRDefault="000C621F" w:rsidP="00780408">
      <w:pPr>
        <w:pStyle w:val="a6"/>
        <w:rPr>
          <w:sz w:val="24"/>
          <w:szCs w:val="24"/>
        </w:rPr>
      </w:pPr>
      <w:r w:rsidRPr="00D80E3D">
        <w:rPr>
          <w:rStyle w:val="a8"/>
          <w:sz w:val="24"/>
          <w:szCs w:val="24"/>
        </w:rPr>
        <w:footnoteRef/>
      </w:r>
      <w:r w:rsidRPr="00D80E3D">
        <w:rPr>
          <w:sz w:val="24"/>
          <w:szCs w:val="24"/>
        </w:rPr>
        <w:t xml:space="preserve"> </w:t>
      </w:r>
      <w:proofErr w:type="spellStart"/>
      <w:r>
        <w:rPr>
          <w:sz w:val="24"/>
          <w:szCs w:val="24"/>
        </w:rPr>
        <w:t>Аврех</w:t>
      </w:r>
      <w:proofErr w:type="spellEnd"/>
      <w:r>
        <w:rPr>
          <w:sz w:val="24"/>
          <w:szCs w:val="24"/>
        </w:rPr>
        <w:t xml:space="preserve"> А.</w:t>
      </w:r>
      <w:r w:rsidRPr="00D80E3D">
        <w:rPr>
          <w:sz w:val="24"/>
          <w:szCs w:val="24"/>
        </w:rPr>
        <w:t xml:space="preserve">Я. Столыпин и III Дума. — </w:t>
      </w:r>
      <w:proofErr w:type="gramStart"/>
      <w:r w:rsidRPr="00D80E3D">
        <w:rPr>
          <w:sz w:val="24"/>
          <w:szCs w:val="24"/>
        </w:rPr>
        <w:t>М.</w:t>
      </w:r>
      <w:r>
        <w:rPr>
          <w:sz w:val="24"/>
          <w:szCs w:val="24"/>
        </w:rPr>
        <w:t xml:space="preserve"> :</w:t>
      </w:r>
      <w:proofErr w:type="gramEnd"/>
      <w:r>
        <w:rPr>
          <w:sz w:val="24"/>
          <w:szCs w:val="24"/>
        </w:rPr>
        <w:t xml:space="preserve"> Наука. — </w:t>
      </w:r>
      <w:r w:rsidRPr="00D80E3D">
        <w:rPr>
          <w:sz w:val="24"/>
          <w:szCs w:val="24"/>
        </w:rPr>
        <w:t>1968. — 520 с.</w:t>
      </w:r>
    </w:p>
  </w:footnote>
  <w:footnote w:id="14">
    <w:p w14:paraId="140CC7D2" w14:textId="77777777" w:rsidR="000C621F" w:rsidRDefault="000C621F" w:rsidP="00780408">
      <w:pPr>
        <w:pStyle w:val="a6"/>
        <w:rPr>
          <w:sz w:val="24"/>
          <w:szCs w:val="24"/>
        </w:rPr>
      </w:pPr>
      <w:r w:rsidRPr="00384C17">
        <w:rPr>
          <w:rStyle w:val="a8"/>
          <w:sz w:val="24"/>
          <w:szCs w:val="24"/>
        </w:rPr>
        <w:footnoteRef/>
      </w:r>
      <w:r w:rsidRPr="00384C17">
        <w:rPr>
          <w:sz w:val="24"/>
          <w:szCs w:val="24"/>
        </w:rPr>
        <w:t xml:space="preserve"> </w:t>
      </w:r>
      <w:r w:rsidRPr="00430571">
        <w:rPr>
          <w:sz w:val="24"/>
          <w:szCs w:val="24"/>
        </w:rPr>
        <w:t xml:space="preserve">Борьба </w:t>
      </w:r>
      <w:proofErr w:type="spellStart"/>
      <w:r w:rsidRPr="00430571">
        <w:rPr>
          <w:sz w:val="24"/>
          <w:szCs w:val="24"/>
        </w:rPr>
        <w:t>Коммунистическои</w:t>
      </w:r>
      <w:proofErr w:type="spellEnd"/>
      <w:r w:rsidRPr="00430571">
        <w:rPr>
          <w:sz w:val="24"/>
          <w:szCs w:val="24"/>
        </w:rPr>
        <w:t>̆ партии против непролетарских партий, групп и течений (</w:t>
      </w:r>
      <w:proofErr w:type="spellStart"/>
      <w:r w:rsidRPr="00430571">
        <w:rPr>
          <w:sz w:val="24"/>
          <w:szCs w:val="24"/>
        </w:rPr>
        <w:t>послеоктябрьскии</w:t>
      </w:r>
      <w:proofErr w:type="spellEnd"/>
      <w:r w:rsidRPr="00430571">
        <w:rPr>
          <w:sz w:val="24"/>
          <w:szCs w:val="24"/>
        </w:rPr>
        <w:t xml:space="preserve">̆ период). Историографические очерки / Отв. ред. В.А. </w:t>
      </w:r>
      <w:proofErr w:type="spellStart"/>
      <w:r w:rsidRPr="00430571">
        <w:rPr>
          <w:sz w:val="24"/>
          <w:szCs w:val="24"/>
        </w:rPr>
        <w:t>Смышляев</w:t>
      </w:r>
      <w:proofErr w:type="spellEnd"/>
      <w:r w:rsidRPr="00430571">
        <w:rPr>
          <w:sz w:val="24"/>
          <w:szCs w:val="24"/>
        </w:rPr>
        <w:t xml:space="preserve">, П.А. </w:t>
      </w:r>
      <w:proofErr w:type="spellStart"/>
      <w:r w:rsidRPr="00430571">
        <w:rPr>
          <w:sz w:val="24"/>
          <w:szCs w:val="24"/>
        </w:rPr>
        <w:t>Подболотов</w:t>
      </w:r>
      <w:proofErr w:type="spellEnd"/>
      <w:r w:rsidRPr="00430571">
        <w:rPr>
          <w:sz w:val="24"/>
          <w:szCs w:val="24"/>
        </w:rPr>
        <w:t>. — Л. — 1982. — 112 с.</w:t>
      </w:r>
      <w:r>
        <w:rPr>
          <w:sz w:val="24"/>
          <w:szCs w:val="24"/>
        </w:rPr>
        <w:t>;</w:t>
      </w:r>
    </w:p>
    <w:p w14:paraId="495A8BF8" w14:textId="77777777" w:rsidR="000C621F" w:rsidRDefault="000C621F" w:rsidP="00780408">
      <w:pPr>
        <w:pStyle w:val="a6"/>
        <w:rPr>
          <w:sz w:val="24"/>
          <w:szCs w:val="24"/>
        </w:rPr>
      </w:pPr>
      <w:r w:rsidRPr="00384C17">
        <w:rPr>
          <w:sz w:val="24"/>
          <w:szCs w:val="24"/>
        </w:rPr>
        <w:t>В.А. Кувшинова, Е.В. Козаченко Борьба большевиков против буржуазных партий в период от Февраля к Октябрю. Историография. — М. — 1990. — 142 с.</w:t>
      </w:r>
      <w:r>
        <w:rPr>
          <w:sz w:val="24"/>
          <w:szCs w:val="24"/>
        </w:rPr>
        <w:t>;</w:t>
      </w:r>
    </w:p>
    <w:p w14:paraId="31B88A47" w14:textId="77777777" w:rsidR="000C621F" w:rsidRPr="00384C17" w:rsidRDefault="000C621F" w:rsidP="00780408">
      <w:pPr>
        <w:pStyle w:val="a6"/>
        <w:rPr>
          <w:sz w:val="24"/>
          <w:szCs w:val="24"/>
        </w:rPr>
      </w:pPr>
      <w:r w:rsidRPr="00430571">
        <w:rPr>
          <w:sz w:val="24"/>
          <w:szCs w:val="24"/>
        </w:rPr>
        <w:t xml:space="preserve">Борьба </w:t>
      </w:r>
      <w:proofErr w:type="spellStart"/>
      <w:r w:rsidRPr="00430571">
        <w:rPr>
          <w:sz w:val="24"/>
          <w:szCs w:val="24"/>
        </w:rPr>
        <w:t>Ленинскои</w:t>
      </w:r>
      <w:proofErr w:type="spellEnd"/>
      <w:r w:rsidRPr="00430571">
        <w:rPr>
          <w:sz w:val="24"/>
          <w:szCs w:val="24"/>
        </w:rPr>
        <w:t>̆ партии против непролетарских партий и течений (</w:t>
      </w:r>
      <w:proofErr w:type="spellStart"/>
      <w:r w:rsidRPr="00430571">
        <w:rPr>
          <w:sz w:val="24"/>
          <w:szCs w:val="24"/>
        </w:rPr>
        <w:t>дооктябрьскии</w:t>
      </w:r>
      <w:proofErr w:type="spellEnd"/>
      <w:r w:rsidRPr="00430571">
        <w:rPr>
          <w:sz w:val="24"/>
          <w:szCs w:val="24"/>
        </w:rPr>
        <w:t>̆ период) Историографические очерки / Отв. ред. А.Н. Шмелев. — Л. — 1987. — 132 с.</w:t>
      </w:r>
    </w:p>
  </w:footnote>
  <w:footnote w:id="15">
    <w:p w14:paraId="0F9D8FD3" w14:textId="77777777" w:rsidR="000C621F" w:rsidRPr="00384C17" w:rsidRDefault="000C621F" w:rsidP="00780408">
      <w:pPr>
        <w:pStyle w:val="a6"/>
        <w:rPr>
          <w:sz w:val="24"/>
          <w:szCs w:val="24"/>
        </w:rPr>
      </w:pPr>
      <w:r w:rsidRPr="00384C17">
        <w:rPr>
          <w:rStyle w:val="a8"/>
          <w:sz w:val="24"/>
          <w:szCs w:val="24"/>
        </w:rPr>
        <w:footnoteRef/>
      </w:r>
      <w:r w:rsidRPr="00384C17">
        <w:rPr>
          <w:sz w:val="24"/>
          <w:szCs w:val="24"/>
        </w:rPr>
        <w:t xml:space="preserve"> Волобуев О.В. Революция 1905–1907 гг. в публицистике русских буржуазных историков // Исторические записки. — М. — 1978. — 102 с.</w:t>
      </w:r>
    </w:p>
  </w:footnote>
  <w:footnote w:id="16">
    <w:p w14:paraId="2AA356D0" w14:textId="77777777" w:rsidR="000C621F" w:rsidRPr="00384C17" w:rsidRDefault="000C621F" w:rsidP="00780408">
      <w:pPr>
        <w:pStyle w:val="a6"/>
        <w:rPr>
          <w:sz w:val="24"/>
          <w:szCs w:val="24"/>
        </w:rPr>
      </w:pPr>
      <w:r w:rsidRPr="00384C17">
        <w:rPr>
          <w:rStyle w:val="a8"/>
          <w:sz w:val="24"/>
          <w:szCs w:val="24"/>
        </w:rPr>
        <w:footnoteRef/>
      </w:r>
      <w:r w:rsidRPr="00384C17">
        <w:rPr>
          <w:sz w:val="24"/>
          <w:szCs w:val="24"/>
        </w:rPr>
        <w:t xml:space="preserve"> Волобуев О.В. </w:t>
      </w:r>
      <w:proofErr w:type="spellStart"/>
      <w:r w:rsidRPr="00384C17">
        <w:rPr>
          <w:sz w:val="24"/>
          <w:szCs w:val="24"/>
        </w:rPr>
        <w:t>Идейно-теоретическая</w:t>
      </w:r>
      <w:proofErr w:type="spellEnd"/>
      <w:r w:rsidRPr="00384C17">
        <w:rPr>
          <w:sz w:val="24"/>
          <w:szCs w:val="24"/>
        </w:rPr>
        <w:t xml:space="preserve"> борьба по вопросам истории революции 1905–1907 гг. — М. — 1984. — 302 с.</w:t>
      </w:r>
    </w:p>
  </w:footnote>
  <w:footnote w:id="17">
    <w:p w14:paraId="57463623" w14:textId="77777777" w:rsidR="000C621F" w:rsidRPr="00396A0D" w:rsidRDefault="000C621F" w:rsidP="00780408">
      <w:pPr>
        <w:pStyle w:val="a6"/>
        <w:rPr>
          <w:sz w:val="24"/>
          <w:szCs w:val="24"/>
        </w:rPr>
      </w:pPr>
      <w:r w:rsidRPr="00396A0D">
        <w:rPr>
          <w:rStyle w:val="a8"/>
          <w:sz w:val="24"/>
          <w:szCs w:val="24"/>
        </w:rPr>
        <w:footnoteRef/>
      </w:r>
      <w:r w:rsidRPr="00396A0D">
        <w:rPr>
          <w:sz w:val="24"/>
          <w:szCs w:val="24"/>
        </w:rPr>
        <w:t xml:space="preserve"> </w:t>
      </w:r>
      <w:proofErr w:type="spellStart"/>
      <w:r w:rsidRPr="00396A0D">
        <w:rPr>
          <w:sz w:val="24"/>
          <w:szCs w:val="24"/>
        </w:rPr>
        <w:t>Шелохаев</w:t>
      </w:r>
      <w:proofErr w:type="spellEnd"/>
      <w:r w:rsidRPr="00396A0D">
        <w:rPr>
          <w:sz w:val="24"/>
          <w:szCs w:val="24"/>
        </w:rPr>
        <w:t xml:space="preserve"> В.В. Русский либерализм как историографическая и историософская проблема // Вопросы истории. — 1998. — №4. — С. 26-40</w:t>
      </w:r>
    </w:p>
  </w:footnote>
  <w:footnote w:id="18">
    <w:p w14:paraId="3B97CEFB" w14:textId="77777777" w:rsidR="000C621F" w:rsidRPr="00396A0D" w:rsidRDefault="000C621F" w:rsidP="00780408">
      <w:pPr>
        <w:pStyle w:val="a6"/>
        <w:rPr>
          <w:sz w:val="24"/>
          <w:szCs w:val="24"/>
        </w:rPr>
      </w:pPr>
      <w:r w:rsidRPr="00396A0D">
        <w:rPr>
          <w:rStyle w:val="a8"/>
          <w:sz w:val="24"/>
          <w:szCs w:val="24"/>
        </w:rPr>
        <w:footnoteRef/>
      </w:r>
      <w:r w:rsidRPr="00396A0D">
        <w:rPr>
          <w:sz w:val="24"/>
          <w:szCs w:val="24"/>
        </w:rPr>
        <w:t xml:space="preserve"> Там же, с. 30</w:t>
      </w:r>
    </w:p>
  </w:footnote>
  <w:footnote w:id="19">
    <w:p w14:paraId="49EC4D19" w14:textId="77777777" w:rsidR="000C621F" w:rsidRPr="00FE077F" w:rsidRDefault="000C621F" w:rsidP="00780408">
      <w:pPr>
        <w:pStyle w:val="a6"/>
        <w:rPr>
          <w:sz w:val="24"/>
          <w:szCs w:val="24"/>
        </w:rPr>
      </w:pPr>
      <w:r w:rsidRPr="00FE077F">
        <w:rPr>
          <w:rStyle w:val="a8"/>
          <w:sz w:val="24"/>
          <w:szCs w:val="24"/>
        </w:rPr>
        <w:footnoteRef/>
      </w:r>
      <w:r w:rsidRPr="00FE077F">
        <w:rPr>
          <w:sz w:val="24"/>
          <w:szCs w:val="24"/>
        </w:rPr>
        <w:t xml:space="preserve"> </w:t>
      </w:r>
      <w:proofErr w:type="spellStart"/>
      <w:r w:rsidRPr="00FE077F">
        <w:rPr>
          <w:sz w:val="24"/>
          <w:szCs w:val="24"/>
        </w:rPr>
        <w:t>Шелохаев</w:t>
      </w:r>
      <w:proofErr w:type="spellEnd"/>
      <w:r w:rsidRPr="00FE077F">
        <w:rPr>
          <w:sz w:val="24"/>
          <w:szCs w:val="24"/>
        </w:rPr>
        <w:t xml:space="preserve"> В.В. Дискуссионные проблемы истории русского либерализма в </w:t>
      </w:r>
      <w:proofErr w:type="spellStart"/>
      <w:r w:rsidRPr="00FE077F">
        <w:rPr>
          <w:sz w:val="24"/>
          <w:szCs w:val="24"/>
        </w:rPr>
        <w:t>новейшеи</w:t>
      </w:r>
      <w:proofErr w:type="spellEnd"/>
      <w:r w:rsidRPr="00FE077F">
        <w:rPr>
          <w:sz w:val="24"/>
          <w:szCs w:val="24"/>
        </w:rPr>
        <w:t xml:space="preserve">̆ </w:t>
      </w:r>
      <w:proofErr w:type="spellStart"/>
      <w:r w:rsidRPr="00FE077F">
        <w:rPr>
          <w:sz w:val="24"/>
          <w:szCs w:val="24"/>
        </w:rPr>
        <w:t>отечественнои</w:t>
      </w:r>
      <w:proofErr w:type="spellEnd"/>
      <w:r w:rsidRPr="00FE077F">
        <w:rPr>
          <w:sz w:val="24"/>
          <w:szCs w:val="24"/>
        </w:rPr>
        <w:t>̆ литературе // Вопросы истории. — 2007. — №5. — С. 3-17</w:t>
      </w:r>
    </w:p>
  </w:footnote>
  <w:footnote w:id="20">
    <w:p w14:paraId="095690BA" w14:textId="77777777" w:rsidR="000C621F" w:rsidRPr="00E40CD1" w:rsidRDefault="000C621F" w:rsidP="00780408">
      <w:pPr>
        <w:pStyle w:val="a6"/>
        <w:rPr>
          <w:sz w:val="24"/>
          <w:szCs w:val="24"/>
        </w:rPr>
      </w:pPr>
      <w:r w:rsidRPr="00E40CD1">
        <w:rPr>
          <w:rStyle w:val="a8"/>
          <w:sz w:val="24"/>
          <w:szCs w:val="24"/>
        </w:rPr>
        <w:footnoteRef/>
      </w:r>
      <w:r w:rsidRPr="00E40CD1">
        <w:rPr>
          <w:sz w:val="24"/>
          <w:szCs w:val="24"/>
        </w:rPr>
        <w:t xml:space="preserve"> Малышева О.Г. Зарождение российского парламентаризма в начале </w:t>
      </w:r>
      <w:r w:rsidRPr="00E40CD1">
        <w:rPr>
          <w:sz w:val="24"/>
          <w:szCs w:val="24"/>
          <w:lang w:val="en-US"/>
        </w:rPr>
        <w:t>XX</w:t>
      </w:r>
      <w:r w:rsidRPr="002661CA">
        <w:rPr>
          <w:sz w:val="24"/>
          <w:szCs w:val="24"/>
        </w:rPr>
        <w:t xml:space="preserve"> </w:t>
      </w:r>
      <w:r w:rsidRPr="00E40CD1">
        <w:rPr>
          <w:sz w:val="24"/>
          <w:szCs w:val="24"/>
        </w:rPr>
        <w:t xml:space="preserve">века: обзор литературы и источников / Научное издание. — </w:t>
      </w:r>
      <w:proofErr w:type="gramStart"/>
      <w:r w:rsidRPr="00E40CD1">
        <w:rPr>
          <w:sz w:val="24"/>
          <w:szCs w:val="24"/>
        </w:rPr>
        <w:t>М. :</w:t>
      </w:r>
      <w:proofErr w:type="gramEnd"/>
      <w:r w:rsidRPr="00E40CD1">
        <w:rPr>
          <w:sz w:val="24"/>
          <w:szCs w:val="24"/>
        </w:rPr>
        <w:t xml:space="preserve"> Социум. — 2001. — 94 с.</w:t>
      </w:r>
    </w:p>
  </w:footnote>
  <w:footnote w:id="21">
    <w:p w14:paraId="58FADE79" w14:textId="77777777" w:rsidR="000C621F" w:rsidRPr="00FE077F" w:rsidRDefault="000C621F" w:rsidP="00780408">
      <w:pPr>
        <w:pStyle w:val="a6"/>
        <w:rPr>
          <w:sz w:val="24"/>
          <w:szCs w:val="24"/>
        </w:rPr>
      </w:pPr>
      <w:r w:rsidRPr="00FE077F">
        <w:rPr>
          <w:rStyle w:val="a8"/>
          <w:sz w:val="24"/>
          <w:szCs w:val="24"/>
        </w:rPr>
        <w:footnoteRef/>
      </w:r>
      <w:r w:rsidRPr="00FE077F">
        <w:rPr>
          <w:sz w:val="24"/>
          <w:szCs w:val="24"/>
        </w:rPr>
        <w:t xml:space="preserve"> </w:t>
      </w:r>
      <w:proofErr w:type="spellStart"/>
      <w:r w:rsidRPr="00FE077F">
        <w:rPr>
          <w:sz w:val="24"/>
          <w:szCs w:val="24"/>
        </w:rPr>
        <w:t>Вандалковская</w:t>
      </w:r>
      <w:proofErr w:type="spellEnd"/>
      <w:r w:rsidRPr="00FE077F">
        <w:rPr>
          <w:sz w:val="24"/>
          <w:szCs w:val="24"/>
        </w:rPr>
        <w:t xml:space="preserve"> М.Г. П.Н Милюков, АА. </w:t>
      </w:r>
      <w:proofErr w:type="spellStart"/>
      <w:r w:rsidRPr="00FE077F">
        <w:rPr>
          <w:sz w:val="24"/>
          <w:szCs w:val="24"/>
        </w:rPr>
        <w:t>Кизеветтер</w:t>
      </w:r>
      <w:proofErr w:type="spellEnd"/>
      <w:r w:rsidRPr="00FE077F">
        <w:rPr>
          <w:sz w:val="24"/>
          <w:szCs w:val="24"/>
        </w:rPr>
        <w:t>: История и политика. — М. — 1992. — 357 с.</w:t>
      </w:r>
    </w:p>
  </w:footnote>
  <w:footnote w:id="22">
    <w:p w14:paraId="2B35BCEC" w14:textId="77777777" w:rsidR="000C621F" w:rsidRPr="00FE077F" w:rsidRDefault="000C621F" w:rsidP="00780408">
      <w:pPr>
        <w:pStyle w:val="a6"/>
        <w:rPr>
          <w:sz w:val="24"/>
          <w:szCs w:val="24"/>
        </w:rPr>
      </w:pPr>
      <w:r w:rsidRPr="00FE077F">
        <w:rPr>
          <w:rStyle w:val="a8"/>
          <w:sz w:val="24"/>
          <w:szCs w:val="24"/>
        </w:rPr>
        <w:footnoteRef/>
      </w:r>
      <w:r w:rsidRPr="00FE077F">
        <w:rPr>
          <w:sz w:val="24"/>
          <w:szCs w:val="24"/>
        </w:rPr>
        <w:t xml:space="preserve"> Сидненко Т.И. </w:t>
      </w:r>
      <w:proofErr w:type="spellStart"/>
      <w:r w:rsidRPr="00FE077F">
        <w:rPr>
          <w:sz w:val="24"/>
          <w:szCs w:val="24"/>
        </w:rPr>
        <w:t>Идейно-теоретические</w:t>
      </w:r>
      <w:proofErr w:type="spellEnd"/>
      <w:r w:rsidRPr="00FE077F">
        <w:rPr>
          <w:sz w:val="24"/>
          <w:szCs w:val="24"/>
        </w:rPr>
        <w:t xml:space="preserve"> и методологические взгляды </w:t>
      </w:r>
      <w:proofErr w:type="spellStart"/>
      <w:r w:rsidRPr="00FE077F">
        <w:rPr>
          <w:sz w:val="24"/>
          <w:szCs w:val="24"/>
        </w:rPr>
        <w:t>представителеи</w:t>
      </w:r>
      <w:proofErr w:type="spellEnd"/>
      <w:r w:rsidRPr="00FE077F">
        <w:rPr>
          <w:sz w:val="24"/>
          <w:szCs w:val="24"/>
        </w:rPr>
        <w:t xml:space="preserve">̆ </w:t>
      </w:r>
      <w:proofErr w:type="spellStart"/>
      <w:r w:rsidRPr="00FE077F">
        <w:rPr>
          <w:sz w:val="24"/>
          <w:szCs w:val="24"/>
        </w:rPr>
        <w:t>российскои</w:t>
      </w:r>
      <w:proofErr w:type="spellEnd"/>
      <w:r w:rsidRPr="00FE077F">
        <w:rPr>
          <w:sz w:val="24"/>
          <w:szCs w:val="24"/>
        </w:rPr>
        <w:t>̆ либерально-</w:t>
      </w:r>
      <w:proofErr w:type="spellStart"/>
      <w:r w:rsidRPr="00FE077F">
        <w:rPr>
          <w:sz w:val="24"/>
          <w:szCs w:val="24"/>
        </w:rPr>
        <w:t>историческои</w:t>
      </w:r>
      <w:proofErr w:type="spellEnd"/>
      <w:r w:rsidRPr="00FE077F">
        <w:rPr>
          <w:sz w:val="24"/>
          <w:szCs w:val="24"/>
        </w:rPr>
        <w:t xml:space="preserve">̆ мысли конца XIX - начала XX вв. — </w:t>
      </w:r>
      <w:proofErr w:type="gramStart"/>
      <w:r w:rsidRPr="00FE077F">
        <w:rPr>
          <w:sz w:val="24"/>
          <w:szCs w:val="24"/>
        </w:rPr>
        <w:t>СПб :</w:t>
      </w:r>
      <w:proofErr w:type="gramEnd"/>
      <w:r w:rsidRPr="00FE077F">
        <w:rPr>
          <w:sz w:val="24"/>
          <w:szCs w:val="24"/>
        </w:rPr>
        <w:t xml:space="preserve"> Историческая литература. — 2006. — 167 с.</w:t>
      </w:r>
    </w:p>
  </w:footnote>
  <w:footnote w:id="23">
    <w:p w14:paraId="479D71F7" w14:textId="77777777" w:rsidR="000C621F" w:rsidRPr="00FE077F" w:rsidRDefault="000C621F" w:rsidP="00780408">
      <w:pPr>
        <w:pStyle w:val="a6"/>
        <w:rPr>
          <w:sz w:val="24"/>
          <w:szCs w:val="24"/>
        </w:rPr>
      </w:pPr>
      <w:r w:rsidRPr="00FE077F">
        <w:rPr>
          <w:rStyle w:val="a8"/>
          <w:sz w:val="24"/>
          <w:szCs w:val="24"/>
        </w:rPr>
        <w:footnoteRef/>
      </w:r>
      <w:r w:rsidRPr="00FE077F">
        <w:rPr>
          <w:sz w:val="24"/>
          <w:szCs w:val="24"/>
        </w:rPr>
        <w:t xml:space="preserve"> </w:t>
      </w:r>
      <w:proofErr w:type="spellStart"/>
      <w:r w:rsidRPr="00FE077F">
        <w:rPr>
          <w:sz w:val="24"/>
          <w:szCs w:val="24"/>
        </w:rPr>
        <w:t>Грязненко</w:t>
      </w:r>
      <w:proofErr w:type="spellEnd"/>
      <w:r w:rsidRPr="00FE077F">
        <w:rPr>
          <w:sz w:val="24"/>
          <w:szCs w:val="24"/>
        </w:rPr>
        <w:t xml:space="preserve"> Т.Е. Революция в концепции истории России П.Н. </w:t>
      </w:r>
      <w:proofErr w:type="gramStart"/>
      <w:r w:rsidRPr="00FE077F">
        <w:rPr>
          <w:sz w:val="24"/>
          <w:szCs w:val="24"/>
        </w:rPr>
        <w:t>Милюкова :</w:t>
      </w:r>
      <w:proofErr w:type="gramEnd"/>
      <w:r w:rsidRPr="00FE077F">
        <w:rPr>
          <w:sz w:val="24"/>
          <w:szCs w:val="24"/>
        </w:rPr>
        <w:t xml:space="preserve"> </w:t>
      </w:r>
      <w:proofErr w:type="spellStart"/>
      <w:r w:rsidRPr="00FE077F">
        <w:rPr>
          <w:sz w:val="24"/>
          <w:szCs w:val="24"/>
        </w:rPr>
        <w:t>автореф</w:t>
      </w:r>
      <w:proofErr w:type="spellEnd"/>
      <w:r w:rsidRPr="00FE077F">
        <w:rPr>
          <w:sz w:val="24"/>
          <w:szCs w:val="24"/>
        </w:rPr>
        <w:t xml:space="preserve">. </w:t>
      </w:r>
      <w:proofErr w:type="spellStart"/>
      <w:r w:rsidRPr="00FE077F">
        <w:rPr>
          <w:sz w:val="24"/>
          <w:szCs w:val="24"/>
        </w:rPr>
        <w:t>дис</w:t>
      </w:r>
      <w:proofErr w:type="spellEnd"/>
      <w:r w:rsidRPr="00FE077F">
        <w:rPr>
          <w:sz w:val="24"/>
          <w:szCs w:val="24"/>
        </w:rPr>
        <w:t>. ... канд. ист. наук: 07.00.09. — Екатеринбург. — 1996. — 289 с.</w:t>
      </w:r>
    </w:p>
  </w:footnote>
  <w:footnote w:id="24">
    <w:p w14:paraId="7E29EE76" w14:textId="77777777" w:rsidR="000C621F" w:rsidRPr="005F46CA" w:rsidRDefault="000C621F" w:rsidP="00780408">
      <w:pPr>
        <w:pStyle w:val="a6"/>
        <w:rPr>
          <w:sz w:val="24"/>
          <w:szCs w:val="24"/>
        </w:rPr>
      </w:pPr>
      <w:r w:rsidRPr="005F46CA">
        <w:rPr>
          <w:rStyle w:val="a8"/>
          <w:sz w:val="24"/>
          <w:szCs w:val="24"/>
        </w:rPr>
        <w:footnoteRef/>
      </w:r>
      <w:r w:rsidRPr="005F46CA">
        <w:rPr>
          <w:sz w:val="24"/>
          <w:szCs w:val="24"/>
        </w:rPr>
        <w:t xml:space="preserve"> Погодин С.Н. Русская школа» историков Н.И. Кареев, И.В. </w:t>
      </w:r>
      <w:proofErr w:type="spellStart"/>
      <w:r w:rsidRPr="005F46CA">
        <w:rPr>
          <w:sz w:val="24"/>
          <w:szCs w:val="24"/>
        </w:rPr>
        <w:t>Лучицкии</w:t>
      </w:r>
      <w:proofErr w:type="spellEnd"/>
      <w:r w:rsidRPr="005F46CA">
        <w:rPr>
          <w:sz w:val="24"/>
          <w:szCs w:val="24"/>
        </w:rPr>
        <w:t xml:space="preserve">̆, М.М. </w:t>
      </w:r>
      <w:proofErr w:type="spellStart"/>
      <w:r w:rsidRPr="005F46CA">
        <w:rPr>
          <w:sz w:val="24"/>
          <w:szCs w:val="24"/>
        </w:rPr>
        <w:t>Ковалевскии</w:t>
      </w:r>
      <w:proofErr w:type="spellEnd"/>
      <w:r w:rsidRPr="005F46CA">
        <w:rPr>
          <w:sz w:val="24"/>
          <w:szCs w:val="24"/>
        </w:rPr>
        <w:t>̆. — СПб. — 1997. — 254 с.</w:t>
      </w:r>
    </w:p>
  </w:footnote>
  <w:footnote w:id="25">
    <w:p w14:paraId="29AE2DFD" w14:textId="77777777" w:rsidR="000C621F" w:rsidRPr="005F46CA" w:rsidRDefault="000C621F" w:rsidP="00780408">
      <w:pPr>
        <w:pStyle w:val="a6"/>
        <w:rPr>
          <w:sz w:val="24"/>
          <w:szCs w:val="24"/>
        </w:rPr>
      </w:pPr>
      <w:r w:rsidRPr="005F46CA">
        <w:rPr>
          <w:rStyle w:val="a8"/>
          <w:sz w:val="24"/>
          <w:szCs w:val="24"/>
        </w:rPr>
        <w:footnoteRef/>
      </w:r>
      <w:r w:rsidRPr="005F46CA">
        <w:rPr>
          <w:sz w:val="24"/>
          <w:szCs w:val="24"/>
        </w:rPr>
        <w:t xml:space="preserve"> Дорохов В.Н. Исторические взгляды П.Н. </w:t>
      </w:r>
      <w:proofErr w:type="gramStart"/>
      <w:r w:rsidRPr="005F46CA">
        <w:rPr>
          <w:sz w:val="24"/>
          <w:szCs w:val="24"/>
        </w:rPr>
        <w:t>Милюкова :</w:t>
      </w:r>
      <w:proofErr w:type="gramEnd"/>
      <w:r w:rsidRPr="005F46CA">
        <w:rPr>
          <w:sz w:val="24"/>
          <w:szCs w:val="24"/>
        </w:rPr>
        <w:t xml:space="preserve"> </w:t>
      </w:r>
      <w:proofErr w:type="spellStart"/>
      <w:r w:rsidRPr="005F46CA">
        <w:rPr>
          <w:sz w:val="24"/>
          <w:szCs w:val="24"/>
        </w:rPr>
        <w:t>автореф</w:t>
      </w:r>
      <w:proofErr w:type="spellEnd"/>
      <w:r w:rsidRPr="005F46CA">
        <w:rPr>
          <w:sz w:val="24"/>
          <w:szCs w:val="24"/>
        </w:rPr>
        <w:t xml:space="preserve">. </w:t>
      </w:r>
      <w:proofErr w:type="spellStart"/>
      <w:r w:rsidRPr="005F46CA">
        <w:rPr>
          <w:sz w:val="24"/>
          <w:szCs w:val="24"/>
        </w:rPr>
        <w:t>дис</w:t>
      </w:r>
      <w:proofErr w:type="spellEnd"/>
      <w:r w:rsidRPr="005F46CA">
        <w:rPr>
          <w:sz w:val="24"/>
          <w:szCs w:val="24"/>
        </w:rPr>
        <w:t>. ... канд. ист. наук: 07.00.09. — М. — 2005. — 317 с.</w:t>
      </w:r>
    </w:p>
  </w:footnote>
  <w:footnote w:id="26">
    <w:p w14:paraId="1A2705F9" w14:textId="77777777" w:rsidR="000C621F" w:rsidRPr="005F46CA" w:rsidRDefault="000C621F" w:rsidP="00780408">
      <w:pPr>
        <w:pStyle w:val="a6"/>
        <w:rPr>
          <w:sz w:val="24"/>
          <w:szCs w:val="24"/>
        </w:rPr>
      </w:pPr>
      <w:r w:rsidRPr="005F46CA">
        <w:rPr>
          <w:rStyle w:val="a8"/>
          <w:sz w:val="24"/>
          <w:szCs w:val="24"/>
        </w:rPr>
        <w:footnoteRef/>
      </w:r>
      <w:r w:rsidRPr="005F46CA">
        <w:rPr>
          <w:sz w:val="24"/>
          <w:szCs w:val="24"/>
        </w:rPr>
        <w:t xml:space="preserve"> Поздняков К.В. Исторические и политические взгляды П.Н. Милюкова (1876–1943): </w:t>
      </w:r>
      <w:proofErr w:type="spellStart"/>
      <w:r w:rsidRPr="005F46CA">
        <w:rPr>
          <w:sz w:val="24"/>
          <w:szCs w:val="24"/>
        </w:rPr>
        <w:t>автореф</w:t>
      </w:r>
      <w:proofErr w:type="spellEnd"/>
      <w:r w:rsidRPr="005F46CA">
        <w:rPr>
          <w:sz w:val="24"/>
          <w:szCs w:val="24"/>
        </w:rPr>
        <w:t xml:space="preserve">. </w:t>
      </w:r>
      <w:proofErr w:type="spellStart"/>
      <w:r w:rsidRPr="005F46CA">
        <w:rPr>
          <w:sz w:val="24"/>
          <w:szCs w:val="24"/>
        </w:rPr>
        <w:t>дис</w:t>
      </w:r>
      <w:proofErr w:type="spellEnd"/>
      <w:r w:rsidRPr="005F46CA">
        <w:rPr>
          <w:sz w:val="24"/>
          <w:szCs w:val="24"/>
        </w:rPr>
        <w:t>. ... канд. ист. наук: 07.00.09. — Иркутск. — 1998. — 306 с.</w:t>
      </w:r>
    </w:p>
  </w:footnote>
  <w:footnote w:id="27">
    <w:p w14:paraId="661CEABC" w14:textId="77777777" w:rsidR="000C621F" w:rsidRPr="005F46CA" w:rsidRDefault="000C621F" w:rsidP="00780408">
      <w:pPr>
        <w:pStyle w:val="a6"/>
        <w:rPr>
          <w:sz w:val="24"/>
          <w:szCs w:val="24"/>
        </w:rPr>
      </w:pPr>
      <w:r w:rsidRPr="005F46CA">
        <w:rPr>
          <w:rStyle w:val="a8"/>
          <w:sz w:val="24"/>
          <w:szCs w:val="24"/>
        </w:rPr>
        <w:footnoteRef/>
      </w:r>
      <w:r w:rsidRPr="005F46CA">
        <w:rPr>
          <w:sz w:val="24"/>
          <w:szCs w:val="24"/>
        </w:rPr>
        <w:t xml:space="preserve"> </w:t>
      </w:r>
      <w:proofErr w:type="spellStart"/>
      <w:r w:rsidRPr="005F46CA">
        <w:rPr>
          <w:sz w:val="24"/>
          <w:szCs w:val="24"/>
        </w:rPr>
        <w:t>Шевырин</w:t>
      </w:r>
      <w:proofErr w:type="spellEnd"/>
      <w:r w:rsidRPr="005F46CA">
        <w:rPr>
          <w:sz w:val="24"/>
          <w:szCs w:val="24"/>
        </w:rPr>
        <w:t xml:space="preserve"> В.М. Новая советская литература по истории </w:t>
      </w:r>
      <w:proofErr w:type="spellStart"/>
      <w:r w:rsidRPr="005F46CA">
        <w:rPr>
          <w:sz w:val="24"/>
          <w:szCs w:val="24"/>
        </w:rPr>
        <w:t>российскои</w:t>
      </w:r>
      <w:proofErr w:type="spellEnd"/>
      <w:r w:rsidRPr="005F46CA">
        <w:rPr>
          <w:sz w:val="24"/>
          <w:szCs w:val="24"/>
        </w:rPr>
        <w:t xml:space="preserve">̆ буржуазии эпохи империализма. Проблемы историографии 1960–1970-х гг. — </w:t>
      </w:r>
      <w:proofErr w:type="gramStart"/>
      <w:r w:rsidRPr="005F46CA">
        <w:rPr>
          <w:sz w:val="24"/>
          <w:szCs w:val="24"/>
        </w:rPr>
        <w:t>М. :</w:t>
      </w:r>
      <w:proofErr w:type="gramEnd"/>
      <w:r w:rsidRPr="005F46CA">
        <w:rPr>
          <w:sz w:val="24"/>
          <w:szCs w:val="24"/>
        </w:rPr>
        <w:t xml:space="preserve"> Мысль— 1981. — 116 с.</w:t>
      </w:r>
    </w:p>
  </w:footnote>
  <w:footnote w:id="28">
    <w:p w14:paraId="7E6620DC" w14:textId="77777777" w:rsidR="000C621F" w:rsidRDefault="000C621F" w:rsidP="00780408">
      <w:pPr>
        <w:pStyle w:val="a6"/>
      </w:pPr>
      <w:r w:rsidRPr="005F46CA">
        <w:rPr>
          <w:rStyle w:val="a8"/>
          <w:sz w:val="24"/>
          <w:szCs w:val="24"/>
        </w:rPr>
        <w:footnoteRef/>
      </w:r>
      <w:r w:rsidRPr="005F46CA">
        <w:rPr>
          <w:sz w:val="24"/>
          <w:szCs w:val="24"/>
        </w:rPr>
        <w:t xml:space="preserve"> </w:t>
      </w:r>
      <w:proofErr w:type="spellStart"/>
      <w:r w:rsidRPr="005F46CA">
        <w:rPr>
          <w:sz w:val="24"/>
          <w:szCs w:val="24"/>
        </w:rPr>
        <w:t>Шевырин</w:t>
      </w:r>
      <w:proofErr w:type="spellEnd"/>
      <w:r w:rsidRPr="005F46CA">
        <w:rPr>
          <w:sz w:val="24"/>
          <w:szCs w:val="24"/>
        </w:rPr>
        <w:t xml:space="preserve"> В.М. Власть и общественные организации в России (1914–1917). </w:t>
      </w:r>
      <w:proofErr w:type="spellStart"/>
      <w:r w:rsidRPr="005F46CA">
        <w:rPr>
          <w:sz w:val="24"/>
          <w:szCs w:val="24"/>
        </w:rPr>
        <w:t>Аналитическии</w:t>
      </w:r>
      <w:proofErr w:type="spellEnd"/>
      <w:r w:rsidRPr="005F46CA">
        <w:rPr>
          <w:sz w:val="24"/>
          <w:szCs w:val="24"/>
        </w:rPr>
        <w:t xml:space="preserve">̆ обзор. — </w:t>
      </w:r>
      <w:proofErr w:type="gramStart"/>
      <w:r w:rsidRPr="005F46CA">
        <w:rPr>
          <w:sz w:val="24"/>
          <w:szCs w:val="24"/>
        </w:rPr>
        <w:t>М. :</w:t>
      </w:r>
      <w:proofErr w:type="gramEnd"/>
      <w:r w:rsidRPr="005F46CA">
        <w:rPr>
          <w:sz w:val="24"/>
          <w:szCs w:val="24"/>
        </w:rPr>
        <w:t xml:space="preserve"> РАН. ИНИОН. — 2003. — 151 с.</w:t>
      </w:r>
    </w:p>
  </w:footnote>
  <w:footnote w:id="29">
    <w:p w14:paraId="2F078DB6" w14:textId="77777777" w:rsidR="000C621F" w:rsidRPr="00554CA6" w:rsidRDefault="000C621F" w:rsidP="00780408">
      <w:pPr>
        <w:pStyle w:val="a6"/>
        <w:rPr>
          <w:sz w:val="24"/>
          <w:szCs w:val="24"/>
        </w:rPr>
      </w:pPr>
      <w:r w:rsidRPr="00554CA6">
        <w:rPr>
          <w:rStyle w:val="a8"/>
          <w:sz w:val="24"/>
          <w:szCs w:val="24"/>
        </w:rPr>
        <w:footnoteRef/>
      </w:r>
      <w:r w:rsidRPr="00554CA6">
        <w:rPr>
          <w:sz w:val="24"/>
          <w:szCs w:val="24"/>
        </w:rPr>
        <w:t xml:space="preserve"> Черняк Е.Б. Английская и американская историография рев</w:t>
      </w:r>
      <w:r>
        <w:rPr>
          <w:sz w:val="24"/>
          <w:szCs w:val="24"/>
        </w:rPr>
        <w:t>олюции 1905-1907 гг. // Вопросы истории. — 1955. — №12. — С. 126-138</w:t>
      </w:r>
    </w:p>
  </w:footnote>
  <w:footnote w:id="30">
    <w:p w14:paraId="4FD44746" w14:textId="77777777" w:rsidR="000C621F" w:rsidRPr="004040D9" w:rsidRDefault="000C621F" w:rsidP="00780408">
      <w:pPr>
        <w:pStyle w:val="a6"/>
        <w:rPr>
          <w:sz w:val="24"/>
          <w:szCs w:val="24"/>
        </w:rPr>
      </w:pPr>
      <w:r w:rsidRPr="004040D9">
        <w:rPr>
          <w:rStyle w:val="a8"/>
          <w:sz w:val="24"/>
          <w:szCs w:val="24"/>
        </w:rPr>
        <w:footnoteRef/>
      </w:r>
      <w:r w:rsidRPr="004040D9">
        <w:rPr>
          <w:sz w:val="24"/>
          <w:szCs w:val="24"/>
        </w:rPr>
        <w:t xml:space="preserve"> Черняк Е.Б. Английская и американская историография революции 1905-1907 гг. // Вопросы истории. — 1955. — №12. — С. 127</w:t>
      </w:r>
    </w:p>
  </w:footnote>
  <w:footnote w:id="31">
    <w:p w14:paraId="1DBF1F33" w14:textId="77777777" w:rsidR="000C621F" w:rsidRPr="004040D9" w:rsidRDefault="000C621F" w:rsidP="00780408">
      <w:pPr>
        <w:pStyle w:val="a6"/>
        <w:rPr>
          <w:sz w:val="24"/>
          <w:szCs w:val="24"/>
        </w:rPr>
      </w:pPr>
      <w:r w:rsidRPr="004040D9">
        <w:rPr>
          <w:rStyle w:val="a8"/>
          <w:sz w:val="24"/>
          <w:szCs w:val="24"/>
        </w:rPr>
        <w:footnoteRef/>
      </w:r>
      <w:r w:rsidRPr="004040D9">
        <w:rPr>
          <w:sz w:val="24"/>
          <w:szCs w:val="24"/>
        </w:rPr>
        <w:t xml:space="preserve"> Там же, с. 129</w:t>
      </w:r>
    </w:p>
  </w:footnote>
  <w:footnote w:id="32">
    <w:p w14:paraId="481CA80A" w14:textId="77777777" w:rsidR="000C621F" w:rsidRPr="004040D9" w:rsidRDefault="000C621F" w:rsidP="00780408">
      <w:pPr>
        <w:pStyle w:val="a6"/>
        <w:rPr>
          <w:sz w:val="24"/>
          <w:szCs w:val="24"/>
        </w:rPr>
      </w:pPr>
      <w:r w:rsidRPr="004040D9">
        <w:rPr>
          <w:rStyle w:val="a8"/>
          <w:sz w:val="24"/>
          <w:szCs w:val="24"/>
        </w:rPr>
        <w:footnoteRef/>
      </w:r>
      <w:r w:rsidRPr="004040D9">
        <w:rPr>
          <w:sz w:val="24"/>
          <w:szCs w:val="24"/>
        </w:rPr>
        <w:t xml:space="preserve"> Там же, с.135</w:t>
      </w:r>
    </w:p>
  </w:footnote>
  <w:footnote w:id="33">
    <w:p w14:paraId="0E677089" w14:textId="77777777" w:rsidR="000C621F" w:rsidRPr="004040D9" w:rsidRDefault="000C621F" w:rsidP="00780408">
      <w:pPr>
        <w:pStyle w:val="a6"/>
        <w:rPr>
          <w:sz w:val="24"/>
          <w:szCs w:val="24"/>
        </w:rPr>
      </w:pPr>
      <w:r w:rsidRPr="004040D9">
        <w:rPr>
          <w:rStyle w:val="a8"/>
          <w:sz w:val="24"/>
          <w:szCs w:val="24"/>
        </w:rPr>
        <w:footnoteRef/>
      </w:r>
      <w:r w:rsidRPr="004040D9">
        <w:rPr>
          <w:sz w:val="24"/>
          <w:szCs w:val="24"/>
        </w:rPr>
        <w:t xml:space="preserve"> Там же, с. 136</w:t>
      </w:r>
    </w:p>
  </w:footnote>
  <w:footnote w:id="34">
    <w:p w14:paraId="3154F6A3" w14:textId="77777777" w:rsidR="000C621F" w:rsidRPr="004040D9" w:rsidRDefault="000C621F" w:rsidP="00780408">
      <w:pPr>
        <w:pStyle w:val="a6"/>
        <w:rPr>
          <w:sz w:val="24"/>
          <w:szCs w:val="24"/>
        </w:rPr>
      </w:pPr>
      <w:r w:rsidRPr="004040D9">
        <w:rPr>
          <w:rStyle w:val="a8"/>
          <w:sz w:val="24"/>
          <w:szCs w:val="24"/>
        </w:rPr>
        <w:footnoteRef/>
      </w:r>
      <w:r w:rsidRPr="004040D9">
        <w:rPr>
          <w:sz w:val="24"/>
          <w:szCs w:val="24"/>
        </w:rPr>
        <w:t xml:space="preserve"> Против фальсификации марксистско-ленинской концепции ведущей роли рабочего класса в зрелом социалистическом обществе // Критика современных буржуазных и реформистских фальсификаторов марксизма-ленинизма. — </w:t>
      </w:r>
      <w:proofErr w:type="gramStart"/>
      <w:r w:rsidRPr="004040D9">
        <w:rPr>
          <w:sz w:val="24"/>
          <w:szCs w:val="24"/>
        </w:rPr>
        <w:t>М. :</w:t>
      </w:r>
      <w:proofErr w:type="gramEnd"/>
      <w:r w:rsidRPr="004040D9">
        <w:rPr>
          <w:sz w:val="24"/>
          <w:szCs w:val="24"/>
        </w:rPr>
        <w:t xml:space="preserve"> Политиздат. — 1980. — 185 с.</w:t>
      </w:r>
    </w:p>
  </w:footnote>
  <w:footnote w:id="35">
    <w:p w14:paraId="23868DE7" w14:textId="77777777" w:rsidR="000C621F" w:rsidRDefault="000C621F" w:rsidP="00780408">
      <w:pPr>
        <w:pStyle w:val="a6"/>
      </w:pPr>
      <w:r w:rsidRPr="004040D9">
        <w:rPr>
          <w:rStyle w:val="a8"/>
          <w:sz w:val="24"/>
          <w:szCs w:val="24"/>
        </w:rPr>
        <w:footnoteRef/>
      </w:r>
      <w:r w:rsidRPr="004040D9">
        <w:rPr>
          <w:sz w:val="24"/>
          <w:szCs w:val="24"/>
        </w:rPr>
        <w:t xml:space="preserve"> </w:t>
      </w:r>
      <w:proofErr w:type="spellStart"/>
      <w:r w:rsidRPr="004040D9">
        <w:rPr>
          <w:sz w:val="24"/>
          <w:szCs w:val="24"/>
        </w:rPr>
        <w:t>Игрицкий</w:t>
      </w:r>
      <w:proofErr w:type="spellEnd"/>
      <w:r w:rsidRPr="004040D9">
        <w:rPr>
          <w:sz w:val="24"/>
          <w:szCs w:val="24"/>
        </w:rPr>
        <w:t xml:space="preserve"> Ю.И. Мифы буржуазной историографии и реальность истории. — М. — 1974. — 272 с.</w:t>
      </w:r>
    </w:p>
  </w:footnote>
  <w:footnote w:id="36">
    <w:p w14:paraId="7BFEA3B7" w14:textId="77777777" w:rsidR="000C621F" w:rsidRPr="004040D9" w:rsidRDefault="000C621F" w:rsidP="00780408">
      <w:pPr>
        <w:pStyle w:val="a6"/>
        <w:rPr>
          <w:sz w:val="24"/>
          <w:szCs w:val="24"/>
        </w:rPr>
      </w:pPr>
      <w:r w:rsidRPr="004040D9">
        <w:rPr>
          <w:rStyle w:val="a8"/>
          <w:sz w:val="24"/>
          <w:szCs w:val="24"/>
        </w:rPr>
        <w:footnoteRef/>
      </w:r>
      <w:r w:rsidRPr="004040D9">
        <w:rPr>
          <w:sz w:val="24"/>
          <w:szCs w:val="24"/>
        </w:rPr>
        <w:t xml:space="preserve"> Клеветнические вымыслы антикоммунистов о роли рабочего класса в развитом социалистическом обществе // Вопросы истории КПСС. — 1975. — №12. — С. 8-15</w:t>
      </w:r>
    </w:p>
  </w:footnote>
  <w:footnote w:id="37">
    <w:p w14:paraId="72DBAAA6" w14:textId="77777777" w:rsidR="000C621F" w:rsidRDefault="000C621F" w:rsidP="00780408">
      <w:pPr>
        <w:pStyle w:val="a6"/>
        <w:rPr>
          <w:sz w:val="24"/>
          <w:szCs w:val="24"/>
        </w:rPr>
      </w:pPr>
      <w:r w:rsidRPr="00CA7277">
        <w:rPr>
          <w:rStyle w:val="a8"/>
          <w:sz w:val="24"/>
          <w:szCs w:val="24"/>
        </w:rPr>
        <w:footnoteRef/>
      </w:r>
      <w:r w:rsidRPr="00CA7277">
        <w:rPr>
          <w:sz w:val="24"/>
          <w:szCs w:val="24"/>
        </w:rPr>
        <w:t xml:space="preserve"> </w:t>
      </w:r>
      <w:proofErr w:type="spellStart"/>
      <w:r w:rsidRPr="00CA7277">
        <w:rPr>
          <w:sz w:val="24"/>
          <w:szCs w:val="24"/>
        </w:rPr>
        <w:t>Чубарьян</w:t>
      </w:r>
      <w:proofErr w:type="spellEnd"/>
      <w:r w:rsidRPr="00CA7277">
        <w:rPr>
          <w:sz w:val="24"/>
          <w:szCs w:val="24"/>
        </w:rPr>
        <w:t xml:space="preserve"> А.О. Буржуазная историография Октябрьской революции // Вопросы истории. — 1968. — №1. — С.89-96</w:t>
      </w:r>
      <w:r>
        <w:rPr>
          <w:sz w:val="24"/>
          <w:szCs w:val="24"/>
        </w:rPr>
        <w:t>;</w:t>
      </w:r>
    </w:p>
    <w:p w14:paraId="702E9637" w14:textId="77777777" w:rsidR="000C621F" w:rsidRDefault="000C621F" w:rsidP="00780408">
      <w:pPr>
        <w:pStyle w:val="a6"/>
        <w:rPr>
          <w:sz w:val="24"/>
          <w:szCs w:val="24"/>
        </w:rPr>
      </w:pPr>
      <w:r w:rsidRPr="00CA7277">
        <w:rPr>
          <w:sz w:val="24"/>
          <w:szCs w:val="24"/>
        </w:rPr>
        <w:t>Иоффе Г.З. О формировании и развитии англо-американской историографии Февральской революции 1917 г. // История СССР. — 1967. — №2. — С. 137-159</w:t>
      </w:r>
      <w:r>
        <w:rPr>
          <w:sz w:val="24"/>
          <w:szCs w:val="24"/>
        </w:rPr>
        <w:t>;</w:t>
      </w:r>
    </w:p>
    <w:p w14:paraId="4645BC2F" w14:textId="77777777" w:rsidR="000C621F" w:rsidRDefault="000C621F" w:rsidP="00780408">
      <w:pPr>
        <w:pStyle w:val="a6"/>
        <w:rPr>
          <w:sz w:val="24"/>
          <w:szCs w:val="24"/>
        </w:rPr>
      </w:pPr>
      <w:proofErr w:type="spellStart"/>
      <w:r w:rsidRPr="00742C09">
        <w:rPr>
          <w:sz w:val="24"/>
          <w:szCs w:val="24"/>
        </w:rPr>
        <w:t>Игрицкий</w:t>
      </w:r>
      <w:proofErr w:type="spellEnd"/>
      <w:r w:rsidRPr="00742C09">
        <w:rPr>
          <w:sz w:val="24"/>
          <w:szCs w:val="24"/>
        </w:rPr>
        <w:t xml:space="preserve"> Ю.И. Современная немарксистская историография Великого Октября // Вопросы Истории. — 1987. — №10. — С.56-74;</w:t>
      </w:r>
    </w:p>
    <w:p w14:paraId="7C5128D1" w14:textId="77777777" w:rsidR="000C621F" w:rsidRDefault="000C621F" w:rsidP="00780408">
      <w:pPr>
        <w:pStyle w:val="a6"/>
        <w:rPr>
          <w:sz w:val="24"/>
          <w:szCs w:val="24"/>
        </w:rPr>
      </w:pPr>
      <w:proofErr w:type="spellStart"/>
      <w:r w:rsidRPr="00742C09">
        <w:rPr>
          <w:sz w:val="24"/>
          <w:szCs w:val="24"/>
        </w:rPr>
        <w:t>Шелохаев</w:t>
      </w:r>
      <w:proofErr w:type="spellEnd"/>
      <w:r w:rsidRPr="00742C09">
        <w:rPr>
          <w:sz w:val="24"/>
          <w:szCs w:val="24"/>
        </w:rPr>
        <w:t xml:space="preserve"> B.B., Зырянов П.Н. Первая русская революция в американской и английской буржуазной историографии. — </w:t>
      </w:r>
      <w:proofErr w:type="gramStart"/>
      <w:r w:rsidRPr="00742C09">
        <w:rPr>
          <w:sz w:val="24"/>
          <w:szCs w:val="24"/>
        </w:rPr>
        <w:t>М. :</w:t>
      </w:r>
      <w:proofErr w:type="gramEnd"/>
      <w:r w:rsidRPr="00742C09">
        <w:rPr>
          <w:sz w:val="24"/>
          <w:szCs w:val="24"/>
        </w:rPr>
        <w:t xml:space="preserve"> Мысль — 1976. — 186 с.;</w:t>
      </w:r>
    </w:p>
    <w:p w14:paraId="5097E0A5" w14:textId="77777777" w:rsidR="000C621F" w:rsidRPr="00CA7277" w:rsidRDefault="000C621F" w:rsidP="00780408">
      <w:pPr>
        <w:pStyle w:val="a6"/>
        <w:rPr>
          <w:sz w:val="24"/>
          <w:szCs w:val="24"/>
        </w:rPr>
      </w:pPr>
      <w:r w:rsidRPr="00742C09">
        <w:rPr>
          <w:sz w:val="24"/>
          <w:szCs w:val="24"/>
        </w:rPr>
        <w:t>Кирьянов Ю.И., Панкратова М.Г. Новые тенденции в американской историографии предыстории революций 1917 года в России // История СССР. — 1967. — №1. — С. 191-207</w:t>
      </w:r>
    </w:p>
  </w:footnote>
  <w:footnote w:id="38">
    <w:p w14:paraId="6D920A8E" w14:textId="77777777" w:rsidR="000C621F" w:rsidRPr="00562825" w:rsidRDefault="000C621F" w:rsidP="00780408">
      <w:pPr>
        <w:pStyle w:val="a6"/>
        <w:rPr>
          <w:sz w:val="24"/>
          <w:szCs w:val="24"/>
        </w:rPr>
      </w:pPr>
      <w:r w:rsidRPr="00562825">
        <w:rPr>
          <w:rStyle w:val="a8"/>
          <w:sz w:val="24"/>
          <w:szCs w:val="24"/>
        </w:rPr>
        <w:footnoteRef/>
      </w:r>
      <w:r w:rsidRPr="00562825">
        <w:rPr>
          <w:sz w:val="24"/>
          <w:szCs w:val="24"/>
        </w:rPr>
        <w:t xml:space="preserve"> </w:t>
      </w:r>
      <w:r w:rsidRPr="00742C09">
        <w:rPr>
          <w:sz w:val="24"/>
          <w:szCs w:val="24"/>
        </w:rPr>
        <w:t>Зырянов П.Н. Третьеиюньская монархия в современной американской историографии // История СССР. — 1970. — №5. — С. 188-204</w:t>
      </w:r>
    </w:p>
  </w:footnote>
  <w:footnote w:id="39">
    <w:p w14:paraId="16ABEA04" w14:textId="77777777" w:rsidR="000C621F" w:rsidRPr="00562825" w:rsidRDefault="000C621F" w:rsidP="00780408">
      <w:pPr>
        <w:pStyle w:val="a6"/>
        <w:rPr>
          <w:sz w:val="24"/>
          <w:szCs w:val="24"/>
        </w:rPr>
      </w:pPr>
      <w:r w:rsidRPr="00562825">
        <w:rPr>
          <w:rStyle w:val="a8"/>
          <w:sz w:val="24"/>
          <w:szCs w:val="24"/>
        </w:rPr>
        <w:footnoteRef/>
      </w:r>
      <w:r w:rsidRPr="00562825">
        <w:rPr>
          <w:sz w:val="24"/>
          <w:szCs w:val="24"/>
        </w:rPr>
        <w:t xml:space="preserve"> Иоффе Г.З. Февральская революция 1917 года в англо-американской буржуазной</w:t>
      </w:r>
    </w:p>
    <w:p w14:paraId="5C3D5BD1" w14:textId="77777777" w:rsidR="000C621F" w:rsidRDefault="000C621F" w:rsidP="00780408">
      <w:pPr>
        <w:pStyle w:val="a6"/>
      </w:pPr>
      <w:r w:rsidRPr="00562825">
        <w:rPr>
          <w:sz w:val="24"/>
          <w:szCs w:val="24"/>
        </w:rPr>
        <w:t xml:space="preserve">историографии. — </w:t>
      </w:r>
      <w:proofErr w:type="gramStart"/>
      <w:r w:rsidRPr="00562825">
        <w:rPr>
          <w:sz w:val="24"/>
          <w:szCs w:val="24"/>
        </w:rPr>
        <w:t>М. :</w:t>
      </w:r>
      <w:proofErr w:type="gramEnd"/>
      <w:r w:rsidRPr="00562825">
        <w:rPr>
          <w:sz w:val="24"/>
          <w:szCs w:val="24"/>
        </w:rPr>
        <w:t xml:space="preserve"> Мысль — 1970. — 228 с.</w:t>
      </w:r>
    </w:p>
  </w:footnote>
  <w:footnote w:id="40">
    <w:p w14:paraId="38F83BE4" w14:textId="77777777" w:rsidR="000C621F" w:rsidRPr="00562825" w:rsidRDefault="000C621F" w:rsidP="00780408">
      <w:pPr>
        <w:pStyle w:val="a6"/>
        <w:rPr>
          <w:sz w:val="24"/>
          <w:szCs w:val="24"/>
        </w:rPr>
      </w:pPr>
      <w:r w:rsidRPr="00562825">
        <w:rPr>
          <w:rStyle w:val="a8"/>
          <w:sz w:val="24"/>
          <w:szCs w:val="24"/>
        </w:rPr>
        <w:footnoteRef/>
      </w:r>
      <w:r w:rsidRPr="00562825">
        <w:rPr>
          <w:sz w:val="24"/>
          <w:szCs w:val="24"/>
        </w:rPr>
        <w:t xml:space="preserve"> Там же, с. 60</w:t>
      </w:r>
    </w:p>
  </w:footnote>
  <w:footnote w:id="41">
    <w:p w14:paraId="261E60F0"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Иоффе Г.З. Февральская революция 1917 года в англо-американской буржуазной</w:t>
      </w:r>
    </w:p>
    <w:p w14:paraId="7679991F" w14:textId="77777777" w:rsidR="000C621F" w:rsidRPr="00B3709C" w:rsidRDefault="000C621F" w:rsidP="00780408">
      <w:pPr>
        <w:pStyle w:val="a6"/>
        <w:rPr>
          <w:sz w:val="24"/>
          <w:szCs w:val="24"/>
        </w:rPr>
      </w:pPr>
      <w:r w:rsidRPr="00B3709C">
        <w:rPr>
          <w:sz w:val="24"/>
          <w:szCs w:val="24"/>
        </w:rPr>
        <w:t xml:space="preserve">историографии. — </w:t>
      </w:r>
      <w:proofErr w:type="gramStart"/>
      <w:r w:rsidRPr="00B3709C">
        <w:rPr>
          <w:sz w:val="24"/>
          <w:szCs w:val="24"/>
        </w:rPr>
        <w:t>М. :</w:t>
      </w:r>
      <w:proofErr w:type="gramEnd"/>
      <w:r w:rsidRPr="00B3709C">
        <w:rPr>
          <w:sz w:val="24"/>
          <w:szCs w:val="24"/>
        </w:rPr>
        <w:t xml:space="preserve"> Мысль — 1970. — С. 64-80</w:t>
      </w:r>
    </w:p>
  </w:footnote>
  <w:footnote w:id="42">
    <w:p w14:paraId="31F43479"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Романовский H.B., </w:t>
      </w:r>
      <w:proofErr w:type="spellStart"/>
      <w:r w:rsidRPr="00B3709C">
        <w:rPr>
          <w:sz w:val="24"/>
          <w:szCs w:val="24"/>
        </w:rPr>
        <w:t>Марушкин</w:t>
      </w:r>
      <w:proofErr w:type="spellEnd"/>
      <w:r w:rsidRPr="00B3709C">
        <w:rPr>
          <w:sz w:val="24"/>
          <w:szCs w:val="24"/>
        </w:rPr>
        <w:t xml:space="preserve"> Б.И., Иоффе Г.З. Три революции в России и буржуазная</w:t>
      </w:r>
    </w:p>
    <w:p w14:paraId="008DC354" w14:textId="77777777" w:rsidR="000C621F" w:rsidRPr="00B3709C" w:rsidRDefault="000C621F" w:rsidP="00780408">
      <w:pPr>
        <w:pStyle w:val="a6"/>
        <w:rPr>
          <w:sz w:val="24"/>
          <w:szCs w:val="24"/>
        </w:rPr>
      </w:pPr>
      <w:r>
        <w:rPr>
          <w:sz w:val="24"/>
          <w:szCs w:val="24"/>
        </w:rPr>
        <w:t xml:space="preserve">историография. — </w:t>
      </w:r>
      <w:proofErr w:type="gramStart"/>
      <w:r>
        <w:rPr>
          <w:sz w:val="24"/>
          <w:szCs w:val="24"/>
        </w:rPr>
        <w:t>М. :</w:t>
      </w:r>
      <w:proofErr w:type="gramEnd"/>
      <w:r>
        <w:rPr>
          <w:sz w:val="24"/>
          <w:szCs w:val="24"/>
        </w:rPr>
        <w:t xml:space="preserve"> Мысль. — 1977. — </w:t>
      </w:r>
      <w:r w:rsidRPr="00B3709C">
        <w:rPr>
          <w:sz w:val="24"/>
          <w:szCs w:val="24"/>
        </w:rPr>
        <w:t>С. 6-8</w:t>
      </w:r>
    </w:p>
  </w:footnote>
  <w:footnote w:id="43">
    <w:p w14:paraId="598B17EC"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Соболев Г.Л. Октябрьская революция в американской историографии, 1917-1970-е годы. —</w:t>
      </w:r>
      <w:proofErr w:type="gramStart"/>
      <w:r w:rsidRPr="00B3709C">
        <w:rPr>
          <w:sz w:val="24"/>
          <w:szCs w:val="24"/>
        </w:rPr>
        <w:t>Л. :</w:t>
      </w:r>
      <w:proofErr w:type="gramEnd"/>
      <w:r w:rsidRPr="00B3709C">
        <w:rPr>
          <w:sz w:val="24"/>
          <w:szCs w:val="24"/>
        </w:rPr>
        <w:t xml:space="preserve"> Наука. — 1979. — С. 51-73 </w:t>
      </w:r>
    </w:p>
  </w:footnote>
  <w:footnote w:id="44">
    <w:p w14:paraId="4821B198"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Там же, с. 85-91</w:t>
      </w:r>
    </w:p>
  </w:footnote>
  <w:footnote w:id="45">
    <w:p w14:paraId="4FA6F8FF" w14:textId="77777777" w:rsidR="000C621F" w:rsidRDefault="000C621F" w:rsidP="00780408">
      <w:pPr>
        <w:pStyle w:val="a6"/>
      </w:pPr>
      <w:r w:rsidRPr="00B3709C">
        <w:rPr>
          <w:rStyle w:val="a8"/>
          <w:sz w:val="24"/>
          <w:szCs w:val="24"/>
        </w:rPr>
        <w:footnoteRef/>
      </w:r>
      <w:r w:rsidRPr="00B3709C">
        <w:rPr>
          <w:sz w:val="24"/>
          <w:szCs w:val="24"/>
        </w:rPr>
        <w:t xml:space="preserve"> Там же, с. 105, 114-118, 227-237</w:t>
      </w:r>
    </w:p>
  </w:footnote>
  <w:footnote w:id="46">
    <w:p w14:paraId="53AB343D"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w:t>
      </w:r>
      <w:proofErr w:type="spellStart"/>
      <w:r w:rsidRPr="00B3709C">
        <w:rPr>
          <w:sz w:val="24"/>
          <w:szCs w:val="24"/>
        </w:rPr>
        <w:t>Думова</w:t>
      </w:r>
      <w:proofErr w:type="spellEnd"/>
      <w:r w:rsidRPr="00B3709C">
        <w:rPr>
          <w:sz w:val="24"/>
          <w:szCs w:val="24"/>
        </w:rPr>
        <w:t xml:space="preserve"> Н.Г. Современная англо-американская историография о крахе кадетской партии в</w:t>
      </w:r>
    </w:p>
    <w:p w14:paraId="69FFEDB0" w14:textId="77777777" w:rsidR="000C621F" w:rsidRPr="00B3709C" w:rsidRDefault="000C621F" w:rsidP="00780408">
      <w:pPr>
        <w:pStyle w:val="a6"/>
        <w:rPr>
          <w:sz w:val="24"/>
          <w:szCs w:val="24"/>
        </w:rPr>
      </w:pPr>
      <w:r w:rsidRPr="00B3709C">
        <w:rPr>
          <w:sz w:val="24"/>
          <w:szCs w:val="24"/>
        </w:rPr>
        <w:t>1917 г. //</w:t>
      </w:r>
      <w:r>
        <w:rPr>
          <w:sz w:val="24"/>
          <w:szCs w:val="24"/>
        </w:rPr>
        <w:t xml:space="preserve"> История СССР. — 1969. — №4. — </w:t>
      </w:r>
      <w:r w:rsidRPr="00B3709C">
        <w:rPr>
          <w:sz w:val="24"/>
          <w:szCs w:val="24"/>
        </w:rPr>
        <w:t>С. 183-</w:t>
      </w:r>
      <w:r>
        <w:rPr>
          <w:sz w:val="24"/>
          <w:szCs w:val="24"/>
        </w:rPr>
        <w:t>206</w:t>
      </w:r>
    </w:p>
  </w:footnote>
  <w:footnote w:id="47">
    <w:p w14:paraId="1A4E5780"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w:t>
      </w:r>
      <w:proofErr w:type="spellStart"/>
      <w:r w:rsidRPr="00B3709C">
        <w:rPr>
          <w:sz w:val="24"/>
          <w:szCs w:val="24"/>
        </w:rPr>
        <w:t>Думова</w:t>
      </w:r>
      <w:proofErr w:type="spellEnd"/>
      <w:r w:rsidRPr="00B3709C">
        <w:rPr>
          <w:sz w:val="24"/>
          <w:szCs w:val="24"/>
        </w:rPr>
        <w:t xml:space="preserve"> Н.Г. Современная англо-американская историография о крахе кадетской партии в</w:t>
      </w:r>
    </w:p>
    <w:p w14:paraId="4A7F85D1" w14:textId="77777777" w:rsidR="000C621F" w:rsidRDefault="000C621F" w:rsidP="00780408">
      <w:pPr>
        <w:pStyle w:val="a6"/>
      </w:pPr>
      <w:r w:rsidRPr="00B3709C">
        <w:rPr>
          <w:sz w:val="24"/>
          <w:szCs w:val="24"/>
        </w:rPr>
        <w:t>1917 г. // История</w:t>
      </w:r>
      <w:r>
        <w:rPr>
          <w:sz w:val="24"/>
          <w:szCs w:val="24"/>
        </w:rPr>
        <w:t xml:space="preserve"> СССР. — 1969. — №4. — С. 184-187, 193-197, 200 </w:t>
      </w:r>
    </w:p>
  </w:footnote>
  <w:footnote w:id="48">
    <w:p w14:paraId="193D853C"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Там же, с. 202</w:t>
      </w:r>
    </w:p>
  </w:footnote>
  <w:footnote w:id="49">
    <w:p w14:paraId="682D0E42"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w:t>
      </w:r>
      <w:proofErr w:type="spellStart"/>
      <w:r w:rsidRPr="00B3709C">
        <w:rPr>
          <w:sz w:val="24"/>
          <w:szCs w:val="24"/>
        </w:rPr>
        <w:t>Думова</w:t>
      </w:r>
      <w:proofErr w:type="spellEnd"/>
      <w:r w:rsidRPr="00B3709C">
        <w:rPr>
          <w:sz w:val="24"/>
          <w:szCs w:val="24"/>
        </w:rPr>
        <w:t xml:space="preserve"> Н</w:t>
      </w:r>
      <w:r>
        <w:rPr>
          <w:sz w:val="24"/>
          <w:szCs w:val="24"/>
        </w:rPr>
        <w:t>.</w:t>
      </w:r>
      <w:r w:rsidRPr="00B3709C">
        <w:rPr>
          <w:sz w:val="24"/>
          <w:szCs w:val="24"/>
        </w:rPr>
        <w:t>Г. История российских буржуазных партий в новейшей англо-американской</w:t>
      </w:r>
    </w:p>
    <w:p w14:paraId="2388F469" w14:textId="77777777" w:rsidR="000C621F" w:rsidRPr="00B3709C" w:rsidRDefault="000C621F" w:rsidP="00780408">
      <w:pPr>
        <w:pStyle w:val="a6"/>
        <w:rPr>
          <w:sz w:val="24"/>
          <w:szCs w:val="24"/>
        </w:rPr>
      </w:pPr>
      <w:r w:rsidRPr="00B3709C">
        <w:rPr>
          <w:sz w:val="24"/>
          <w:szCs w:val="24"/>
        </w:rPr>
        <w:t>историографии //</w:t>
      </w:r>
      <w:r>
        <w:rPr>
          <w:sz w:val="24"/>
          <w:szCs w:val="24"/>
        </w:rPr>
        <w:t xml:space="preserve"> </w:t>
      </w:r>
      <w:r w:rsidRPr="00B3709C">
        <w:rPr>
          <w:sz w:val="24"/>
          <w:szCs w:val="24"/>
        </w:rPr>
        <w:t>История</w:t>
      </w:r>
      <w:r>
        <w:rPr>
          <w:sz w:val="24"/>
          <w:szCs w:val="24"/>
        </w:rPr>
        <w:t xml:space="preserve"> СССР. — 1977. — №6. — С. 200-221</w:t>
      </w:r>
    </w:p>
  </w:footnote>
  <w:footnote w:id="50">
    <w:p w14:paraId="58153257"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Там же, с. 207-208</w:t>
      </w:r>
    </w:p>
  </w:footnote>
  <w:footnote w:id="51">
    <w:p w14:paraId="40391769"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Там же, с. 209</w:t>
      </w:r>
    </w:p>
  </w:footnote>
  <w:footnote w:id="52">
    <w:p w14:paraId="6943EEE2" w14:textId="77777777" w:rsidR="000C621F" w:rsidRDefault="000C621F" w:rsidP="00780408">
      <w:pPr>
        <w:pStyle w:val="a6"/>
      </w:pPr>
      <w:r w:rsidRPr="00B3709C">
        <w:rPr>
          <w:rStyle w:val="a8"/>
          <w:sz w:val="24"/>
          <w:szCs w:val="24"/>
        </w:rPr>
        <w:footnoteRef/>
      </w:r>
      <w:r w:rsidRPr="00B3709C">
        <w:rPr>
          <w:sz w:val="24"/>
          <w:szCs w:val="24"/>
        </w:rPr>
        <w:t xml:space="preserve"> Там же, с. 202</w:t>
      </w:r>
    </w:p>
  </w:footnote>
  <w:footnote w:id="53">
    <w:p w14:paraId="6E3048D6"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w:t>
      </w:r>
      <w:proofErr w:type="spellStart"/>
      <w:r w:rsidRPr="00B3709C">
        <w:rPr>
          <w:sz w:val="24"/>
          <w:szCs w:val="24"/>
        </w:rPr>
        <w:t>Думова</w:t>
      </w:r>
      <w:proofErr w:type="spellEnd"/>
      <w:r w:rsidRPr="00B3709C">
        <w:rPr>
          <w:sz w:val="24"/>
          <w:szCs w:val="24"/>
        </w:rPr>
        <w:t xml:space="preserve"> Н.Г. Новые тенденции в современной зарубежной историографии буржуазного</w:t>
      </w:r>
    </w:p>
    <w:p w14:paraId="4D6739CB" w14:textId="77777777" w:rsidR="000C621F" w:rsidRPr="00B3709C" w:rsidRDefault="000C621F" w:rsidP="00780408">
      <w:pPr>
        <w:pStyle w:val="a6"/>
        <w:rPr>
          <w:sz w:val="24"/>
          <w:szCs w:val="24"/>
        </w:rPr>
      </w:pPr>
      <w:r w:rsidRPr="00B3709C">
        <w:rPr>
          <w:sz w:val="24"/>
          <w:szCs w:val="24"/>
        </w:rPr>
        <w:t>либерализма в России // Новейшие исследования по истории России периода империализма в</w:t>
      </w:r>
    </w:p>
    <w:p w14:paraId="0C210AEC" w14:textId="77777777" w:rsidR="000C621F" w:rsidRPr="00B3709C" w:rsidRDefault="000C621F" w:rsidP="00780408">
      <w:pPr>
        <w:pStyle w:val="a6"/>
        <w:rPr>
          <w:sz w:val="24"/>
          <w:szCs w:val="24"/>
        </w:rPr>
      </w:pPr>
      <w:r w:rsidRPr="00B3709C">
        <w:rPr>
          <w:sz w:val="24"/>
          <w:szCs w:val="24"/>
        </w:rPr>
        <w:t>советской и зарубежной историографии. Сборник статей. — М. — 1985. — С. 104-116</w:t>
      </w:r>
    </w:p>
  </w:footnote>
  <w:footnote w:id="54">
    <w:p w14:paraId="6AACC1F8" w14:textId="77777777" w:rsidR="000C621F" w:rsidRPr="00B3709C" w:rsidRDefault="000C621F" w:rsidP="00780408">
      <w:pPr>
        <w:pStyle w:val="a6"/>
        <w:rPr>
          <w:sz w:val="24"/>
          <w:szCs w:val="24"/>
        </w:rPr>
      </w:pPr>
      <w:r w:rsidRPr="00B3709C">
        <w:rPr>
          <w:rStyle w:val="a8"/>
          <w:sz w:val="24"/>
          <w:szCs w:val="24"/>
        </w:rPr>
        <w:footnoteRef/>
      </w:r>
      <w:r w:rsidRPr="00B3709C">
        <w:rPr>
          <w:sz w:val="24"/>
          <w:szCs w:val="24"/>
        </w:rPr>
        <w:t xml:space="preserve"> </w:t>
      </w:r>
      <w:proofErr w:type="spellStart"/>
      <w:r w:rsidRPr="00B3709C">
        <w:rPr>
          <w:sz w:val="24"/>
          <w:szCs w:val="24"/>
        </w:rPr>
        <w:t>Думова</w:t>
      </w:r>
      <w:proofErr w:type="spellEnd"/>
      <w:r w:rsidRPr="00B3709C">
        <w:rPr>
          <w:sz w:val="24"/>
          <w:szCs w:val="24"/>
        </w:rPr>
        <w:t xml:space="preserve"> Н.Г. Российский либерализм в освещении современной англо-американской историографии. История СССР в</w:t>
      </w:r>
      <w:r>
        <w:rPr>
          <w:sz w:val="24"/>
          <w:szCs w:val="24"/>
        </w:rPr>
        <w:t xml:space="preserve"> </w:t>
      </w:r>
      <w:r w:rsidRPr="00B3709C">
        <w:rPr>
          <w:sz w:val="24"/>
          <w:szCs w:val="24"/>
        </w:rPr>
        <w:t>современной западной немарксистской историографии: Критич</w:t>
      </w:r>
      <w:r>
        <w:rPr>
          <w:sz w:val="24"/>
          <w:szCs w:val="24"/>
        </w:rPr>
        <w:t xml:space="preserve">еский анализ. — М. — 1990. — </w:t>
      </w:r>
      <w:r w:rsidRPr="00B3709C">
        <w:rPr>
          <w:sz w:val="24"/>
          <w:szCs w:val="24"/>
        </w:rPr>
        <w:t>С. 100-112</w:t>
      </w:r>
    </w:p>
  </w:footnote>
  <w:footnote w:id="55">
    <w:p w14:paraId="009A36D1" w14:textId="77777777" w:rsidR="000C621F" w:rsidRPr="00AE3418" w:rsidRDefault="000C621F" w:rsidP="00780408">
      <w:pPr>
        <w:pStyle w:val="a6"/>
        <w:rPr>
          <w:sz w:val="24"/>
          <w:szCs w:val="24"/>
        </w:rPr>
      </w:pPr>
      <w:r w:rsidRPr="00AE3418">
        <w:rPr>
          <w:rStyle w:val="a8"/>
          <w:sz w:val="24"/>
          <w:szCs w:val="24"/>
        </w:rPr>
        <w:footnoteRef/>
      </w:r>
      <w:r w:rsidRPr="00AE3418">
        <w:rPr>
          <w:sz w:val="24"/>
          <w:szCs w:val="24"/>
        </w:rPr>
        <w:t xml:space="preserve"> Там же, с. 101</w:t>
      </w:r>
    </w:p>
  </w:footnote>
  <w:footnote w:id="56">
    <w:p w14:paraId="37359CBC" w14:textId="77777777" w:rsidR="000C621F" w:rsidRPr="00AE3418" w:rsidRDefault="000C621F" w:rsidP="00780408">
      <w:pPr>
        <w:pStyle w:val="a6"/>
        <w:rPr>
          <w:sz w:val="24"/>
          <w:szCs w:val="24"/>
        </w:rPr>
      </w:pPr>
      <w:r w:rsidRPr="00AE3418">
        <w:rPr>
          <w:rStyle w:val="a8"/>
          <w:sz w:val="24"/>
          <w:szCs w:val="24"/>
        </w:rPr>
        <w:footnoteRef/>
      </w:r>
      <w:r w:rsidRPr="00AE3418">
        <w:rPr>
          <w:sz w:val="24"/>
          <w:szCs w:val="24"/>
        </w:rPr>
        <w:t xml:space="preserve"> Там же, с. 104</w:t>
      </w:r>
    </w:p>
  </w:footnote>
  <w:footnote w:id="57">
    <w:p w14:paraId="1ECAA39A" w14:textId="77777777" w:rsidR="000C621F" w:rsidRPr="00AE3418" w:rsidRDefault="000C621F" w:rsidP="00780408">
      <w:pPr>
        <w:pStyle w:val="a6"/>
        <w:rPr>
          <w:sz w:val="24"/>
          <w:szCs w:val="24"/>
        </w:rPr>
      </w:pPr>
      <w:r w:rsidRPr="00AE3418">
        <w:rPr>
          <w:rStyle w:val="a8"/>
          <w:sz w:val="24"/>
          <w:szCs w:val="24"/>
        </w:rPr>
        <w:footnoteRef/>
      </w:r>
      <w:r w:rsidRPr="00AE3418">
        <w:rPr>
          <w:sz w:val="24"/>
          <w:szCs w:val="24"/>
        </w:rPr>
        <w:t xml:space="preserve"> Романовский H.B., </w:t>
      </w:r>
      <w:proofErr w:type="spellStart"/>
      <w:r w:rsidRPr="00AE3418">
        <w:rPr>
          <w:sz w:val="24"/>
          <w:szCs w:val="24"/>
        </w:rPr>
        <w:t>Марушкин</w:t>
      </w:r>
      <w:proofErr w:type="spellEnd"/>
      <w:r w:rsidRPr="00AE3418">
        <w:rPr>
          <w:sz w:val="24"/>
          <w:szCs w:val="24"/>
        </w:rPr>
        <w:t xml:space="preserve"> Б.И., Иоффе Г.З. Три революции в России и буржуазная</w:t>
      </w:r>
    </w:p>
    <w:p w14:paraId="5EF31EF0" w14:textId="77777777" w:rsidR="000C621F" w:rsidRDefault="000C621F" w:rsidP="00780408">
      <w:pPr>
        <w:pStyle w:val="a6"/>
      </w:pPr>
      <w:r w:rsidRPr="00AE3418">
        <w:rPr>
          <w:sz w:val="24"/>
          <w:szCs w:val="24"/>
        </w:rPr>
        <w:t>историографи</w:t>
      </w:r>
      <w:r>
        <w:rPr>
          <w:sz w:val="24"/>
          <w:szCs w:val="24"/>
        </w:rPr>
        <w:t xml:space="preserve">я. — </w:t>
      </w:r>
      <w:proofErr w:type="gramStart"/>
      <w:r>
        <w:rPr>
          <w:sz w:val="24"/>
          <w:szCs w:val="24"/>
        </w:rPr>
        <w:t>М. :</w:t>
      </w:r>
      <w:proofErr w:type="gramEnd"/>
      <w:r>
        <w:rPr>
          <w:sz w:val="24"/>
          <w:szCs w:val="24"/>
        </w:rPr>
        <w:t xml:space="preserve"> Мысль. — 1977. — С. 9-10</w:t>
      </w:r>
    </w:p>
  </w:footnote>
  <w:footnote w:id="58">
    <w:p w14:paraId="2FF6CEC8" w14:textId="77777777" w:rsidR="000C621F" w:rsidRPr="00AE3418" w:rsidRDefault="000C621F" w:rsidP="00780408">
      <w:pPr>
        <w:pStyle w:val="a6"/>
        <w:rPr>
          <w:sz w:val="24"/>
        </w:rPr>
      </w:pPr>
      <w:r w:rsidRPr="00AE3418">
        <w:rPr>
          <w:rStyle w:val="a8"/>
          <w:sz w:val="24"/>
        </w:rPr>
        <w:footnoteRef/>
      </w:r>
      <w:r w:rsidRPr="00AE3418">
        <w:rPr>
          <w:sz w:val="24"/>
        </w:rPr>
        <w:t xml:space="preserve"> Романовский H.B., </w:t>
      </w:r>
      <w:proofErr w:type="spellStart"/>
      <w:r w:rsidRPr="00AE3418">
        <w:rPr>
          <w:sz w:val="24"/>
        </w:rPr>
        <w:t>Марушкин</w:t>
      </w:r>
      <w:proofErr w:type="spellEnd"/>
      <w:r w:rsidRPr="00AE3418">
        <w:rPr>
          <w:sz w:val="24"/>
        </w:rPr>
        <w:t xml:space="preserve"> Б.И., Иоффе Г.З. Три революции в России и буржуазная</w:t>
      </w:r>
    </w:p>
    <w:p w14:paraId="2A679038" w14:textId="77777777" w:rsidR="000C621F" w:rsidRDefault="000C621F" w:rsidP="00780408">
      <w:pPr>
        <w:pStyle w:val="a6"/>
      </w:pPr>
      <w:r w:rsidRPr="00AE3418">
        <w:rPr>
          <w:sz w:val="24"/>
        </w:rPr>
        <w:t>историографи</w:t>
      </w:r>
      <w:r>
        <w:rPr>
          <w:sz w:val="24"/>
        </w:rPr>
        <w:t xml:space="preserve">я. — </w:t>
      </w:r>
      <w:proofErr w:type="gramStart"/>
      <w:r>
        <w:rPr>
          <w:sz w:val="24"/>
        </w:rPr>
        <w:t>М. :</w:t>
      </w:r>
      <w:proofErr w:type="gramEnd"/>
      <w:r>
        <w:rPr>
          <w:sz w:val="24"/>
        </w:rPr>
        <w:t xml:space="preserve"> Мысль. — 1977. — С. 11</w:t>
      </w:r>
    </w:p>
  </w:footnote>
  <w:footnote w:id="59">
    <w:p w14:paraId="282F0765" w14:textId="77777777" w:rsidR="000C621F" w:rsidRDefault="000C621F" w:rsidP="00780408">
      <w:pPr>
        <w:pStyle w:val="a6"/>
        <w:rPr>
          <w:sz w:val="24"/>
          <w:szCs w:val="24"/>
        </w:rPr>
      </w:pPr>
      <w:r w:rsidRPr="00AE3418">
        <w:rPr>
          <w:rStyle w:val="a8"/>
          <w:sz w:val="24"/>
          <w:szCs w:val="24"/>
        </w:rPr>
        <w:footnoteRef/>
      </w:r>
      <w:r w:rsidRPr="00AE3418">
        <w:rPr>
          <w:sz w:val="24"/>
          <w:szCs w:val="24"/>
        </w:rPr>
        <w:t xml:space="preserve"> Романовский H.B. Ричард </w:t>
      </w:r>
      <w:proofErr w:type="spellStart"/>
      <w:r w:rsidRPr="00AE3418">
        <w:rPr>
          <w:sz w:val="24"/>
          <w:szCs w:val="24"/>
        </w:rPr>
        <w:t>Пайпс</w:t>
      </w:r>
      <w:proofErr w:type="spellEnd"/>
      <w:r w:rsidRPr="00AE3418">
        <w:rPr>
          <w:sz w:val="24"/>
          <w:szCs w:val="24"/>
        </w:rPr>
        <w:t xml:space="preserve"> — профессиональный антисоветчик. — М. — 1978. —</w:t>
      </w:r>
      <w:r>
        <w:rPr>
          <w:sz w:val="24"/>
          <w:szCs w:val="24"/>
        </w:rPr>
        <w:t xml:space="preserve"> </w:t>
      </w:r>
    </w:p>
    <w:p w14:paraId="62148BB5" w14:textId="11DEB76A" w:rsidR="000C621F" w:rsidRPr="00AE3418" w:rsidRDefault="000C621F" w:rsidP="00780408">
      <w:pPr>
        <w:pStyle w:val="a6"/>
        <w:rPr>
          <w:sz w:val="24"/>
          <w:szCs w:val="24"/>
        </w:rPr>
      </w:pPr>
      <w:r>
        <w:rPr>
          <w:sz w:val="24"/>
          <w:szCs w:val="24"/>
        </w:rPr>
        <w:t xml:space="preserve">126 </w:t>
      </w:r>
      <w:r w:rsidRPr="00AE3418">
        <w:rPr>
          <w:sz w:val="24"/>
          <w:szCs w:val="24"/>
        </w:rPr>
        <w:t>с.</w:t>
      </w:r>
    </w:p>
  </w:footnote>
  <w:footnote w:id="60">
    <w:p w14:paraId="49409703" w14:textId="77777777" w:rsidR="000C621F" w:rsidRPr="00AE3418" w:rsidRDefault="000C621F" w:rsidP="00780408">
      <w:pPr>
        <w:pStyle w:val="a6"/>
        <w:rPr>
          <w:sz w:val="24"/>
          <w:szCs w:val="24"/>
        </w:rPr>
      </w:pPr>
      <w:r w:rsidRPr="00AE3418">
        <w:rPr>
          <w:rStyle w:val="a8"/>
          <w:sz w:val="24"/>
          <w:szCs w:val="24"/>
        </w:rPr>
        <w:footnoteRef/>
      </w:r>
      <w:r w:rsidRPr="00AE3418">
        <w:rPr>
          <w:sz w:val="24"/>
          <w:szCs w:val="24"/>
        </w:rPr>
        <w:t xml:space="preserve"> Там же, с. 37</w:t>
      </w:r>
    </w:p>
  </w:footnote>
  <w:footnote w:id="61">
    <w:p w14:paraId="4DEE3C62" w14:textId="77777777" w:rsidR="000C621F" w:rsidRPr="00AE3418" w:rsidRDefault="000C621F" w:rsidP="00780408">
      <w:pPr>
        <w:pStyle w:val="a6"/>
        <w:rPr>
          <w:sz w:val="24"/>
          <w:szCs w:val="24"/>
        </w:rPr>
      </w:pPr>
      <w:r w:rsidRPr="00AE3418">
        <w:rPr>
          <w:rStyle w:val="a8"/>
          <w:sz w:val="24"/>
          <w:szCs w:val="24"/>
        </w:rPr>
        <w:footnoteRef/>
      </w:r>
      <w:r w:rsidRPr="00AE3418">
        <w:rPr>
          <w:sz w:val="24"/>
          <w:szCs w:val="24"/>
        </w:rPr>
        <w:t xml:space="preserve"> Там же, с. 44</w:t>
      </w:r>
    </w:p>
  </w:footnote>
  <w:footnote w:id="62">
    <w:p w14:paraId="478F63D4" w14:textId="77777777" w:rsidR="000C621F" w:rsidRDefault="000C621F" w:rsidP="00780408">
      <w:pPr>
        <w:pStyle w:val="a6"/>
      </w:pPr>
      <w:r w:rsidRPr="00AE3418">
        <w:rPr>
          <w:rStyle w:val="a8"/>
          <w:sz w:val="24"/>
          <w:szCs w:val="24"/>
        </w:rPr>
        <w:footnoteRef/>
      </w:r>
      <w:r w:rsidRPr="00AE3418">
        <w:rPr>
          <w:sz w:val="24"/>
          <w:szCs w:val="24"/>
        </w:rPr>
        <w:t xml:space="preserve"> Там же, с. 106</w:t>
      </w:r>
    </w:p>
  </w:footnote>
  <w:footnote w:id="63">
    <w:p w14:paraId="62F588E4" w14:textId="77777777" w:rsidR="000C621F" w:rsidRPr="00521F66" w:rsidRDefault="000C621F" w:rsidP="00780408">
      <w:pPr>
        <w:pStyle w:val="a6"/>
        <w:rPr>
          <w:sz w:val="24"/>
          <w:szCs w:val="24"/>
        </w:rPr>
      </w:pPr>
      <w:r w:rsidRPr="00521F66">
        <w:rPr>
          <w:rStyle w:val="a8"/>
          <w:sz w:val="24"/>
          <w:szCs w:val="24"/>
        </w:rPr>
        <w:footnoteRef/>
      </w:r>
      <w:r w:rsidRPr="00521F66">
        <w:rPr>
          <w:sz w:val="24"/>
          <w:szCs w:val="24"/>
        </w:rPr>
        <w:t xml:space="preserve"> </w:t>
      </w:r>
      <w:proofErr w:type="spellStart"/>
      <w:r w:rsidRPr="00521F66">
        <w:rPr>
          <w:sz w:val="24"/>
          <w:szCs w:val="24"/>
        </w:rPr>
        <w:t>Медушевский</w:t>
      </w:r>
      <w:proofErr w:type="spellEnd"/>
      <w:r w:rsidRPr="00521F66">
        <w:rPr>
          <w:sz w:val="24"/>
          <w:szCs w:val="24"/>
        </w:rPr>
        <w:t xml:space="preserve"> </w:t>
      </w:r>
      <w:proofErr w:type="gramStart"/>
      <w:r w:rsidRPr="00521F66">
        <w:rPr>
          <w:sz w:val="24"/>
          <w:szCs w:val="24"/>
        </w:rPr>
        <w:t>А,Н.</w:t>
      </w:r>
      <w:proofErr w:type="gramEnd"/>
      <w:r w:rsidRPr="00521F66">
        <w:rPr>
          <w:sz w:val="24"/>
          <w:szCs w:val="24"/>
        </w:rPr>
        <w:t xml:space="preserve"> Русский конституционализм второй половины XIX — начала XX вв. //</w:t>
      </w:r>
    </w:p>
    <w:p w14:paraId="00917A9C" w14:textId="77777777" w:rsidR="000C621F" w:rsidRDefault="000C621F" w:rsidP="00780408">
      <w:pPr>
        <w:pStyle w:val="a6"/>
      </w:pPr>
      <w:r w:rsidRPr="00521F66">
        <w:rPr>
          <w:sz w:val="24"/>
          <w:szCs w:val="24"/>
        </w:rPr>
        <w:t>Первая российская революция 1905-1907 гг. Обзор советской и зарубежной литературы. —М. — 1991. — С. 130-135</w:t>
      </w:r>
    </w:p>
  </w:footnote>
  <w:footnote w:id="64">
    <w:p w14:paraId="681955BC"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w:t>
      </w:r>
      <w:proofErr w:type="spellStart"/>
      <w:r w:rsidRPr="00E307D8">
        <w:rPr>
          <w:sz w:val="24"/>
          <w:szCs w:val="24"/>
        </w:rPr>
        <w:t>Медушевский</w:t>
      </w:r>
      <w:proofErr w:type="spellEnd"/>
      <w:r w:rsidRPr="00E307D8">
        <w:rPr>
          <w:sz w:val="24"/>
          <w:szCs w:val="24"/>
        </w:rPr>
        <w:t xml:space="preserve"> А.Н. Либерализм как проблема современной западной историографии //</w:t>
      </w:r>
    </w:p>
    <w:p w14:paraId="2EFB0DCD" w14:textId="77777777" w:rsidR="000C621F" w:rsidRPr="00E307D8" w:rsidRDefault="000C621F" w:rsidP="00780408">
      <w:pPr>
        <w:pStyle w:val="a6"/>
        <w:rPr>
          <w:sz w:val="24"/>
          <w:szCs w:val="24"/>
        </w:rPr>
      </w:pPr>
      <w:r w:rsidRPr="00E307D8">
        <w:rPr>
          <w:sz w:val="24"/>
          <w:szCs w:val="24"/>
        </w:rPr>
        <w:t>Вопросы истории. — 1992. — №9. — С. 167-178</w:t>
      </w:r>
    </w:p>
  </w:footnote>
  <w:footnote w:id="65">
    <w:p w14:paraId="704D441E"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Алексеева И.В. Россия в годы первой мировой войны, 1914-февраль 1917. Отечественная и</w:t>
      </w:r>
    </w:p>
    <w:p w14:paraId="5F3B1A26" w14:textId="77777777" w:rsidR="000C621F" w:rsidRPr="00E307D8" w:rsidRDefault="000C621F" w:rsidP="00780408">
      <w:pPr>
        <w:pStyle w:val="a6"/>
        <w:rPr>
          <w:sz w:val="24"/>
          <w:szCs w:val="24"/>
        </w:rPr>
      </w:pPr>
      <w:r w:rsidRPr="00E307D8">
        <w:rPr>
          <w:sz w:val="24"/>
          <w:szCs w:val="24"/>
        </w:rPr>
        <w:t>западная историография. Источники, Мемуарная литература. Методическое пособие для студентов факультета социальных дисциплин по тематике специального курса, специального</w:t>
      </w:r>
    </w:p>
    <w:p w14:paraId="79670954" w14:textId="77777777" w:rsidR="000C621F" w:rsidRPr="00E307D8" w:rsidRDefault="000C621F" w:rsidP="00780408">
      <w:pPr>
        <w:pStyle w:val="a6"/>
        <w:rPr>
          <w:sz w:val="24"/>
          <w:szCs w:val="24"/>
        </w:rPr>
      </w:pPr>
      <w:r w:rsidRPr="00E307D8">
        <w:rPr>
          <w:sz w:val="24"/>
          <w:szCs w:val="24"/>
        </w:rPr>
        <w:t>семинара и дипломных работ. — СПб. — 1993. — С. 28-33</w:t>
      </w:r>
    </w:p>
  </w:footnote>
  <w:footnote w:id="66">
    <w:p w14:paraId="00DDE071"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Алексеева И.В. Взаимоотношения царизма, буржуазной оппозиции и союзников России по Антанте в 1914-феврале 1917 г. в современной западной историографии // Государственные институты и общественные отношения в России в X</w:t>
      </w:r>
      <w:r w:rsidRPr="00E307D8">
        <w:rPr>
          <w:sz w:val="24"/>
          <w:szCs w:val="24"/>
          <w:lang w:val="en-US"/>
        </w:rPr>
        <w:t>IX</w:t>
      </w:r>
      <w:r w:rsidRPr="00E307D8">
        <w:rPr>
          <w:sz w:val="24"/>
          <w:szCs w:val="24"/>
        </w:rPr>
        <w:t>–XX вв. в зарубежной историографии. — СПб. — 1994. — С. 69</w:t>
      </w:r>
    </w:p>
  </w:footnote>
  <w:footnote w:id="67">
    <w:p w14:paraId="5AF80B84"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Там же, с. 71</w:t>
      </w:r>
    </w:p>
  </w:footnote>
  <w:footnote w:id="68">
    <w:p w14:paraId="78DEB732"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Там же, с. 73</w:t>
      </w:r>
    </w:p>
  </w:footnote>
  <w:footnote w:id="69">
    <w:p w14:paraId="1326E237" w14:textId="77777777" w:rsidR="000C621F" w:rsidRDefault="000C621F" w:rsidP="00780408">
      <w:pPr>
        <w:pStyle w:val="a6"/>
      </w:pPr>
      <w:r w:rsidRPr="00E307D8">
        <w:rPr>
          <w:rStyle w:val="a8"/>
          <w:sz w:val="24"/>
          <w:szCs w:val="24"/>
        </w:rPr>
        <w:footnoteRef/>
      </w:r>
      <w:r w:rsidRPr="00E307D8">
        <w:rPr>
          <w:sz w:val="24"/>
          <w:szCs w:val="24"/>
        </w:rPr>
        <w:t xml:space="preserve"> Там же, с. 74</w:t>
      </w:r>
    </w:p>
  </w:footnote>
  <w:footnote w:id="70">
    <w:p w14:paraId="55C124EE"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Алексеева И.В. Взаимоотношения царизма, буржуазной оппозиции и союзников России по Антанте в 1914-феврале 1917 г. в современной западной историографии // Государственные институты и общественные отношения в России в XIX–XX вв. в зарубежной историографии. — СПб. — 1994. — С. 76</w:t>
      </w:r>
    </w:p>
  </w:footnote>
  <w:footnote w:id="71">
    <w:p w14:paraId="6DB2AD34"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Алексеева И.В. Россия в годы первой мировой войны, 1914-февраль 1917. Отечественная и</w:t>
      </w:r>
    </w:p>
    <w:p w14:paraId="7AAB8F8F" w14:textId="77777777" w:rsidR="000C621F" w:rsidRPr="00E307D8" w:rsidRDefault="000C621F" w:rsidP="00780408">
      <w:pPr>
        <w:pStyle w:val="a6"/>
        <w:rPr>
          <w:sz w:val="24"/>
          <w:szCs w:val="24"/>
        </w:rPr>
      </w:pPr>
      <w:r w:rsidRPr="00E307D8">
        <w:rPr>
          <w:sz w:val="24"/>
          <w:szCs w:val="24"/>
        </w:rPr>
        <w:t>западная историография. Источники, Мемуарная литература. Методическое пособие для студентов факультета социальных дисциплин по тематике специального курса, специального</w:t>
      </w:r>
    </w:p>
    <w:p w14:paraId="22AF61E7" w14:textId="77777777" w:rsidR="000C621F" w:rsidRDefault="000C621F" w:rsidP="00780408">
      <w:pPr>
        <w:pStyle w:val="a6"/>
      </w:pPr>
      <w:r w:rsidRPr="00E307D8">
        <w:rPr>
          <w:sz w:val="24"/>
          <w:szCs w:val="24"/>
        </w:rPr>
        <w:t>семинара и дипломных работ. — СПб. — 1993. — С. 20</w:t>
      </w:r>
    </w:p>
  </w:footnote>
  <w:footnote w:id="72">
    <w:p w14:paraId="3D4BA59F"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Там же, с. 22 </w:t>
      </w:r>
    </w:p>
  </w:footnote>
  <w:footnote w:id="73">
    <w:p w14:paraId="1A1DA246" w14:textId="77777777" w:rsidR="000C621F" w:rsidRPr="00E307D8" w:rsidRDefault="000C621F" w:rsidP="00780408">
      <w:pPr>
        <w:pStyle w:val="a6"/>
        <w:rPr>
          <w:sz w:val="24"/>
          <w:szCs w:val="24"/>
        </w:rPr>
      </w:pPr>
      <w:r w:rsidRPr="00E307D8">
        <w:rPr>
          <w:rStyle w:val="a8"/>
          <w:sz w:val="24"/>
          <w:szCs w:val="24"/>
        </w:rPr>
        <w:footnoteRef/>
      </w:r>
      <w:r w:rsidRPr="00E307D8">
        <w:rPr>
          <w:sz w:val="24"/>
          <w:szCs w:val="24"/>
        </w:rPr>
        <w:t xml:space="preserve"> Там же, с. 23</w:t>
      </w:r>
    </w:p>
  </w:footnote>
  <w:footnote w:id="74">
    <w:p w14:paraId="7DE72547" w14:textId="77777777" w:rsidR="000C621F" w:rsidRPr="002B2AED" w:rsidRDefault="000C621F" w:rsidP="00780408">
      <w:pPr>
        <w:pStyle w:val="a6"/>
        <w:rPr>
          <w:sz w:val="24"/>
          <w:szCs w:val="24"/>
        </w:rPr>
      </w:pPr>
      <w:r w:rsidRPr="002B2AED">
        <w:rPr>
          <w:rStyle w:val="a8"/>
          <w:sz w:val="24"/>
          <w:szCs w:val="24"/>
        </w:rPr>
        <w:footnoteRef/>
      </w:r>
      <w:r w:rsidRPr="002B2AED">
        <w:rPr>
          <w:sz w:val="24"/>
          <w:szCs w:val="24"/>
        </w:rPr>
        <w:t xml:space="preserve"> Загородников А.Н. Павел Милюков и западная историография о российском либерализме // П.Н. Милюков: Историк, политик, дипломат. Материалы международной научной конференции. Москва, 26-27 мая 1999 г. —М. — 2000. — С. 449-461</w:t>
      </w:r>
    </w:p>
  </w:footnote>
  <w:footnote w:id="75">
    <w:p w14:paraId="278E0A6F" w14:textId="77777777" w:rsidR="000C621F" w:rsidRPr="00EB2648" w:rsidRDefault="000C621F" w:rsidP="00780408">
      <w:pPr>
        <w:pStyle w:val="a6"/>
        <w:rPr>
          <w:sz w:val="24"/>
        </w:rPr>
      </w:pPr>
      <w:r w:rsidRPr="00EB2648">
        <w:rPr>
          <w:rStyle w:val="a8"/>
          <w:sz w:val="24"/>
        </w:rPr>
        <w:footnoteRef/>
      </w:r>
      <w:r w:rsidRPr="00EB2648">
        <w:rPr>
          <w:sz w:val="24"/>
        </w:rPr>
        <w:t xml:space="preserve"> Макаров Н. В. Русский либерализм конца XIX - начала XX В. В зеркале англо-американской историографии</w:t>
      </w:r>
      <w:r>
        <w:rPr>
          <w:sz w:val="24"/>
        </w:rPr>
        <w:t xml:space="preserve">. — </w:t>
      </w:r>
      <w:proofErr w:type="gramStart"/>
      <w:r w:rsidRPr="00EB2648">
        <w:rPr>
          <w:sz w:val="24"/>
        </w:rPr>
        <w:t xml:space="preserve">М. </w:t>
      </w:r>
      <w:r>
        <w:rPr>
          <w:sz w:val="24"/>
        </w:rPr>
        <w:t>:</w:t>
      </w:r>
      <w:proofErr w:type="gramEnd"/>
      <w:r>
        <w:rPr>
          <w:sz w:val="24"/>
        </w:rPr>
        <w:t xml:space="preserve"> памятники исторической мысли. — 2015. — </w:t>
      </w:r>
      <w:r w:rsidRPr="00EB2648">
        <w:rPr>
          <w:sz w:val="24"/>
        </w:rPr>
        <w:t>392 с.</w:t>
      </w:r>
    </w:p>
  </w:footnote>
  <w:footnote w:id="76">
    <w:p w14:paraId="7F17E3DA" w14:textId="77777777" w:rsidR="000C621F" w:rsidRPr="00227AB2" w:rsidRDefault="000C621F" w:rsidP="002D4EA5">
      <w:pPr>
        <w:pStyle w:val="a6"/>
        <w:rPr>
          <w:sz w:val="24"/>
          <w:szCs w:val="24"/>
        </w:rPr>
      </w:pPr>
      <w:r w:rsidRPr="00227AB2">
        <w:rPr>
          <w:rStyle w:val="a8"/>
          <w:sz w:val="24"/>
          <w:szCs w:val="24"/>
        </w:rPr>
        <w:footnoteRef/>
      </w:r>
      <w:r w:rsidRPr="00227AB2">
        <w:rPr>
          <w:sz w:val="24"/>
          <w:szCs w:val="24"/>
        </w:rPr>
        <w:t xml:space="preserve"> Щепкин Н.Н. Земская и городская Россия о народном представительстве. — Ростов-на-</w:t>
      </w:r>
      <w:proofErr w:type="gramStart"/>
      <w:r w:rsidRPr="00227AB2">
        <w:rPr>
          <w:sz w:val="24"/>
          <w:szCs w:val="24"/>
        </w:rPr>
        <w:t>Дону :</w:t>
      </w:r>
      <w:proofErr w:type="gramEnd"/>
      <w:r w:rsidRPr="00227AB2">
        <w:rPr>
          <w:sz w:val="24"/>
          <w:szCs w:val="24"/>
        </w:rPr>
        <w:t xml:space="preserve"> Донская речь. — 1905. — 60 с.;</w:t>
      </w:r>
    </w:p>
    <w:p w14:paraId="528D2F5C" w14:textId="77777777" w:rsidR="000C621F" w:rsidRPr="00227AB2" w:rsidRDefault="000C621F" w:rsidP="002D4EA5">
      <w:pPr>
        <w:pStyle w:val="a6"/>
        <w:rPr>
          <w:sz w:val="24"/>
          <w:szCs w:val="24"/>
        </w:rPr>
      </w:pPr>
      <w:r w:rsidRPr="00227AB2">
        <w:rPr>
          <w:sz w:val="24"/>
          <w:szCs w:val="24"/>
        </w:rPr>
        <w:t xml:space="preserve">Гессен В.М. На </w:t>
      </w:r>
      <w:proofErr w:type="gramStart"/>
      <w:r w:rsidRPr="00227AB2">
        <w:rPr>
          <w:sz w:val="24"/>
          <w:szCs w:val="24"/>
        </w:rPr>
        <w:t>рубеже :</w:t>
      </w:r>
      <w:proofErr w:type="gramEnd"/>
      <w:r w:rsidRPr="00227AB2">
        <w:rPr>
          <w:sz w:val="24"/>
          <w:szCs w:val="24"/>
        </w:rPr>
        <w:t xml:space="preserve"> сборник статей / В.М. Гессен. – СПб</w:t>
      </w:r>
      <w:proofErr w:type="gramStart"/>
      <w:r w:rsidRPr="00227AB2">
        <w:rPr>
          <w:sz w:val="24"/>
          <w:szCs w:val="24"/>
        </w:rPr>
        <w:t>. :</w:t>
      </w:r>
      <w:proofErr w:type="gramEnd"/>
      <w:r w:rsidRPr="00227AB2">
        <w:rPr>
          <w:sz w:val="24"/>
          <w:szCs w:val="24"/>
        </w:rPr>
        <w:t xml:space="preserve"> Изд. </w:t>
      </w:r>
      <w:proofErr w:type="spellStart"/>
      <w:r w:rsidRPr="00227AB2">
        <w:rPr>
          <w:sz w:val="24"/>
          <w:szCs w:val="24"/>
        </w:rPr>
        <w:t>юрид</w:t>
      </w:r>
      <w:proofErr w:type="spellEnd"/>
      <w:r w:rsidRPr="00227AB2">
        <w:rPr>
          <w:sz w:val="24"/>
          <w:szCs w:val="24"/>
        </w:rPr>
        <w:t>. кн. склада "Право". — 1906. — 350 с.;</w:t>
      </w:r>
    </w:p>
    <w:p w14:paraId="0D5EBE5B" w14:textId="77777777" w:rsidR="000C621F" w:rsidRPr="00227AB2" w:rsidRDefault="000C621F" w:rsidP="002D4EA5">
      <w:pPr>
        <w:pStyle w:val="a6"/>
        <w:rPr>
          <w:sz w:val="24"/>
          <w:szCs w:val="24"/>
        </w:rPr>
      </w:pPr>
      <w:r w:rsidRPr="00227AB2">
        <w:rPr>
          <w:sz w:val="24"/>
          <w:szCs w:val="24"/>
        </w:rPr>
        <w:t>Кузьмин-Караваев В.Д. Из эпохи освободительного движения. — СПб</w:t>
      </w:r>
      <w:proofErr w:type="gramStart"/>
      <w:r w:rsidRPr="00227AB2">
        <w:rPr>
          <w:sz w:val="24"/>
          <w:szCs w:val="24"/>
        </w:rPr>
        <w:t>. :</w:t>
      </w:r>
      <w:proofErr w:type="gramEnd"/>
      <w:r w:rsidRPr="00227AB2">
        <w:rPr>
          <w:sz w:val="24"/>
          <w:szCs w:val="24"/>
        </w:rPr>
        <w:t xml:space="preserve"> Типография М. Стасюлевича. — </w:t>
      </w:r>
      <w:proofErr w:type="gramStart"/>
      <w:r w:rsidRPr="00227AB2">
        <w:rPr>
          <w:sz w:val="24"/>
          <w:szCs w:val="24"/>
        </w:rPr>
        <w:t>1907.—</w:t>
      </w:r>
      <w:proofErr w:type="gramEnd"/>
      <w:r w:rsidRPr="00227AB2">
        <w:rPr>
          <w:sz w:val="24"/>
          <w:szCs w:val="24"/>
        </w:rPr>
        <w:t xml:space="preserve"> 426 с.</w:t>
      </w:r>
    </w:p>
  </w:footnote>
  <w:footnote w:id="77">
    <w:p w14:paraId="06B96C0C" w14:textId="77777777" w:rsidR="000C621F" w:rsidRPr="00227AB2" w:rsidRDefault="000C621F" w:rsidP="002D4EA5">
      <w:pPr>
        <w:pStyle w:val="a6"/>
        <w:rPr>
          <w:sz w:val="24"/>
          <w:szCs w:val="24"/>
        </w:rPr>
      </w:pPr>
      <w:r w:rsidRPr="00227AB2">
        <w:rPr>
          <w:rStyle w:val="a8"/>
          <w:sz w:val="24"/>
          <w:szCs w:val="24"/>
        </w:rPr>
        <w:footnoteRef/>
      </w:r>
      <w:r w:rsidRPr="00227AB2">
        <w:rPr>
          <w:sz w:val="24"/>
          <w:szCs w:val="24"/>
        </w:rPr>
        <w:t xml:space="preserve"> Малышева О.Г. Зарождение российского парламентаризма в начале </w:t>
      </w:r>
      <w:r w:rsidRPr="00227AB2">
        <w:rPr>
          <w:sz w:val="24"/>
          <w:szCs w:val="24"/>
          <w:lang w:val="en-US"/>
        </w:rPr>
        <w:t>XX</w:t>
      </w:r>
      <w:r w:rsidRPr="00227AB2">
        <w:rPr>
          <w:sz w:val="24"/>
          <w:szCs w:val="24"/>
        </w:rPr>
        <w:t xml:space="preserve"> века: обзор литературы и источников / Научное издание. — </w:t>
      </w:r>
      <w:proofErr w:type="gramStart"/>
      <w:r w:rsidRPr="00227AB2">
        <w:rPr>
          <w:sz w:val="24"/>
          <w:szCs w:val="24"/>
        </w:rPr>
        <w:t>М. :</w:t>
      </w:r>
      <w:proofErr w:type="gramEnd"/>
      <w:r w:rsidRPr="00227AB2">
        <w:rPr>
          <w:sz w:val="24"/>
          <w:szCs w:val="24"/>
        </w:rPr>
        <w:t xml:space="preserve"> Социум. — 2001. — С. 9</w:t>
      </w:r>
    </w:p>
  </w:footnote>
  <w:footnote w:id="78">
    <w:p w14:paraId="1272CAAD" w14:textId="77777777" w:rsidR="000C621F" w:rsidRPr="00227AB2" w:rsidRDefault="000C621F" w:rsidP="002D4EA5">
      <w:pPr>
        <w:pStyle w:val="a6"/>
        <w:rPr>
          <w:sz w:val="24"/>
          <w:szCs w:val="24"/>
        </w:rPr>
      </w:pPr>
      <w:r w:rsidRPr="00227AB2">
        <w:rPr>
          <w:rStyle w:val="a8"/>
          <w:sz w:val="24"/>
          <w:szCs w:val="24"/>
        </w:rPr>
        <w:footnoteRef/>
      </w:r>
      <w:r w:rsidRPr="00227AB2">
        <w:rPr>
          <w:sz w:val="24"/>
          <w:szCs w:val="24"/>
        </w:rPr>
        <w:t xml:space="preserve"> Там же, с. 9-10</w:t>
      </w:r>
    </w:p>
  </w:footnote>
  <w:footnote w:id="79">
    <w:p w14:paraId="58D5F8CE" w14:textId="77777777" w:rsidR="000C621F" w:rsidRPr="00227AB2" w:rsidRDefault="000C621F" w:rsidP="002D4EA5">
      <w:pPr>
        <w:pStyle w:val="a6"/>
        <w:rPr>
          <w:sz w:val="24"/>
          <w:szCs w:val="24"/>
        </w:rPr>
      </w:pPr>
      <w:r w:rsidRPr="00227AB2">
        <w:rPr>
          <w:rStyle w:val="a8"/>
          <w:sz w:val="24"/>
          <w:szCs w:val="24"/>
        </w:rPr>
        <w:footnoteRef/>
      </w:r>
      <w:r w:rsidRPr="00227AB2">
        <w:rPr>
          <w:sz w:val="24"/>
          <w:szCs w:val="24"/>
        </w:rPr>
        <w:t xml:space="preserve"> Милюков П.Н. Год борьбы. Публицистическая хроника 1905-1906. — СПб</w:t>
      </w:r>
      <w:proofErr w:type="gramStart"/>
      <w:r w:rsidRPr="00227AB2">
        <w:rPr>
          <w:sz w:val="24"/>
          <w:szCs w:val="24"/>
        </w:rPr>
        <w:t>. :</w:t>
      </w:r>
      <w:proofErr w:type="gramEnd"/>
      <w:r w:rsidRPr="00227AB2">
        <w:rPr>
          <w:sz w:val="24"/>
          <w:szCs w:val="24"/>
        </w:rPr>
        <w:t xml:space="preserve"> Общественная польза. — 1907. — 584 с.</w:t>
      </w:r>
    </w:p>
  </w:footnote>
  <w:footnote w:id="80">
    <w:p w14:paraId="23B6EC40" w14:textId="77777777" w:rsidR="000C621F" w:rsidRDefault="000C621F" w:rsidP="002D4EA5">
      <w:pPr>
        <w:pStyle w:val="a6"/>
      </w:pPr>
      <w:r w:rsidRPr="00227AB2">
        <w:rPr>
          <w:rStyle w:val="a8"/>
          <w:sz w:val="24"/>
          <w:szCs w:val="24"/>
        </w:rPr>
        <w:footnoteRef/>
      </w:r>
      <w:r w:rsidRPr="00227AB2">
        <w:rPr>
          <w:sz w:val="24"/>
          <w:szCs w:val="24"/>
        </w:rPr>
        <w:t xml:space="preserve"> Милюков П.Н. Вторая дума. Публицистическая хроника. 2-е продолжение сборника «Год борьбы». — СПб</w:t>
      </w:r>
      <w:proofErr w:type="gramStart"/>
      <w:r w:rsidRPr="00227AB2">
        <w:rPr>
          <w:sz w:val="24"/>
          <w:szCs w:val="24"/>
        </w:rPr>
        <w:t>. :</w:t>
      </w:r>
      <w:proofErr w:type="gramEnd"/>
      <w:r w:rsidRPr="00227AB2">
        <w:rPr>
          <w:sz w:val="24"/>
          <w:szCs w:val="24"/>
        </w:rPr>
        <w:t xml:space="preserve"> Общественная польза. — 1908. — 302 с.</w:t>
      </w:r>
    </w:p>
  </w:footnote>
  <w:footnote w:id="81">
    <w:p w14:paraId="3B921EEE" w14:textId="07DB7297" w:rsidR="000C621F" w:rsidRPr="005044BE" w:rsidRDefault="000C621F" w:rsidP="002D4EA5">
      <w:pPr>
        <w:pStyle w:val="a6"/>
        <w:rPr>
          <w:sz w:val="24"/>
          <w:szCs w:val="24"/>
        </w:rPr>
      </w:pPr>
      <w:r w:rsidRPr="005044BE">
        <w:rPr>
          <w:rStyle w:val="a8"/>
          <w:sz w:val="24"/>
          <w:szCs w:val="24"/>
        </w:rPr>
        <w:footnoteRef/>
      </w:r>
      <w:r>
        <w:rPr>
          <w:sz w:val="24"/>
          <w:szCs w:val="24"/>
        </w:rPr>
        <w:t xml:space="preserve"> </w:t>
      </w:r>
      <w:r w:rsidRPr="002D4EA5">
        <w:rPr>
          <w:sz w:val="24"/>
          <w:szCs w:val="24"/>
        </w:rPr>
        <w:t>Милюков П.Н. Вторая дума. Публицистическая хроника. 2-е продолжение сборника «Год борьбы». — СПб</w:t>
      </w:r>
      <w:proofErr w:type="gramStart"/>
      <w:r w:rsidRPr="002D4EA5">
        <w:rPr>
          <w:sz w:val="24"/>
          <w:szCs w:val="24"/>
        </w:rPr>
        <w:t>. :</w:t>
      </w:r>
      <w:proofErr w:type="gramEnd"/>
      <w:r w:rsidRPr="002D4EA5">
        <w:rPr>
          <w:sz w:val="24"/>
          <w:szCs w:val="24"/>
        </w:rPr>
        <w:t xml:space="preserve"> Общес</w:t>
      </w:r>
      <w:r>
        <w:rPr>
          <w:sz w:val="24"/>
          <w:szCs w:val="24"/>
        </w:rPr>
        <w:t>твенная польза. — 1908. — С</w:t>
      </w:r>
      <w:r w:rsidRPr="005044BE">
        <w:rPr>
          <w:sz w:val="24"/>
          <w:szCs w:val="24"/>
        </w:rPr>
        <w:t>. 201</w:t>
      </w:r>
    </w:p>
  </w:footnote>
  <w:footnote w:id="82">
    <w:p w14:paraId="6FB95578" w14:textId="77777777" w:rsidR="000C621F" w:rsidRPr="005044BE" w:rsidRDefault="000C621F" w:rsidP="002D4EA5">
      <w:pPr>
        <w:pStyle w:val="a6"/>
        <w:rPr>
          <w:sz w:val="24"/>
          <w:szCs w:val="24"/>
        </w:rPr>
      </w:pPr>
      <w:r w:rsidRPr="005044BE">
        <w:rPr>
          <w:rStyle w:val="a8"/>
          <w:sz w:val="24"/>
          <w:szCs w:val="24"/>
        </w:rPr>
        <w:footnoteRef/>
      </w:r>
      <w:r w:rsidRPr="005044BE">
        <w:rPr>
          <w:sz w:val="24"/>
          <w:szCs w:val="24"/>
        </w:rPr>
        <w:t xml:space="preserve"> Милюков П.Н. Год борьбы. Публицистическая хроника 1905-1906. — СПб</w:t>
      </w:r>
      <w:proofErr w:type="gramStart"/>
      <w:r w:rsidRPr="005044BE">
        <w:rPr>
          <w:sz w:val="24"/>
          <w:szCs w:val="24"/>
        </w:rPr>
        <w:t>. :</w:t>
      </w:r>
      <w:proofErr w:type="gramEnd"/>
      <w:r w:rsidRPr="005044BE">
        <w:rPr>
          <w:sz w:val="24"/>
          <w:szCs w:val="24"/>
        </w:rPr>
        <w:t xml:space="preserve"> Общественная польза. — 1907. — С. 533</w:t>
      </w:r>
    </w:p>
  </w:footnote>
  <w:footnote w:id="83">
    <w:p w14:paraId="3410C199" w14:textId="77777777" w:rsidR="000C621F" w:rsidRPr="005044BE" w:rsidRDefault="000C621F" w:rsidP="002D4EA5">
      <w:pPr>
        <w:pStyle w:val="a6"/>
        <w:rPr>
          <w:sz w:val="24"/>
          <w:szCs w:val="24"/>
        </w:rPr>
      </w:pPr>
      <w:r w:rsidRPr="005044BE">
        <w:rPr>
          <w:rStyle w:val="a8"/>
          <w:sz w:val="24"/>
          <w:szCs w:val="24"/>
        </w:rPr>
        <w:footnoteRef/>
      </w:r>
      <w:r w:rsidRPr="005044BE">
        <w:rPr>
          <w:sz w:val="24"/>
          <w:szCs w:val="24"/>
        </w:rPr>
        <w:t xml:space="preserve"> Милюков П.Н. Вторая дума. Публицистическая хроника. 2-е продолжение сборника «Год борьбы». — СПб</w:t>
      </w:r>
      <w:proofErr w:type="gramStart"/>
      <w:r w:rsidRPr="005044BE">
        <w:rPr>
          <w:sz w:val="24"/>
          <w:szCs w:val="24"/>
        </w:rPr>
        <w:t>. :</w:t>
      </w:r>
      <w:proofErr w:type="gramEnd"/>
      <w:r w:rsidRPr="005044BE">
        <w:rPr>
          <w:sz w:val="24"/>
          <w:szCs w:val="24"/>
        </w:rPr>
        <w:t xml:space="preserve"> Общественная польза. — 1908. — С. 180-234</w:t>
      </w:r>
    </w:p>
  </w:footnote>
  <w:footnote w:id="84">
    <w:p w14:paraId="01DFDEBB" w14:textId="77777777" w:rsidR="000C621F" w:rsidRDefault="000C621F" w:rsidP="002D4EA5">
      <w:pPr>
        <w:pStyle w:val="a6"/>
        <w:rPr>
          <w:sz w:val="24"/>
          <w:szCs w:val="24"/>
        </w:rPr>
      </w:pPr>
      <w:r w:rsidRPr="00AC75B7">
        <w:rPr>
          <w:rStyle w:val="a8"/>
          <w:sz w:val="24"/>
          <w:szCs w:val="24"/>
        </w:rPr>
        <w:footnoteRef/>
      </w:r>
      <w:r w:rsidRPr="00AC75B7">
        <w:rPr>
          <w:sz w:val="24"/>
          <w:szCs w:val="24"/>
        </w:rPr>
        <w:t xml:space="preserve"> </w:t>
      </w:r>
      <w:proofErr w:type="spellStart"/>
      <w:r w:rsidRPr="00AC75B7">
        <w:rPr>
          <w:sz w:val="24"/>
          <w:szCs w:val="24"/>
        </w:rPr>
        <w:t>Кизеветтер</w:t>
      </w:r>
      <w:proofErr w:type="spellEnd"/>
      <w:r w:rsidRPr="00AC75B7">
        <w:rPr>
          <w:sz w:val="24"/>
          <w:szCs w:val="24"/>
        </w:rPr>
        <w:t xml:space="preserve"> А.А. Борьба и работа // Русские ведомости. — 1907. —</w:t>
      </w:r>
      <w:r>
        <w:rPr>
          <w:sz w:val="24"/>
          <w:szCs w:val="24"/>
        </w:rPr>
        <w:t xml:space="preserve"> № 125</w:t>
      </w:r>
      <w:r w:rsidRPr="00AC75B7">
        <w:rPr>
          <w:sz w:val="24"/>
          <w:szCs w:val="24"/>
        </w:rPr>
        <w:t>. —</w:t>
      </w:r>
      <w:r>
        <w:rPr>
          <w:sz w:val="24"/>
          <w:szCs w:val="24"/>
        </w:rPr>
        <w:t xml:space="preserve"> С. 12-14;</w:t>
      </w:r>
    </w:p>
    <w:p w14:paraId="04705EBD" w14:textId="77777777" w:rsidR="000C621F" w:rsidRDefault="000C621F" w:rsidP="002D4EA5">
      <w:pPr>
        <w:pStyle w:val="a6"/>
        <w:rPr>
          <w:sz w:val="24"/>
          <w:szCs w:val="24"/>
        </w:rPr>
      </w:pPr>
      <w:r>
        <w:rPr>
          <w:sz w:val="24"/>
          <w:szCs w:val="24"/>
        </w:rPr>
        <w:t xml:space="preserve">Он же. </w:t>
      </w:r>
      <w:r w:rsidRPr="00AC75B7">
        <w:rPr>
          <w:sz w:val="24"/>
          <w:szCs w:val="24"/>
        </w:rPr>
        <w:t>О чем сказано</w:t>
      </w:r>
      <w:r>
        <w:rPr>
          <w:sz w:val="24"/>
          <w:szCs w:val="24"/>
        </w:rPr>
        <w:t xml:space="preserve"> в Манифесте 17 октября 1905 г. — </w:t>
      </w:r>
      <w:proofErr w:type="gramStart"/>
      <w:r>
        <w:rPr>
          <w:sz w:val="24"/>
          <w:szCs w:val="24"/>
        </w:rPr>
        <w:t>М. :</w:t>
      </w:r>
      <w:proofErr w:type="gramEnd"/>
      <w:r>
        <w:rPr>
          <w:sz w:val="24"/>
          <w:szCs w:val="24"/>
        </w:rPr>
        <w:t xml:space="preserve"> Т</w:t>
      </w:r>
      <w:r w:rsidRPr="00D1517E">
        <w:rPr>
          <w:sz w:val="24"/>
          <w:szCs w:val="24"/>
        </w:rPr>
        <w:t>ип. т-</w:t>
      </w:r>
      <w:proofErr w:type="spellStart"/>
      <w:r w:rsidRPr="00D1517E">
        <w:rPr>
          <w:sz w:val="24"/>
          <w:szCs w:val="24"/>
        </w:rPr>
        <w:t>ва</w:t>
      </w:r>
      <w:proofErr w:type="spellEnd"/>
      <w:r w:rsidRPr="00D1517E">
        <w:rPr>
          <w:sz w:val="24"/>
          <w:szCs w:val="24"/>
        </w:rPr>
        <w:t xml:space="preserve"> И.Д. Сытина</w:t>
      </w:r>
      <w:r>
        <w:rPr>
          <w:sz w:val="24"/>
          <w:szCs w:val="24"/>
        </w:rPr>
        <w:t>. — 1905. — 16 с.</w:t>
      </w:r>
    </w:p>
    <w:p w14:paraId="65EF31FB" w14:textId="77777777" w:rsidR="000C621F" w:rsidRDefault="000C621F" w:rsidP="002D4EA5">
      <w:pPr>
        <w:pStyle w:val="a6"/>
        <w:rPr>
          <w:sz w:val="24"/>
          <w:szCs w:val="24"/>
        </w:rPr>
      </w:pPr>
      <w:r>
        <w:rPr>
          <w:sz w:val="24"/>
          <w:szCs w:val="24"/>
        </w:rPr>
        <w:t>Он же. Перед выборами // Русские ведомости. — 1906. — №127. — С. 8-11</w:t>
      </w:r>
    </w:p>
    <w:p w14:paraId="245D594B" w14:textId="77777777" w:rsidR="000C621F" w:rsidRPr="00AC75B7" w:rsidRDefault="000C621F" w:rsidP="002D4EA5">
      <w:pPr>
        <w:pStyle w:val="a6"/>
        <w:rPr>
          <w:sz w:val="24"/>
          <w:szCs w:val="24"/>
        </w:rPr>
      </w:pPr>
      <w:r>
        <w:rPr>
          <w:sz w:val="24"/>
          <w:szCs w:val="24"/>
        </w:rPr>
        <w:t xml:space="preserve">Он же. Социал-демократы в Думе // Русские </w:t>
      </w:r>
      <w:proofErr w:type="gramStart"/>
      <w:r>
        <w:rPr>
          <w:sz w:val="24"/>
          <w:szCs w:val="24"/>
        </w:rPr>
        <w:t>ведомости .</w:t>
      </w:r>
      <w:proofErr w:type="gramEnd"/>
      <w:r>
        <w:rPr>
          <w:sz w:val="24"/>
          <w:szCs w:val="24"/>
        </w:rPr>
        <w:t xml:space="preserve"> — №129. — С. 9-10</w:t>
      </w:r>
    </w:p>
  </w:footnote>
  <w:footnote w:id="85">
    <w:p w14:paraId="2C376B1D" w14:textId="77777777" w:rsidR="000C621F" w:rsidRPr="000659E3" w:rsidRDefault="000C621F" w:rsidP="002D4EA5">
      <w:pPr>
        <w:pStyle w:val="a6"/>
        <w:rPr>
          <w:sz w:val="24"/>
          <w:szCs w:val="24"/>
        </w:rPr>
      </w:pPr>
      <w:r w:rsidRPr="005531E6">
        <w:rPr>
          <w:rStyle w:val="a8"/>
          <w:sz w:val="24"/>
          <w:szCs w:val="24"/>
        </w:rPr>
        <w:footnoteRef/>
      </w:r>
      <w:r w:rsidRPr="005531E6">
        <w:rPr>
          <w:sz w:val="24"/>
          <w:szCs w:val="24"/>
        </w:rPr>
        <w:t xml:space="preserve"> Покровский М.Н. </w:t>
      </w:r>
      <w:r w:rsidRPr="000659E3">
        <w:rPr>
          <w:sz w:val="24"/>
          <w:szCs w:val="24"/>
        </w:rPr>
        <w:t>Очерки по истории революционного</w:t>
      </w:r>
      <w:r>
        <w:rPr>
          <w:sz w:val="24"/>
          <w:szCs w:val="24"/>
        </w:rPr>
        <w:t xml:space="preserve"> движения в России XIX и XX вв.</w:t>
      </w:r>
      <w:r w:rsidRPr="000659E3">
        <w:rPr>
          <w:sz w:val="24"/>
          <w:szCs w:val="24"/>
        </w:rPr>
        <w:t xml:space="preserve">: </w:t>
      </w:r>
      <w:proofErr w:type="gramStart"/>
      <w:r w:rsidRPr="000659E3">
        <w:rPr>
          <w:sz w:val="24"/>
          <w:szCs w:val="24"/>
        </w:rPr>
        <w:t>лекции ,</w:t>
      </w:r>
      <w:proofErr w:type="gramEnd"/>
      <w:r w:rsidRPr="000659E3">
        <w:rPr>
          <w:sz w:val="24"/>
          <w:szCs w:val="24"/>
        </w:rPr>
        <w:t xml:space="preserve"> читанные на курсах секретарей уездных комитетов РКП(б) зимою 1923/24 г. / М. Покровский. - 2-е изд., </w:t>
      </w:r>
      <w:proofErr w:type="spellStart"/>
      <w:r w:rsidRPr="000659E3">
        <w:rPr>
          <w:sz w:val="24"/>
          <w:szCs w:val="24"/>
        </w:rPr>
        <w:t>перер</w:t>
      </w:r>
      <w:r>
        <w:rPr>
          <w:sz w:val="24"/>
          <w:szCs w:val="24"/>
        </w:rPr>
        <w:t>аб</w:t>
      </w:r>
      <w:proofErr w:type="spellEnd"/>
      <w:r>
        <w:rPr>
          <w:sz w:val="24"/>
          <w:szCs w:val="24"/>
        </w:rPr>
        <w:t xml:space="preserve">. - </w:t>
      </w:r>
      <w:proofErr w:type="gramStart"/>
      <w:r>
        <w:rPr>
          <w:sz w:val="24"/>
          <w:szCs w:val="24"/>
        </w:rPr>
        <w:t>М. :</w:t>
      </w:r>
      <w:proofErr w:type="gramEnd"/>
      <w:r>
        <w:rPr>
          <w:sz w:val="24"/>
          <w:szCs w:val="24"/>
        </w:rPr>
        <w:t xml:space="preserve"> Гос. изд. — 1927. — </w:t>
      </w:r>
      <w:r w:rsidRPr="000659E3">
        <w:rPr>
          <w:sz w:val="24"/>
          <w:szCs w:val="24"/>
        </w:rPr>
        <w:t xml:space="preserve">200 с.  </w:t>
      </w:r>
    </w:p>
  </w:footnote>
  <w:footnote w:id="86">
    <w:p w14:paraId="6514FB58" w14:textId="77777777" w:rsidR="000C621F" w:rsidRPr="000659E3" w:rsidRDefault="000C621F" w:rsidP="002D4EA5">
      <w:pPr>
        <w:pStyle w:val="a6"/>
        <w:rPr>
          <w:sz w:val="24"/>
          <w:szCs w:val="24"/>
        </w:rPr>
      </w:pPr>
      <w:r w:rsidRPr="000659E3">
        <w:rPr>
          <w:rStyle w:val="a8"/>
          <w:sz w:val="24"/>
          <w:szCs w:val="24"/>
        </w:rPr>
        <w:footnoteRef/>
      </w:r>
      <w:r w:rsidRPr="000659E3">
        <w:rPr>
          <w:sz w:val="24"/>
          <w:szCs w:val="24"/>
        </w:rPr>
        <w:t xml:space="preserve"> </w:t>
      </w:r>
      <w:r>
        <w:rPr>
          <w:sz w:val="24"/>
          <w:szCs w:val="24"/>
        </w:rPr>
        <w:t>Слепков А.</w:t>
      </w:r>
      <w:r w:rsidRPr="000659E3">
        <w:rPr>
          <w:sz w:val="24"/>
          <w:szCs w:val="24"/>
        </w:rPr>
        <w:t>Н. Классовые противоре</w:t>
      </w:r>
      <w:r>
        <w:rPr>
          <w:sz w:val="24"/>
          <w:szCs w:val="24"/>
        </w:rPr>
        <w:t xml:space="preserve">чия в 1-й Государственной думе. — </w:t>
      </w:r>
      <w:proofErr w:type="spellStart"/>
      <w:r w:rsidRPr="000659E3">
        <w:rPr>
          <w:sz w:val="24"/>
          <w:szCs w:val="24"/>
        </w:rPr>
        <w:t>Пг</w:t>
      </w:r>
      <w:proofErr w:type="spellEnd"/>
      <w:proofErr w:type="gramStart"/>
      <w:r w:rsidRPr="000659E3">
        <w:rPr>
          <w:sz w:val="24"/>
          <w:szCs w:val="24"/>
        </w:rPr>
        <w:t>. :</w:t>
      </w:r>
      <w:proofErr w:type="gramEnd"/>
      <w:r w:rsidRPr="000659E3">
        <w:rPr>
          <w:sz w:val="24"/>
          <w:szCs w:val="24"/>
        </w:rPr>
        <w:t xml:space="preserve"> Гос. изд.</w:t>
      </w:r>
      <w:r>
        <w:rPr>
          <w:sz w:val="24"/>
          <w:szCs w:val="24"/>
        </w:rPr>
        <w:t xml:space="preserve"> —</w:t>
      </w:r>
      <w:r w:rsidRPr="000659E3">
        <w:rPr>
          <w:sz w:val="24"/>
          <w:szCs w:val="24"/>
        </w:rPr>
        <w:t>1923</w:t>
      </w:r>
      <w:r>
        <w:rPr>
          <w:sz w:val="24"/>
          <w:szCs w:val="24"/>
        </w:rPr>
        <w:t>. — 112 с.</w:t>
      </w:r>
    </w:p>
  </w:footnote>
  <w:footnote w:id="87">
    <w:p w14:paraId="70FB4791" w14:textId="77777777" w:rsidR="000C621F" w:rsidRPr="004511A2" w:rsidRDefault="000C621F" w:rsidP="002D4EA5">
      <w:pPr>
        <w:pStyle w:val="a6"/>
        <w:rPr>
          <w:sz w:val="24"/>
          <w:szCs w:val="24"/>
        </w:rPr>
      </w:pPr>
      <w:r w:rsidRPr="000659E3">
        <w:rPr>
          <w:rStyle w:val="a8"/>
          <w:sz w:val="24"/>
          <w:szCs w:val="24"/>
        </w:rPr>
        <w:footnoteRef/>
      </w:r>
      <w:r w:rsidRPr="000659E3">
        <w:rPr>
          <w:sz w:val="24"/>
          <w:szCs w:val="24"/>
        </w:rPr>
        <w:t xml:space="preserve"> </w:t>
      </w:r>
      <w:proofErr w:type="spellStart"/>
      <w:r>
        <w:rPr>
          <w:sz w:val="24"/>
          <w:szCs w:val="24"/>
        </w:rPr>
        <w:t>Томскинский</w:t>
      </w:r>
      <w:proofErr w:type="spellEnd"/>
      <w:r>
        <w:rPr>
          <w:sz w:val="24"/>
          <w:szCs w:val="24"/>
        </w:rPr>
        <w:t xml:space="preserve"> С.Г. </w:t>
      </w:r>
      <w:r w:rsidRPr="000659E3">
        <w:rPr>
          <w:sz w:val="24"/>
          <w:szCs w:val="24"/>
        </w:rPr>
        <w:t xml:space="preserve">Борьба классов и партий во </w:t>
      </w:r>
      <w:r>
        <w:rPr>
          <w:sz w:val="24"/>
          <w:szCs w:val="24"/>
        </w:rPr>
        <w:t>Первой</w:t>
      </w:r>
      <w:r w:rsidRPr="000659E3">
        <w:rPr>
          <w:sz w:val="24"/>
          <w:szCs w:val="24"/>
        </w:rPr>
        <w:t xml:space="preserve"> Государс</w:t>
      </w:r>
      <w:r>
        <w:rPr>
          <w:sz w:val="24"/>
          <w:szCs w:val="24"/>
        </w:rPr>
        <w:t>твенной думе / Под ред. М</w:t>
      </w:r>
      <w:r w:rsidRPr="004511A2">
        <w:rPr>
          <w:sz w:val="24"/>
          <w:szCs w:val="24"/>
        </w:rPr>
        <w:t xml:space="preserve">. </w:t>
      </w:r>
      <w:r>
        <w:rPr>
          <w:sz w:val="24"/>
          <w:szCs w:val="24"/>
        </w:rPr>
        <w:t>Н</w:t>
      </w:r>
      <w:r w:rsidRPr="004511A2">
        <w:rPr>
          <w:sz w:val="24"/>
          <w:szCs w:val="24"/>
        </w:rPr>
        <w:t xml:space="preserve">. </w:t>
      </w:r>
      <w:r>
        <w:rPr>
          <w:sz w:val="24"/>
          <w:szCs w:val="24"/>
        </w:rPr>
        <w:t>Покровского</w:t>
      </w:r>
      <w:r w:rsidRPr="004511A2">
        <w:rPr>
          <w:sz w:val="24"/>
          <w:szCs w:val="24"/>
        </w:rPr>
        <w:t xml:space="preserve">. — </w:t>
      </w:r>
      <w:proofErr w:type="gramStart"/>
      <w:r w:rsidRPr="000659E3">
        <w:rPr>
          <w:sz w:val="24"/>
          <w:szCs w:val="24"/>
        </w:rPr>
        <w:t>Москва</w:t>
      </w:r>
      <w:r w:rsidRPr="004511A2">
        <w:rPr>
          <w:sz w:val="24"/>
          <w:szCs w:val="24"/>
        </w:rPr>
        <w:t xml:space="preserve"> :</w:t>
      </w:r>
      <w:proofErr w:type="gramEnd"/>
      <w:r w:rsidRPr="004511A2">
        <w:rPr>
          <w:sz w:val="24"/>
          <w:szCs w:val="24"/>
        </w:rPr>
        <w:t xml:space="preserve"> </w:t>
      </w:r>
      <w:r w:rsidRPr="000659E3">
        <w:rPr>
          <w:sz w:val="24"/>
          <w:szCs w:val="24"/>
        </w:rPr>
        <w:t>К</w:t>
      </w:r>
      <w:r>
        <w:rPr>
          <w:sz w:val="24"/>
          <w:szCs w:val="24"/>
        </w:rPr>
        <w:t>расная</w:t>
      </w:r>
      <w:r w:rsidRPr="004511A2">
        <w:rPr>
          <w:sz w:val="24"/>
          <w:szCs w:val="24"/>
        </w:rPr>
        <w:t xml:space="preserve"> </w:t>
      </w:r>
      <w:r>
        <w:rPr>
          <w:sz w:val="24"/>
          <w:szCs w:val="24"/>
        </w:rPr>
        <w:t>новь</w:t>
      </w:r>
      <w:r w:rsidRPr="004511A2">
        <w:rPr>
          <w:sz w:val="24"/>
          <w:szCs w:val="24"/>
        </w:rPr>
        <w:t xml:space="preserve">. — 1924. — 173 </w:t>
      </w:r>
      <w:r w:rsidRPr="000659E3">
        <w:rPr>
          <w:sz w:val="24"/>
          <w:szCs w:val="24"/>
        </w:rPr>
        <w:t>с</w:t>
      </w:r>
      <w:r w:rsidRPr="004511A2">
        <w:rPr>
          <w:sz w:val="24"/>
          <w:szCs w:val="24"/>
        </w:rPr>
        <w:t>.</w:t>
      </w:r>
    </w:p>
  </w:footnote>
  <w:footnote w:id="88">
    <w:p w14:paraId="72F57564" w14:textId="77777777" w:rsidR="000C621F" w:rsidRPr="004511A2" w:rsidRDefault="000C621F" w:rsidP="002D4EA5">
      <w:pPr>
        <w:pStyle w:val="a6"/>
        <w:rPr>
          <w:sz w:val="24"/>
          <w:szCs w:val="24"/>
        </w:rPr>
      </w:pPr>
      <w:r w:rsidRPr="005971E7">
        <w:rPr>
          <w:rStyle w:val="a8"/>
          <w:sz w:val="24"/>
          <w:szCs w:val="24"/>
        </w:rPr>
        <w:footnoteRef/>
      </w:r>
      <w:r w:rsidRPr="005971E7">
        <w:rPr>
          <w:sz w:val="24"/>
          <w:szCs w:val="24"/>
        </w:rPr>
        <w:t xml:space="preserve"> Он же. Борьба классов и партий во Первой Государственной думе / Под ред. М</w:t>
      </w:r>
      <w:r w:rsidRPr="004511A2">
        <w:rPr>
          <w:sz w:val="24"/>
          <w:szCs w:val="24"/>
        </w:rPr>
        <w:t xml:space="preserve">. </w:t>
      </w:r>
      <w:r w:rsidRPr="005971E7">
        <w:rPr>
          <w:sz w:val="24"/>
          <w:szCs w:val="24"/>
        </w:rPr>
        <w:t>Н</w:t>
      </w:r>
      <w:r w:rsidRPr="004511A2">
        <w:rPr>
          <w:sz w:val="24"/>
          <w:szCs w:val="24"/>
        </w:rPr>
        <w:t xml:space="preserve">. </w:t>
      </w:r>
      <w:r w:rsidRPr="005971E7">
        <w:rPr>
          <w:sz w:val="24"/>
          <w:szCs w:val="24"/>
        </w:rPr>
        <w:t>Покровского</w:t>
      </w:r>
      <w:r w:rsidRPr="004511A2">
        <w:rPr>
          <w:sz w:val="24"/>
          <w:szCs w:val="24"/>
        </w:rPr>
        <w:t xml:space="preserve">. — </w:t>
      </w:r>
      <w:proofErr w:type="gramStart"/>
      <w:r w:rsidRPr="005971E7">
        <w:rPr>
          <w:sz w:val="24"/>
          <w:szCs w:val="24"/>
        </w:rPr>
        <w:t>Москва</w:t>
      </w:r>
      <w:r w:rsidRPr="004511A2">
        <w:rPr>
          <w:sz w:val="24"/>
          <w:szCs w:val="24"/>
        </w:rPr>
        <w:t xml:space="preserve"> :</w:t>
      </w:r>
      <w:proofErr w:type="gramEnd"/>
      <w:r w:rsidRPr="004511A2">
        <w:rPr>
          <w:sz w:val="24"/>
          <w:szCs w:val="24"/>
        </w:rPr>
        <w:t xml:space="preserve"> </w:t>
      </w:r>
      <w:r w:rsidRPr="005971E7">
        <w:rPr>
          <w:sz w:val="24"/>
          <w:szCs w:val="24"/>
        </w:rPr>
        <w:t>Красная</w:t>
      </w:r>
      <w:r w:rsidRPr="004511A2">
        <w:rPr>
          <w:sz w:val="24"/>
          <w:szCs w:val="24"/>
        </w:rPr>
        <w:t xml:space="preserve"> </w:t>
      </w:r>
      <w:r w:rsidRPr="005971E7">
        <w:rPr>
          <w:sz w:val="24"/>
          <w:szCs w:val="24"/>
        </w:rPr>
        <w:t>новь</w:t>
      </w:r>
      <w:r w:rsidRPr="004511A2">
        <w:rPr>
          <w:sz w:val="24"/>
          <w:szCs w:val="24"/>
        </w:rPr>
        <w:t xml:space="preserve">. — 1924. — 142 </w:t>
      </w:r>
      <w:r>
        <w:rPr>
          <w:sz w:val="24"/>
          <w:szCs w:val="24"/>
        </w:rPr>
        <w:t>с</w:t>
      </w:r>
      <w:r w:rsidRPr="004511A2">
        <w:rPr>
          <w:sz w:val="24"/>
          <w:szCs w:val="24"/>
        </w:rPr>
        <w:t>.</w:t>
      </w:r>
    </w:p>
  </w:footnote>
  <w:footnote w:id="89">
    <w:p w14:paraId="4DA576F0" w14:textId="77777777" w:rsidR="000C621F" w:rsidRPr="005971E7" w:rsidRDefault="000C621F" w:rsidP="002D4EA5">
      <w:pPr>
        <w:pStyle w:val="a6"/>
        <w:rPr>
          <w:sz w:val="24"/>
          <w:szCs w:val="24"/>
        </w:rPr>
      </w:pPr>
      <w:r w:rsidRPr="005971E7">
        <w:rPr>
          <w:rStyle w:val="a8"/>
          <w:sz w:val="24"/>
          <w:szCs w:val="24"/>
        </w:rPr>
        <w:footnoteRef/>
      </w:r>
      <w:r w:rsidRPr="005971E7">
        <w:rPr>
          <w:sz w:val="24"/>
          <w:szCs w:val="24"/>
        </w:rPr>
        <w:t xml:space="preserve"> </w:t>
      </w:r>
      <w:proofErr w:type="spellStart"/>
      <w:r w:rsidRPr="005971E7">
        <w:rPr>
          <w:sz w:val="24"/>
          <w:szCs w:val="24"/>
        </w:rPr>
        <w:t>Сеф</w:t>
      </w:r>
      <w:proofErr w:type="spellEnd"/>
      <w:r w:rsidRPr="005971E7">
        <w:rPr>
          <w:sz w:val="24"/>
          <w:szCs w:val="24"/>
        </w:rPr>
        <w:t xml:space="preserve"> С.Е. Буржуазия в 1905 году: По </w:t>
      </w:r>
      <w:r>
        <w:rPr>
          <w:sz w:val="24"/>
          <w:szCs w:val="24"/>
        </w:rPr>
        <w:t>неизданным</w:t>
      </w:r>
      <w:r w:rsidRPr="005971E7">
        <w:rPr>
          <w:sz w:val="24"/>
          <w:szCs w:val="24"/>
        </w:rPr>
        <w:t xml:space="preserve"> </w:t>
      </w:r>
      <w:r>
        <w:rPr>
          <w:sz w:val="24"/>
          <w:szCs w:val="24"/>
        </w:rPr>
        <w:t>архивным</w:t>
      </w:r>
      <w:r w:rsidRPr="005971E7">
        <w:rPr>
          <w:sz w:val="24"/>
          <w:szCs w:val="24"/>
        </w:rPr>
        <w:t xml:space="preserve"> </w:t>
      </w:r>
      <w:r>
        <w:rPr>
          <w:sz w:val="24"/>
          <w:szCs w:val="24"/>
        </w:rPr>
        <w:t>материалам</w:t>
      </w:r>
      <w:r w:rsidRPr="005971E7">
        <w:rPr>
          <w:sz w:val="24"/>
          <w:szCs w:val="24"/>
        </w:rPr>
        <w:t>.</w:t>
      </w:r>
      <w:r>
        <w:rPr>
          <w:sz w:val="24"/>
          <w:szCs w:val="24"/>
        </w:rPr>
        <w:t xml:space="preserve"> </w:t>
      </w:r>
      <w:r w:rsidRPr="005971E7">
        <w:rPr>
          <w:sz w:val="24"/>
          <w:szCs w:val="24"/>
        </w:rPr>
        <w:t>—</w:t>
      </w:r>
      <w:r>
        <w:rPr>
          <w:sz w:val="24"/>
          <w:szCs w:val="24"/>
        </w:rPr>
        <w:t xml:space="preserve"> </w:t>
      </w:r>
      <w:proofErr w:type="gramStart"/>
      <w:r w:rsidRPr="005971E7">
        <w:rPr>
          <w:sz w:val="24"/>
          <w:szCs w:val="24"/>
        </w:rPr>
        <w:t>М. :</w:t>
      </w:r>
      <w:proofErr w:type="gramEnd"/>
      <w:r w:rsidRPr="005971E7">
        <w:rPr>
          <w:sz w:val="24"/>
          <w:szCs w:val="24"/>
        </w:rPr>
        <w:t xml:space="preserve"> Гос. изд. —</w:t>
      </w:r>
      <w:r>
        <w:rPr>
          <w:sz w:val="24"/>
          <w:szCs w:val="24"/>
        </w:rPr>
        <w:t xml:space="preserve"> 1926. — 128 с.</w:t>
      </w:r>
    </w:p>
  </w:footnote>
  <w:footnote w:id="90">
    <w:p w14:paraId="5FD0A788" w14:textId="77777777" w:rsidR="000C621F" w:rsidRPr="006C7EB5" w:rsidRDefault="000C621F" w:rsidP="002D4EA5">
      <w:pPr>
        <w:pStyle w:val="a6"/>
        <w:rPr>
          <w:sz w:val="24"/>
          <w:szCs w:val="24"/>
        </w:rPr>
      </w:pPr>
      <w:r w:rsidRPr="006C7EB5">
        <w:rPr>
          <w:rStyle w:val="a8"/>
          <w:sz w:val="24"/>
          <w:szCs w:val="24"/>
        </w:rPr>
        <w:footnoteRef/>
      </w:r>
      <w:r w:rsidRPr="006C7EB5">
        <w:rPr>
          <w:sz w:val="24"/>
          <w:szCs w:val="24"/>
        </w:rPr>
        <w:t xml:space="preserve"> </w:t>
      </w:r>
      <w:proofErr w:type="spellStart"/>
      <w:r w:rsidRPr="006C7EB5">
        <w:rPr>
          <w:sz w:val="24"/>
          <w:szCs w:val="24"/>
        </w:rPr>
        <w:t>Стальный</w:t>
      </w:r>
      <w:proofErr w:type="spellEnd"/>
      <w:r w:rsidRPr="006C7EB5">
        <w:rPr>
          <w:sz w:val="24"/>
          <w:szCs w:val="24"/>
        </w:rPr>
        <w:t xml:space="preserve"> В. Кадеты. (Конституционно-демократич</w:t>
      </w:r>
      <w:r>
        <w:rPr>
          <w:sz w:val="24"/>
          <w:szCs w:val="24"/>
        </w:rPr>
        <w:t>еская Партия народной свободы). —</w:t>
      </w:r>
      <w:proofErr w:type="gramStart"/>
      <w:r w:rsidRPr="006C7EB5">
        <w:rPr>
          <w:sz w:val="24"/>
          <w:szCs w:val="24"/>
        </w:rPr>
        <w:t>Харьков :</w:t>
      </w:r>
      <w:proofErr w:type="gramEnd"/>
      <w:r w:rsidRPr="006C7EB5">
        <w:rPr>
          <w:sz w:val="24"/>
          <w:szCs w:val="24"/>
        </w:rPr>
        <w:t xml:space="preserve"> </w:t>
      </w:r>
      <w:r>
        <w:rPr>
          <w:sz w:val="24"/>
          <w:szCs w:val="24"/>
        </w:rPr>
        <w:t>Пролетарий</w:t>
      </w:r>
      <w:r w:rsidRPr="006C7EB5">
        <w:rPr>
          <w:sz w:val="24"/>
          <w:szCs w:val="24"/>
        </w:rPr>
        <w:t>.</w:t>
      </w:r>
      <w:r>
        <w:rPr>
          <w:sz w:val="24"/>
          <w:szCs w:val="24"/>
        </w:rPr>
        <w:t xml:space="preserve"> </w:t>
      </w:r>
      <w:r w:rsidRPr="006C7EB5">
        <w:rPr>
          <w:sz w:val="24"/>
          <w:szCs w:val="24"/>
        </w:rPr>
        <w:t>—</w:t>
      </w:r>
      <w:r>
        <w:rPr>
          <w:sz w:val="24"/>
          <w:szCs w:val="24"/>
        </w:rPr>
        <w:t xml:space="preserve"> </w:t>
      </w:r>
      <w:r w:rsidRPr="006C7EB5">
        <w:rPr>
          <w:sz w:val="24"/>
          <w:szCs w:val="24"/>
        </w:rPr>
        <w:t>1929.</w:t>
      </w:r>
      <w:r>
        <w:rPr>
          <w:sz w:val="24"/>
          <w:szCs w:val="24"/>
        </w:rPr>
        <w:t xml:space="preserve"> — 58 с.</w:t>
      </w:r>
    </w:p>
  </w:footnote>
  <w:footnote w:id="91">
    <w:p w14:paraId="62B7FE25" w14:textId="77777777" w:rsidR="000C621F" w:rsidRPr="006C7EB5" w:rsidRDefault="000C621F" w:rsidP="002D4EA5">
      <w:pPr>
        <w:pStyle w:val="a6"/>
        <w:rPr>
          <w:sz w:val="24"/>
          <w:szCs w:val="24"/>
        </w:rPr>
      </w:pPr>
      <w:r w:rsidRPr="006C7EB5">
        <w:rPr>
          <w:rStyle w:val="a8"/>
          <w:sz w:val="24"/>
          <w:szCs w:val="24"/>
        </w:rPr>
        <w:footnoteRef/>
      </w:r>
      <w:r w:rsidRPr="006C7EB5">
        <w:rPr>
          <w:sz w:val="24"/>
          <w:szCs w:val="24"/>
        </w:rPr>
        <w:t xml:space="preserve"> История РКП(б). Краткий очерк — </w:t>
      </w:r>
      <w:proofErr w:type="gramStart"/>
      <w:r w:rsidRPr="006C7EB5">
        <w:rPr>
          <w:sz w:val="24"/>
          <w:szCs w:val="24"/>
        </w:rPr>
        <w:t>Л.</w:t>
      </w:r>
      <w:r>
        <w:rPr>
          <w:sz w:val="24"/>
          <w:szCs w:val="24"/>
        </w:rPr>
        <w:t xml:space="preserve"> </w:t>
      </w:r>
      <w:r w:rsidRPr="006C7EB5">
        <w:rPr>
          <w:sz w:val="24"/>
          <w:szCs w:val="24"/>
        </w:rPr>
        <w:t>:</w:t>
      </w:r>
      <w:proofErr w:type="gramEnd"/>
      <w:r>
        <w:rPr>
          <w:sz w:val="24"/>
          <w:szCs w:val="24"/>
        </w:rPr>
        <w:t xml:space="preserve"> </w:t>
      </w:r>
      <w:r w:rsidRPr="006C7EB5">
        <w:rPr>
          <w:sz w:val="24"/>
          <w:szCs w:val="24"/>
        </w:rPr>
        <w:t>«Прибой», 1926.</w:t>
      </w:r>
      <w:r>
        <w:rPr>
          <w:sz w:val="24"/>
          <w:szCs w:val="24"/>
        </w:rPr>
        <w:t>— 752 с.</w:t>
      </w:r>
    </w:p>
  </w:footnote>
  <w:footnote w:id="92">
    <w:p w14:paraId="479DC74E" w14:textId="77777777" w:rsidR="000C621F" w:rsidRDefault="000C621F" w:rsidP="002D4EA5">
      <w:pPr>
        <w:pStyle w:val="a6"/>
        <w:rPr>
          <w:sz w:val="24"/>
          <w:szCs w:val="24"/>
        </w:rPr>
      </w:pPr>
      <w:r w:rsidRPr="00F13191">
        <w:rPr>
          <w:rStyle w:val="a8"/>
          <w:sz w:val="24"/>
          <w:szCs w:val="24"/>
        </w:rPr>
        <w:footnoteRef/>
      </w:r>
      <w:r w:rsidRPr="00F13191">
        <w:rPr>
          <w:sz w:val="24"/>
          <w:szCs w:val="24"/>
        </w:rPr>
        <w:t xml:space="preserve"> Покровский, М.Н. Контрреволюция за 4 года / М.</w:t>
      </w:r>
      <w:r>
        <w:rPr>
          <w:sz w:val="24"/>
          <w:szCs w:val="24"/>
        </w:rPr>
        <w:t xml:space="preserve">Н. Покровский. — М.: Гос. изд. — </w:t>
      </w:r>
      <w:r w:rsidRPr="00F13191">
        <w:rPr>
          <w:sz w:val="24"/>
          <w:szCs w:val="24"/>
        </w:rPr>
        <w:t>1922. — 14 с. — (Серия агитационно-пропагандистская; № 6).</w:t>
      </w:r>
    </w:p>
    <w:p w14:paraId="0AF3CA77" w14:textId="77777777" w:rsidR="000C621F" w:rsidRPr="00F13191" w:rsidRDefault="000C621F" w:rsidP="002D4EA5">
      <w:pPr>
        <w:pStyle w:val="a6"/>
        <w:rPr>
          <w:sz w:val="24"/>
          <w:szCs w:val="24"/>
        </w:rPr>
      </w:pPr>
      <w:r>
        <w:rPr>
          <w:sz w:val="24"/>
          <w:szCs w:val="24"/>
        </w:rPr>
        <w:t>Он</w:t>
      </w:r>
      <w:r w:rsidRPr="004511A2">
        <w:rPr>
          <w:sz w:val="24"/>
          <w:szCs w:val="24"/>
        </w:rPr>
        <w:t xml:space="preserve"> </w:t>
      </w:r>
      <w:r>
        <w:rPr>
          <w:sz w:val="24"/>
          <w:szCs w:val="24"/>
        </w:rPr>
        <w:t>же</w:t>
      </w:r>
      <w:r w:rsidRPr="004511A2">
        <w:rPr>
          <w:sz w:val="24"/>
          <w:szCs w:val="24"/>
        </w:rPr>
        <w:t xml:space="preserve">. </w:t>
      </w:r>
      <w:r>
        <w:rPr>
          <w:sz w:val="24"/>
          <w:szCs w:val="24"/>
        </w:rPr>
        <w:t>Противоречия</w:t>
      </w:r>
      <w:r w:rsidRPr="00F13191">
        <w:rPr>
          <w:sz w:val="24"/>
          <w:szCs w:val="24"/>
        </w:rPr>
        <w:t xml:space="preserve"> </w:t>
      </w:r>
      <w:r>
        <w:rPr>
          <w:sz w:val="24"/>
          <w:szCs w:val="24"/>
        </w:rPr>
        <w:t>господина</w:t>
      </w:r>
      <w:r w:rsidRPr="00F13191">
        <w:rPr>
          <w:sz w:val="24"/>
          <w:szCs w:val="24"/>
        </w:rPr>
        <w:t xml:space="preserve"> </w:t>
      </w:r>
      <w:r>
        <w:rPr>
          <w:sz w:val="24"/>
          <w:szCs w:val="24"/>
        </w:rPr>
        <w:t>Милюкова</w:t>
      </w:r>
      <w:r w:rsidRPr="00F13191">
        <w:rPr>
          <w:sz w:val="24"/>
          <w:szCs w:val="24"/>
        </w:rPr>
        <w:t>.</w:t>
      </w:r>
      <w:r>
        <w:rPr>
          <w:sz w:val="24"/>
          <w:szCs w:val="24"/>
        </w:rPr>
        <w:t xml:space="preserve"> </w:t>
      </w:r>
      <w:r w:rsidRPr="00F13191">
        <w:rPr>
          <w:sz w:val="24"/>
          <w:szCs w:val="24"/>
        </w:rPr>
        <w:t>—</w:t>
      </w:r>
      <w:r>
        <w:rPr>
          <w:sz w:val="24"/>
          <w:szCs w:val="24"/>
        </w:rPr>
        <w:t xml:space="preserve"> </w:t>
      </w:r>
      <w:proofErr w:type="gramStart"/>
      <w:r>
        <w:rPr>
          <w:sz w:val="24"/>
          <w:szCs w:val="24"/>
        </w:rPr>
        <w:t>М. :</w:t>
      </w:r>
      <w:proofErr w:type="gramEnd"/>
      <w:r>
        <w:rPr>
          <w:sz w:val="24"/>
          <w:szCs w:val="24"/>
        </w:rPr>
        <w:t xml:space="preserve"> Гос. изд. — 1922. — 26 с.</w:t>
      </w:r>
    </w:p>
  </w:footnote>
  <w:footnote w:id="93">
    <w:p w14:paraId="45AAE383" w14:textId="77777777" w:rsidR="000C621F" w:rsidRPr="00F13191" w:rsidRDefault="000C621F" w:rsidP="002D4EA5">
      <w:pPr>
        <w:pStyle w:val="a6"/>
        <w:rPr>
          <w:sz w:val="24"/>
          <w:szCs w:val="24"/>
        </w:rPr>
      </w:pPr>
      <w:r w:rsidRPr="00F13191">
        <w:rPr>
          <w:rStyle w:val="a8"/>
          <w:sz w:val="24"/>
          <w:szCs w:val="24"/>
        </w:rPr>
        <w:footnoteRef/>
      </w:r>
      <w:r w:rsidRPr="00F13191">
        <w:rPr>
          <w:sz w:val="24"/>
          <w:szCs w:val="24"/>
        </w:rPr>
        <w:t xml:space="preserve"> </w:t>
      </w:r>
      <w:proofErr w:type="spellStart"/>
      <w:r>
        <w:rPr>
          <w:sz w:val="24"/>
          <w:szCs w:val="24"/>
        </w:rPr>
        <w:t>Черменский</w:t>
      </w:r>
      <w:proofErr w:type="spellEnd"/>
      <w:r>
        <w:rPr>
          <w:sz w:val="24"/>
          <w:szCs w:val="24"/>
        </w:rPr>
        <w:t xml:space="preserve"> Е.Д. </w:t>
      </w:r>
      <w:r w:rsidRPr="00F13191">
        <w:rPr>
          <w:sz w:val="24"/>
          <w:szCs w:val="24"/>
        </w:rPr>
        <w:t>Буржуазия и царизм в революции 1</w:t>
      </w:r>
      <w:r>
        <w:rPr>
          <w:sz w:val="24"/>
          <w:szCs w:val="24"/>
        </w:rPr>
        <w:t xml:space="preserve">905-1907 гг. / Под ред. В. А. </w:t>
      </w:r>
      <w:proofErr w:type="spellStart"/>
      <w:r>
        <w:rPr>
          <w:sz w:val="24"/>
          <w:szCs w:val="24"/>
        </w:rPr>
        <w:t>Быстрянского</w:t>
      </w:r>
      <w:proofErr w:type="spellEnd"/>
      <w:r>
        <w:rPr>
          <w:sz w:val="24"/>
          <w:szCs w:val="24"/>
        </w:rPr>
        <w:t xml:space="preserve">. — </w:t>
      </w:r>
      <w:proofErr w:type="gramStart"/>
      <w:r w:rsidRPr="00F13191">
        <w:rPr>
          <w:sz w:val="24"/>
          <w:szCs w:val="24"/>
        </w:rPr>
        <w:t>Л. :</w:t>
      </w:r>
      <w:proofErr w:type="gramEnd"/>
      <w:r w:rsidRPr="00F13191">
        <w:rPr>
          <w:sz w:val="24"/>
          <w:szCs w:val="24"/>
        </w:rPr>
        <w:t xml:space="preserve"> Гос. соц.-</w:t>
      </w:r>
      <w:proofErr w:type="spellStart"/>
      <w:r w:rsidRPr="00F13191">
        <w:rPr>
          <w:sz w:val="24"/>
          <w:szCs w:val="24"/>
        </w:rPr>
        <w:t>эко</w:t>
      </w:r>
      <w:r>
        <w:rPr>
          <w:sz w:val="24"/>
          <w:szCs w:val="24"/>
        </w:rPr>
        <w:t>н</w:t>
      </w:r>
      <w:proofErr w:type="spellEnd"/>
      <w:r>
        <w:rPr>
          <w:sz w:val="24"/>
          <w:szCs w:val="24"/>
        </w:rPr>
        <w:t>. изд-во. — 1939. — 374 с.</w:t>
      </w:r>
    </w:p>
  </w:footnote>
  <w:footnote w:id="94">
    <w:p w14:paraId="5757791F" w14:textId="707C1119" w:rsidR="000C621F" w:rsidRDefault="000C621F">
      <w:pPr>
        <w:pStyle w:val="a6"/>
        <w:rPr>
          <w:sz w:val="24"/>
          <w:szCs w:val="24"/>
        </w:rPr>
      </w:pPr>
      <w:r w:rsidRPr="00E040AA">
        <w:rPr>
          <w:rStyle w:val="a8"/>
          <w:sz w:val="24"/>
          <w:szCs w:val="24"/>
        </w:rPr>
        <w:footnoteRef/>
      </w:r>
      <w:r w:rsidRPr="00E040AA">
        <w:rPr>
          <w:sz w:val="24"/>
          <w:szCs w:val="24"/>
        </w:rPr>
        <w:t xml:space="preserve"> </w:t>
      </w:r>
      <w:proofErr w:type="spellStart"/>
      <w:r w:rsidRPr="00EE7B86">
        <w:rPr>
          <w:sz w:val="24"/>
          <w:szCs w:val="24"/>
        </w:rPr>
        <w:t>Астрахан</w:t>
      </w:r>
      <w:proofErr w:type="spellEnd"/>
      <w:r w:rsidRPr="00EE7B86">
        <w:rPr>
          <w:sz w:val="24"/>
          <w:szCs w:val="24"/>
        </w:rPr>
        <w:t xml:space="preserve"> Х.М. Большевики и их по</w:t>
      </w:r>
      <w:r>
        <w:rPr>
          <w:sz w:val="24"/>
          <w:szCs w:val="24"/>
        </w:rPr>
        <w:t xml:space="preserve">литические противники в 1917 г. — </w:t>
      </w:r>
      <w:proofErr w:type="gramStart"/>
      <w:r>
        <w:rPr>
          <w:sz w:val="24"/>
          <w:szCs w:val="24"/>
        </w:rPr>
        <w:t>Л. :</w:t>
      </w:r>
      <w:proofErr w:type="gramEnd"/>
      <w:r>
        <w:rPr>
          <w:sz w:val="24"/>
          <w:szCs w:val="24"/>
        </w:rPr>
        <w:t xml:space="preserve"> </w:t>
      </w:r>
      <w:proofErr w:type="spellStart"/>
      <w:r>
        <w:rPr>
          <w:sz w:val="24"/>
          <w:szCs w:val="24"/>
        </w:rPr>
        <w:t>Лениздат</w:t>
      </w:r>
      <w:proofErr w:type="spellEnd"/>
      <w:r>
        <w:rPr>
          <w:sz w:val="24"/>
          <w:szCs w:val="24"/>
        </w:rPr>
        <w:t xml:space="preserve">. — </w:t>
      </w:r>
      <w:r w:rsidRPr="00EE7B86">
        <w:rPr>
          <w:sz w:val="24"/>
          <w:szCs w:val="24"/>
        </w:rPr>
        <w:t>1973</w:t>
      </w:r>
      <w:r>
        <w:rPr>
          <w:sz w:val="24"/>
          <w:szCs w:val="24"/>
        </w:rPr>
        <w:t>. — 456 с.</w:t>
      </w:r>
    </w:p>
    <w:p w14:paraId="49015CDC" w14:textId="409B3EF3" w:rsidR="000C621F" w:rsidRDefault="000C621F">
      <w:pPr>
        <w:pStyle w:val="a6"/>
        <w:rPr>
          <w:sz w:val="24"/>
          <w:szCs w:val="24"/>
        </w:rPr>
      </w:pPr>
      <w:proofErr w:type="spellStart"/>
      <w:r w:rsidRPr="00E040AA">
        <w:rPr>
          <w:sz w:val="24"/>
          <w:szCs w:val="24"/>
        </w:rPr>
        <w:t>Комин</w:t>
      </w:r>
      <w:proofErr w:type="spellEnd"/>
      <w:r w:rsidRPr="00E040AA">
        <w:rPr>
          <w:sz w:val="24"/>
          <w:szCs w:val="24"/>
        </w:rPr>
        <w:t xml:space="preserve"> В.В. Банкротство буржуазных и мелкобуржуазных партий в России в период подготовки и победы Великой Октябрьской Социалистической </w:t>
      </w:r>
      <w:r>
        <w:rPr>
          <w:sz w:val="24"/>
          <w:szCs w:val="24"/>
        </w:rPr>
        <w:t>революции (1900-1917 гг.</w:t>
      </w:r>
      <w:proofErr w:type="gramStart"/>
      <w:r>
        <w:rPr>
          <w:sz w:val="24"/>
          <w:szCs w:val="24"/>
        </w:rPr>
        <w:t>).—</w:t>
      </w:r>
      <w:proofErr w:type="gramEnd"/>
    </w:p>
    <w:p w14:paraId="3A0A2370" w14:textId="2669EEF8" w:rsidR="000C621F" w:rsidRDefault="000C621F">
      <w:pPr>
        <w:pStyle w:val="a6"/>
        <w:rPr>
          <w:sz w:val="24"/>
          <w:szCs w:val="24"/>
        </w:rPr>
      </w:pPr>
      <w:proofErr w:type="gramStart"/>
      <w:r w:rsidRPr="00E040AA">
        <w:rPr>
          <w:sz w:val="24"/>
          <w:szCs w:val="24"/>
        </w:rPr>
        <w:t>М. :</w:t>
      </w:r>
      <w:proofErr w:type="gramEnd"/>
      <w:r w:rsidRPr="00E040AA">
        <w:rPr>
          <w:sz w:val="24"/>
          <w:szCs w:val="24"/>
        </w:rPr>
        <w:t xml:space="preserve"> Мысль. — 1965. — 234 с.</w:t>
      </w:r>
      <w:r>
        <w:rPr>
          <w:sz w:val="24"/>
          <w:szCs w:val="24"/>
        </w:rPr>
        <w:t>;</w:t>
      </w:r>
    </w:p>
    <w:p w14:paraId="5A211EC3" w14:textId="77777777" w:rsidR="000C621F" w:rsidRDefault="000C621F" w:rsidP="00EE7B86">
      <w:pPr>
        <w:pStyle w:val="a6"/>
        <w:rPr>
          <w:sz w:val="24"/>
          <w:szCs w:val="24"/>
        </w:rPr>
      </w:pPr>
      <w:proofErr w:type="spellStart"/>
      <w:r w:rsidRPr="00EE7B86">
        <w:rPr>
          <w:sz w:val="24"/>
          <w:szCs w:val="24"/>
        </w:rPr>
        <w:t>Дякин</w:t>
      </w:r>
      <w:proofErr w:type="spellEnd"/>
      <w:r w:rsidRPr="00EE7B86">
        <w:rPr>
          <w:sz w:val="24"/>
          <w:szCs w:val="24"/>
        </w:rPr>
        <w:t xml:space="preserve"> В.С. Русская буржуазия и царизм в годы Пе</w:t>
      </w:r>
      <w:r>
        <w:rPr>
          <w:sz w:val="24"/>
          <w:szCs w:val="24"/>
        </w:rPr>
        <w:t>рвой мировой войны (1914-1917</w:t>
      </w:r>
      <w:proofErr w:type="gramStart"/>
      <w:r>
        <w:rPr>
          <w:sz w:val="24"/>
          <w:szCs w:val="24"/>
        </w:rPr>
        <w:t>).—</w:t>
      </w:r>
      <w:proofErr w:type="gramEnd"/>
      <w:r>
        <w:rPr>
          <w:sz w:val="24"/>
          <w:szCs w:val="24"/>
        </w:rPr>
        <w:t xml:space="preserve"> </w:t>
      </w:r>
    </w:p>
    <w:p w14:paraId="1C02372C" w14:textId="5382C089" w:rsidR="000C621F" w:rsidRDefault="000C621F" w:rsidP="00EE7B86">
      <w:pPr>
        <w:pStyle w:val="a6"/>
        <w:rPr>
          <w:sz w:val="24"/>
          <w:szCs w:val="24"/>
        </w:rPr>
      </w:pPr>
      <w:proofErr w:type="gramStart"/>
      <w:r w:rsidRPr="00EE7B86">
        <w:rPr>
          <w:sz w:val="24"/>
          <w:szCs w:val="24"/>
        </w:rPr>
        <w:t>Л.</w:t>
      </w:r>
      <w:r>
        <w:rPr>
          <w:sz w:val="24"/>
          <w:szCs w:val="24"/>
        </w:rPr>
        <w:t xml:space="preserve"> :</w:t>
      </w:r>
      <w:proofErr w:type="gramEnd"/>
      <w:r>
        <w:rPr>
          <w:sz w:val="24"/>
          <w:szCs w:val="24"/>
        </w:rPr>
        <w:t xml:space="preserve"> Наука. — </w:t>
      </w:r>
      <w:r w:rsidRPr="00EE7B86">
        <w:rPr>
          <w:sz w:val="24"/>
          <w:szCs w:val="24"/>
        </w:rPr>
        <w:t>1967</w:t>
      </w:r>
      <w:r>
        <w:rPr>
          <w:sz w:val="24"/>
          <w:szCs w:val="24"/>
        </w:rPr>
        <w:t xml:space="preserve">. — </w:t>
      </w:r>
      <w:r w:rsidRPr="00EE7B86">
        <w:rPr>
          <w:sz w:val="24"/>
          <w:szCs w:val="24"/>
        </w:rPr>
        <w:t>362 с.</w:t>
      </w:r>
      <w:r>
        <w:rPr>
          <w:sz w:val="24"/>
          <w:szCs w:val="24"/>
        </w:rPr>
        <w:t>;</w:t>
      </w:r>
    </w:p>
    <w:p w14:paraId="4E331C52" w14:textId="77777777" w:rsidR="000C621F" w:rsidRDefault="000C621F" w:rsidP="00EE7B86">
      <w:pPr>
        <w:pStyle w:val="a6"/>
        <w:rPr>
          <w:sz w:val="24"/>
          <w:szCs w:val="24"/>
        </w:rPr>
      </w:pPr>
      <w:r>
        <w:rPr>
          <w:sz w:val="24"/>
          <w:szCs w:val="24"/>
        </w:rPr>
        <w:t>Он же.</w:t>
      </w:r>
      <w:r w:rsidRPr="00EE7B86">
        <w:rPr>
          <w:sz w:val="24"/>
          <w:szCs w:val="24"/>
        </w:rPr>
        <w:t xml:space="preserve"> Самодержавие, буржуазия и дворянство в 1907-1911 гг.</w:t>
      </w:r>
      <w:r>
        <w:rPr>
          <w:sz w:val="24"/>
          <w:szCs w:val="24"/>
        </w:rPr>
        <w:t xml:space="preserve"> — </w:t>
      </w:r>
      <w:proofErr w:type="gramStart"/>
      <w:r w:rsidRPr="00EE7B86">
        <w:rPr>
          <w:sz w:val="24"/>
          <w:szCs w:val="24"/>
        </w:rPr>
        <w:t>Л.</w:t>
      </w:r>
      <w:r>
        <w:rPr>
          <w:sz w:val="24"/>
          <w:szCs w:val="24"/>
        </w:rPr>
        <w:t xml:space="preserve"> :</w:t>
      </w:r>
      <w:proofErr w:type="gramEnd"/>
      <w:r>
        <w:rPr>
          <w:sz w:val="24"/>
          <w:szCs w:val="24"/>
        </w:rPr>
        <w:t xml:space="preserve"> Наука. — 1978. — </w:t>
      </w:r>
    </w:p>
    <w:p w14:paraId="00FAEF4F" w14:textId="4F71721A" w:rsidR="000C621F" w:rsidRPr="00E040AA" w:rsidRDefault="000C621F" w:rsidP="00EE7B86">
      <w:pPr>
        <w:pStyle w:val="a6"/>
        <w:rPr>
          <w:sz w:val="24"/>
          <w:szCs w:val="24"/>
        </w:rPr>
      </w:pPr>
      <w:r w:rsidRPr="00EE7B86">
        <w:rPr>
          <w:sz w:val="24"/>
          <w:szCs w:val="24"/>
        </w:rPr>
        <w:t>248 с.</w:t>
      </w:r>
    </w:p>
  </w:footnote>
  <w:footnote w:id="95">
    <w:p w14:paraId="21FF2CF5" w14:textId="01B04F9E" w:rsidR="000C621F" w:rsidRPr="00EE7B86" w:rsidRDefault="000C621F">
      <w:pPr>
        <w:pStyle w:val="a6"/>
        <w:rPr>
          <w:sz w:val="24"/>
          <w:szCs w:val="24"/>
        </w:rPr>
      </w:pPr>
      <w:r w:rsidRPr="00EE7B86">
        <w:rPr>
          <w:rStyle w:val="a8"/>
          <w:sz w:val="24"/>
          <w:szCs w:val="24"/>
        </w:rPr>
        <w:footnoteRef/>
      </w:r>
      <w:r w:rsidRPr="00EE7B86">
        <w:rPr>
          <w:sz w:val="24"/>
          <w:szCs w:val="24"/>
        </w:rPr>
        <w:t xml:space="preserve"> </w:t>
      </w:r>
      <w:proofErr w:type="spellStart"/>
      <w:r w:rsidRPr="00EE7B86">
        <w:rPr>
          <w:sz w:val="24"/>
          <w:szCs w:val="24"/>
        </w:rPr>
        <w:t>Калинычев</w:t>
      </w:r>
      <w:proofErr w:type="spellEnd"/>
      <w:r w:rsidRPr="00EE7B86">
        <w:rPr>
          <w:sz w:val="24"/>
          <w:szCs w:val="24"/>
        </w:rPr>
        <w:t xml:space="preserve"> Ф.И. Государственная дума в России. Сборник документов и материалов. — </w:t>
      </w:r>
      <w:proofErr w:type="gramStart"/>
      <w:r w:rsidRPr="00EE7B86">
        <w:rPr>
          <w:sz w:val="24"/>
          <w:szCs w:val="24"/>
        </w:rPr>
        <w:t>М. :</w:t>
      </w:r>
      <w:proofErr w:type="gramEnd"/>
      <w:r w:rsidRPr="00EE7B86">
        <w:rPr>
          <w:sz w:val="24"/>
          <w:szCs w:val="24"/>
        </w:rPr>
        <w:t xml:space="preserve"> </w:t>
      </w:r>
      <w:proofErr w:type="spellStart"/>
      <w:r w:rsidRPr="00EE7B86">
        <w:rPr>
          <w:sz w:val="24"/>
          <w:szCs w:val="24"/>
        </w:rPr>
        <w:t>Госюриздат</w:t>
      </w:r>
      <w:proofErr w:type="spellEnd"/>
      <w:r w:rsidRPr="00EE7B86">
        <w:rPr>
          <w:sz w:val="24"/>
          <w:szCs w:val="24"/>
        </w:rPr>
        <w:t>, 1957. - 646 с</w:t>
      </w:r>
    </w:p>
  </w:footnote>
  <w:footnote w:id="96">
    <w:p w14:paraId="092F4638" w14:textId="4CFB0356" w:rsidR="000C621F" w:rsidRPr="00EE7B86" w:rsidRDefault="000C621F">
      <w:pPr>
        <w:pStyle w:val="a6"/>
        <w:rPr>
          <w:sz w:val="24"/>
          <w:szCs w:val="24"/>
        </w:rPr>
      </w:pPr>
      <w:r w:rsidRPr="00EE7B86">
        <w:rPr>
          <w:rStyle w:val="a8"/>
          <w:sz w:val="24"/>
          <w:szCs w:val="24"/>
        </w:rPr>
        <w:footnoteRef/>
      </w:r>
      <w:r w:rsidRPr="00EE7B86">
        <w:rPr>
          <w:sz w:val="24"/>
          <w:szCs w:val="24"/>
        </w:rPr>
        <w:t xml:space="preserve"> </w:t>
      </w:r>
      <w:proofErr w:type="spellStart"/>
      <w:r w:rsidRPr="00EE7B86">
        <w:rPr>
          <w:sz w:val="24"/>
          <w:szCs w:val="24"/>
        </w:rPr>
        <w:t>Сидельников</w:t>
      </w:r>
      <w:proofErr w:type="spellEnd"/>
      <w:r w:rsidRPr="00EE7B86">
        <w:rPr>
          <w:sz w:val="24"/>
          <w:szCs w:val="24"/>
        </w:rPr>
        <w:t xml:space="preserve"> С.М. Образование и деятельность первой Государственной думы. — </w:t>
      </w:r>
      <w:proofErr w:type="gramStart"/>
      <w:r w:rsidRPr="00EE7B86">
        <w:rPr>
          <w:sz w:val="24"/>
          <w:szCs w:val="24"/>
        </w:rPr>
        <w:t>М. :</w:t>
      </w:r>
      <w:proofErr w:type="gramEnd"/>
      <w:r w:rsidRPr="00EE7B86">
        <w:rPr>
          <w:sz w:val="24"/>
          <w:szCs w:val="24"/>
        </w:rPr>
        <w:t xml:space="preserve"> Изд-во МГУ. — 415 с.</w:t>
      </w:r>
    </w:p>
  </w:footnote>
  <w:footnote w:id="97">
    <w:p w14:paraId="6F298929" w14:textId="6A2440E7" w:rsidR="000C621F" w:rsidRDefault="000C621F" w:rsidP="00B664E7">
      <w:pPr>
        <w:pStyle w:val="a6"/>
        <w:rPr>
          <w:sz w:val="24"/>
          <w:szCs w:val="24"/>
        </w:rPr>
      </w:pPr>
      <w:r w:rsidRPr="00B664E7">
        <w:rPr>
          <w:rStyle w:val="a8"/>
          <w:sz w:val="24"/>
          <w:szCs w:val="24"/>
        </w:rPr>
        <w:footnoteRef/>
      </w:r>
      <w:r w:rsidRPr="00B664E7">
        <w:rPr>
          <w:sz w:val="24"/>
          <w:szCs w:val="24"/>
        </w:rPr>
        <w:t xml:space="preserve"> </w:t>
      </w:r>
      <w:proofErr w:type="spellStart"/>
      <w:r w:rsidRPr="00B664E7">
        <w:rPr>
          <w:sz w:val="24"/>
          <w:szCs w:val="24"/>
        </w:rPr>
        <w:t>Аврех</w:t>
      </w:r>
      <w:proofErr w:type="spellEnd"/>
      <w:r w:rsidRPr="00B664E7">
        <w:rPr>
          <w:sz w:val="24"/>
          <w:szCs w:val="24"/>
        </w:rPr>
        <w:t xml:space="preserve">, А.Я. Провал </w:t>
      </w:r>
      <w:proofErr w:type="spellStart"/>
      <w:r w:rsidRPr="00B664E7">
        <w:rPr>
          <w:sz w:val="24"/>
          <w:szCs w:val="24"/>
        </w:rPr>
        <w:t>столыпинского</w:t>
      </w:r>
      <w:proofErr w:type="spellEnd"/>
      <w:r w:rsidRPr="00B664E7">
        <w:rPr>
          <w:sz w:val="24"/>
          <w:szCs w:val="24"/>
        </w:rPr>
        <w:t xml:space="preserve"> бонапартизма. Столыпин и Третья Дума. — </w:t>
      </w:r>
      <w:proofErr w:type="gramStart"/>
      <w:r w:rsidRPr="00B664E7">
        <w:rPr>
          <w:sz w:val="24"/>
          <w:szCs w:val="24"/>
        </w:rPr>
        <w:t>М. :</w:t>
      </w:r>
      <w:proofErr w:type="gramEnd"/>
      <w:r w:rsidRPr="00B664E7">
        <w:rPr>
          <w:sz w:val="24"/>
          <w:szCs w:val="24"/>
        </w:rPr>
        <w:t xml:space="preserve"> Наука. — 1968. —</w:t>
      </w:r>
      <w:r>
        <w:rPr>
          <w:sz w:val="24"/>
          <w:szCs w:val="24"/>
        </w:rPr>
        <w:t xml:space="preserve"> 508 с.;</w:t>
      </w:r>
    </w:p>
    <w:p w14:paraId="15BAC7AB" w14:textId="48C0A4BA" w:rsidR="000C621F" w:rsidRPr="00B664E7" w:rsidRDefault="000C621F" w:rsidP="00B664E7">
      <w:pPr>
        <w:pStyle w:val="a6"/>
        <w:rPr>
          <w:sz w:val="24"/>
          <w:szCs w:val="24"/>
        </w:rPr>
      </w:pPr>
      <w:r>
        <w:rPr>
          <w:sz w:val="24"/>
          <w:szCs w:val="24"/>
        </w:rPr>
        <w:t xml:space="preserve">Он же. </w:t>
      </w:r>
      <w:r w:rsidRPr="00B664E7">
        <w:rPr>
          <w:sz w:val="24"/>
          <w:szCs w:val="24"/>
        </w:rPr>
        <w:t xml:space="preserve">Третья Дума и провал </w:t>
      </w:r>
      <w:proofErr w:type="spellStart"/>
      <w:r w:rsidRPr="00B664E7">
        <w:rPr>
          <w:sz w:val="24"/>
          <w:szCs w:val="24"/>
        </w:rPr>
        <w:t>столыпинского</w:t>
      </w:r>
      <w:proofErr w:type="spellEnd"/>
      <w:r w:rsidRPr="00B664E7">
        <w:rPr>
          <w:sz w:val="24"/>
          <w:szCs w:val="24"/>
        </w:rPr>
        <w:t xml:space="preserve"> бонапартизма: авторе</w:t>
      </w:r>
      <w:r>
        <w:rPr>
          <w:sz w:val="24"/>
          <w:szCs w:val="24"/>
        </w:rPr>
        <w:t xml:space="preserve">ферат </w:t>
      </w:r>
      <w:proofErr w:type="spellStart"/>
      <w:r>
        <w:rPr>
          <w:sz w:val="24"/>
          <w:szCs w:val="24"/>
        </w:rPr>
        <w:t>дис</w:t>
      </w:r>
      <w:proofErr w:type="spellEnd"/>
      <w:r>
        <w:rPr>
          <w:sz w:val="24"/>
          <w:szCs w:val="24"/>
        </w:rPr>
        <w:t>. …</w:t>
      </w:r>
      <w:r w:rsidRPr="00B664E7">
        <w:rPr>
          <w:sz w:val="24"/>
          <w:szCs w:val="24"/>
        </w:rPr>
        <w:t xml:space="preserve"> д-ра ист.</w:t>
      </w:r>
      <w:r>
        <w:rPr>
          <w:sz w:val="24"/>
          <w:szCs w:val="24"/>
        </w:rPr>
        <w:t xml:space="preserve"> наук. — М. — 1967. — </w:t>
      </w:r>
      <w:r w:rsidRPr="00B664E7">
        <w:rPr>
          <w:sz w:val="24"/>
          <w:szCs w:val="24"/>
        </w:rPr>
        <w:t>31 с.</w:t>
      </w:r>
    </w:p>
  </w:footnote>
  <w:footnote w:id="98">
    <w:p w14:paraId="48A5174F" w14:textId="56816FC2" w:rsidR="000C621F" w:rsidRPr="00B664E7" w:rsidRDefault="000C621F">
      <w:pPr>
        <w:pStyle w:val="a6"/>
        <w:rPr>
          <w:sz w:val="24"/>
          <w:szCs w:val="24"/>
        </w:rPr>
      </w:pPr>
      <w:r w:rsidRPr="00B664E7">
        <w:rPr>
          <w:rStyle w:val="a8"/>
          <w:sz w:val="24"/>
          <w:szCs w:val="24"/>
        </w:rPr>
        <w:footnoteRef/>
      </w:r>
      <w:r w:rsidRPr="00B664E7">
        <w:rPr>
          <w:sz w:val="24"/>
          <w:szCs w:val="24"/>
        </w:rPr>
        <w:t xml:space="preserve"> </w:t>
      </w:r>
      <w:proofErr w:type="spellStart"/>
      <w:r w:rsidRPr="00B664E7">
        <w:rPr>
          <w:sz w:val="24"/>
          <w:szCs w:val="24"/>
        </w:rPr>
        <w:t>Аврех</w:t>
      </w:r>
      <w:proofErr w:type="spellEnd"/>
      <w:r w:rsidRPr="00B664E7">
        <w:rPr>
          <w:sz w:val="24"/>
          <w:szCs w:val="24"/>
        </w:rPr>
        <w:t xml:space="preserve">, А.Я. Провал </w:t>
      </w:r>
      <w:proofErr w:type="spellStart"/>
      <w:r w:rsidRPr="00B664E7">
        <w:rPr>
          <w:sz w:val="24"/>
          <w:szCs w:val="24"/>
        </w:rPr>
        <w:t>столыпинского</w:t>
      </w:r>
      <w:proofErr w:type="spellEnd"/>
      <w:r w:rsidRPr="00B664E7">
        <w:rPr>
          <w:sz w:val="24"/>
          <w:szCs w:val="24"/>
        </w:rPr>
        <w:t xml:space="preserve"> бонапартизма. Столыпин и Третья Дум</w:t>
      </w:r>
      <w:r>
        <w:rPr>
          <w:sz w:val="24"/>
          <w:szCs w:val="24"/>
        </w:rPr>
        <w:t xml:space="preserve">а. — </w:t>
      </w:r>
      <w:proofErr w:type="gramStart"/>
      <w:r>
        <w:rPr>
          <w:sz w:val="24"/>
          <w:szCs w:val="24"/>
        </w:rPr>
        <w:t>М. :</w:t>
      </w:r>
      <w:proofErr w:type="gramEnd"/>
      <w:r>
        <w:rPr>
          <w:sz w:val="24"/>
          <w:szCs w:val="24"/>
        </w:rPr>
        <w:t xml:space="preserve"> Наука. — 1968. — С. 278-382</w:t>
      </w:r>
    </w:p>
  </w:footnote>
  <w:footnote w:id="99">
    <w:p w14:paraId="581C5BF0" w14:textId="7BFF9807" w:rsidR="000C621F" w:rsidRPr="00B664E7" w:rsidRDefault="000C621F">
      <w:pPr>
        <w:pStyle w:val="a6"/>
        <w:rPr>
          <w:sz w:val="24"/>
          <w:szCs w:val="24"/>
        </w:rPr>
      </w:pPr>
      <w:r w:rsidRPr="00B664E7">
        <w:rPr>
          <w:rStyle w:val="a8"/>
          <w:sz w:val="24"/>
          <w:szCs w:val="24"/>
        </w:rPr>
        <w:footnoteRef/>
      </w:r>
      <w:r w:rsidRPr="00B664E7">
        <w:rPr>
          <w:sz w:val="24"/>
          <w:szCs w:val="24"/>
        </w:rPr>
        <w:t xml:space="preserve"> </w:t>
      </w:r>
      <w:proofErr w:type="spellStart"/>
      <w:r w:rsidRPr="00B664E7">
        <w:rPr>
          <w:sz w:val="24"/>
          <w:szCs w:val="24"/>
        </w:rPr>
        <w:t>Черменский</w:t>
      </w:r>
      <w:proofErr w:type="spellEnd"/>
      <w:r w:rsidRPr="00B664E7">
        <w:rPr>
          <w:sz w:val="24"/>
          <w:szCs w:val="24"/>
        </w:rPr>
        <w:t xml:space="preserve"> Е.Д. Буржуазия и царизм в первой русской революции. 2-е изд., доп. и </w:t>
      </w:r>
      <w:proofErr w:type="spellStart"/>
      <w:r w:rsidRPr="00B664E7">
        <w:rPr>
          <w:sz w:val="24"/>
          <w:szCs w:val="24"/>
        </w:rPr>
        <w:t>перераб</w:t>
      </w:r>
      <w:proofErr w:type="spellEnd"/>
      <w:r w:rsidRPr="00B664E7">
        <w:rPr>
          <w:sz w:val="24"/>
          <w:szCs w:val="24"/>
        </w:rPr>
        <w:t xml:space="preserve">. — </w:t>
      </w:r>
      <w:proofErr w:type="gramStart"/>
      <w:r w:rsidRPr="00B664E7">
        <w:rPr>
          <w:sz w:val="24"/>
          <w:szCs w:val="24"/>
        </w:rPr>
        <w:t>М.</w:t>
      </w:r>
      <w:r>
        <w:rPr>
          <w:sz w:val="24"/>
          <w:szCs w:val="24"/>
        </w:rPr>
        <w:t xml:space="preserve"> :</w:t>
      </w:r>
      <w:proofErr w:type="gramEnd"/>
      <w:r>
        <w:rPr>
          <w:sz w:val="24"/>
          <w:szCs w:val="24"/>
        </w:rPr>
        <w:t xml:space="preserve"> Наука.</w:t>
      </w:r>
      <w:r w:rsidRPr="00B664E7">
        <w:rPr>
          <w:sz w:val="24"/>
          <w:szCs w:val="24"/>
        </w:rPr>
        <w:t xml:space="preserve"> — 1970. — 472 с.</w:t>
      </w:r>
    </w:p>
  </w:footnote>
  <w:footnote w:id="100">
    <w:p w14:paraId="12A2728E" w14:textId="21D6DF3F" w:rsidR="000C621F" w:rsidRPr="00B664E7" w:rsidRDefault="000C621F">
      <w:pPr>
        <w:pStyle w:val="a6"/>
        <w:rPr>
          <w:sz w:val="24"/>
          <w:szCs w:val="24"/>
        </w:rPr>
      </w:pPr>
      <w:r w:rsidRPr="00B664E7">
        <w:rPr>
          <w:rStyle w:val="a8"/>
          <w:sz w:val="24"/>
          <w:szCs w:val="24"/>
        </w:rPr>
        <w:footnoteRef/>
      </w:r>
      <w:r w:rsidRPr="00B664E7">
        <w:rPr>
          <w:sz w:val="24"/>
          <w:szCs w:val="24"/>
        </w:rPr>
        <w:t xml:space="preserve"> Старцев В.И. Русская буржуазия и самодержавие в 1905-1917 гг. — </w:t>
      </w:r>
      <w:proofErr w:type="gramStart"/>
      <w:r w:rsidRPr="00B664E7">
        <w:rPr>
          <w:sz w:val="24"/>
          <w:szCs w:val="24"/>
        </w:rPr>
        <w:t>М. :</w:t>
      </w:r>
      <w:proofErr w:type="gramEnd"/>
      <w:r w:rsidRPr="00B664E7">
        <w:rPr>
          <w:sz w:val="24"/>
          <w:szCs w:val="24"/>
        </w:rPr>
        <w:t xml:space="preserve"> Мысль. — 1977. — 312 с.</w:t>
      </w:r>
    </w:p>
  </w:footnote>
  <w:footnote w:id="101">
    <w:p w14:paraId="2F1900AE" w14:textId="3BC1D024" w:rsidR="000C621F" w:rsidRPr="00B664E7" w:rsidRDefault="000C621F" w:rsidP="00420F07">
      <w:pPr>
        <w:pStyle w:val="a6"/>
        <w:rPr>
          <w:sz w:val="24"/>
          <w:szCs w:val="24"/>
        </w:rPr>
      </w:pPr>
      <w:r w:rsidRPr="00B664E7">
        <w:rPr>
          <w:rStyle w:val="a8"/>
          <w:sz w:val="24"/>
          <w:szCs w:val="24"/>
        </w:rPr>
        <w:footnoteRef/>
      </w:r>
      <w:r w:rsidRPr="00B664E7">
        <w:rPr>
          <w:sz w:val="24"/>
          <w:szCs w:val="24"/>
        </w:rPr>
        <w:t xml:space="preserve"> Старцев В.И. Революция и власть: Петроградский Совет и Временное правительство в марте-апреле 1917 г. — </w:t>
      </w:r>
      <w:proofErr w:type="gramStart"/>
      <w:r w:rsidRPr="00B664E7">
        <w:rPr>
          <w:sz w:val="24"/>
          <w:szCs w:val="24"/>
        </w:rPr>
        <w:t>М. :</w:t>
      </w:r>
      <w:proofErr w:type="gramEnd"/>
      <w:r w:rsidRPr="00B664E7">
        <w:rPr>
          <w:sz w:val="24"/>
          <w:szCs w:val="24"/>
        </w:rPr>
        <w:t xml:space="preserve"> Мысль. — 1978. — 274 с.</w:t>
      </w:r>
    </w:p>
  </w:footnote>
  <w:footnote w:id="102">
    <w:p w14:paraId="37750AC4" w14:textId="1BC0ABB0" w:rsidR="000C621F" w:rsidRPr="00071D0A" w:rsidRDefault="000C621F">
      <w:pPr>
        <w:pStyle w:val="a6"/>
        <w:rPr>
          <w:sz w:val="24"/>
          <w:szCs w:val="24"/>
        </w:rPr>
      </w:pPr>
      <w:r w:rsidRPr="00B664E7">
        <w:rPr>
          <w:rStyle w:val="a8"/>
          <w:sz w:val="24"/>
          <w:szCs w:val="24"/>
        </w:rPr>
        <w:footnoteRef/>
      </w:r>
      <w:r w:rsidRPr="00B664E7">
        <w:rPr>
          <w:sz w:val="24"/>
          <w:szCs w:val="24"/>
        </w:rPr>
        <w:t xml:space="preserve"> Островский A.B. Кадеты и </w:t>
      </w:r>
      <w:r w:rsidRPr="00B664E7">
        <w:rPr>
          <w:sz w:val="24"/>
          <w:szCs w:val="24"/>
          <w:lang w:val="en-US"/>
        </w:rPr>
        <w:t>II</w:t>
      </w:r>
      <w:r w:rsidRPr="00B664E7">
        <w:rPr>
          <w:sz w:val="24"/>
          <w:szCs w:val="24"/>
        </w:rPr>
        <w:t xml:space="preserve"> Государственная Дума. — </w:t>
      </w:r>
      <w:proofErr w:type="gramStart"/>
      <w:r w:rsidRPr="00B664E7">
        <w:rPr>
          <w:sz w:val="24"/>
          <w:szCs w:val="24"/>
        </w:rPr>
        <w:t>М. :</w:t>
      </w:r>
      <w:proofErr w:type="gramEnd"/>
      <w:r w:rsidRPr="00B664E7">
        <w:rPr>
          <w:sz w:val="24"/>
          <w:szCs w:val="24"/>
        </w:rPr>
        <w:t xml:space="preserve"> Мысль. — 1975. — 42 с.</w:t>
      </w:r>
    </w:p>
  </w:footnote>
  <w:footnote w:id="103">
    <w:p w14:paraId="4E501A86" w14:textId="7B5D8FF5" w:rsidR="000C621F" w:rsidRPr="00420F07" w:rsidRDefault="000C621F">
      <w:pPr>
        <w:pStyle w:val="a6"/>
        <w:rPr>
          <w:sz w:val="24"/>
          <w:szCs w:val="24"/>
        </w:rPr>
      </w:pPr>
      <w:r w:rsidRPr="00420F07">
        <w:rPr>
          <w:rStyle w:val="a8"/>
          <w:sz w:val="24"/>
          <w:szCs w:val="24"/>
        </w:rPr>
        <w:footnoteRef/>
      </w:r>
      <w:r w:rsidRPr="00420F07">
        <w:rPr>
          <w:sz w:val="24"/>
          <w:szCs w:val="24"/>
        </w:rPr>
        <w:t xml:space="preserve"> Балашова H.A. Россий</w:t>
      </w:r>
      <w:r>
        <w:rPr>
          <w:sz w:val="24"/>
          <w:szCs w:val="24"/>
        </w:rPr>
        <w:t xml:space="preserve">ский либерализм начала XX века. — </w:t>
      </w:r>
      <w:proofErr w:type="gramStart"/>
      <w:r>
        <w:rPr>
          <w:sz w:val="24"/>
          <w:szCs w:val="24"/>
        </w:rPr>
        <w:t>М. :</w:t>
      </w:r>
      <w:proofErr w:type="gramEnd"/>
      <w:r>
        <w:rPr>
          <w:sz w:val="24"/>
          <w:szCs w:val="24"/>
        </w:rPr>
        <w:t xml:space="preserve"> Издательство Московского Университета. — </w:t>
      </w:r>
      <w:r w:rsidRPr="00420F07">
        <w:rPr>
          <w:sz w:val="24"/>
          <w:szCs w:val="24"/>
        </w:rPr>
        <w:t>1981.</w:t>
      </w:r>
      <w:r>
        <w:rPr>
          <w:sz w:val="24"/>
          <w:szCs w:val="24"/>
        </w:rPr>
        <w:t xml:space="preserve"> — 186 с.</w:t>
      </w:r>
    </w:p>
  </w:footnote>
  <w:footnote w:id="104">
    <w:p w14:paraId="271FE309" w14:textId="77777777" w:rsidR="000C621F" w:rsidRDefault="000C621F">
      <w:pPr>
        <w:pStyle w:val="a6"/>
        <w:rPr>
          <w:sz w:val="24"/>
          <w:szCs w:val="24"/>
        </w:rPr>
      </w:pPr>
      <w:r w:rsidRPr="00025159">
        <w:rPr>
          <w:rStyle w:val="a8"/>
          <w:sz w:val="24"/>
          <w:szCs w:val="24"/>
        </w:rPr>
        <w:footnoteRef/>
      </w:r>
      <w:r w:rsidRPr="00025159">
        <w:rPr>
          <w:sz w:val="24"/>
          <w:szCs w:val="24"/>
        </w:rPr>
        <w:t xml:space="preserve"> Гусев К.В. Партия эсеров: от мелкобуржуазного революционизма к контрреволюции. — </w:t>
      </w:r>
    </w:p>
    <w:p w14:paraId="488D9F18" w14:textId="5A8B2539" w:rsidR="000C621F" w:rsidRPr="00025159" w:rsidRDefault="000C621F">
      <w:pPr>
        <w:pStyle w:val="a6"/>
        <w:rPr>
          <w:sz w:val="24"/>
          <w:szCs w:val="24"/>
        </w:rPr>
      </w:pPr>
      <w:proofErr w:type="gramStart"/>
      <w:r w:rsidRPr="00025159">
        <w:rPr>
          <w:sz w:val="24"/>
          <w:szCs w:val="24"/>
        </w:rPr>
        <w:t>М. :</w:t>
      </w:r>
      <w:proofErr w:type="gramEnd"/>
      <w:r w:rsidRPr="00025159">
        <w:rPr>
          <w:sz w:val="24"/>
          <w:szCs w:val="24"/>
        </w:rPr>
        <w:t xml:space="preserve"> Мысль. — 1975. — 384 с.</w:t>
      </w:r>
    </w:p>
  </w:footnote>
  <w:footnote w:id="105">
    <w:p w14:paraId="1980FE1F" w14:textId="618B1EA2" w:rsidR="000C621F" w:rsidRDefault="000C621F">
      <w:pPr>
        <w:pStyle w:val="a6"/>
        <w:rPr>
          <w:sz w:val="24"/>
          <w:szCs w:val="24"/>
        </w:rPr>
      </w:pPr>
      <w:r w:rsidRPr="001B011F">
        <w:rPr>
          <w:rStyle w:val="a8"/>
          <w:sz w:val="24"/>
          <w:szCs w:val="24"/>
        </w:rPr>
        <w:footnoteRef/>
      </w:r>
      <w:r w:rsidRPr="001B011F">
        <w:rPr>
          <w:sz w:val="24"/>
          <w:szCs w:val="24"/>
        </w:rPr>
        <w:t xml:space="preserve"> </w:t>
      </w:r>
      <w:r>
        <w:rPr>
          <w:sz w:val="24"/>
          <w:szCs w:val="24"/>
        </w:rPr>
        <w:t>Ерофеев Н.</w:t>
      </w:r>
      <w:r w:rsidRPr="001B011F">
        <w:rPr>
          <w:sz w:val="24"/>
          <w:szCs w:val="24"/>
        </w:rPr>
        <w:t>Д. Народные социали</w:t>
      </w:r>
      <w:r>
        <w:rPr>
          <w:sz w:val="24"/>
          <w:szCs w:val="24"/>
        </w:rPr>
        <w:t xml:space="preserve">сты в первой русской революции. — </w:t>
      </w:r>
      <w:proofErr w:type="gramStart"/>
      <w:r w:rsidRPr="001B011F">
        <w:rPr>
          <w:sz w:val="24"/>
          <w:szCs w:val="24"/>
        </w:rPr>
        <w:t>М.</w:t>
      </w:r>
      <w:r>
        <w:rPr>
          <w:sz w:val="24"/>
          <w:szCs w:val="24"/>
        </w:rPr>
        <w:t xml:space="preserve"> :</w:t>
      </w:r>
      <w:proofErr w:type="gramEnd"/>
      <w:r>
        <w:rPr>
          <w:sz w:val="24"/>
          <w:szCs w:val="24"/>
        </w:rPr>
        <w:t xml:space="preserve"> МГУ. — </w:t>
      </w:r>
      <w:r w:rsidRPr="001B011F">
        <w:rPr>
          <w:sz w:val="24"/>
          <w:szCs w:val="24"/>
        </w:rPr>
        <w:t>1979.</w:t>
      </w:r>
      <w:r>
        <w:rPr>
          <w:sz w:val="24"/>
          <w:szCs w:val="24"/>
        </w:rPr>
        <w:t xml:space="preserve"> — 312 с.;</w:t>
      </w:r>
    </w:p>
    <w:p w14:paraId="425B7349" w14:textId="6A1D0776" w:rsidR="000C621F" w:rsidRDefault="000C621F">
      <w:pPr>
        <w:pStyle w:val="a6"/>
        <w:rPr>
          <w:sz w:val="24"/>
          <w:szCs w:val="24"/>
        </w:rPr>
      </w:pPr>
      <w:r>
        <w:rPr>
          <w:sz w:val="24"/>
          <w:szCs w:val="24"/>
        </w:rPr>
        <w:t xml:space="preserve">Колесниченко Д.А. Трудовики в период первой русской революции. — </w:t>
      </w:r>
      <w:proofErr w:type="gramStart"/>
      <w:r>
        <w:rPr>
          <w:sz w:val="24"/>
          <w:szCs w:val="24"/>
        </w:rPr>
        <w:t>М. :</w:t>
      </w:r>
      <w:proofErr w:type="gramEnd"/>
      <w:r>
        <w:rPr>
          <w:sz w:val="24"/>
          <w:szCs w:val="24"/>
        </w:rPr>
        <w:t xml:space="preserve"> Наука. — 1985. — 320 с.;</w:t>
      </w:r>
    </w:p>
    <w:p w14:paraId="68614BA0" w14:textId="13D073E1" w:rsidR="000C621F" w:rsidRDefault="000C621F">
      <w:pPr>
        <w:pStyle w:val="a6"/>
        <w:rPr>
          <w:sz w:val="24"/>
          <w:szCs w:val="24"/>
        </w:rPr>
      </w:pPr>
      <w:proofErr w:type="spellStart"/>
      <w:r>
        <w:rPr>
          <w:sz w:val="24"/>
          <w:szCs w:val="24"/>
        </w:rPr>
        <w:t>Минц</w:t>
      </w:r>
      <w:proofErr w:type="spellEnd"/>
      <w:r>
        <w:rPr>
          <w:sz w:val="24"/>
          <w:szCs w:val="24"/>
        </w:rPr>
        <w:t xml:space="preserve"> И.И. Непролетарские партии России. Урок истории. — </w:t>
      </w:r>
      <w:proofErr w:type="gramStart"/>
      <w:r>
        <w:rPr>
          <w:sz w:val="24"/>
          <w:szCs w:val="24"/>
        </w:rPr>
        <w:t>М. :</w:t>
      </w:r>
      <w:proofErr w:type="gramEnd"/>
      <w:r>
        <w:rPr>
          <w:sz w:val="24"/>
          <w:szCs w:val="24"/>
        </w:rPr>
        <w:t xml:space="preserve"> Мысль. — 1984. — 566 с.;</w:t>
      </w:r>
    </w:p>
    <w:p w14:paraId="684D07A8" w14:textId="654C9D25" w:rsidR="000C621F" w:rsidRPr="001F1661" w:rsidRDefault="000C621F">
      <w:pPr>
        <w:pStyle w:val="a6"/>
        <w:rPr>
          <w:sz w:val="24"/>
          <w:szCs w:val="24"/>
        </w:rPr>
      </w:pPr>
      <w:proofErr w:type="spellStart"/>
      <w:r>
        <w:rPr>
          <w:sz w:val="24"/>
          <w:szCs w:val="24"/>
        </w:rPr>
        <w:t>Шелохаев</w:t>
      </w:r>
      <w:proofErr w:type="spellEnd"/>
      <w:r>
        <w:rPr>
          <w:sz w:val="24"/>
          <w:szCs w:val="24"/>
        </w:rPr>
        <w:t xml:space="preserve"> В.В. Самодержавие и крупный капитал в России в конце </w:t>
      </w:r>
      <w:r>
        <w:rPr>
          <w:sz w:val="24"/>
          <w:szCs w:val="24"/>
          <w:lang w:val="en-US"/>
        </w:rPr>
        <w:t>XIX</w:t>
      </w:r>
      <w:r w:rsidRPr="001F1661">
        <w:rPr>
          <w:sz w:val="24"/>
          <w:szCs w:val="24"/>
        </w:rPr>
        <w:t xml:space="preserve"> </w:t>
      </w:r>
      <w:r>
        <w:rPr>
          <w:sz w:val="24"/>
          <w:szCs w:val="24"/>
        </w:rPr>
        <w:t xml:space="preserve">– начале </w:t>
      </w:r>
      <w:r>
        <w:rPr>
          <w:sz w:val="24"/>
          <w:szCs w:val="24"/>
          <w:lang w:val="en-US"/>
        </w:rPr>
        <w:t>XX</w:t>
      </w:r>
      <w:r w:rsidRPr="001F1661">
        <w:rPr>
          <w:sz w:val="24"/>
          <w:szCs w:val="24"/>
        </w:rPr>
        <w:t xml:space="preserve"> </w:t>
      </w:r>
      <w:r>
        <w:rPr>
          <w:sz w:val="24"/>
          <w:szCs w:val="24"/>
        </w:rPr>
        <w:t>вв. Сборник статей. — М. — 1982. — С. 5-36</w:t>
      </w:r>
    </w:p>
  </w:footnote>
  <w:footnote w:id="106">
    <w:p w14:paraId="36288942" w14:textId="2E9B01C5" w:rsidR="000C621F" w:rsidRPr="00C50196" w:rsidRDefault="000C621F" w:rsidP="00C50196">
      <w:pPr>
        <w:pStyle w:val="a6"/>
        <w:rPr>
          <w:sz w:val="24"/>
          <w:szCs w:val="24"/>
        </w:rPr>
      </w:pPr>
      <w:r w:rsidRPr="00C50196">
        <w:rPr>
          <w:rStyle w:val="a8"/>
          <w:sz w:val="24"/>
          <w:szCs w:val="24"/>
        </w:rPr>
        <w:footnoteRef/>
      </w:r>
      <w:r w:rsidRPr="00C50196">
        <w:rPr>
          <w:sz w:val="24"/>
          <w:szCs w:val="24"/>
        </w:rPr>
        <w:t xml:space="preserve"> </w:t>
      </w:r>
      <w:proofErr w:type="spellStart"/>
      <w:r w:rsidRPr="00C50196">
        <w:rPr>
          <w:sz w:val="24"/>
          <w:szCs w:val="24"/>
        </w:rPr>
        <w:t>Шелохаев</w:t>
      </w:r>
      <w:proofErr w:type="spellEnd"/>
      <w:r w:rsidRPr="00C50196">
        <w:rPr>
          <w:sz w:val="24"/>
          <w:szCs w:val="24"/>
        </w:rPr>
        <w:t xml:space="preserve"> В.В. Кадеты </w:t>
      </w:r>
      <w:r>
        <w:rPr>
          <w:sz w:val="24"/>
          <w:szCs w:val="24"/>
        </w:rPr>
        <w:t>–</w:t>
      </w:r>
      <w:r w:rsidRPr="00C50196">
        <w:rPr>
          <w:sz w:val="24"/>
          <w:szCs w:val="24"/>
        </w:rPr>
        <w:t xml:space="preserve"> главная партия либеральной буржуазии в борьб</w:t>
      </w:r>
      <w:r>
        <w:rPr>
          <w:sz w:val="24"/>
          <w:szCs w:val="24"/>
        </w:rPr>
        <w:t xml:space="preserve">е с революцией 1905 - 1907 гг. — </w:t>
      </w:r>
      <w:proofErr w:type="gramStart"/>
      <w:r>
        <w:rPr>
          <w:sz w:val="24"/>
          <w:szCs w:val="24"/>
        </w:rPr>
        <w:t>М. :</w:t>
      </w:r>
      <w:proofErr w:type="gramEnd"/>
      <w:r>
        <w:rPr>
          <w:sz w:val="24"/>
          <w:szCs w:val="24"/>
        </w:rPr>
        <w:t xml:space="preserve"> Наука. — 1983. — 328 с.</w:t>
      </w:r>
    </w:p>
  </w:footnote>
  <w:footnote w:id="107">
    <w:p w14:paraId="1418821C" w14:textId="0DBB909C" w:rsidR="000C621F" w:rsidRPr="001E578C" w:rsidRDefault="000C621F">
      <w:pPr>
        <w:pStyle w:val="a6"/>
        <w:rPr>
          <w:sz w:val="24"/>
          <w:szCs w:val="24"/>
        </w:rPr>
      </w:pPr>
      <w:r w:rsidRPr="001E578C">
        <w:rPr>
          <w:rStyle w:val="a8"/>
          <w:sz w:val="24"/>
          <w:szCs w:val="24"/>
        </w:rPr>
        <w:footnoteRef/>
      </w:r>
      <w:r w:rsidRPr="001E578C">
        <w:rPr>
          <w:sz w:val="24"/>
          <w:szCs w:val="24"/>
        </w:rPr>
        <w:t xml:space="preserve"> </w:t>
      </w:r>
      <w:proofErr w:type="spellStart"/>
      <w:r w:rsidRPr="001E578C">
        <w:rPr>
          <w:sz w:val="24"/>
          <w:szCs w:val="24"/>
        </w:rPr>
        <w:t>Думова</w:t>
      </w:r>
      <w:proofErr w:type="spellEnd"/>
      <w:r w:rsidRPr="001E578C">
        <w:rPr>
          <w:sz w:val="24"/>
          <w:szCs w:val="24"/>
        </w:rPr>
        <w:t xml:space="preserve"> Н.Г. Кадетская партия в период первой мировой войны и Февральской революции. — </w:t>
      </w:r>
      <w:proofErr w:type="gramStart"/>
      <w:r w:rsidRPr="001E578C">
        <w:rPr>
          <w:sz w:val="24"/>
          <w:szCs w:val="24"/>
        </w:rPr>
        <w:t>М.</w:t>
      </w:r>
      <w:r>
        <w:rPr>
          <w:sz w:val="24"/>
          <w:szCs w:val="24"/>
        </w:rPr>
        <w:t xml:space="preserve"> :</w:t>
      </w:r>
      <w:proofErr w:type="gramEnd"/>
      <w:r>
        <w:rPr>
          <w:sz w:val="24"/>
          <w:szCs w:val="24"/>
        </w:rPr>
        <w:t xml:space="preserve"> Наука. — </w:t>
      </w:r>
      <w:r w:rsidRPr="001E578C">
        <w:rPr>
          <w:sz w:val="24"/>
          <w:szCs w:val="24"/>
        </w:rPr>
        <w:t>1988. — 248 с.</w:t>
      </w:r>
    </w:p>
  </w:footnote>
  <w:footnote w:id="108">
    <w:p w14:paraId="2BA9F7AA" w14:textId="6181B5FE" w:rsidR="000C621F" w:rsidRDefault="000C621F">
      <w:pPr>
        <w:pStyle w:val="a6"/>
        <w:rPr>
          <w:sz w:val="24"/>
          <w:szCs w:val="24"/>
        </w:rPr>
      </w:pPr>
      <w:r w:rsidRPr="0068616F">
        <w:rPr>
          <w:rStyle w:val="a8"/>
          <w:sz w:val="24"/>
          <w:szCs w:val="24"/>
        </w:rPr>
        <w:footnoteRef/>
      </w:r>
      <w:r w:rsidRPr="0068616F">
        <w:rPr>
          <w:sz w:val="24"/>
          <w:szCs w:val="24"/>
        </w:rPr>
        <w:t xml:space="preserve"> Непролетарские партии России в трех революциях. Сборник статей / Отв. ред. Гусев К.В. — </w:t>
      </w:r>
      <w:proofErr w:type="gramStart"/>
      <w:r>
        <w:rPr>
          <w:sz w:val="24"/>
          <w:szCs w:val="24"/>
        </w:rPr>
        <w:t>М. :</w:t>
      </w:r>
      <w:proofErr w:type="gramEnd"/>
      <w:r>
        <w:rPr>
          <w:sz w:val="24"/>
          <w:szCs w:val="24"/>
        </w:rPr>
        <w:t xml:space="preserve"> Наука. — </w:t>
      </w:r>
      <w:r w:rsidRPr="0068616F">
        <w:rPr>
          <w:sz w:val="24"/>
          <w:szCs w:val="24"/>
        </w:rPr>
        <w:t>1989. — 246 с.</w:t>
      </w:r>
      <w:r>
        <w:rPr>
          <w:sz w:val="24"/>
          <w:szCs w:val="24"/>
        </w:rPr>
        <w:t>;</w:t>
      </w:r>
    </w:p>
    <w:p w14:paraId="5F9F9A43" w14:textId="102060CF" w:rsidR="000C621F" w:rsidRDefault="000C621F" w:rsidP="0068616F">
      <w:pPr>
        <w:pStyle w:val="a6"/>
        <w:rPr>
          <w:sz w:val="24"/>
          <w:szCs w:val="24"/>
        </w:rPr>
      </w:pPr>
      <w:r>
        <w:rPr>
          <w:sz w:val="24"/>
          <w:szCs w:val="24"/>
        </w:rPr>
        <w:t xml:space="preserve">Волобуев O.B., Леонов </w:t>
      </w:r>
      <w:r w:rsidRPr="0068616F">
        <w:rPr>
          <w:sz w:val="24"/>
          <w:szCs w:val="24"/>
        </w:rPr>
        <w:t xml:space="preserve">М.Л., Уткин А.И., </w:t>
      </w:r>
      <w:proofErr w:type="spellStart"/>
      <w:r w:rsidRPr="0068616F">
        <w:rPr>
          <w:sz w:val="24"/>
          <w:szCs w:val="24"/>
        </w:rPr>
        <w:t>Шелохаев</w:t>
      </w:r>
      <w:proofErr w:type="spellEnd"/>
      <w:r w:rsidRPr="0068616F">
        <w:rPr>
          <w:sz w:val="24"/>
          <w:szCs w:val="24"/>
        </w:rPr>
        <w:t xml:space="preserve"> В.В. История политических партий периода пе</w:t>
      </w:r>
      <w:r>
        <w:rPr>
          <w:sz w:val="24"/>
          <w:szCs w:val="24"/>
        </w:rPr>
        <w:t>рвой российской революции</w:t>
      </w:r>
      <w:r w:rsidRPr="0068616F">
        <w:rPr>
          <w:sz w:val="24"/>
          <w:szCs w:val="24"/>
        </w:rPr>
        <w:t xml:space="preserve"> в новейшей советской</w:t>
      </w:r>
      <w:r>
        <w:rPr>
          <w:sz w:val="24"/>
          <w:szCs w:val="24"/>
        </w:rPr>
        <w:t xml:space="preserve"> литературе // Вопросы истории. — 1985. — </w:t>
      </w:r>
      <w:r w:rsidRPr="0068616F">
        <w:rPr>
          <w:sz w:val="24"/>
          <w:szCs w:val="24"/>
        </w:rPr>
        <w:t>№7</w:t>
      </w:r>
      <w:r>
        <w:rPr>
          <w:sz w:val="24"/>
          <w:szCs w:val="24"/>
        </w:rPr>
        <w:t>. — С. 15-21;</w:t>
      </w:r>
    </w:p>
    <w:p w14:paraId="580CE85B" w14:textId="7D034FF2" w:rsidR="000C621F" w:rsidRPr="0068616F" w:rsidRDefault="000C621F" w:rsidP="0068616F">
      <w:pPr>
        <w:pStyle w:val="a6"/>
        <w:rPr>
          <w:sz w:val="24"/>
          <w:szCs w:val="24"/>
        </w:rPr>
      </w:pPr>
      <w:r w:rsidRPr="0068616F">
        <w:rPr>
          <w:sz w:val="24"/>
          <w:szCs w:val="24"/>
        </w:rPr>
        <w:t xml:space="preserve">Они же. История политических партий России 1907-1914 гг. </w:t>
      </w:r>
      <w:r>
        <w:rPr>
          <w:sz w:val="24"/>
          <w:szCs w:val="24"/>
        </w:rPr>
        <w:t xml:space="preserve">в Советской историографии // Вопросы истории. — 1989. — </w:t>
      </w:r>
      <w:r w:rsidRPr="0068616F">
        <w:rPr>
          <w:sz w:val="24"/>
          <w:szCs w:val="24"/>
        </w:rPr>
        <w:t>№4</w:t>
      </w:r>
      <w:r>
        <w:rPr>
          <w:sz w:val="24"/>
          <w:szCs w:val="24"/>
        </w:rPr>
        <w:t>. — С. 9-13</w:t>
      </w:r>
    </w:p>
  </w:footnote>
  <w:footnote w:id="109">
    <w:p w14:paraId="5634FA65" w14:textId="6FB44B3F" w:rsidR="000C621F" w:rsidRPr="00EB3377" w:rsidRDefault="000C621F">
      <w:pPr>
        <w:pStyle w:val="a6"/>
        <w:rPr>
          <w:sz w:val="24"/>
          <w:szCs w:val="24"/>
        </w:rPr>
      </w:pPr>
      <w:r w:rsidRPr="00EB3377">
        <w:rPr>
          <w:rStyle w:val="a8"/>
          <w:sz w:val="24"/>
          <w:szCs w:val="24"/>
        </w:rPr>
        <w:footnoteRef/>
      </w:r>
      <w:r w:rsidRPr="00EB3377">
        <w:rPr>
          <w:sz w:val="24"/>
          <w:szCs w:val="24"/>
        </w:rPr>
        <w:t xml:space="preserve"> Шульгин В.В. Письма к русски</w:t>
      </w:r>
      <w:r>
        <w:rPr>
          <w:sz w:val="24"/>
          <w:szCs w:val="24"/>
        </w:rPr>
        <w:t xml:space="preserve">м эмигрантам. — </w:t>
      </w:r>
      <w:proofErr w:type="gramStart"/>
      <w:r>
        <w:rPr>
          <w:sz w:val="24"/>
          <w:szCs w:val="24"/>
        </w:rPr>
        <w:t>М. :</w:t>
      </w:r>
      <w:proofErr w:type="gramEnd"/>
      <w:r>
        <w:rPr>
          <w:sz w:val="24"/>
          <w:szCs w:val="24"/>
        </w:rPr>
        <w:t xml:space="preserve"> </w:t>
      </w:r>
      <w:proofErr w:type="spellStart"/>
      <w:r>
        <w:rPr>
          <w:sz w:val="24"/>
          <w:szCs w:val="24"/>
        </w:rPr>
        <w:t>Соцэкгиз</w:t>
      </w:r>
      <w:proofErr w:type="spellEnd"/>
      <w:r>
        <w:rPr>
          <w:sz w:val="24"/>
          <w:szCs w:val="24"/>
        </w:rPr>
        <w:t xml:space="preserve">. — </w:t>
      </w:r>
      <w:r w:rsidRPr="00EB3377">
        <w:rPr>
          <w:sz w:val="24"/>
          <w:szCs w:val="24"/>
        </w:rPr>
        <w:t>1961.</w:t>
      </w:r>
      <w:r>
        <w:rPr>
          <w:sz w:val="24"/>
          <w:szCs w:val="24"/>
        </w:rPr>
        <w:t xml:space="preserve"> — 95 с.</w:t>
      </w:r>
    </w:p>
  </w:footnote>
  <w:footnote w:id="110">
    <w:p w14:paraId="2F3B10F8" w14:textId="6DEDB564" w:rsidR="000C621F" w:rsidRPr="00EB3377" w:rsidRDefault="000C621F">
      <w:pPr>
        <w:pStyle w:val="a6"/>
        <w:rPr>
          <w:sz w:val="24"/>
          <w:szCs w:val="24"/>
        </w:rPr>
      </w:pPr>
      <w:r w:rsidRPr="00EB3377">
        <w:rPr>
          <w:rStyle w:val="a8"/>
          <w:sz w:val="24"/>
          <w:szCs w:val="24"/>
        </w:rPr>
        <w:footnoteRef/>
      </w:r>
      <w:r>
        <w:rPr>
          <w:sz w:val="24"/>
          <w:szCs w:val="24"/>
        </w:rPr>
        <w:t xml:space="preserve"> Любимов Л.Н. На чужбине. — </w:t>
      </w:r>
      <w:proofErr w:type="gramStart"/>
      <w:r>
        <w:rPr>
          <w:sz w:val="24"/>
          <w:szCs w:val="24"/>
        </w:rPr>
        <w:t>М. :</w:t>
      </w:r>
      <w:proofErr w:type="gramEnd"/>
      <w:r>
        <w:rPr>
          <w:sz w:val="24"/>
          <w:szCs w:val="24"/>
        </w:rPr>
        <w:t xml:space="preserve"> Советский писатель. — </w:t>
      </w:r>
      <w:r w:rsidRPr="00EB3377">
        <w:rPr>
          <w:sz w:val="24"/>
          <w:szCs w:val="24"/>
        </w:rPr>
        <w:t>1963</w:t>
      </w:r>
      <w:r>
        <w:rPr>
          <w:sz w:val="24"/>
          <w:szCs w:val="24"/>
        </w:rPr>
        <w:t>. — 384 с.</w:t>
      </w:r>
    </w:p>
  </w:footnote>
  <w:footnote w:id="111">
    <w:p w14:paraId="2C8A2954" w14:textId="64EEACA2" w:rsidR="000C621F" w:rsidRDefault="000C621F">
      <w:pPr>
        <w:pStyle w:val="a6"/>
        <w:rPr>
          <w:sz w:val="24"/>
          <w:szCs w:val="24"/>
        </w:rPr>
      </w:pPr>
      <w:r w:rsidRPr="00EB3377">
        <w:rPr>
          <w:rStyle w:val="a8"/>
          <w:sz w:val="24"/>
          <w:szCs w:val="24"/>
        </w:rPr>
        <w:footnoteRef/>
      </w:r>
      <w:r w:rsidRPr="00EB3377">
        <w:rPr>
          <w:sz w:val="24"/>
          <w:szCs w:val="24"/>
        </w:rPr>
        <w:t xml:space="preserve"> </w:t>
      </w:r>
      <w:proofErr w:type="spellStart"/>
      <w:r w:rsidRPr="00EB3377">
        <w:rPr>
          <w:sz w:val="24"/>
          <w:szCs w:val="24"/>
        </w:rPr>
        <w:t>Шкаренков</w:t>
      </w:r>
      <w:proofErr w:type="spellEnd"/>
      <w:r w:rsidRPr="00EB3377">
        <w:rPr>
          <w:sz w:val="24"/>
          <w:szCs w:val="24"/>
        </w:rPr>
        <w:t xml:space="preserve"> Л.К. Российс</w:t>
      </w:r>
      <w:r>
        <w:rPr>
          <w:sz w:val="24"/>
          <w:szCs w:val="24"/>
        </w:rPr>
        <w:t>кое зарубежье: заметки историка // Россия и современный мир. —</w:t>
      </w:r>
    </w:p>
    <w:p w14:paraId="2C21A29C" w14:textId="4322EDFE" w:rsidR="000C621F" w:rsidRPr="00EB3377" w:rsidRDefault="000C621F">
      <w:pPr>
        <w:pStyle w:val="a6"/>
        <w:rPr>
          <w:sz w:val="24"/>
          <w:szCs w:val="24"/>
        </w:rPr>
      </w:pPr>
      <w:r w:rsidRPr="00EB3377">
        <w:rPr>
          <w:sz w:val="24"/>
          <w:szCs w:val="24"/>
        </w:rPr>
        <w:t>1994.</w:t>
      </w:r>
      <w:r>
        <w:rPr>
          <w:sz w:val="24"/>
          <w:szCs w:val="24"/>
        </w:rPr>
        <w:t xml:space="preserve"> — №2. — С. 13-17</w:t>
      </w:r>
    </w:p>
  </w:footnote>
  <w:footnote w:id="112">
    <w:p w14:paraId="6F33FFE4" w14:textId="6EE3ABA9" w:rsidR="000C621F" w:rsidRPr="00EB3377" w:rsidRDefault="000C621F">
      <w:pPr>
        <w:pStyle w:val="a6"/>
        <w:rPr>
          <w:sz w:val="24"/>
          <w:szCs w:val="24"/>
        </w:rPr>
      </w:pPr>
      <w:r w:rsidRPr="00EB3377">
        <w:rPr>
          <w:rStyle w:val="a8"/>
          <w:sz w:val="24"/>
          <w:szCs w:val="24"/>
        </w:rPr>
        <w:footnoteRef/>
      </w:r>
      <w:r>
        <w:rPr>
          <w:sz w:val="24"/>
          <w:szCs w:val="24"/>
        </w:rPr>
        <w:t xml:space="preserve"> Берберова Н.Н. Курсив мой. — </w:t>
      </w:r>
      <w:proofErr w:type="gramStart"/>
      <w:r>
        <w:rPr>
          <w:sz w:val="24"/>
          <w:szCs w:val="24"/>
        </w:rPr>
        <w:t>М. :</w:t>
      </w:r>
      <w:proofErr w:type="gramEnd"/>
      <w:r>
        <w:rPr>
          <w:sz w:val="24"/>
          <w:szCs w:val="24"/>
        </w:rPr>
        <w:t xml:space="preserve"> Согласие. — </w:t>
      </w:r>
      <w:r w:rsidRPr="00EB3377">
        <w:rPr>
          <w:sz w:val="24"/>
          <w:szCs w:val="24"/>
        </w:rPr>
        <w:t>1996.</w:t>
      </w:r>
      <w:r>
        <w:rPr>
          <w:sz w:val="24"/>
          <w:szCs w:val="24"/>
        </w:rPr>
        <w:t xml:space="preserve"> — 736 с.</w:t>
      </w:r>
    </w:p>
  </w:footnote>
  <w:footnote w:id="113">
    <w:p w14:paraId="1857B550" w14:textId="16B54D58" w:rsidR="000C621F" w:rsidRPr="00EB3377" w:rsidRDefault="000C621F">
      <w:pPr>
        <w:pStyle w:val="a6"/>
        <w:rPr>
          <w:sz w:val="24"/>
          <w:szCs w:val="24"/>
        </w:rPr>
      </w:pPr>
      <w:r w:rsidRPr="00EB3377">
        <w:rPr>
          <w:rStyle w:val="a8"/>
          <w:sz w:val="24"/>
          <w:szCs w:val="24"/>
        </w:rPr>
        <w:footnoteRef/>
      </w:r>
      <w:r w:rsidRPr="00EB3377">
        <w:rPr>
          <w:sz w:val="24"/>
          <w:szCs w:val="24"/>
        </w:rPr>
        <w:t xml:space="preserve"> </w:t>
      </w:r>
      <w:proofErr w:type="spellStart"/>
      <w:r w:rsidRPr="00EB3377">
        <w:rPr>
          <w:sz w:val="24"/>
          <w:szCs w:val="24"/>
        </w:rPr>
        <w:t>Думова</w:t>
      </w:r>
      <w:proofErr w:type="spellEnd"/>
      <w:r w:rsidRPr="00EB3377">
        <w:rPr>
          <w:sz w:val="24"/>
          <w:szCs w:val="24"/>
        </w:rPr>
        <w:t xml:space="preserve"> Н.Г. Кадетск</w:t>
      </w:r>
      <w:r>
        <w:rPr>
          <w:sz w:val="24"/>
          <w:szCs w:val="24"/>
        </w:rPr>
        <w:t xml:space="preserve">ая контрреволюция и ее разгром. — </w:t>
      </w:r>
      <w:proofErr w:type="gramStart"/>
      <w:r>
        <w:rPr>
          <w:sz w:val="24"/>
          <w:szCs w:val="24"/>
        </w:rPr>
        <w:t>М. :</w:t>
      </w:r>
      <w:proofErr w:type="gramEnd"/>
      <w:r>
        <w:rPr>
          <w:sz w:val="24"/>
          <w:szCs w:val="24"/>
        </w:rPr>
        <w:t xml:space="preserve"> Наука. — </w:t>
      </w:r>
      <w:r w:rsidRPr="00EB3377">
        <w:rPr>
          <w:sz w:val="24"/>
          <w:szCs w:val="24"/>
        </w:rPr>
        <w:t>1982.</w:t>
      </w:r>
      <w:r>
        <w:rPr>
          <w:sz w:val="24"/>
          <w:szCs w:val="24"/>
        </w:rPr>
        <w:t xml:space="preserve"> — 416 с.</w:t>
      </w:r>
    </w:p>
  </w:footnote>
  <w:footnote w:id="114">
    <w:p w14:paraId="453415CA" w14:textId="4CFF28EC" w:rsidR="000C621F" w:rsidRPr="007A2C5B" w:rsidRDefault="000C621F">
      <w:pPr>
        <w:pStyle w:val="a6"/>
        <w:rPr>
          <w:sz w:val="24"/>
          <w:szCs w:val="24"/>
        </w:rPr>
      </w:pPr>
      <w:r w:rsidRPr="00EB3377">
        <w:rPr>
          <w:rStyle w:val="a8"/>
          <w:sz w:val="24"/>
          <w:szCs w:val="24"/>
        </w:rPr>
        <w:footnoteRef/>
      </w:r>
      <w:r w:rsidRPr="00EB3377">
        <w:rPr>
          <w:sz w:val="24"/>
          <w:szCs w:val="24"/>
        </w:rPr>
        <w:t xml:space="preserve"> </w:t>
      </w:r>
      <w:proofErr w:type="spellStart"/>
      <w:r w:rsidRPr="00EB3377">
        <w:rPr>
          <w:sz w:val="24"/>
          <w:szCs w:val="24"/>
        </w:rPr>
        <w:t>Шкаренков</w:t>
      </w:r>
      <w:proofErr w:type="spellEnd"/>
      <w:r w:rsidRPr="00EB3377">
        <w:rPr>
          <w:sz w:val="24"/>
          <w:szCs w:val="24"/>
        </w:rPr>
        <w:t xml:space="preserve"> Л.К. А</w:t>
      </w:r>
      <w:r>
        <w:rPr>
          <w:sz w:val="24"/>
          <w:szCs w:val="24"/>
        </w:rPr>
        <w:t xml:space="preserve">гония белой эмиграции. — </w:t>
      </w:r>
      <w:proofErr w:type="gramStart"/>
      <w:r>
        <w:rPr>
          <w:sz w:val="24"/>
          <w:szCs w:val="24"/>
        </w:rPr>
        <w:t>М. :</w:t>
      </w:r>
      <w:proofErr w:type="gramEnd"/>
      <w:r>
        <w:rPr>
          <w:sz w:val="24"/>
          <w:szCs w:val="24"/>
        </w:rPr>
        <w:t xml:space="preserve"> Мысль. — 1981. — 199 с.</w:t>
      </w:r>
    </w:p>
  </w:footnote>
  <w:footnote w:id="115">
    <w:p w14:paraId="45D020D9" w14:textId="1B5B33F1" w:rsidR="000C621F" w:rsidRDefault="000C621F">
      <w:pPr>
        <w:pStyle w:val="a6"/>
      </w:pPr>
      <w:r>
        <w:rPr>
          <w:rStyle w:val="a8"/>
        </w:rPr>
        <w:footnoteRef/>
      </w:r>
      <w:r>
        <w:t xml:space="preserve"> </w:t>
      </w:r>
      <w:r w:rsidRPr="0068616F">
        <w:rPr>
          <w:sz w:val="24"/>
          <w:szCs w:val="24"/>
        </w:rPr>
        <w:t xml:space="preserve">Непролетарские партии России в трех революциях. Сборник статей / Отв. ред. Гусев К.В. — </w:t>
      </w:r>
      <w:proofErr w:type="gramStart"/>
      <w:r>
        <w:rPr>
          <w:sz w:val="24"/>
          <w:szCs w:val="24"/>
        </w:rPr>
        <w:t>М. :</w:t>
      </w:r>
      <w:proofErr w:type="gramEnd"/>
      <w:r>
        <w:rPr>
          <w:sz w:val="24"/>
          <w:szCs w:val="24"/>
        </w:rPr>
        <w:t xml:space="preserve"> Наука. — </w:t>
      </w:r>
      <w:r w:rsidRPr="0068616F">
        <w:rPr>
          <w:sz w:val="24"/>
          <w:szCs w:val="24"/>
        </w:rPr>
        <w:t>1989. — 246 с</w:t>
      </w:r>
      <w:r>
        <w:rPr>
          <w:sz w:val="24"/>
          <w:szCs w:val="24"/>
        </w:rPr>
        <w:t>.</w:t>
      </w:r>
    </w:p>
  </w:footnote>
  <w:footnote w:id="116">
    <w:p w14:paraId="2827D4FC" w14:textId="6D98D14A" w:rsidR="000C621F" w:rsidRPr="004D55E4" w:rsidRDefault="000C621F">
      <w:pPr>
        <w:pStyle w:val="a6"/>
        <w:rPr>
          <w:sz w:val="24"/>
          <w:szCs w:val="24"/>
        </w:rPr>
      </w:pPr>
      <w:r w:rsidRPr="004D55E4">
        <w:rPr>
          <w:rStyle w:val="a8"/>
          <w:sz w:val="24"/>
          <w:szCs w:val="24"/>
        </w:rPr>
        <w:footnoteRef/>
      </w:r>
      <w:r w:rsidRPr="004D55E4">
        <w:rPr>
          <w:sz w:val="24"/>
          <w:szCs w:val="24"/>
        </w:rPr>
        <w:t xml:space="preserve"> Непролетарские партии России в трех революциях. Сборник статей / Отв. ред. Гусев К.В. — </w:t>
      </w:r>
      <w:proofErr w:type="gramStart"/>
      <w:r w:rsidRPr="004D55E4">
        <w:rPr>
          <w:sz w:val="24"/>
          <w:szCs w:val="24"/>
        </w:rPr>
        <w:t>М. :</w:t>
      </w:r>
      <w:proofErr w:type="gramEnd"/>
      <w:r w:rsidRPr="004D55E4">
        <w:rPr>
          <w:sz w:val="24"/>
          <w:szCs w:val="24"/>
        </w:rPr>
        <w:t xml:space="preserve"> Наука. — 1989. — С. 157;</w:t>
      </w:r>
    </w:p>
    <w:p w14:paraId="1AA1E30B" w14:textId="5BC86FAB" w:rsidR="000C621F" w:rsidRPr="004D55E4" w:rsidRDefault="000C621F">
      <w:pPr>
        <w:pStyle w:val="a6"/>
        <w:rPr>
          <w:sz w:val="24"/>
          <w:szCs w:val="24"/>
        </w:rPr>
      </w:pPr>
      <w:r w:rsidRPr="004D55E4">
        <w:rPr>
          <w:sz w:val="24"/>
          <w:szCs w:val="24"/>
        </w:rPr>
        <w:t>Там же, с. 73;</w:t>
      </w:r>
    </w:p>
    <w:p w14:paraId="3370D667" w14:textId="4C35705C" w:rsidR="000C621F" w:rsidRPr="004D55E4" w:rsidRDefault="000C621F">
      <w:pPr>
        <w:pStyle w:val="a6"/>
        <w:rPr>
          <w:sz w:val="24"/>
          <w:szCs w:val="24"/>
        </w:rPr>
      </w:pPr>
      <w:r w:rsidRPr="004D55E4">
        <w:rPr>
          <w:sz w:val="24"/>
          <w:szCs w:val="24"/>
        </w:rPr>
        <w:t>Там же, с. 144</w:t>
      </w:r>
    </w:p>
  </w:footnote>
  <w:footnote w:id="117">
    <w:p w14:paraId="71AAC3BC" w14:textId="04F42496" w:rsidR="000C621F" w:rsidRPr="004D55E4" w:rsidRDefault="000C621F">
      <w:pPr>
        <w:pStyle w:val="a6"/>
        <w:rPr>
          <w:sz w:val="24"/>
          <w:szCs w:val="24"/>
        </w:rPr>
      </w:pPr>
      <w:r w:rsidRPr="004D55E4">
        <w:rPr>
          <w:rStyle w:val="a8"/>
          <w:sz w:val="24"/>
          <w:szCs w:val="24"/>
        </w:rPr>
        <w:footnoteRef/>
      </w:r>
      <w:r w:rsidRPr="004D55E4">
        <w:rPr>
          <w:sz w:val="24"/>
          <w:szCs w:val="24"/>
        </w:rPr>
        <w:t xml:space="preserve"> </w:t>
      </w:r>
      <w:proofErr w:type="spellStart"/>
      <w:r w:rsidRPr="004D55E4">
        <w:rPr>
          <w:sz w:val="24"/>
          <w:szCs w:val="24"/>
        </w:rPr>
        <w:t>Шацилло</w:t>
      </w:r>
      <w:proofErr w:type="spellEnd"/>
      <w:r w:rsidRPr="004D55E4">
        <w:rPr>
          <w:sz w:val="24"/>
          <w:szCs w:val="24"/>
        </w:rPr>
        <w:t xml:space="preserve"> К.Ф. Русский либерализм накануне револ</w:t>
      </w:r>
      <w:r>
        <w:rPr>
          <w:sz w:val="24"/>
          <w:szCs w:val="24"/>
        </w:rPr>
        <w:t xml:space="preserve">юции 1905-1907 гг. Организация. </w:t>
      </w:r>
      <w:r w:rsidRPr="004D55E4">
        <w:rPr>
          <w:sz w:val="24"/>
          <w:szCs w:val="24"/>
        </w:rPr>
        <w:t xml:space="preserve">Программы. Тактика. — </w:t>
      </w:r>
      <w:proofErr w:type="gramStart"/>
      <w:r w:rsidRPr="004D55E4">
        <w:rPr>
          <w:sz w:val="24"/>
          <w:szCs w:val="24"/>
        </w:rPr>
        <w:t>М. :</w:t>
      </w:r>
      <w:proofErr w:type="gramEnd"/>
      <w:r w:rsidRPr="004D55E4">
        <w:rPr>
          <w:sz w:val="24"/>
          <w:szCs w:val="24"/>
        </w:rPr>
        <w:t xml:space="preserve"> Наука, 1985. — 354 с. </w:t>
      </w:r>
    </w:p>
  </w:footnote>
  <w:footnote w:id="118">
    <w:p w14:paraId="01B51BF4" w14:textId="062AF2AA" w:rsidR="000C621F" w:rsidRDefault="000C621F">
      <w:pPr>
        <w:pStyle w:val="a6"/>
      </w:pPr>
      <w:r w:rsidRPr="004D55E4">
        <w:rPr>
          <w:rStyle w:val="a8"/>
          <w:sz w:val="24"/>
          <w:szCs w:val="24"/>
        </w:rPr>
        <w:footnoteRef/>
      </w:r>
      <w:r w:rsidRPr="004D55E4">
        <w:rPr>
          <w:sz w:val="24"/>
          <w:szCs w:val="24"/>
        </w:rPr>
        <w:t xml:space="preserve"> </w:t>
      </w:r>
      <w:proofErr w:type="spellStart"/>
      <w:r w:rsidRPr="004D55E4">
        <w:rPr>
          <w:sz w:val="24"/>
          <w:szCs w:val="24"/>
        </w:rPr>
        <w:t>Шелохаев</w:t>
      </w:r>
      <w:proofErr w:type="spellEnd"/>
      <w:r w:rsidRPr="004D55E4">
        <w:rPr>
          <w:sz w:val="24"/>
          <w:szCs w:val="24"/>
        </w:rPr>
        <w:t xml:space="preserve"> В.В. Идеология и политическая орг</w:t>
      </w:r>
      <w:r>
        <w:rPr>
          <w:sz w:val="24"/>
          <w:szCs w:val="24"/>
        </w:rPr>
        <w:t xml:space="preserve">анизация российской либеральной </w:t>
      </w:r>
      <w:r w:rsidRPr="004D55E4">
        <w:rPr>
          <w:sz w:val="24"/>
          <w:szCs w:val="24"/>
        </w:rPr>
        <w:t xml:space="preserve">буржуазии. 1907-1914 гг. — </w:t>
      </w:r>
      <w:proofErr w:type="gramStart"/>
      <w:r w:rsidRPr="004D55E4">
        <w:rPr>
          <w:sz w:val="24"/>
          <w:szCs w:val="24"/>
        </w:rPr>
        <w:t>М. :</w:t>
      </w:r>
      <w:proofErr w:type="gramEnd"/>
      <w:r w:rsidRPr="004D55E4">
        <w:rPr>
          <w:sz w:val="24"/>
          <w:szCs w:val="24"/>
        </w:rPr>
        <w:t xml:space="preserve"> Наука. — 1991. — 232 с</w:t>
      </w:r>
      <w:r>
        <w:rPr>
          <w:sz w:val="24"/>
          <w:szCs w:val="24"/>
        </w:rPr>
        <w:t xml:space="preserve">. </w:t>
      </w:r>
    </w:p>
  </w:footnote>
  <w:footnote w:id="119">
    <w:p w14:paraId="455296D8" w14:textId="03D5CA92" w:rsidR="000C621F" w:rsidRDefault="000C621F">
      <w:pPr>
        <w:pStyle w:val="a6"/>
        <w:rPr>
          <w:sz w:val="24"/>
          <w:szCs w:val="24"/>
        </w:rPr>
      </w:pPr>
      <w:r w:rsidRPr="0041197A">
        <w:rPr>
          <w:rStyle w:val="a8"/>
          <w:sz w:val="24"/>
          <w:szCs w:val="24"/>
        </w:rPr>
        <w:footnoteRef/>
      </w:r>
      <w:r w:rsidRPr="0041197A">
        <w:rPr>
          <w:sz w:val="24"/>
          <w:szCs w:val="24"/>
        </w:rPr>
        <w:t xml:space="preserve"> </w:t>
      </w:r>
      <w:proofErr w:type="spellStart"/>
      <w:r>
        <w:rPr>
          <w:sz w:val="24"/>
          <w:szCs w:val="24"/>
        </w:rPr>
        <w:t>Шелохаев</w:t>
      </w:r>
      <w:proofErr w:type="spellEnd"/>
      <w:r>
        <w:rPr>
          <w:sz w:val="24"/>
          <w:szCs w:val="24"/>
        </w:rPr>
        <w:t xml:space="preserve"> В.В. </w:t>
      </w:r>
      <w:r w:rsidRPr="0041197A">
        <w:rPr>
          <w:sz w:val="24"/>
          <w:szCs w:val="24"/>
        </w:rPr>
        <w:t>Либеральн</w:t>
      </w:r>
      <w:r>
        <w:rPr>
          <w:sz w:val="24"/>
          <w:szCs w:val="24"/>
        </w:rPr>
        <w:t xml:space="preserve">ая модель переустройства России. — </w:t>
      </w:r>
      <w:proofErr w:type="gramStart"/>
      <w:r>
        <w:rPr>
          <w:sz w:val="24"/>
          <w:szCs w:val="24"/>
        </w:rPr>
        <w:t>М. :</w:t>
      </w:r>
      <w:proofErr w:type="gramEnd"/>
      <w:r>
        <w:rPr>
          <w:sz w:val="24"/>
          <w:szCs w:val="24"/>
        </w:rPr>
        <w:t xml:space="preserve"> РОССПЭН. — </w:t>
      </w:r>
      <w:proofErr w:type="gramStart"/>
      <w:r w:rsidRPr="0041197A">
        <w:rPr>
          <w:sz w:val="24"/>
          <w:szCs w:val="24"/>
        </w:rPr>
        <w:t>1996.</w:t>
      </w:r>
      <w:r>
        <w:rPr>
          <w:sz w:val="24"/>
          <w:szCs w:val="24"/>
        </w:rPr>
        <w:t>—</w:t>
      </w:r>
      <w:proofErr w:type="gramEnd"/>
    </w:p>
    <w:p w14:paraId="30925E0C" w14:textId="1ADDAD6B" w:rsidR="000C621F" w:rsidRPr="0041197A" w:rsidRDefault="000C621F">
      <w:pPr>
        <w:pStyle w:val="a6"/>
        <w:rPr>
          <w:sz w:val="24"/>
          <w:szCs w:val="24"/>
        </w:rPr>
      </w:pPr>
      <w:r w:rsidRPr="0041197A">
        <w:rPr>
          <w:sz w:val="24"/>
          <w:szCs w:val="24"/>
        </w:rPr>
        <w:t>277</w:t>
      </w:r>
      <w:r>
        <w:rPr>
          <w:sz w:val="24"/>
          <w:szCs w:val="24"/>
        </w:rPr>
        <w:t xml:space="preserve"> с.</w:t>
      </w:r>
    </w:p>
  </w:footnote>
  <w:footnote w:id="120">
    <w:p w14:paraId="7F0D767D" w14:textId="52BE5F70" w:rsidR="000C621F" w:rsidRPr="0041197A" w:rsidRDefault="000C621F">
      <w:pPr>
        <w:pStyle w:val="a6"/>
        <w:rPr>
          <w:sz w:val="24"/>
          <w:szCs w:val="24"/>
        </w:rPr>
      </w:pPr>
      <w:r w:rsidRPr="0041197A">
        <w:rPr>
          <w:rStyle w:val="a8"/>
          <w:sz w:val="24"/>
          <w:szCs w:val="24"/>
        </w:rPr>
        <w:footnoteRef/>
      </w:r>
      <w:r w:rsidRPr="0041197A">
        <w:rPr>
          <w:sz w:val="24"/>
          <w:szCs w:val="24"/>
        </w:rPr>
        <w:t xml:space="preserve"> </w:t>
      </w:r>
      <w:proofErr w:type="spellStart"/>
      <w:r w:rsidRPr="0041197A">
        <w:rPr>
          <w:sz w:val="24"/>
          <w:szCs w:val="24"/>
        </w:rPr>
        <w:t>Думова</w:t>
      </w:r>
      <w:proofErr w:type="spellEnd"/>
      <w:r w:rsidRPr="0041197A">
        <w:rPr>
          <w:sz w:val="24"/>
          <w:szCs w:val="24"/>
        </w:rPr>
        <w:t xml:space="preserve"> Н.Г. Кадетская партия в период первой мировой войны и Февральской революции</w:t>
      </w:r>
      <w:r>
        <w:rPr>
          <w:sz w:val="24"/>
          <w:szCs w:val="24"/>
        </w:rPr>
        <w:t xml:space="preserve">. — </w:t>
      </w:r>
      <w:r w:rsidRPr="0041197A">
        <w:rPr>
          <w:sz w:val="24"/>
          <w:szCs w:val="24"/>
        </w:rPr>
        <w:t>М.: Наука, 1988. — 248 с.</w:t>
      </w:r>
    </w:p>
  </w:footnote>
  <w:footnote w:id="121">
    <w:p w14:paraId="36048174" w14:textId="0CBA4541" w:rsidR="000C621F" w:rsidRPr="00331B6A" w:rsidRDefault="000C621F" w:rsidP="00331B6A">
      <w:pPr>
        <w:pStyle w:val="a6"/>
        <w:rPr>
          <w:sz w:val="24"/>
          <w:szCs w:val="24"/>
        </w:rPr>
      </w:pPr>
      <w:r w:rsidRPr="00331B6A">
        <w:rPr>
          <w:rStyle w:val="a8"/>
          <w:sz w:val="24"/>
          <w:szCs w:val="24"/>
        </w:rPr>
        <w:footnoteRef/>
      </w:r>
      <w:r w:rsidRPr="00331B6A">
        <w:rPr>
          <w:sz w:val="24"/>
          <w:szCs w:val="24"/>
        </w:rPr>
        <w:t xml:space="preserve"> Революционеры и либералы России. Сб. ст. — </w:t>
      </w:r>
      <w:proofErr w:type="gramStart"/>
      <w:r w:rsidRPr="00331B6A">
        <w:rPr>
          <w:sz w:val="24"/>
          <w:szCs w:val="24"/>
        </w:rPr>
        <w:t>М.</w:t>
      </w:r>
      <w:r>
        <w:rPr>
          <w:sz w:val="24"/>
          <w:szCs w:val="24"/>
        </w:rPr>
        <w:t xml:space="preserve"> </w:t>
      </w:r>
      <w:r w:rsidRPr="00331B6A">
        <w:rPr>
          <w:sz w:val="24"/>
          <w:szCs w:val="24"/>
        </w:rPr>
        <w:t>:</w:t>
      </w:r>
      <w:proofErr w:type="gramEnd"/>
      <w:r w:rsidRPr="00331B6A">
        <w:rPr>
          <w:sz w:val="24"/>
          <w:szCs w:val="24"/>
        </w:rPr>
        <w:t xml:space="preserve"> Наука. — 1990. — 336 с.</w:t>
      </w:r>
    </w:p>
  </w:footnote>
  <w:footnote w:id="122">
    <w:p w14:paraId="0EF6CB6F" w14:textId="1828767D" w:rsidR="000C621F" w:rsidRPr="00DC44E4" w:rsidRDefault="000C621F">
      <w:pPr>
        <w:pStyle w:val="a6"/>
        <w:rPr>
          <w:sz w:val="24"/>
          <w:szCs w:val="24"/>
        </w:rPr>
      </w:pPr>
      <w:r w:rsidRPr="00DC44E4">
        <w:rPr>
          <w:rStyle w:val="a8"/>
          <w:sz w:val="24"/>
          <w:szCs w:val="24"/>
        </w:rPr>
        <w:footnoteRef/>
      </w:r>
      <w:r w:rsidRPr="00DC44E4">
        <w:rPr>
          <w:sz w:val="24"/>
          <w:szCs w:val="24"/>
        </w:rPr>
        <w:t xml:space="preserve"> Там же, с. 6-16</w:t>
      </w:r>
    </w:p>
  </w:footnote>
  <w:footnote w:id="123">
    <w:p w14:paraId="39C3B19E" w14:textId="34DD512E" w:rsidR="000C621F" w:rsidRPr="00DC44E4" w:rsidRDefault="000C621F">
      <w:pPr>
        <w:pStyle w:val="a6"/>
        <w:rPr>
          <w:sz w:val="24"/>
          <w:szCs w:val="24"/>
        </w:rPr>
      </w:pPr>
      <w:r w:rsidRPr="00DC44E4">
        <w:rPr>
          <w:rStyle w:val="a8"/>
          <w:sz w:val="24"/>
          <w:szCs w:val="24"/>
        </w:rPr>
        <w:footnoteRef/>
      </w:r>
      <w:r w:rsidRPr="00DC44E4">
        <w:rPr>
          <w:sz w:val="24"/>
          <w:szCs w:val="24"/>
        </w:rPr>
        <w:t xml:space="preserve"> Российские либералы: кадеты и октябристы: Документы, воспоминания, публи</w:t>
      </w:r>
      <w:r>
        <w:rPr>
          <w:sz w:val="24"/>
          <w:szCs w:val="24"/>
        </w:rPr>
        <w:t>цистика / сост. Д.Б. Павлов, В.</w:t>
      </w:r>
      <w:r w:rsidRPr="00DC44E4">
        <w:rPr>
          <w:sz w:val="24"/>
          <w:szCs w:val="24"/>
        </w:rPr>
        <w:t xml:space="preserve">В. </w:t>
      </w:r>
      <w:proofErr w:type="spellStart"/>
      <w:r w:rsidRPr="00DC44E4">
        <w:rPr>
          <w:sz w:val="24"/>
          <w:szCs w:val="24"/>
        </w:rPr>
        <w:t>Ше</w:t>
      </w:r>
      <w:r>
        <w:rPr>
          <w:sz w:val="24"/>
          <w:szCs w:val="24"/>
        </w:rPr>
        <w:t>лохаев</w:t>
      </w:r>
      <w:proofErr w:type="spellEnd"/>
      <w:r>
        <w:rPr>
          <w:sz w:val="24"/>
          <w:szCs w:val="24"/>
        </w:rPr>
        <w:t xml:space="preserve">. — </w:t>
      </w:r>
      <w:proofErr w:type="gramStart"/>
      <w:r>
        <w:rPr>
          <w:sz w:val="24"/>
          <w:szCs w:val="24"/>
        </w:rPr>
        <w:t>М. :</w:t>
      </w:r>
      <w:proofErr w:type="gramEnd"/>
      <w:r>
        <w:rPr>
          <w:sz w:val="24"/>
          <w:szCs w:val="24"/>
        </w:rPr>
        <w:t xml:space="preserve"> РОССПЭН. — </w:t>
      </w:r>
      <w:r w:rsidRPr="00DC44E4">
        <w:rPr>
          <w:sz w:val="24"/>
          <w:szCs w:val="24"/>
        </w:rPr>
        <w:t>1996. — 304 с.</w:t>
      </w:r>
    </w:p>
  </w:footnote>
  <w:footnote w:id="124">
    <w:p w14:paraId="3029EE4C" w14:textId="17E1CD69" w:rsidR="000C621F" w:rsidRPr="00FF14D4" w:rsidRDefault="000C621F">
      <w:pPr>
        <w:pStyle w:val="a6"/>
        <w:rPr>
          <w:sz w:val="24"/>
          <w:szCs w:val="24"/>
        </w:rPr>
      </w:pPr>
      <w:r w:rsidRPr="00FF14D4">
        <w:rPr>
          <w:rStyle w:val="a8"/>
          <w:sz w:val="24"/>
          <w:szCs w:val="24"/>
        </w:rPr>
        <w:footnoteRef/>
      </w:r>
      <w:r w:rsidRPr="00FF14D4">
        <w:rPr>
          <w:sz w:val="24"/>
          <w:szCs w:val="24"/>
        </w:rPr>
        <w:t xml:space="preserve"> </w:t>
      </w:r>
      <w:proofErr w:type="spellStart"/>
      <w:r w:rsidRPr="00FF14D4">
        <w:rPr>
          <w:sz w:val="24"/>
          <w:szCs w:val="24"/>
        </w:rPr>
        <w:t>Соломенникова</w:t>
      </w:r>
      <w:proofErr w:type="spellEnd"/>
      <w:r w:rsidRPr="00FF14D4">
        <w:rPr>
          <w:sz w:val="24"/>
          <w:szCs w:val="24"/>
        </w:rPr>
        <w:t xml:space="preserve"> И.П. Проблемы </w:t>
      </w:r>
      <w:proofErr w:type="spellStart"/>
      <w:r w:rsidRPr="00FF14D4">
        <w:rPr>
          <w:sz w:val="24"/>
          <w:szCs w:val="24"/>
        </w:rPr>
        <w:t>констшуционного</w:t>
      </w:r>
      <w:proofErr w:type="spellEnd"/>
      <w:r w:rsidRPr="00FF14D4">
        <w:rPr>
          <w:sz w:val="24"/>
          <w:szCs w:val="24"/>
        </w:rPr>
        <w:t xml:space="preserve"> развития в либеральном движении в России (на рубеже Х1Х-ХХ </w:t>
      </w:r>
      <w:proofErr w:type="spellStart"/>
      <w:r w:rsidRPr="00FF14D4">
        <w:rPr>
          <w:sz w:val="24"/>
          <w:szCs w:val="24"/>
        </w:rPr>
        <w:t>вв</w:t>
      </w:r>
      <w:proofErr w:type="spellEnd"/>
      <w:r w:rsidRPr="00FF14D4">
        <w:rPr>
          <w:sz w:val="24"/>
          <w:szCs w:val="24"/>
        </w:rPr>
        <w:t xml:space="preserve">). — </w:t>
      </w:r>
      <w:proofErr w:type="gramStart"/>
      <w:r w:rsidRPr="00FF14D4">
        <w:rPr>
          <w:sz w:val="24"/>
          <w:szCs w:val="24"/>
        </w:rPr>
        <w:t>М. :</w:t>
      </w:r>
      <w:proofErr w:type="gramEnd"/>
      <w:r w:rsidRPr="00FF14D4">
        <w:rPr>
          <w:sz w:val="24"/>
          <w:szCs w:val="24"/>
        </w:rPr>
        <w:t xml:space="preserve"> Высшая школа. — 1993. — 57 с.</w:t>
      </w:r>
    </w:p>
  </w:footnote>
  <w:footnote w:id="125">
    <w:p w14:paraId="4AB382E9" w14:textId="44546028" w:rsidR="000C621F" w:rsidRPr="00FF14D4" w:rsidRDefault="000C621F">
      <w:pPr>
        <w:pStyle w:val="a6"/>
        <w:rPr>
          <w:sz w:val="24"/>
          <w:szCs w:val="24"/>
        </w:rPr>
      </w:pPr>
      <w:r w:rsidRPr="00FF14D4">
        <w:rPr>
          <w:rStyle w:val="a8"/>
          <w:sz w:val="24"/>
          <w:szCs w:val="24"/>
        </w:rPr>
        <w:footnoteRef/>
      </w:r>
      <w:r w:rsidRPr="00FF14D4">
        <w:rPr>
          <w:sz w:val="24"/>
          <w:szCs w:val="24"/>
        </w:rPr>
        <w:t xml:space="preserve"> </w:t>
      </w:r>
      <w:proofErr w:type="spellStart"/>
      <w:r w:rsidRPr="00FF14D4">
        <w:rPr>
          <w:sz w:val="24"/>
          <w:szCs w:val="24"/>
        </w:rPr>
        <w:t>Шелохаев</w:t>
      </w:r>
      <w:proofErr w:type="spellEnd"/>
      <w:r w:rsidRPr="00FF14D4">
        <w:rPr>
          <w:sz w:val="24"/>
          <w:szCs w:val="24"/>
        </w:rPr>
        <w:t xml:space="preserve"> В.В., Боханов А.Н., </w:t>
      </w:r>
      <w:proofErr w:type="spellStart"/>
      <w:r w:rsidRPr="00FF14D4">
        <w:rPr>
          <w:sz w:val="24"/>
          <w:szCs w:val="24"/>
        </w:rPr>
        <w:t>Думова</w:t>
      </w:r>
      <w:proofErr w:type="spellEnd"/>
      <w:r w:rsidRPr="00FF14D4">
        <w:rPr>
          <w:sz w:val="24"/>
          <w:szCs w:val="24"/>
        </w:rPr>
        <w:t xml:space="preserve"> Н.Г. Политическая история в партиях и лицах. — </w:t>
      </w:r>
      <w:proofErr w:type="gramStart"/>
      <w:r w:rsidRPr="00FF14D4">
        <w:rPr>
          <w:sz w:val="24"/>
          <w:szCs w:val="24"/>
        </w:rPr>
        <w:t>М. :</w:t>
      </w:r>
      <w:proofErr w:type="gramEnd"/>
      <w:r w:rsidRPr="00FF14D4">
        <w:rPr>
          <w:sz w:val="24"/>
          <w:szCs w:val="24"/>
        </w:rPr>
        <w:t xml:space="preserve"> ТЕРРА. — 1993. — 364 с.</w:t>
      </w:r>
    </w:p>
  </w:footnote>
  <w:footnote w:id="126">
    <w:p w14:paraId="1CA18A90" w14:textId="522F293F" w:rsidR="000C621F" w:rsidRDefault="000C621F">
      <w:pPr>
        <w:pStyle w:val="a6"/>
      </w:pPr>
      <w:r w:rsidRPr="00FF14D4">
        <w:rPr>
          <w:rStyle w:val="a8"/>
          <w:sz w:val="24"/>
          <w:szCs w:val="24"/>
        </w:rPr>
        <w:footnoteRef/>
      </w:r>
      <w:r w:rsidRPr="00FF14D4">
        <w:rPr>
          <w:sz w:val="24"/>
          <w:szCs w:val="24"/>
        </w:rPr>
        <w:t xml:space="preserve"> </w:t>
      </w:r>
      <w:proofErr w:type="spellStart"/>
      <w:r w:rsidRPr="00FF14D4">
        <w:rPr>
          <w:sz w:val="24"/>
          <w:szCs w:val="24"/>
        </w:rPr>
        <w:t>Быстренко</w:t>
      </w:r>
      <w:proofErr w:type="spellEnd"/>
      <w:r w:rsidRPr="00FF14D4">
        <w:rPr>
          <w:sz w:val="24"/>
          <w:szCs w:val="24"/>
        </w:rPr>
        <w:t xml:space="preserve"> В.Н. История политических партий России. — </w:t>
      </w:r>
      <w:proofErr w:type="gramStart"/>
      <w:r w:rsidRPr="00FF14D4">
        <w:rPr>
          <w:sz w:val="24"/>
          <w:szCs w:val="24"/>
        </w:rPr>
        <w:t>Новосибирск :</w:t>
      </w:r>
      <w:proofErr w:type="gramEnd"/>
      <w:r w:rsidRPr="00FF14D4">
        <w:rPr>
          <w:sz w:val="24"/>
          <w:szCs w:val="24"/>
        </w:rPr>
        <w:t xml:space="preserve"> Вестник — 1994. — 281 с.</w:t>
      </w:r>
    </w:p>
  </w:footnote>
  <w:footnote w:id="127">
    <w:p w14:paraId="0BA2D2B6" w14:textId="12639E0F" w:rsidR="000C621F" w:rsidRPr="00636136" w:rsidRDefault="000C621F">
      <w:pPr>
        <w:pStyle w:val="a6"/>
        <w:rPr>
          <w:sz w:val="24"/>
          <w:szCs w:val="24"/>
        </w:rPr>
      </w:pPr>
      <w:r w:rsidRPr="00636136">
        <w:rPr>
          <w:rStyle w:val="a8"/>
          <w:sz w:val="24"/>
          <w:szCs w:val="24"/>
        </w:rPr>
        <w:footnoteRef/>
      </w:r>
      <w:r w:rsidRPr="00636136">
        <w:rPr>
          <w:sz w:val="24"/>
          <w:szCs w:val="24"/>
        </w:rPr>
        <w:t xml:space="preserve"> Орлова Н.В. Политические партии России: страницы истории</w:t>
      </w:r>
      <w:r>
        <w:rPr>
          <w:sz w:val="24"/>
          <w:szCs w:val="24"/>
        </w:rPr>
        <w:t xml:space="preserve">. — </w:t>
      </w:r>
      <w:proofErr w:type="gramStart"/>
      <w:r w:rsidRPr="00636136">
        <w:rPr>
          <w:sz w:val="24"/>
          <w:szCs w:val="24"/>
        </w:rPr>
        <w:t>М.</w:t>
      </w:r>
      <w:r>
        <w:rPr>
          <w:sz w:val="24"/>
          <w:szCs w:val="24"/>
        </w:rPr>
        <w:t xml:space="preserve"> :</w:t>
      </w:r>
      <w:proofErr w:type="gramEnd"/>
      <w:r>
        <w:rPr>
          <w:sz w:val="24"/>
          <w:szCs w:val="24"/>
        </w:rPr>
        <w:t xml:space="preserve"> Юрист. — </w:t>
      </w:r>
      <w:r w:rsidRPr="00636136">
        <w:rPr>
          <w:sz w:val="24"/>
          <w:szCs w:val="24"/>
        </w:rPr>
        <w:t>1994. — 80 с.</w:t>
      </w:r>
    </w:p>
  </w:footnote>
  <w:footnote w:id="128">
    <w:p w14:paraId="3035F4BF" w14:textId="2D517A52" w:rsidR="000C621F" w:rsidRPr="00636136" w:rsidRDefault="000C621F">
      <w:pPr>
        <w:pStyle w:val="a6"/>
        <w:rPr>
          <w:sz w:val="24"/>
          <w:szCs w:val="24"/>
        </w:rPr>
      </w:pPr>
      <w:r w:rsidRPr="00636136">
        <w:rPr>
          <w:rStyle w:val="a8"/>
          <w:sz w:val="24"/>
          <w:szCs w:val="24"/>
        </w:rPr>
        <w:footnoteRef/>
      </w:r>
      <w:r w:rsidRPr="00636136">
        <w:rPr>
          <w:sz w:val="24"/>
          <w:szCs w:val="24"/>
        </w:rPr>
        <w:t xml:space="preserve"> История политических партий России </w:t>
      </w:r>
      <w:r>
        <w:rPr>
          <w:sz w:val="24"/>
          <w:szCs w:val="24"/>
        </w:rPr>
        <w:t xml:space="preserve">/ Отв. ред. </w:t>
      </w:r>
      <w:proofErr w:type="spellStart"/>
      <w:r>
        <w:rPr>
          <w:sz w:val="24"/>
          <w:szCs w:val="24"/>
        </w:rPr>
        <w:t>Завелев</w:t>
      </w:r>
      <w:proofErr w:type="spellEnd"/>
      <w:r>
        <w:rPr>
          <w:sz w:val="24"/>
          <w:szCs w:val="24"/>
        </w:rPr>
        <w:t xml:space="preserve"> А.И. — </w:t>
      </w:r>
      <w:proofErr w:type="gramStart"/>
      <w:r>
        <w:rPr>
          <w:sz w:val="24"/>
          <w:szCs w:val="24"/>
        </w:rPr>
        <w:t>М. :</w:t>
      </w:r>
      <w:proofErr w:type="gramEnd"/>
      <w:r>
        <w:rPr>
          <w:sz w:val="24"/>
          <w:szCs w:val="24"/>
        </w:rPr>
        <w:t xml:space="preserve"> Высшая школа. — 1994. — 447 с.  </w:t>
      </w:r>
    </w:p>
  </w:footnote>
  <w:footnote w:id="129">
    <w:p w14:paraId="78715FC2" w14:textId="5A423EE5" w:rsidR="000C621F" w:rsidRPr="004D7FEE" w:rsidRDefault="000C621F">
      <w:pPr>
        <w:pStyle w:val="a6"/>
        <w:rPr>
          <w:sz w:val="24"/>
          <w:szCs w:val="24"/>
        </w:rPr>
      </w:pPr>
      <w:r w:rsidRPr="004D7FEE">
        <w:rPr>
          <w:rStyle w:val="a8"/>
          <w:sz w:val="24"/>
          <w:szCs w:val="24"/>
        </w:rPr>
        <w:footnoteRef/>
      </w:r>
      <w:r w:rsidRPr="004D7FEE">
        <w:rPr>
          <w:sz w:val="24"/>
          <w:szCs w:val="24"/>
        </w:rPr>
        <w:t xml:space="preserve"> Селифанов Д.А. Политик и общественное мнение / Несколько штрихов к портрету П.Н. Милюкова / В кн. Из истории демократического движения и общественно-политической мысли России конца XIX </w:t>
      </w:r>
      <w:r>
        <w:rPr>
          <w:sz w:val="24"/>
          <w:szCs w:val="24"/>
        </w:rPr>
        <w:t>–</w:t>
      </w:r>
      <w:r w:rsidRPr="004D7FEE">
        <w:rPr>
          <w:sz w:val="24"/>
          <w:szCs w:val="24"/>
        </w:rPr>
        <w:t xml:space="preserve"> второй половины XX вв. — Брянск</w:t>
      </w:r>
      <w:proofErr w:type="gramStart"/>
      <w:r w:rsidRPr="004D7FEE">
        <w:rPr>
          <w:sz w:val="24"/>
          <w:szCs w:val="24"/>
        </w:rPr>
        <w:t>. :</w:t>
      </w:r>
      <w:proofErr w:type="gramEnd"/>
      <w:r w:rsidRPr="004D7FEE">
        <w:rPr>
          <w:sz w:val="24"/>
          <w:szCs w:val="24"/>
        </w:rPr>
        <w:t xml:space="preserve"> История</w:t>
      </w:r>
      <w:r>
        <w:rPr>
          <w:sz w:val="24"/>
          <w:szCs w:val="24"/>
        </w:rPr>
        <w:t>. Общество. — 1994. — С. 156-189</w:t>
      </w:r>
    </w:p>
  </w:footnote>
  <w:footnote w:id="130">
    <w:p w14:paraId="49223515" w14:textId="77777777" w:rsidR="000C621F" w:rsidRPr="00462444" w:rsidRDefault="000C621F" w:rsidP="00462444">
      <w:pPr>
        <w:pStyle w:val="a6"/>
        <w:rPr>
          <w:sz w:val="24"/>
          <w:szCs w:val="24"/>
        </w:rPr>
      </w:pPr>
      <w:r w:rsidRPr="00462444">
        <w:rPr>
          <w:rStyle w:val="a8"/>
          <w:sz w:val="24"/>
          <w:szCs w:val="24"/>
        </w:rPr>
        <w:footnoteRef/>
      </w:r>
      <w:r w:rsidRPr="00462444">
        <w:rPr>
          <w:sz w:val="24"/>
          <w:szCs w:val="24"/>
        </w:rPr>
        <w:t xml:space="preserve"> </w:t>
      </w:r>
      <w:proofErr w:type="spellStart"/>
      <w:r w:rsidRPr="00462444">
        <w:rPr>
          <w:sz w:val="24"/>
          <w:szCs w:val="24"/>
        </w:rPr>
        <w:t>Медушевский</w:t>
      </w:r>
      <w:proofErr w:type="spellEnd"/>
      <w:r w:rsidRPr="00462444">
        <w:rPr>
          <w:sz w:val="24"/>
          <w:szCs w:val="24"/>
        </w:rPr>
        <w:t xml:space="preserve"> А.Н. Мнимый конституционализм как явление мировой политической культуры // СОЦИС. — 1994. — №5. — С. 17-25;</w:t>
      </w:r>
    </w:p>
    <w:p w14:paraId="405B32AE" w14:textId="77777777" w:rsidR="000C621F" w:rsidRPr="00462444" w:rsidRDefault="000C621F" w:rsidP="00462444">
      <w:pPr>
        <w:pStyle w:val="a6"/>
        <w:rPr>
          <w:sz w:val="24"/>
          <w:szCs w:val="24"/>
        </w:rPr>
      </w:pPr>
      <w:r w:rsidRPr="00462444">
        <w:rPr>
          <w:sz w:val="24"/>
          <w:szCs w:val="24"/>
        </w:rPr>
        <w:t>Он же. Конституционная монархия в России // Вопросы истории. — 1994. — №8. — С. 10-23;</w:t>
      </w:r>
    </w:p>
    <w:p w14:paraId="05B42511" w14:textId="77777777" w:rsidR="000C621F" w:rsidRPr="00462444" w:rsidRDefault="000C621F" w:rsidP="00462444">
      <w:pPr>
        <w:pStyle w:val="a6"/>
        <w:rPr>
          <w:sz w:val="24"/>
          <w:szCs w:val="24"/>
        </w:rPr>
      </w:pPr>
      <w:r w:rsidRPr="00462444">
        <w:rPr>
          <w:sz w:val="24"/>
          <w:szCs w:val="24"/>
        </w:rPr>
        <w:t>Он же. Конституционные проекты русского либерализма и его политическая стратегия // Вопросы истории. — 1996. — №6. — С. 12-18;</w:t>
      </w:r>
    </w:p>
    <w:p w14:paraId="6AFEA735" w14:textId="77777777" w:rsidR="000C621F" w:rsidRPr="00462444" w:rsidRDefault="000C621F" w:rsidP="00462444">
      <w:pPr>
        <w:pStyle w:val="a6"/>
        <w:rPr>
          <w:sz w:val="24"/>
          <w:szCs w:val="24"/>
        </w:rPr>
      </w:pPr>
      <w:r w:rsidRPr="00462444">
        <w:rPr>
          <w:sz w:val="24"/>
          <w:szCs w:val="24"/>
        </w:rPr>
        <w:t xml:space="preserve">Он же. Демократия и авторитаризм: Российский конституционализм в сравнительной перспективе. — </w:t>
      </w:r>
      <w:proofErr w:type="gramStart"/>
      <w:r w:rsidRPr="00462444">
        <w:rPr>
          <w:sz w:val="24"/>
          <w:szCs w:val="24"/>
        </w:rPr>
        <w:t>М. :</w:t>
      </w:r>
      <w:proofErr w:type="gramEnd"/>
      <w:r w:rsidRPr="00462444">
        <w:rPr>
          <w:sz w:val="24"/>
          <w:szCs w:val="24"/>
        </w:rPr>
        <w:t xml:space="preserve"> РОССПЭН. — 1998. — 656 с.;</w:t>
      </w:r>
    </w:p>
    <w:p w14:paraId="7FFF3D98" w14:textId="466198A3" w:rsidR="000C621F" w:rsidRDefault="000C621F" w:rsidP="00462444">
      <w:pPr>
        <w:pStyle w:val="a6"/>
      </w:pPr>
      <w:r w:rsidRPr="00462444">
        <w:rPr>
          <w:sz w:val="24"/>
          <w:szCs w:val="24"/>
        </w:rPr>
        <w:t xml:space="preserve">Вишняк М.В. Всероссийское Учредительное собрание / Сост., автор вступ. ст. и </w:t>
      </w:r>
      <w:proofErr w:type="spellStart"/>
      <w:r w:rsidRPr="00462444">
        <w:rPr>
          <w:sz w:val="24"/>
          <w:szCs w:val="24"/>
        </w:rPr>
        <w:t>коммент</w:t>
      </w:r>
      <w:proofErr w:type="spellEnd"/>
      <w:r w:rsidRPr="00462444">
        <w:rPr>
          <w:sz w:val="24"/>
          <w:szCs w:val="24"/>
        </w:rPr>
        <w:t xml:space="preserve">. А.Н. </w:t>
      </w:r>
      <w:proofErr w:type="spellStart"/>
      <w:r w:rsidRPr="00462444">
        <w:rPr>
          <w:sz w:val="24"/>
          <w:szCs w:val="24"/>
        </w:rPr>
        <w:t>Медушевский</w:t>
      </w:r>
      <w:proofErr w:type="spellEnd"/>
      <w:r w:rsidRPr="00462444">
        <w:rPr>
          <w:sz w:val="24"/>
          <w:szCs w:val="24"/>
        </w:rPr>
        <w:t xml:space="preserve">. — </w:t>
      </w:r>
      <w:proofErr w:type="gramStart"/>
      <w:r w:rsidRPr="00462444">
        <w:rPr>
          <w:sz w:val="24"/>
          <w:szCs w:val="24"/>
        </w:rPr>
        <w:t>М. :</w:t>
      </w:r>
      <w:proofErr w:type="gramEnd"/>
      <w:r w:rsidRPr="00462444">
        <w:rPr>
          <w:sz w:val="24"/>
          <w:szCs w:val="24"/>
        </w:rPr>
        <w:t xml:space="preserve"> РОССПЭН. — 2010. —  448 с.</w:t>
      </w:r>
    </w:p>
  </w:footnote>
  <w:footnote w:id="131">
    <w:p w14:paraId="36600A47" w14:textId="77777777" w:rsidR="000C621F" w:rsidRPr="001A03D7" w:rsidRDefault="000C621F" w:rsidP="001A03D7">
      <w:pPr>
        <w:pStyle w:val="a6"/>
        <w:rPr>
          <w:sz w:val="24"/>
          <w:szCs w:val="24"/>
        </w:rPr>
      </w:pPr>
      <w:r w:rsidRPr="001A03D7">
        <w:rPr>
          <w:rStyle w:val="a8"/>
          <w:sz w:val="24"/>
          <w:szCs w:val="24"/>
        </w:rPr>
        <w:footnoteRef/>
      </w:r>
      <w:r w:rsidRPr="001A03D7">
        <w:rPr>
          <w:sz w:val="24"/>
          <w:szCs w:val="24"/>
        </w:rPr>
        <w:t xml:space="preserve"> </w:t>
      </w:r>
      <w:proofErr w:type="spellStart"/>
      <w:r w:rsidRPr="001A03D7">
        <w:rPr>
          <w:sz w:val="24"/>
          <w:szCs w:val="24"/>
        </w:rPr>
        <w:t>Козбаненко</w:t>
      </w:r>
      <w:proofErr w:type="spellEnd"/>
      <w:r w:rsidRPr="001A03D7">
        <w:rPr>
          <w:sz w:val="24"/>
          <w:szCs w:val="24"/>
        </w:rPr>
        <w:t xml:space="preserve"> В.А. Партийные фракции в I и II Государственных думах России, 1906-1917. — </w:t>
      </w:r>
      <w:proofErr w:type="gramStart"/>
      <w:r w:rsidRPr="001A03D7">
        <w:rPr>
          <w:sz w:val="24"/>
          <w:szCs w:val="24"/>
        </w:rPr>
        <w:t>М. :</w:t>
      </w:r>
      <w:proofErr w:type="gramEnd"/>
      <w:r w:rsidRPr="001A03D7">
        <w:rPr>
          <w:sz w:val="24"/>
          <w:szCs w:val="24"/>
        </w:rPr>
        <w:t xml:space="preserve"> РОССПЭН. — 1996. — 240 с.;</w:t>
      </w:r>
    </w:p>
    <w:p w14:paraId="1D7721F5" w14:textId="77777777" w:rsidR="000C621F" w:rsidRPr="001A03D7" w:rsidRDefault="000C621F" w:rsidP="001A03D7">
      <w:pPr>
        <w:pStyle w:val="a6"/>
        <w:rPr>
          <w:sz w:val="24"/>
          <w:szCs w:val="24"/>
        </w:rPr>
      </w:pPr>
      <w:r w:rsidRPr="001A03D7">
        <w:rPr>
          <w:sz w:val="24"/>
          <w:szCs w:val="24"/>
        </w:rPr>
        <w:t xml:space="preserve">Он же. Образование и деятельность партийных фракций I и II Государственных дум России: проблемы власти и собственности (1906-1907 гг.). </w:t>
      </w:r>
      <w:proofErr w:type="spellStart"/>
      <w:r w:rsidRPr="001A03D7">
        <w:rPr>
          <w:sz w:val="24"/>
          <w:szCs w:val="24"/>
        </w:rPr>
        <w:t>Автореф</w:t>
      </w:r>
      <w:proofErr w:type="spellEnd"/>
      <w:r w:rsidRPr="001A03D7">
        <w:rPr>
          <w:sz w:val="24"/>
          <w:szCs w:val="24"/>
        </w:rPr>
        <w:t xml:space="preserve">. </w:t>
      </w:r>
      <w:proofErr w:type="spellStart"/>
      <w:r w:rsidRPr="001A03D7">
        <w:rPr>
          <w:sz w:val="24"/>
          <w:szCs w:val="24"/>
        </w:rPr>
        <w:t>дис</w:t>
      </w:r>
      <w:proofErr w:type="spellEnd"/>
      <w:r w:rsidRPr="001A03D7">
        <w:rPr>
          <w:sz w:val="24"/>
          <w:szCs w:val="24"/>
        </w:rPr>
        <w:t>. ... канд. ист. наук: 07.00.02. — М. — 1995. — 39 с.;</w:t>
      </w:r>
    </w:p>
    <w:p w14:paraId="7E5E7783" w14:textId="77777777" w:rsidR="000C621F" w:rsidRPr="001A03D7" w:rsidRDefault="000C621F" w:rsidP="001A03D7">
      <w:pPr>
        <w:pStyle w:val="a6"/>
        <w:rPr>
          <w:sz w:val="24"/>
          <w:szCs w:val="24"/>
        </w:rPr>
      </w:pPr>
      <w:r w:rsidRPr="001A03D7">
        <w:rPr>
          <w:sz w:val="24"/>
          <w:szCs w:val="24"/>
        </w:rPr>
        <w:t xml:space="preserve">Демин В.А. Государственная дума России (1906-1917): Механизмы функционирования. — </w:t>
      </w:r>
      <w:proofErr w:type="gramStart"/>
      <w:r w:rsidRPr="001A03D7">
        <w:rPr>
          <w:sz w:val="24"/>
          <w:szCs w:val="24"/>
        </w:rPr>
        <w:t>М. :</w:t>
      </w:r>
      <w:proofErr w:type="gramEnd"/>
      <w:r w:rsidRPr="001A03D7">
        <w:rPr>
          <w:sz w:val="24"/>
          <w:szCs w:val="24"/>
        </w:rPr>
        <w:t xml:space="preserve"> РОССПЭН. — 1996. — 241 с.;</w:t>
      </w:r>
    </w:p>
    <w:p w14:paraId="091BCFAF" w14:textId="77777777" w:rsidR="000C621F" w:rsidRPr="001A03D7" w:rsidRDefault="000C621F" w:rsidP="001A03D7">
      <w:pPr>
        <w:pStyle w:val="a6"/>
        <w:rPr>
          <w:sz w:val="24"/>
          <w:szCs w:val="24"/>
        </w:rPr>
      </w:pPr>
      <w:r w:rsidRPr="001A03D7">
        <w:rPr>
          <w:sz w:val="24"/>
          <w:szCs w:val="24"/>
        </w:rPr>
        <w:t xml:space="preserve">Малышева О.Г. Государственная Дума в системе власти Российской империи. </w:t>
      </w:r>
      <w:proofErr w:type="spellStart"/>
      <w:r w:rsidRPr="001A03D7">
        <w:rPr>
          <w:sz w:val="24"/>
          <w:szCs w:val="24"/>
        </w:rPr>
        <w:t>Дисс</w:t>
      </w:r>
      <w:proofErr w:type="spellEnd"/>
      <w:r w:rsidRPr="001A03D7">
        <w:rPr>
          <w:sz w:val="24"/>
          <w:szCs w:val="24"/>
        </w:rPr>
        <w:t>. … д-р. ист. наук: 07.00.02. — М. — 2001. — 450 с.;</w:t>
      </w:r>
    </w:p>
    <w:p w14:paraId="0AFB200E" w14:textId="77777777" w:rsidR="000C621F" w:rsidRPr="001A03D7" w:rsidRDefault="000C621F" w:rsidP="001A03D7">
      <w:pPr>
        <w:pStyle w:val="a6"/>
        <w:rPr>
          <w:sz w:val="24"/>
          <w:szCs w:val="24"/>
        </w:rPr>
      </w:pPr>
      <w:r w:rsidRPr="001A03D7">
        <w:rPr>
          <w:sz w:val="24"/>
          <w:szCs w:val="24"/>
        </w:rPr>
        <w:t xml:space="preserve">Малышева О.Г. Думская монархия: рождение, становление, крах. — </w:t>
      </w:r>
      <w:proofErr w:type="gramStart"/>
      <w:r w:rsidRPr="001A03D7">
        <w:rPr>
          <w:sz w:val="24"/>
          <w:szCs w:val="24"/>
        </w:rPr>
        <w:t>М. :</w:t>
      </w:r>
      <w:proofErr w:type="gramEnd"/>
      <w:r w:rsidRPr="001A03D7">
        <w:rPr>
          <w:sz w:val="24"/>
          <w:szCs w:val="24"/>
        </w:rPr>
        <w:t xml:space="preserve"> РАГС. Ч. </w:t>
      </w:r>
      <w:proofErr w:type="gramStart"/>
      <w:r w:rsidRPr="001A03D7">
        <w:rPr>
          <w:sz w:val="24"/>
          <w:szCs w:val="24"/>
        </w:rPr>
        <w:t>1 :</w:t>
      </w:r>
      <w:proofErr w:type="gramEnd"/>
      <w:r w:rsidRPr="001A03D7">
        <w:rPr>
          <w:sz w:val="24"/>
          <w:szCs w:val="24"/>
        </w:rPr>
        <w:t xml:space="preserve"> Власть и зарождение Государственной думы. — 2001. — 193 с. </w:t>
      </w:r>
    </w:p>
    <w:p w14:paraId="5F096465" w14:textId="77777777" w:rsidR="000C621F" w:rsidRPr="001A03D7" w:rsidRDefault="000C621F" w:rsidP="001A03D7">
      <w:pPr>
        <w:pStyle w:val="a6"/>
        <w:rPr>
          <w:sz w:val="24"/>
          <w:szCs w:val="24"/>
        </w:rPr>
      </w:pPr>
      <w:r w:rsidRPr="001A03D7">
        <w:rPr>
          <w:sz w:val="24"/>
          <w:szCs w:val="24"/>
        </w:rPr>
        <w:t xml:space="preserve">Ч. </w:t>
      </w:r>
      <w:proofErr w:type="gramStart"/>
      <w:r w:rsidRPr="001A03D7">
        <w:rPr>
          <w:sz w:val="24"/>
          <w:szCs w:val="24"/>
        </w:rPr>
        <w:t>2 :</w:t>
      </w:r>
      <w:proofErr w:type="gramEnd"/>
      <w:r w:rsidRPr="001A03D7">
        <w:rPr>
          <w:sz w:val="24"/>
          <w:szCs w:val="24"/>
        </w:rPr>
        <w:t xml:space="preserve"> Обновленный строй. — 2003. — 174 с.;</w:t>
      </w:r>
    </w:p>
    <w:p w14:paraId="02F8D068" w14:textId="065D5016" w:rsidR="000C621F" w:rsidRDefault="000C621F" w:rsidP="001A03D7">
      <w:pPr>
        <w:pStyle w:val="a6"/>
      </w:pPr>
      <w:r w:rsidRPr="001A03D7">
        <w:rPr>
          <w:sz w:val="24"/>
          <w:szCs w:val="24"/>
        </w:rPr>
        <w:t xml:space="preserve">Смирнов А.Ф. Государственная дума Российской империи. 1906-1917 гг. Историко-правовой очерк. — </w:t>
      </w:r>
      <w:proofErr w:type="gramStart"/>
      <w:r w:rsidRPr="001A03D7">
        <w:rPr>
          <w:sz w:val="24"/>
          <w:szCs w:val="24"/>
        </w:rPr>
        <w:t>М. :</w:t>
      </w:r>
      <w:proofErr w:type="gramEnd"/>
      <w:r w:rsidRPr="001A03D7">
        <w:rPr>
          <w:sz w:val="24"/>
          <w:szCs w:val="24"/>
        </w:rPr>
        <w:t xml:space="preserve"> Книга и бизнес. — 1998. — 624 с.</w:t>
      </w:r>
    </w:p>
  </w:footnote>
  <w:footnote w:id="132">
    <w:p w14:paraId="48B567CF" w14:textId="77777777" w:rsidR="000C621F" w:rsidRPr="00691C22" w:rsidRDefault="000C621F" w:rsidP="003A1596">
      <w:pPr>
        <w:pStyle w:val="a6"/>
        <w:jc w:val="both"/>
        <w:rPr>
          <w:sz w:val="24"/>
          <w:szCs w:val="24"/>
        </w:rPr>
      </w:pPr>
      <w:r w:rsidRPr="00691C22">
        <w:rPr>
          <w:rStyle w:val="a8"/>
          <w:sz w:val="24"/>
          <w:szCs w:val="24"/>
        </w:rPr>
        <w:footnoteRef/>
      </w:r>
      <w:r w:rsidRPr="00691C22">
        <w:rPr>
          <w:sz w:val="24"/>
          <w:szCs w:val="24"/>
        </w:rPr>
        <w:t xml:space="preserve"> Протоколы Центрального Комитета и заграничных групп конституционно-демократической партии. 1905 – середина 1930-х гг. В 6-ти т. / Центр полит</w:t>
      </w:r>
      <w:proofErr w:type="gramStart"/>
      <w:r w:rsidRPr="00691C22">
        <w:rPr>
          <w:sz w:val="24"/>
          <w:szCs w:val="24"/>
        </w:rPr>
        <w:t>.</w:t>
      </w:r>
      <w:proofErr w:type="gramEnd"/>
      <w:r w:rsidRPr="00691C22">
        <w:rPr>
          <w:sz w:val="24"/>
          <w:szCs w:val="24"/>
        </w:rPr>
        <w:t xml:space="preserve"> и </w:t>
      </w:r>
      <w:proofErr w:type="spellStart"/>
      <w:r w:rsidRPr="00691C22">
        <w:rPr>
          <w:sz w:val="24"/>
          <w:szCs w:val="24"/>
        </w:rPr>
        <w:t>экон</w:t>
      </w:r>
      <w:proofErr w:type="spellEnd"/>
      <w:r w:rsidRPr="00691C22">
        <w:rPr>
          <w:sz w:val="24"/>
          <w:szCs w:val="24"/>
        </w:rPr>
        <w:t xml:space="preserve">. истории России Рос. независимого ин-та соц. и нац. проблем, </w:t>
      </w:r>
      <w:proofErr w:type="spellStart"/>
      <w:r w:rsidRPr="00691C22">
        <w:rPr>
          <w:sz w:val="24"/>
          <w:szCs w:val="24"/>
        </w:rPr>
        <w:t>Ассоц</w:t>
      </w:r>
      <w:proofErr w:type="spellEnd"/>
      <w:r w:rsidRPr="00691C22">
        <w:rPr>
          <w:sz w:val="24"/>
          <w:szCs w:val="24"/>
        </w:rPr>
        <w:t>. «Рос</w:t>
      </w:r>
      <w:proofErr w:type="gramStart"/>
      <w:r w:rsidRPr="00691C22">
        <w:rPr>
          <w:sz w:val="24"/>
          <w:szCs w:val="24"/>
        </w:rPr>
        <w:t>.</w:t>
      </w:r>
      <w:proofErr w:type="gramEnd"/>
      <w:r w:rsidRPr="00691C22">
        <w:rPr>
          <w:sz w:val="24"/>
          <w:szCs w:val="24"/>
        </w:rPr>
        <w:t xml:space="preserve"> полит. энциклопедия», </w:t>
      </w:r>
      <w:proofErr w:type="spellStart"/>
      <w:r w:rsidRPr="00691C22">
        <w:rPr>
          <w:sz w:val="24"/>
          <w:szCs w:val="24"/>
        </w:rPr>
        <w:t>Федер</w:t>
      </w:r>
      <w:proofErr w:type="spellEnd"/>
      <w:r w:rsidRPr="00691C22">
        <w:rPr>
          <w:sz w:val="24"/>
          <w:szCs w:val="24"/>
        </w:rPr>
        <w:t xml:space="preserve">. архив. служба России, Гос. архив Российской Федерации, </w:t>
      </w:r>
      <w:proofErr w:type="spellStart"/>
      <w:r w:rsidRPr="00691C22">
        <w:rPr>
          <w:sz w:val="24"/>
          <w:szCs w:val="24"/>
        </w:rPr>
        <w:t>Бахметьевский</w:t>
      </w:r>
      <w:proofErr w:type="spellEnd"/>
      <w:r w:rsidRPr="00691C22">
        <w:rPr>
          <w:sz w:val="24"/>
          <w:szCs w:val="24"/>
        </w:rPr>
        <w:t xml:space="preserve"> архив Колумбийского университета, сост. Д. Б. Павлов, Н. И. Канищева. — </w:t>
      </w:r>
      <w:proofErr w:type="gramStart"/>
      <w:r w:rsidRPr="00691C22">
        <w:rPr>
          <w:sz w:val="24"/>
          <w:szCs w:val="24"/>
        </w:rPr>
        <w:t>М. :</w:t>
      </w:r>
      <w:proofErr w:type="gramEnd"/>
      <w:r w:rsidRPr="00691C22">
        <w:rPr>
          <w:sz w:val="24"/>
          <w:szCs w:val="24"/>
        </w:rPr>
        <w:t xml:space="preserve"> РОССПЭН.—</w:t>
      </w:r>
    </w:p>
    <w:p w14:paraId="725C5786" w14:textId="77777777" w:rsidR="000C621F" w:rsidRPr="00691C22" w:rsidRDefault="000C621F" w:rsidP="003A1596">
      <w:pPr>
        <w:pStyle w:val="a6"/>
        <w:jc w:val="both"/>
        <w:rPr>
          <w:sz w:val="24"/>
          <w:szCs w:val="24"/>
        </w:rPr>
      </w:pPr>
      <w:r w:rsidRPr="00691C22">
        <w:rPr>
          <w:sz w:val="24"/>
          <w:szCs w:val="24"/>
        </w:rPr>
        <w:t>1994—1999;</w:t>
      </w:r>
    </w:p>
    <w:p w14:paraId="2BE47539" w14:textId="5B969C06" w:rsidR="000C621F" w:rsidRPr="00691C22" w:rsidRDefault="000C621F" w:rsidP="003A1596">
      <w:pPr>
        <w:pStyle w:val="a6"/>
        <w:jc w:val="both"/>
        <w:rPr>
          <w:sz w:val="24"/>
          <w:szCs w:val="24"/>
        </w:rPr>
      </w:pPr>
      <w:r w:rsidRPr="00691C22">
        <w:rPr>
          <w:sz w:val="24"/>
          <w:szCs w:val="24"/>
        </w:rPr>
        <w:t>Съезды и конференции конституционно-демократической партии. 1905—1920 гг. В 3-х т. Т. 3. Кн. 2. 1918—1920 гг. / Центр полит</w:t>
      </w:r>
      <w:proofErr w:type="gramStart"/>
      <w:r w:rsidRPr="00691C22">
        <w:rPr>
          <w:sz w:val="24"/>
          <w:szCs w:val="24"/>
        </w:rPr>
        <w:t>.</w:t>
      </w:r>
      <w:proofErr w:type="gramEnd"/>
      <w:r w:rsidRPr="00691C22">
        <w:rPr>
          <w:sz w:val="24"/>
          <w:szCs w:val="24"/>
        </w:rPr>
        <w:t xml:space="preserve"> и </w:t>
      </w:r>
      <w:proofErr w:type="spellStart"/>
      <w:r w:rsidRPr="00691C22">
        <w:rPr>
          <w:sz w:val="24"/>
          <w:szCs w:val="24"/>
        </w:rPr>
        <w:t>экон</w:t>
      </w:r>
      <w:proofErr w:type="spellEnd"/>
      <w:r w:rsidRPr="00691C22">
        <w:rPr>
          <w:sz w:val="24"/>
          <w:szCs w:val="24"/>
        </w:rPr>
        <w:t xml:space="preserve">. истории России Рос. </w:t>
      </w:r>
      <w:proofErr w:type="spellStart"/>
      <w:r w:rsidRPr="00691C22">
        <w:rPr>
          <w:sz w:val="24"/>
          <w:szCs w:val="24"/>
        </w:rPr>
        <w:t>независ</w:t>
      </w:r>
      <w:proofErr w:type="spellEnd"/>
      <w:r w:rsidRPr="00691C22">
        <w:rPr>
          <w:sz w:val="24"/>
          <w:szCs w:val="24"/>
        </w:rPr>
        <w:t xml:space="preserve">. ин-та соц. и нац. проблем, </w:t>
      </w:r>
      <w:proofErr w:type="spellStart"/>
      <w:r w:rsidRPr="00691C22">
        <w:rPr>
          <w:sz w:val="24"/>
          <w:szCs w:val="24"/>
        </w:rPr>
        <w:t>Ассоц</w:t>
      </w:r>
      <w:proofErr w:type="spellEnd"/>
      <w:r w:rsidRPr="00691C22">
        <w:rPr>
          <w:sz w:val="24"/>
          <w:szCs w:val="24"/>
        </w:rPr>
        <w:t>. «Рос</w:t>
      </w:r>
      <w:proofErr w:type="gramStart"/>
      <w:r w:rsidRPr="00691C22">
        <w:rPr>
          <w:sz w:val="24"/>
          <w:szCs w:val="24"/>
        </w:rPr>
        <w:t>.</w:t>
      </w:r>
      <w:proofErr w:type="gramEnd"/>
      <w:r w:rsidRPr="00691C22">
        <w:rPr>
          <w:sz w:val="24"/>
          <w:szCs w:val="24"/>
        </w:rPr>
        <w:t xml:space="preserve"> полит. энциклопедия», </w:t>
      </w:r>
      <w:proofErr w:type="spellStart"/>
      <w:r w:rsidRPr="00691C22">
        <w:rPr>
          <w:sz w:val="24"/>
          <w:szCs w:val="24"/>
        </w:rPr>
        <w:t>Федер</w:t>
      </w:r>
      <w:proofErr w:type="spellEnd"/>
      <w:r w:rsidRPr="00691C22">
        <w:rPr>
          <w:sz w:val="24"/>
          <w:szCs w:val="24"/>
        </w:rPr>
        <w:t xml:space="preserve">. архив. служба России, Гос. архив Российской Федерации, </w:t>
      </w:r>
      <w:proofErr w:type="spellStart"/>
      <w:r w:rsidRPr="00691C22">
        <w:rPr>
          <w:sz w:val="24"/>
          <w:szCs w:val="24"/>
        </w:rPr>
        <w:t>Бахметьевский</w:t>
      </w:r>
      <w:proofErr w:type="spellEnd"/>
      <w:r w:rsidRPr="00691C22">
        <w:rPr>
          <w:sz w:val="24"/>
          <w:szCs w:val="24"/>
        </w:rPr>
        <w:t xml:space="preserve"> архив Колумбийского ун-та, сост., автор предисл. и примеч. </w:t>
      </w:r>
      <w:proofErr w:type="spellStart"/>
      <w:r w:rsidRPr="00691C22">
        <w:rPr>
          <w:sz w:val="24"/>
          <w:szCs w:val="24"/>
        </w:rPr>
        <w:t>Н.И.Канищева</w:t>
      </w:r>
      <w:proofErr w:type="spellEnd"/>
      <w:r w:rsidRPr="00691C22">
        <w:rPr>
          <w:sz w:val="24"/>
          <w:szCs w:val="24"/>
        </w:rPr>
        <w:t xml:space="preserve">, отв. ред. </w:t>
      </w:r>
      <w:proofErr w:type="spellStart"/>
      <w:r w:rsidRPr="00691C22">
        <w:rPr>
          <w:sz w:val="24"/>
          <w:szCs w:val="24"/>
        </w:rPr>
        <w:t>В.В.Шелохаев</w:t>
      </w:r>
      <w:proofErr w:type="spellEnd"/>
      <w:r w:rsidRPr="00691C22">
        <w:rPr>
          <w:sz w:val="24"/>
          <w:szCs w:val="24"/>
        </w:rPr>
        <w:t xml:space="preserve">. — </w:t>
      </w:r>
      <w:proofErr w:type="gramStart"/>
      <w:r w:rsidRPr="00691C22">
        <w:rPr>
          <w:sz w:val="24"/>
          <w:szCs w:val="24"/>
        </w:rPr>
        <w:t>М. :</w:t>
      </w:r>
      <w:proofErr w:type="gramEnd"/>
      <w:r w:rsidRPr="00691C22">
        <w:rPr>
          <w:sz w:val="24"/>
          <w:szCs w:val="24"/>
        </w:rPr>
        <w:t xml:space="preserve"> РОССПЭН. — 2000.</w:t>
      </w:r>
    </w:p>
  </w:footnote>
  <w:footnote w:id="133">
    <w:p w14:paraId="0A56AFF1" w14:textId="77777777" w:rsidR="000C621F" w:rsidRPr="00691C22" w:rsidRDefault="000C621F" w:rsidP="003A1596">
      <w:pPr>
        <w:pStyle w:val="a6"/>
        <w:jc w:val="both"/>
        <w:rPr>
          <w:sz w:val="24"/>
          <w:szCs w:val="24"/>
        </w:rPr>
      </w:pPr>
      <w:r w:rsidRPr="00691C22">
        <w:rPr>
          <w:rStyle w:val="a8"/>
          <w:sz w:val="24"/>
          <w:szCs w:val="24"/>
        </w:rPr>
        <w:footnoteRef/>
      </w:r>
      <w:r w:rsidRPr="00691C22">
        <w:rPr>
          <w:sz w:val="24"/>
          <w:szCs w:val="24"/>
        </w:rPr>
        <w:t xml:space="preserve"> Государственная дума России: Энциклопедия: В 2 т. Т. 1. Государственная дума Российской империи (1906-1917 гг.) / Отв. ред. В.В. </w:t>
      </w:r>
      <w:proofErr w:type="spellStart"/>
      <w:r w:rsidRPr="00691C22">
        <w:rPr>
          <w:sz w:val="24"/>
          <w:szCs w:val="24"/>
        </w:rPr>
        <w:t>Шелохаев</w:t>
      </w:r>
      <w:proofErr w:type="spellEnd"/>
      <w:r w:rsidRPr="00691C22">
        <w:rPr>
          <w:sz w:val="24"/>
          <w:szCs w:val="24"/>
        </w:rPr>
        <w:t xml:space="preserve">. — </w:t>
      </w:r>
      <w:proofErr w:type="gramStart"/>
      <w:r w:rsidRPr="00691C22">
        <w:rPr>
          <w:sz w:val="24"/>
          <w:szCs w:val="24"/>
        </w:rPr>
        <w:t>М. :</w:t>
      </w:r>
      <w:proofErr w:type="gramEnd"/>
      <w:r w:rsidRPr="00691C22">
        <w:rPr>
          <w:sz w:val="24"/>
          <w:szCs w:val="24"/>
        </w:rPr>
        <w:t xml:space="preserve"> РОССПЭН. — 2006. — 768 с.; </w:t>
      </w:r>
    </w:p>
    <w:p w14:paraId="673DA74B" w14:textId="77777777" w:rsidR="000C621F" w:rsidRDefault="000C621F" w:rsidP="003A1596">
      <w:pPr>
        <w:pStyle w:val="a6"/>
        <w:jc w:val="both"/>
        <w:rPr>
          <w:sz w:val="24"/>
          <w:szCs w:val="24"/>
        </w:rPr>
      </w:pPr>
      <w:proofErr w:type="spellStart"/>
      <w:r w:rsidRPr="00263325">
        <w:rPr>
          <w:sz w:val="24"/>
          <w:szCs w:val="24"/>
        </w:rPr>
        <w:t>Шелохаев</w:t>
      </w:r>
      <w:proofErr w:type="spellEnd"/>
      <w:r w:rsidRPr="00263325">
        <w:rPr>
          <w:sz w:val="24"/>
          <w:szCs w:val="24"/>
        </w:rPr>
        <w:t xml:space="preserve"> В.В.  Политические партии России: история и современность. — </w:t>
      </w:r>
      <w:proofErr w:type="gramStart"/>
      <w:r w:rsidRPr="00263325">
        <w:rPr>
          <w:sz w:val="24"/>
          <w:szCs w:val="24"/>
        </w:rPr>
        <w:t>М. :</w:t>
      </w:r>
      <w:proofErr w:type="gramEnd"/>
      <w:r w:rsidRPr="00263325">
        <w:rPr>
          <w:sz w:val="24"/>
          <w:szCs w:val="24"/>
        </w:rPr>
        <w:t xml:space="preserve"> РОССПЭН. — 2000. — 630 с.; </w:t>
      </w:r>
    </w:p>
    <w:p w14:paraId="6DD7BBDF" w14:textId="30CCAA41" w:rsidR="000C621F" w:rsidRDefault="000C621F" w:rsidP="003A1596">
      <w:pPr>
        <w:pStyle w:val="a6"/>
        <w:jc w:val="both"/>
        <w:rPr>
          <w:sz w:val="24"/>
          <w:szCs w:val="24"/>
        </w:rPr>
      </w:pPr>
      <w:r>
        <w:rPr>
          <w:sz w:val="24"/>
          <w:szCs w:val="24"/>
        </w:rPr>
        <w:t>Он же</w:t>
      </w:r>
      <w:r w:rsidRPr="00263325">
        <w:rPr>
          <w:sz w:val="24"/>
          <w:szCs w:val="24"/>
        </w:rPr>
        <w:t xml:space="preserve">.  Права и свободы человека в программных документах основных политических партий и объединений России. ХХ век. — </w:t>
      </w:r>
      <w:proofErr w:type="gramStart"/>
      <w:r w:rsidRPr="00263325">
        <w:rPr>
          <w:sz w:val="24"/>
          <w:szCs w:val="24"/>
        </w:rPr>
        <w:t>М. :</w:t>
      </w:r>
      <w:proofErr w:type="gramEnd"/>
      <w:r w:rsidRPr="00263325">
        <w:rPr>
          <w:sz w:val="24"/>
          <w:szCs w:val="24"/>
        </w:rPr>
        <w:t xml:space="preserve"> РОССПЭН. — 2002. — 494 с.</w:t>
      </w:r>
      <w:r>
        <w:rPr>
          <w:sz w:val="24"/>
          <w:szCs w:val="24"/>
        </w:rPr>
        <w:t>;</w:t>
      </w:r>
    </w:p>
    <w:p w14:paraId="1CB07F09" w14:textId="02B9A701" w:rsidR="000C621F" w:rsidRDefault="000C621F" w:rsidP="003A1596">
      <w:pPr>
        <w:pStyle w:val="a6"/>
        <w:jc w:val="both"/>
        <w:rPr>
          <w:sz w:val="24"/>
          <w:szCs w:val="24"/>
        </w:rPr>
      </w:pPr>
      <w:r>
        <w:rPr>
          <w:sz w:val="24"/>
          <w:szCs w:val="24"/>
        </w:rPr>
        <w:t>Он же</w:t>
      </w:r>
      <w:r w:rsidRPr="00263325">
        <w:rPr>
          <w:sz w:val="24"/>
          <w:szCs w:val="24"/>
        </w:rPr>
        <w:t xml:space="preserve">. На разные темы. — </w:t>
      </w:r>
      <w:proofErr w:type="gramStart"/>
      <w:r w:rsidRPr="00263325">
        <w:rPr>
          <w:sz w:val="24"/>
          <w:szCs w:val="24"/>
        </w:rPr>
        <w:t>М. :</w:t>
      </w:r>
      <w:proofErr w:type="gramEnd"/>
      <w:r w:rsidRPr="00263325">
        <w:rPr>
          <w:sz w:val="24"/>
          <w:szCs w:val="24"/>
        </w:rPr>
        <w:t xml:space="preserve"> Политическая энциклопедия. — 2016. — 711 с.</w:t>
      </w:r>
      <w:r>
        <w:rPr>
          <w:sz w:val="24"/>
          <w:szCs w:val="24"/>
        </w:rPr>
        <w:t>;</w:t>
      </w:r>
    </w:p>
    <w:p w14:paraId="274880CB" w14:textId="40A50D1C" w:rsidR="000C621F" w:rsidRPr="00263325" w:rsidRDefault="000C621F" w:rsidP="003A1596">
      <w:pPr>
        <w:pStyle w:val="a6"/>
        <w:jc w:val="both"/>
        <w:rPr>
          <w:sz w:val="24"/>
          <w:szCs w:val="24"/>
        </w:rPr>
      </w:pPr>
      <w:r>
        <w:rPr>
          <w:sz w:val="24"/>
          <w:szCs w:val="24"/>
        </w:rPr>
        <w:t>Он же.</w:t>
      </w:r>
      <w:r w:rsidRPr="00263325">
        <w:rPr>
          <w:sz w:val="24"/>
          <w:szCs w:val="24"/>
        </w:rPr>
        <w:t xml:space="preserve"> Российский либерализм середины XVIII — начала XX века: энциклопедия. — М.: РОССПЭН, 2010. — 1087 с.</w:t>
      </w:r>
    </w:p>
  </w:footnote>
  <w:footnote w:id="134">
    <w:p w14:paraId="35CA96B0" w14:textId="5B04239A" w:rsidR="000C621F" w:rsidRPr="00263325" w:rsidRDefault="000C621F">
      <w:pPr>
        <w:pStyle w:val="a6"/>
        <w:rPr>
          <w:sz w:val="24"/>
          <w:szCs w:val="24"/>
        </w:rPr>
      </w:pPr>
      <w:r w:rsidRPr="00263325">
        <w:rPr>
          <w:rStyle w:val="a8"/>
          <w:sz w:val="24"/>
          <w:szCs w:val="24"/>
        </w:rPr>
        <w:footnoteRef/>
      </w:r>
      <w:r w:rsidRPr="00263325">
        <w:rPr>
          <w:sz w:val="24"/>
          <w:szCs w:val="24"/>
        </w:rPr>
        <w:t xml:space="preserve"> </w:t>
      </w:r>
      <w:proofErr w:type="spellStart"/>
      <w:r w:rsidRPr="00263325">
        <w:rPr>
          <w:sz w:val="24"/>
          <w:szCs w:val="24"/>
        </w:rPr>
        <w:t>Шелохаев</w:t>
      </w:r>
      <w:proofErr w:type="spellEnd"/>
      <w:r w:rsidRPr="00263325">
        <w:rPr>
          <w:sz w:val="24"/>
          <w:szCs w:val="24"/>
        </w:rPr>
        <w:t xml:space="preserve"> В.В. Конституционно-демократическая партия в России и эмиграции. — </w:t>
      </w:r>
      <w:proofErr w:type="gramStart"/>
      <w:r w:rsidRPr="00263325">
        <w:rPr>
          <w:sz w:val="24"/>
          <w:szCs w:val="24"/>
        </w:rPr>
        <w:t>М. :</w:t>
      </w:r>
      <w:proofErr w:type="gramEnd"/>
      <w:r w:rsidRPr="00263325">
        <w:rPr>
          <w:sz w:val="24"/>
          <w:szCs w:val="24"/>
        </w:rPr>
        <w:t xml:space="preserve"> РОССПЭН. — 2015. — 864 с.</w:t>
      </w:r>
    </w:p>
  </w:footnote>
  <w:footnote w:id="135">
    <w:p w14:paraId="4213EA73" w14:textId="2CB013CE" w:rsidR="000C621F" w:rsidRDefault="000C621F">
      <w:pPr>
        <w:pStyle w:val="a6"/>
        <w:rPr>
          <w:sz w:val="24"/>
          <w:szCs w:val="24"/>
        </w:rPr>
      </w:pPr>
      <w:r w:rsidRPr="0030556B">
        <w:rPr>
          <w:rStyle w:val="a8"/>
          <w:sz w:val="24"/>
          <w:szCs w:val="24"/>
        </w:rPr>
        <w:footnoteRef/>
      </w:r>
      <w:r w:rsidRPr="0030556B">
        <w:rPr>
          <w:sz w:val="24"/>
          <w:szCs w:val="24"/>
        </w:rPr>
        <w:t xml:space="preserve"> Милюков. </w:t>
      </w:r>
      <w:r>
        <w:rPr>
          <w:sz w:val="24"/>
          <w:szCs w:val="24"/>
        </w:rPr>
        <w:t>П.Н. Воспоминания (1859-1917</w:t>
      </w:r>
      <w:proofErr w:type="gramStart"/>
      <w:r>
        <w:rPr>
          <w:sz w:val="24"/>
          <w:szCs w:val="24"/>
        </w:rPr>
        <w:t>) :</w:t>
      </w:r>
      <w:proofErr w:type="gramEnd"/>
      <w:r>
        <w:rPr>
          <w:sz w:val="24"/>
          <w:szCs w:val="24"/>
        </w:rPr>
        <w:t xml:space="preserve"> В</w:t>
      </w:r>
      <w:r w:rsidRPr="0030556B">
        <w:rPr>
          <w:sz w:val="24"/>
          <w:szCs w:val="24"/>
        </w:rPr>
        <w:t xml:space="preserve"> 2 т.</w:t>
      </w:r>
      <w:r>
        <w:rPr>
          <w:sz w:val="24"/>
          <w:szCs w:val="24"/>
        </w:rPr>
        <w:t xml:space="preserve">  / сост. и авт. вступ. ст. </w:t>
      </w:r>
      <w:proofErr w:type="spellStart"/>
      <w:r>
        <w:rPr>
          <w:sz w:val="24"/>
          <w:szCs w:val="24"/>
        </w:rPr>
        <w:t>Вандалковская</w:t>
      </w:r>
      <w:proofErr w:type="spellEnd"/>
      <w:r>
        <w:rPr>
          <w:sz w:val="24"/>
          <w:szCs w:val="24"/>
        </w:rPr>
        <w:t xml:space="preserve"> М.Г. — </w:t>
      </w:r>
      <w:proofErr w:type="gramStart"/>
      <w:r>
        <w:rPr>
          <w:sz w:val="24"/>
          <w:szCs w:val="24"/>
        </w:rPr>
        <w:t>М. :</w:t>
      </w:r>
      <w:proofErr w:type="gramEnd"/>
      <w:r>
        <w:rPr>
          <w:sz w:val="24"/>
          <w:szCs w:val="24"/>
        </w:rPr>
        <w:t xml:space="preserve"> Современник. — </w:t>
      </w:r>
      <w:r w:rsidRPr="0030556B">
        <w:rPr>
          <w:sz w:val="24"/>
          <w:szCs w:val="24"/>
        </w:rPr>
        <w:t>1990</w:t>
      </w:r>
      <w:r>
        <w:rPr>
          <w:sz w:val="24"/>
          <w:szCs w:val="24"/>
        </w:rPr>
        <w:t>.;</w:t>
      </w:r>
    </w:p>
    <w:p w14:paraId="55226119" w14:textId="57ED4AA6" w:rsidR="000C621F" w:rsidRDefault="000C621F" w:rsidP="0030556B">
      <w:pPr>
        <w:pStyle w:val="a6"/>
        <w:rPr>
          <w:sz w:val="24"/>
          <w:szCs w:val="24"/>
        </w:rPr>
      </w:pPr>
      <w:r>
        <w:rPr>
          <w:sz w:val="24"/>
          <w:szCs w:val="24"/>
        </w:rPr>
        <w:t xml:space="preserve">Он же. </w:t>
      </w:r>
      <w:r w:rsidRPr="0030556B">
        <w:rPr>
          <w:sz w:val="24"/>
          <w:szCs w:val="24"/>
        </w:rPr>
        <w:t>Оче</w:t>
      </w:r>
      <w:r>
        <w:rPr>
          <w:sz w:val="24"/>
          <w:szCs w:val="24"/>
        </w:rPr>
        <w:t xml:space="preserve">рки истории исторической науки. — </w:t>
      </w:r>
      <w:proofErr w:type="gramStart"/>
      <w:r w:rsidRPr="0030556B">
        <w:rPr>
          <w:sz w:val="24"/>
          <w:szCs w:val="24"/>
        </w:rPr>
        <w:t>М.</w:t>
      </w:r>
      <w:r>
        <w:rPr>
          <w:sz w:val="24"/>
          <w:szCs w:val="24"/>
        </w:rPr>
        <w:t xml:space="preserve"> :</w:t>
      </w:r>
      <w:proofErr w:type="gramEnd"/>
      <w:r>
        <w:rPr>
          <w:sz w:val="24"/>
          <w:szCs w:val="24"/>
        </w:rPr>
        <w:t xml:space="preserve"> Наука. — 2002. — </w:t>
      </w:r>
      <w:r w:rsidRPr="0030556B">
        <w:rPr>
          <w:sz w:val="24"/>
          <w:szCs w:val="24"/>
        </w:rPr>
        <w:t>544с.</w:t>
      </w:r>
      <w:r>
        <w:rPr>
          <w:sz w:val="24"/>
          <w:szCs w:val="24"/>
        </w:rPr>
        <w:t>;</w:t>
      </w:r>
    </w:p>
    <w:p w14:paraId="7E705831" w14:textId="53D6B43F" w:rsidR="000C621F" w:rsidRDefault="000C621F" w:rsidP="0030556B">
      <w:pPr>
        <w:pStyle w:val="a6"/>
        <w:rPr>
          <w:sz w:val="24"/>
          <w:szCs w:val="24"/>
        </w:rPr>
      </w:pPr>
      <w:r w:rsidRPr="0030556B">
        <w:rPr>
          <w:sz w:val="24"/>
          <w:szCs w:val="24"/>
        </w:rPr>
        <w:t xml:space="preserve">П. Н. Милюков: «русский европеец». Публицистика 20–30-х гг. XX в. / Отв. ред., составитель М.Г. </w:t>
      </w:r>
      <w:proofErr w:type="spellStart"/>
      <w:r w:rsidRPr="0030556B">
        <w:rPr>
          <w:sz w:val="24"/>
          <w:szCs w:val="24"/>
        </w:rPr>
        <w:t>Вандалковская</w:t>
      </w:r>
      <w:proofErr w:type="spellEnd"/>
      <w:r w:rsidRPr="0030556B">
        <w:rPr>
          <w:sz w:val="24"/>
          <w:szCs w:val="24"/>
        </w:rPr>
        <w:t xml:space="preserve">. </w:t>
      </w:r>
      <w:proofErr w:type="spellStart"/>
      <w:r w:rsidRPr="0030556B">
        <w:rPr>
          <w:sz w:val="24"/>
          <w:szCs w:val="24"/>
        </w:rPr>
        <w:t>Подг</w:t>
      </w:r>
      <w:proofErr w:type="spellEnd"/>
      <w:r w:rsidRPr="0030556B">
        <w:rPr>
          <w:sz w:val="24"/>
          <w:szCs w:val="24"/>
        </w:rPr>
        <w:t>. те</w:t>
      </w:r>
      <w:r>
        <w:rPr>
          <w:sz w:val="24"/>
          <w:szCs w:val="24"/>
        </w:rPr>
        <w:t xml:space="preserve">кста, комментарии В.В. Тихонов. — </w:t>
      </w:r>
      <w:proofErr w:type="gramStart"/>
      <w:r w:rsidRPr="0030556B">
        <w:rPr>
          <w:sz w:val="24"/>
          <w:szCs w:val="24"/>
        </w:rPr>
        <w:t>М.</w:t>
      </w:r>
      <w:r>
        <w:rPr>
          <w:sz w:val="24"/>
          <w:szCs w:val="24"/>
        </w:rPr>
        <w:t xml:space="preserve"> :</w:t>
      </w:r>
      <w:proofErr w:type="gramEnd"/>
      <w:r>
        <w:rPr>
          <w:sz w:val="24"/>
          <w:szCs w:val="24"/>
        </w:rPr>
        <w:t xml:space="preserve"> РОССПЭН. — </w:t>
      </w:r>
      <w:proofErr w:type="gramStart"/>
      <w:r>
        <w:rPr>
          <w:sz w:val="24"/>
          <w:szCs w:val="24"/>
        </w:rPr>
        <w:t>2012.—</w:t>
      </w:r>
      <w:proofErr w:type="gramEnd"/>
    </w:p>
    <w:p w14:paraId="4555ACDA" w14:textId="65D42ECC" w:rsidR="000C621F" w:rsidRDefault="000C621F" w:rsidP="0030556B">
      <w:pPr>
        <w:pStyle w:val="a6"/>
        <w:rPr>
          <w:sz w:val="24"/>
          <w:szCs w:val="24"/>
        </w:rPr>
      </w:pPr>
      <w:r w:rsidRPr="0030556B">
        <w:rPr>
          <w:sz w:val="24"/>
          <w:szCs w:val="24"/>
        </w:rPr>
        <w:t>326 с.</w:t>
      </w:r>
      <w:r>
        <w:rPr>
          <w:sz w:val="24"/>
          <w:szCs w:val="24"/>
        </w:rPr>
        <w:t>;</w:t>
      </w:r>
    </w:p>
    <w:p w14:paraId="18143C53" w14:textId="6B9E3B9C" w:rsidR="000C621F" w:rsidRDefault="000C621F" w:rsidP="0030556B">
      <w:pPr>
        <w:pStyle w:val="a6"/>
        <w:rPr>
          <w:sz w:val="24"/>
          <w:szCs w:val="24"/>
        </w:rPr>
      </w:pPr>
      <w:proofErr w:type="spellStart"/>
      <w:r w:rsidRPr="0030556B">
        <w:rPr>
          <w:sz w:val="24"/>
          <w:szCs w:val="24"/>
        </w:rPr>
        <w:t>Кизеветтер</w:t>
      </w:r>
      <w:proofErr w:type="spellEnd"/>
      <w:r>
        <w:rPr>
          <w:sz w:val="24"/>
          <w:szCs w:val="24"/>
        </w:rPr>
        <w:t xml:space="preserve"> А.А. На рубеже двух столетий</w:t>
      </w:r>
      <w:r w:rsidRPr="0030556B">
        <w:rPr>
          <w:sz w:val="24"/>
          <w:szCs w:val="24"/>
        </w:rPr>
        <w:t xml:space="preserve">: Воспоминания, 1881-1914 / Вступ. ст. </w:t>
      </w:r>
      <w:r>
        <w:rPr>
          <w:sz w:val="24"/>
          <w:szCs w:val="24"/>
        </w:rPr>
        <w:t xml:space="preserve">и </w:t>
      </w:r>
      <w:proofErr w:type="spellStart"/>
      <w:r>
        <w:rPr>
          <w:sz w:val="24"/>
          <w:szCs w:val="24"/>
        </w:rPr>
        <w:t>коммент</w:t>
      </w:r>
      <w:proofErr w:type="spellEnd"/>
      <w:r>
        <w:rPr>
          <w:sz w:val="24"/>
          <w:szCs w:val="24"/>
        </w:rPr>
        <w:t xml:space="preserve">. М. Г. </w:t>
      </w:r>
      <w:proofErr w:type="spellStart"/>
      <w:r>
        <w:rPr>
          <w:sz w:val="24"/>
          <w:szCs w:val="24"/>
        </w:rPr>
        <w:t>Вандалковской</w:t>
      </w:r>
      <w:proofErr w:type="spellEnd"/>
      <w:r>
        <w:rPr>
          <w:sz w:val="24"/>
          <w:szCs w:val="24"/>
        </w:rPr>
        <w:t xml:space="preserve">. — </w:t>
      </w:r>
      <w:proofErr w:type="gramStart"/>
      <w:r>
        <w:rPr>
          <w:sz w:val="24"/>
          <w:szCs w:val="24"/>
        </w:rPr>
        <w:t>М. :</w:t>
      </w:r>
      <w:proofErr w:type="gramEnd"/>
      <w:r>
        <w:rPr>
          <w:sz w:val="24"/>
          <w:szCs w:val="24"/>
        </w:rPr>
        <w:t xml:space="preserve"> Искусство. — 1997. — 395 </w:t>
      </w:r>
      <w:r w:rsidRPr="0030556B">
        <w:rPr>
          <w:sz w:val="24"/>
          <w:szCs w:val="24"/>
        </w:rPr>
        <w:t>с.</w:t>
      </w:r>
      <w:r>
        <w:rPr>
          <w:sz w:val="24"/>
          <w:szCs w:val="24"/>
        </w:rPr>
        <w:t>;</w:t>
      </w:r>
    </w:p>
    <w:p w14:paraId="5EAF74ED" w14:textId="5AB32213" w:rsidR="000C621F" w:rsidRPr="0030556B" w:rsidRDefault="000C621F" w:rsidP="0030556B">
      <w:pPr>
        <w:pStyle w:val="a6"/>
        <w:rPr>
          <w:sz w:val="24"/>
          <w:szCs w:val="24"/>
        </w:rPr>
      </w:pPr>
      <w:r w:rsidRPr="008D1D6A">
        <w:rPr>
          <w:sz w:val="24"/>
          <w:szCs w:val="24"/>
        </w:rPr>
        <w:t xml:space="preserve">Струве П.Б. Дневник политика (1925-1935) / Вступ. ст. </w:t>
      </w:r>
      <w:proofErr w:type="spellStart"/>
      <w:r w:rsidRPr="008D1D6A">
        <w:rPr>
          <w:sz w:val="24"/>
          <w:szCs w:val="24"/>
        </w:rPr>
        <w:t>М.Г.Вандалковской</w:t>
      </w:r>
      <w:proofErr w:type="spellEnd"/>
      <w:r w:rsidRPr="008D1D6A">
        <w:rPr>
          <w:sz w:val="24"/>
          <w:szCs w:val="24"/>
        </w:rPr>
        <w:t xml:space="preserve">, </w:t>
      </w:r>
      <w:proofErr w:type="spellStart"/>
      <w:r w:rsidRPr="008D1D6A">
        <w:rPr>
          <w:sz w:val="24"/>
          <w:szCs w:val="24"/>
        </w:rPr>
        <w:t>Н.А.Струве</w:t>
      </w:r>
      <w:proofErr w:type="spellEnd"/>
      <w:r>
        <w:rPr>
          <w:sz w:val="24"/>
          <w:szCs w:val="24"/>
        </w:rPr>
        <w:t xml:space="preserve">. — </w:t>
      </w:r>
      <w:proofErr w:type="gramStart"/>
      <w:r>
        <w:rPr>
          <w:sz w:val="24"/>
          <w:szCs w:val="24"/>
        </w:rPr>
        <w:t>М. :</w:t>
      </w:r>
      <w:proofErr w:type="gramEnd"/>
      <w:r>
        <w:rPr>
          <w:sz w:val="24"/>
          <w:szCs w:val="24"/>
        </w:rPr>
        <w:t xml:space="preserve"> Русский путь. — 2004. — 872 с.</w:t>
      </w:r>
    </w:p>
  </w:footnote>
  <w:footnote w:id="136">
    <w:p w14:paraId="0474A9FD" w14:textId="4D23ABE7" w:rsidR="000C621F" w:rsidRPr="005B098C" w:rsidRDefault="000C621F">
      <w:pPr>
        <w:pStyle w:val="a6"/>
        <w:rPr>
          <w:sz w:val="24"/>
          <w:szCs w:val="24"/>
        </w:rPr>
      </w:pPr>
      <w:r w:rsidRPr="005B098C">
        <w:rPr>
          <w:rStyle w:val="a8"/>
          <w:sz w:val="24"/>
          <w:szCs w:val="24"/>
        </w:rPr>
        <w:footnoteRef/>
      </w:r>
      <w:r w:rsidRPr="005B098C">
        <w:rPr>
          <w:sz w:val="24"/>
          <w:szCs w:val="24"/>
        </w:rPr>
        <w:t xml:space="preserve"> </w:t>
      </w:r>
      <w:proofErr w:type="spellStart"/>
      <w:r w:rsidRPr="005B098C">
        <w:rPr>
          <w:sz w:val="24"/>
          <w:szCs w:val="24"/>
        </w:rPr>
        <w:t>Вандалковская</w:t>
      </w:r>
      <w:proofErr w:type="spellEnd"/>
      <w:r w:rsidRPr="005B098C">
        <w:rPr>
          <w:sz w:val="24"/>
          <w:szCs w:val="24"/>
        </w:rPr>
        <w:t xml:space="preserve"> М.Г. Историческая мысль русской эмиграции. 20-30-е гг. XX в. — </w:t>
      </w:r>
      <w:proofErr w:type="gramStart"/>
      <w:r w:rsidRPr="005B098C">
        <w:rPr>
          <w:sz w:val="24"/>
          <w:szCs w:val="24"/>
        </w:rPr>
        <w:t>М. :</w:t>
      </w:r>
      <w:proofErr w:type="gramEnd"/>
      <w:r w:rsidRPr="005B098C">
        <w:rPr>
          <w:sz w:val="24"/>
          <w:szCs w:val="24"/>
        </w:rPr>
        <w:t xml:space="preserve"> Гриф и Ко. — 2009. — 432 с.</w:t>
      </w:r>
    </w:p>
  </w:footnote>
  <w:footnote w:id="137">
    <w:p w14:paraId="6A2116FA" w14:textId="4C59B4A6" w:rsidR="000C621F" w:rsidRDefault="000C621F">
      <w:pPr>
        <w:pStyle w:val="a6"/>
      </w:pPr>
      <w:r w:rsidRPr="00967A44">
        <w:rPr>
          <w:rStyle w:val="a8"/>
          <w:sz w:val="24"/>
        </w:rPr>
        <w:footnoteRef/>
      </w:r>
      <w:r w:rsidRPr="00967A44">
        <w:rPr>
          <w:sz w:val="24"/>
        </w:rPr>
        <w:t xml:space="preserve"> Таврические чтения 2017. Актуальные проблемы парламентаризма: история и современность. Международная научная конференция, С.-Петербург, Таврический дворец, 7–8 декабря 2017 </w:t>
      </w:r>
      <w:proofErr w:type="gramStart"/>
      <w:r w:rsidRPr="00967A44">
        <w:rPr>
          <w:sz w:val="24"/>
        </w:rPr>
        <w:t>г. :</w:t>
      </w:r>
      <w:proofErr w:type="gramEnd"/>
      <w:r w:rsidRPr="00967A44">
        <w:rPr>
          <w:sz w:val="24"/>
        </w:rPr>
        <w:t xml:space="preserve"> Сборник научных статей. В 2 ч. / Под ред. А.Б. Николаева. — СПб</w:t>
      </w:r>
      <w:proofErr w:type="gramStart"/>
      <w:r w:rsidRPr="00967A44">
        <w:rPr>
          <w:sz w:val="24"/>
        </w:rPr>
        <w:t>. :</w:t>
      </w:r>
      <w:proofErr w:type="gramEnd"/>
      <w:r w:rsidRPr="00967A44">
        <w:rPr>
          <w:sz w:val="24"/>
        </w:rPr>
        <w:t xml:space="preserve"> </w:t>
      </w:r>
      <w:proofErr w:type="spellStart"/>
      <w:r w:rsidRPr="00967A44">
        <w:rPr>
          <w:sz w:val="24"/>
        </w:rPr>
        <w:t>Астерион</w:t>
      </w:r>
      <w:proofErr w:type="spellEnd"/>
      <w:r w:rsidRPr="00967A44">
        <w:rPr>
          <w:sz w:val="24"/>
        </w:rPr>
        <w:t xml:space="preserve">. — 2018. — Ч. 1. — 270 с.; Таврические чтения 2014. Актуальные проблемы парламентаризма: история и современность. Международная научная конференция, 11-12 декабря 2014 </w:t>
      </w:r>
      <w:proofErr w:type="gramStart"/>
      <w:r w:rsidRPr="00967A44">
        <w:rPr>
          <w:sz w:val="24"/>
        </w:rPr>
        <w:t>г. :</w:t>
      </w:r>
      <w:proofErr w:type="gramEnd"/>
      <w:r w:rsidRPr="00967A44">
        <w:rPr>
          <w:sz w:val="24"/>
        </w:rPr>
        <w:t xml:space="preserve"> Сборник научных статей. В 2 ч. / Под ред. А.Б. Николаева. — СПб</w:t>
      </w:r>
      <w:proofErr w:type="gramStart"/>
      <w:r w:rsidRPr="00967A44">
        <w:rPr>
          <w:sz w:val="24"/>
        </w:rPr>
        <w:t>. :</w:t>
      </w:r>
      <w:proofErr w:type="gramEnd"/>
      <w:r w:rsidRPr="00967A44">
        <w:rPr>
          <w:sz w:val="24"/>
        </w:rPr>
        <w:t xml:space="preserve"> </w:t>
      </w:r>
      <w:proofErr w:type="spellStart"/>
      <w:r w:rsidRPr="00967A44">
        <w:rPr>
          <w:sz w:val="24"/>
        </w:rPr>
        <w:t>ЭлексСис</w:t>
      </w:r>
      <w:proofErr w:type="spellEnd"/>
      <w:r w:rsidRPr="00967A44">
        <w:rPr>
          <w:sz w:val="24"/>
        </w:rPr>
        <w:t xml:space="preserve">. — 2014. — Ч. 2. — 232 с.; Таврические чтения 2016. Актуальные проблемы парламентаризма: история и современность. Международная научная конференция, С.-Петербург, Таврический дворец, 8-9 декабря 2016 </w:t>
      </w:r>
      <w:proofErr w:type="gramStart"/>
      <w:r w:rsidRPr="00967A44">
        <w:rPr>
          <w:sz w:val="24"/>
        </w:rPr>
        <w:t>г. :</w:t>
      </w:r>
      <w:proofErr w:type="gramEnd"/>
      <w:r w:rsidRPr="00967A44">
        <w:rPr>
          <w:sz w:val="24"/>
        </w:rPr>
        <w:t xml:space="preserve"> Сборник научных статей. В 2 ч. / Под ред. А.Б. Николаева. — СПб</w:t>
      </w:r>
      <w:proofErr w:type="gramStart"/>
      <w:r w:rsidRPr="00967A44">
        <w:rPr>
          <w:sz w:val="24"/>
        </w:rPr>
        <w:t>. :</w:t>
      </w:r>
      <w:proofErr w:type="gramEnd"/>
      <w:r w:rsidRPr="00967A44">
        <w:rPr>
          <w:sz w:val="24"/>
        </w:rPr>
        <w:t xml:space="preserve"> </w:t>
      </w:r>
      <w:proofErr w:type="spellStart"/>
      <w:r w:rsidRPr="00967A44">
        <w:rPr>
          <w:sz w:val="24"/>
        </w:rPr>
        <w:t>ЭлексСис</w:t>
      </w:r>
      <w:proofErr w:type="spellEnd"/>
      <w:r w:rsidRPr="00967A44">
        <w:rPr>
          <w:sz w:val="24"/>
        </w:rPr>
        <w:t>. — 2017. — Ч. 1. — 338 с. и др.</w:t>
      </w:r>
    </w:p>
  </w:footnote>
  <w:footnote w:id="138">
    <w:p w14:paraId="1BF8948A" w14:textId="31AE793B" w:rsidR="000C621F" w:rsidRPr="00472C29" w:rsidRDefault="000C621F" w:rsidP="00472C29">
      <w:pPr>
        <w:pStyle w:val="a6"/>
        <w:rPr>
          <w:sz w:val="24"/>
          <w:szCs w:val="24"/>
        </w:rPr>
      </w:pPr>
      <w:r w:rsidRPr="00472C29">
        <w:rPr>
          <w:rStyle w:val="a8"/>
          <w:sz w:val="24"/>
          <w:szCs w:val="24"/>
        </w:rPr>
        <w:footnoteRef/>
      </w:r>
      <w:r w:rsidRPr="00472C29">
        <w:rPr>
          <w:sz w:val="24"/>
          <w:szCs w:val="24"/>
        </w:rPr>
        <w:t xml:space="preserve"> Аронов Д.В. Законотворческая деятельность российских либералов в Государственной думе (1906-1917 гг.). — </w:t>
      </w:r>
      <w:proofErr w:type="gramStart"/>
      <w:r w:rsidRPr="00472C29">
        <w:rPr>
          <w:sz w:val="24"/>
          <w:szCs w:val="24"/>
        </w:rPr>
        <w:t>М. :</w:t>
      </w:r>
      <w:proofErr w:type="gramEnd"/>
      <w:r w:rsidRPr="00472C29">
        <w:rPr>
          <w:sz w:val="24"/>
          <w:szCs w:val="24"/>
        </w:rPr>
        <w:t xml:space="preserve"> Юрист. — 2005. — 408 с.</w:t>
      </w:r>
    </w:p>
  </w:footnote>
  <w:footnote w:id="139">
    <w:p w14:paraId="2C62F728" w14:textId="405B676B" w:rsidR="000C621F" w:rsidRPr="003522D2" w:rsidRDefault="000C621F" w:rsidP="003522D2">
      <w:pPr>
        <w:pStyle w:val="a6"/>
        <w:rPr>
          <w:sz w:val="24"/>
          <w:szCs w:val="24"/>
        </w:rPr>
      </w:pPr>
      <w:r w:rsidRPr="003522D2">
        <w:rPr>
          <w:rStyle w:val="a8"/>
          <w:sz w:val="24"/>
          <w:szCs w:val="24"/>
        </w:rPr>
        <w:footnoteRef/>
      </w:r>
      <w:r w:rsidRPr="003522D2">
        <w:rPr>
          <w:sz w:val="24"/>
          <w:szCs w:val="24"/>
        </w:rPr>
        <w:t xml:space="preserve"> </w:t>
      </w:r>
      <w:r>
        <w:rPr>
          <w:sz w:val="24"/>
          <w:szCs w:val="24"/>
        </w:rPr>
        <w:t xml:space="preserve">См.: </w:t>
      </w:r>
      <w:r w:rsidRPr="003522D2">
        <w:rPr>
          <w:sz w:val="24"/>
          <w:szCs w:val="24"/>
        </w:rPr>
        <w:t xml:space="preserve">Имперская и монархическая составляющая либеральной идеологии. Сборник материалов Всероссийской научной конференции. 24-26 сентября 2014 г. — </w:t>
      </w:r>
      <w:proofErr w:type="gramStart"/>
      <w:r w:rsidRPr="003522D2">
        <w:rPr>
          <w:sz w:val="24"/>
          <w:szCs w:val="24"/>
        </w:rPr>
        <w:t>Орел :</w:t>
      </w:r>
      <w:proofErr w:type="gramEnd"/>
      <w:r w:rsidRPr="003522D2">
        <w:rPr>
          <w:sz w:val="24"/>
          <w:szCs w:val="24"/>
        </w:rPr>
        <w:t xml:space="preserve"> Издатель Александр Воробьев. — 2014. — 416 с.;</w:t>
      </w:r>
    </w:p>
    <w:p w14:paraId="6BB07266" w14:textId="77777777" w:rsidR="000C621F" w:rsidRPr="003522D2" w:rsidRDefault="000C621F" w:rsidP="003522D2">
      <w:pPr>
        <w:pStyle w:val="a6"/>
        <w:rPr>
          <w:sz w:val="24"/>
          <w:szCs w:val="24"/>
        </w:rPr>
      </w:pPr>
      <w:r w:rsidRPr="003522D2">
        <w:rPr>
          <w:sz w:val="24"/>
          <w:szCs w:val="24"/>
        </w:rPr>
        <w:t xml:space="preserve">Либералы и </w:t>
      </w:r>
      <w:proofErr w:type="gramStart"/>
      <w:r w:rsidRPr="003522D2">
        <w:rPr>
          <w:sz w:val="24"/>
          <w:szCs w:val="24"/>
        </w:rPr>
        <w:t>революция :</w:t>
      </w:r>
      <w:proofErr w:type="gramEnd"/>
      <w:r w:rsidRPr="003522D2">
        <w:rPr>
          <w:sz w:val="24"/>
          <w:szCs w:val="24"/>
        </w:rPr>
        <w:t xml:space="preserve"> Девятые "</w:t>
      </w:r>
      <w:proofErr w:type="spellStart"/>
      <w:r w:rsidRPr="003522D2">
        <w:rPr>
          <w:sz w:val="24"/>
          <w:szCs w:val="24"/>
        </w:rPr>
        <w:t>Муромцевские</w:t>
      </w:r>
      <w:proofErr w:type="spellEnd"/>
      <w:r w:rsidRPr="003522D2">
        <w:rPr>
          <w:sz w:val="24"/>
          <w:szCs w:val="24"/>
        </w:rPr>
        <w:t xml:space="preserve"> чтения" : сборник научных статей, 13-14 октября 2017 г. / науч. ред. Д.В. Аронов. — </w:t>
      </w:r>
      <w:proofErr w:type="gramStart"/>
      <w:r w:rsidRPr="003522D2">
        <w:rPr>
          <w:sz w:val="24"/>
          <w:szCs w:val="24"/>
        </w:rPr>
        <w:t>Орел :</w:t>
      </w:r>
      <w:proofErr w:type="gramEnd"/>
      <w:r w:rsidRPr="003522D2">
        <w:rPr>
          <w:sz w:val="24"/>
          <w:szCs w:val="24"/>
        </w:rPr>
        <w:t xml:space="preserve"> Орлик. — 2017. — 383 с.;</w:t>
      </w:r>
    </w:p>
    <w:p w14:paraId="00A659D0" w14:textId="732D97F0" w:rsidR="000C621F" w:rsidRDefault="000C621F" w:rsidP="003522D2">
      <w:pPr>
        <w:pStyle w:val="a6"/>
      </w:pPr>
      <w:r w:rsidRPr="003522D2">
        <w:rPr>
          <w:sz w:val="24"/>
          <w:szCs w:val="24"/>
        </w:rPr>
        <w:t xml:space="preserve">Российский либерализм: итоги и перспективы изучения. Сборник материалов Международной научной конференции. 28-29 сентября 2018 г. Орел, Орловский государственный университет имени И.С. Тургенева / Под ред. В.В. </w:t>
      </w:r>
      <w:proofErr w:type="spellStart"/>
      <w:r w:rsidRPr="003522D2">
        <w:rPr>
          <w:sz w:val="24"/>
          <w:szCs w:val="24"/>
        </w:rPr>
        <w:t>Шелохаева</w:t>
      </w:r>
      <w:proofErr w:type="spellEnd"/>
      <w:r w:rsidRPr="003522D2">
        <w:rPr>
          <w:sz w:val="24"/>
          <w:szCs w:val="24"/>
        </w:rPr>
        <w:t>; Орел: Издательский До</w:t>
      </w:r>
      <w:r>
        <w:rPr>
          <w:sz w:val="24"/>
          <w:szCs w:val="24"/>
        </w:rPr>
        <w:t xml:space="preserve">м «ОРЛИК». — 2018. — 400 с. </w:t>
      </w:r>
    </w:p>
  </w:footnote>
  <w:footnote w:id="140">
    <w:p w14:paraId="0BC53C9D" w14:textId="7F566926" w:rsidR="000C621F" w:rsidRDefault="000C621F" w:rsidP="0072148D">
      <w:pPr>
        <w:pStyle w:val="a6"/>
        <w:rPr>
          <w:sz w:val="24"/>
          <w:szCs w:val="24"/>
        </w:rPr>
      </w:pPr>
      <w:r w:rsidRPr="0072148D">
        <w:rPr>
          <w:rStyle w:val="a8"/>
          <w:sz w:val="24"/>
          <w:szCs w:val="24"/>
        </w:rPr>
        <w:footnoteRef/>
      </w:r>
      <w:r w:rsidRPr="0072148D">
        <w:rPr>
          <w:sz w:val="24"/>
          <w:szCs w:val="24"/>
        </w:rPr>
        <w:t xml:space="preserve"> </w:t>
      </w:r>
      <w:proofErr w:type="spellStart"/>
      <w:r>
        <w:rPr>
          <w:sz w:val="24"/>
          <w:szCs w:val="24"/>
        </w:rPr>
        <w:t>Хандорин</w:t>
      </w:r>
      <w:proofErr w:type="spellEnd"/>
      <w:r>
        <w:rPr>
          <w:sz w:val="24"/>
          <w:szCs w:val="24"/>
        </w:rPr>
        <w:t xml:space="preserve"> В.Г.</w:t>
      </w:r>
      <w:r w:rsidRPr="0072148D">
        <w:rPr>
          <w:sz w:val="24"/>
          <w:szCs w:val="24"/>
        </w:rPr>
        <w:t xml:space="preserve"> Эволюция взглядов сибирских кадетов по вопросу о власти в период революции и Гражданской войны // </w:t>
      </w:r>
      <w:r>
        <w:rPr>
          <w:sz w:val="24"/>
          <w:szCs w:val="24"/>
        </w:rPr>
        <w:t xml:space="preserve">Известия РГПУ им. А.И. Герцена. — </w:t>
      </w:r>
      <w:proofErr w:type="gramStart"/>
      <w:r>
        <w:rPr>
          <w:sz w:val="24"/>
          <w:szCs w:val="24"/>
        </w:rPr>
        <w:t>2010.—</w:t>
      </w:r>
      <w:proofErr w:type="gramEnd"/>
      <w:r>
        <w:rPr>
          <w:sz w:val="24"/>
          <w:szCs w:val="24"/>
        </w:rPr>
        <w:t xml:space="preserve"> №126. — С. 88-100;</w:t>
      </w:r>
    </w:p>
    <w:p w14:paraId="7DFA29BF" w14:textId="2B5B0C6C" w:rsidR="000C621F" w:rsidRPr="00CE2F47" w:rsidRDefault="000C621F" w:rsidP="0072148D">
      <w:pPr>
        <w:pStyle w:val="a6"/>
        <w:rPr>
          <w:sz w:val="24"/>
          <w:szCs w:val="24"/>
        </w:rPr>
      </w:pPr>
      <w:r>
        <w:rPr>
          <w:sz w:val="24"/>
          <w:szCs w:val="24"/>
        </w:rPr>
        <w:t>Он же.</w:t>
      </w:r>
      <w:r w:rsidRPr="000E6C63">
        <w:rPr>
          <w:sz w:val="24"/>
          <w:szCs w:val="24"/>
        </w:rPr>
        <w:t xml:space="preserve"> К вопросу об аграрных взглядах сибирских кадетов в период революции и Гра</w:t>
      </w:r>
      <w:r>
        <w:rPr>
          <w:sz w:val="24"/>
          <w:szCs w:val="24"/>
        </w:rPr>
        <w:t xml:space="preserve">жданской войны // Вестник ТГПУ — </w:t>
      </w:r>
      <w:r w:rsidRPr="000E6C63">
        <w:rPr>
          <w:sz w:val="24"/>
          <w:szCs w:val="24"/>
        </w:rPr>
        <w:t>2010.</w:t>
      </w:r>
      <w:r>
        <w:rPr>
          <w:sz w:val="24"/>
          <w:szCs w:val="24"/>
        </w:rPr>
        <w:t xml:space="preserve"> —</w:t>
      </w:r>
      <w:r w:rsidRPr="000E6C63">
        <w:rPr>
          <w:sz w:val="24"/>
          <w:szCs w:val="24"/>
        </w:rPr>
        <w:t xml:space="preserve"> №9.</w:t>
      </w:r>
      <w:r>
        <w:rPr>
          <w:sz w:val="24"/>
          <w:szCs w:val="24"/>
        </w:rPr>
        <w:t xml:space="preserve"> — С. 39-45</w:t>
      </w:r>
      <w:r w:rsidRPr="000E6C63">
        <w:rPr>
          <w:sz w:val="24"/>
          <w:szCs w:val="24"/>
        </w:rPr>
        <w:t xml:space="preserve"> </w:t>
      </w:r>
    </w:p>
  </w:footnote>
  <w:footnote w:id="141">
    <w:p w14:paraId="5D87CC82" w14:textId="46DBFB9A" w:rsidR="000C621F" w:rsidRPr="00CE2F47" w:rsidRDefault="000C621F" w:rsidP="00CE2F47">
      <w:pPr>
        <w:pStyle w:val="a6"/>
        <w:rPr>
          <w:sz w:val="24"/>
          <w:szCs w:val="24"/>
        </w:rPr>
      </w:pPr>
      <w:r w:rsidRPr="00CE2F47">
        <w:rPr>
          <w:rStyle w:val="a8"/>
          <w:sz w:val="24"/>
          <w:szCs w:val="24"/>
        </w:rPr>
        <w:footnoteRef/>
      </w:r>
      <w:r w:rsidRPr="00CE2F47">
        <w:rPr>
          <w:sz w:val="24"/>
          <w:szCs w:val="24"/>
        </w:rPr>
        <w:t xml:space="preserve"> Кузнецов Валерий Николаевич Кадеты в среднем и нижнем Поволжье в 1911 – начале 1917 </w:t>
      </w:r>
      <w:proofErr w:type="spellStart"/>
      <w:r w:rsidRPr="00CE2F47">
        <w:rPr>
          <w:sz w:val="24"/>
          <w:szCs w:val="24"/>
        </w:rPr>
        <w:t>гг</w:t>
      </w:r>
      <w:proofErr w:type="spellEnd"/>
      <w:r w:rsidRPr="00CE2F47">
        <w:rPr>
          <w:sz w:val="24"/>
          <w:szCs w:val="24"/>
        </w:rPr>
        <w:t xml:space="preserve"> // Вестник ЧГУ. — 2012. — №4. — С. 20-25</w:t>
      </w:r>
    </w:p>
  </w:footnote>
  <w:footnote w:id="142">
    <w:p w14:paraId="45C1472A" w14:textId="2CE02BEE" w:rsidR="000C621F" w:rsidRPr="00CE2F47" w:rsidRDefault="000C621F" w:rsidP="00CE2F47">
      <w:pPr>
        <w:pStyle w:val="a6"/>
        <w:rPr>
          <w:sz w:val="24"/>
          <w:szCs w:val="24"/>
        </w:rPr>
      </w:pPr>
      <w:r w:rsidRPr="00CE2F47">
        <w:rPr>
          <w:rStyle w:val="a8"/>
          <w:sz w:val="24"/>
          <w:szCs w:val="24"/>
        </w:rPr>
        <w:footnoteRef/>
      </w:r>
      <w:r w:rsidRPr="00CE2F47">
        <w:rPr>
          <w:sz w:val="24"/>
          <w:szCs w:val="24"/>
        </w:rPr>
        <w:t xml:space="preserve"> </w:t>
      </w:r>
      <w:proofErr w:type="spellStart"/>
      <w:r w:rsidRPr="00CE2F47">
        <w:rPr>
          <w:sz w:val="24"/>
          <w:szCs w:val="24"/>
        </w:rPr>
        <w:t>Матвиевский</w:t>
      </w:r>
      <w:proofErr w:type="spellEnd"/>
      <w:r w:rsidRPr="00CE2F47">
        <w:rPr>
          <w:sz w:val="24"/>
          <w:szCs w:val="24"/>
        </w:rPr>
        <w:t xml:space="preserve"> Илья Николаевич Кадеты и местная власть в костромской губернии в</w:t>
      </w:r>
      <w:r>
        <w:rPr>
          <w:sz w:val="24"/>
          <w:szCs w:val="24"/>
        </w:rPr>
        <w:t xml:space="preserve"> 1905-1914 годы // Вестник КГУ. — 2011. — </w:t>
      </w:r>
      <w:r w:rsidRPr="00CE2F47">
        <w:rPr>
          <w:sz w:val="24"/>
          <w:szCs w:val="24"/>
        </w:rPr>
        <w:t>№3.</w:t>
      </w:r>
      <w:r>
        <w:rPr>
          <w:sz w:val="24"/>
          <w:szCs w:val="24"/>
        </w:rPr>
        <w:t xml:space="preserve"> — С. 243-247 </w:t>
      </w:r>
      <w:r w:rsidRPr="00CE2F47">
        <w:rPr>
          <w:sz w:val="24"/>
          <w:szCs w:val="24"/>
        </w:rPr>
        <w:t xml:space="preserve"> </w:t>
      </w:r>
    </w:p>
    <w:p w14:paraId="65696A0D" w14:textId="445DBE8C" w:rsidR="000C621F" w:rsidRDefault="000C621F" w:rsidP="00CE2F47">
      <w:pPr>
        <w:pStyle w:val="a6"/>
      </w:pPr>
    </w:p>
  </w:footnote>
  <w:footnote w:id="143">
    <w:p w14:paraId="250F7A6E" w14:textId="77777777" w:rsidR="000C621F" w:rsidRPr="006C7EB5" w:rsidRDefault="000C621F" w:rsidP="00780408">
      <w:pPr>
        <w:pStyle w:val="a6"/>
        <w:rPr>
          <w:sz w:val="24"/>
          <w:szCs w:val="24"/>
          <w:lang w:val="en-US"/>
        </w:rPr>
      </w:pPr>
      <w:r w:rsidRPr="00483FE2">
        <w:rPr>
          <w:rStyle w:val="a8"/>
          <w:sz w:val="24"/>
          <w:szCs w:val="24"/>
        </w:rPr>
        <w:footnoteRef/>
      </w:r>
      <w:r w:rsidRPr="006C7EB5">
        <w:rPr>
          <w:sz w:val="24"/>
          <w:szCs w:val="24"/>
          <w:lang w:val="en-US"/>
        </w:rPr>
        <w:t xml:space="preserve"> </w:t>
      </w:r>
      <w:r w:rsidRPr="006B1ABE">
        <w:rPr>
          <w:sz w:val="24"/>
          <w:szCs w:val="24"/>
          <w:lang w:val="en-US"/>
        </w:rPr>
        <w:t>Pipes</w:t>
      </w:r>
      <w:r w:rsidRPr="006C7EB5">
        <w:rPr>
          <w:sz w:val="24"/>
          <w:szCs w:val="24"/>
          <w:lang w:val="en-US"/>
        </w:rPr>
        <w:t xml:space="preserve"> </w:t>
      </w:r>
      <w:r w:rsidRPr="006B1ABE">
        <w:rPr>
          <w:sz w:val="24"/>
          <w:szCs w:val="24"/>
          <w:lang w:val="en-US"/>
        </w:rPr>
        <w:t>R</w:t>
      </w:r>
      <w:r w:rsidRPr="006C7EB5">
        <w:rPr>
          <w:sz w:val="24"/>
          <w:szCs w:val="24"/>
          <w:lang w:val="en-US"/>
        </w:rPr>
        <w:t xml:space="preserve">. </w:t>
      </w:r>
      <w:r w:rsidRPr="006B1ABE">
        <w:rPr>
          <w:sz w:val="24"/>
          <w:szCs w:val="24"/>
          <w:lang w:val="en-US"/>
        </w:rPr>
        <w:t>Struve</w:t>
      </w:r>
      <w:r w:rsidRPr="006C7EB5">
        <w:rPr>
          <w:sz w:val="24"/>
          <w:szCs w:val="24"/>
          <w:lang w:val="en-US"/>
        </w:rPr>
        <w:t xml:space="preserve">: </w:t>
      </w:r>
      <w:r w:rsidRPr="006B1ABE">
        <w:rPr>
          <w:sz w:val="24"/>
          <w:szCs w:val="24"/>
          <w:lang w:val="en-US"/>
        </w:rPr>
        <w:t>Liberal</w:t>
      </w:r>
      <w:r w:rsidRPr="006C7EB5">
        <w:rPr>
          <w:sz w:val="24"/>
          <w:szCs w:val="24"/>
          <w:lang w:val="en-US"/>
        </w:rPr>
        <w:t xml:space="preserve"> </w:t>
      </w:r>
      <w:r w:rsidRPr="006B1ABE">
        <w:rPr>
          <w:sz w:val="24"/>
          <w:szCs w:val="24"/>
          <w:lang w:val="en-US"/>
        </w:rPr>
        <w:t>on</w:t>
      </w:r>
      <w:r w:rsidRPr="006C7EB5">
        <w:rPr>
          <w:sz w:val="24"/>
          <w:szCs w:val="24"/>
          <w:lang w:val="en-US"/>
        </w:rPr>
        <w:t xml:space="preserve"> </w:t>
      </w:r>
      <w:r w:rsidRPr="006B1ABE">
        <w:rPr>
          <w:sz w:val="24"/>
          <w:szCs w:val="24"/>
          <w:lang w:val="en-US"/>
        </w:rPr>
        <w:t>the</w:t>
      </w:r>
      <w:r w:rsidRPr="006C7EB5">
        <w:rPr>
          <w:sz w:val="24"/>
          <w:szCs w:val="24"/>
          <w:lang w:val="en-US"/>
        </w:rPr>
        <w:t xml:space="preserve"> </w:t>
      </w:r>
      <w:r w:rsidRPr="006B1ABE">
        <w:rPr>
          <w:sz w:val="24"/>
          <w:szCs w:val="24"/>
          <w:lang w:val="en-US"/>
        </w:rPr>
        <w:t>right</w:t>
      </w:r>
      <w:r w:rsidRPr="006C7EB5">
        <w:rPr>
          <w:sz w:val="24"/>
          <w:szCs w:val="24"/>
          <w:lang w:val="en-US"/>
        </w:rPr>
        <w:t xml:space="preserve">, 1905­1944. — </w:t>
      </w:r>
      <w:proofErr w:type="gramStart"/>
      <w:r w:rsidRPr="006B1ABE">
        <w:rPr>
          <w:sz w:val="24"/>
          <w:szCs w:val="24"/>
          <w:lang w:val="en-US"/>
        </w:rPr>
        <w:t>London</w:t>
      </w:r>
      <w:r w:rsidRPr="006C7EB5">
        <w:rPr>
          <w:sz w:val="24"/>
          <w:szCs w:val="24"/>
          <w:lang w:val="en-US"/>
        </w:rPr>
        <w:t xml:space="preserve"> :</w:t>
      </w:r>
      <w:proofErr w:type="gramEnd"/>
      <w:r w:rsidRPr="006C7EB5">
        <w:rPr>
          <w:sz w:val="24"/>
          <w:szCs w:val="24"/>
          <w:lang w:val="en-US"/>
        </w:rPr>
        <w:t xml:space="preserve"> </w:t>
      </w:r>
      <w:r w:rsidRPr="006B1ABE">
        <w:rPr>
          <w:sz w:val="24"/>
          <w:szCs w:val="24"/>
          <w:lang w:val="en-US"/>
        </w:rPr>
        <w:t>Cambridge</w:t>
      </w:r>
      <w:r w:rsidRPr="006C7EB5">
        <w:rPr>
          <w:sz w:val="24"/>
          <w:szCs w:val="24"/>
          <w:lang w:val="en-US"/>
        </w:rPr>
        <w:t xml:space="preserve">. — 1980. — 583 </w:t>
      </w:r>
      <w:r w:rsidRPr="00483FE2">
        <w:rPr>
          <w:sz w:val="24"/>
          <w:szCs w:val="24"/>
          <w:lang w:val="en-US"/>
        </w:rPr>
        <w:t>p</w:t>
      </w:r>
      <w:r w:rsidRPr="006C7EB5">
        <w:rPr>
          <w:sz w:val="24"/>
          <w:szCs w:val="24"/>
          <w:lang w:val="en-US"/>
        </w:rPr>
        <w:t xml:space="preserve">. </w:t>
      </w:r>
    </w:p>
  </w:footnote>
  <w:footnote w:id="144">
    <w:p w14:paraId="5DD89F68" w14:textId="77777777" w:rsidR="000C621F" w:rsidRPr="006B1ABE" w:rsidRDefault="000C621F" w:rsidP="00780408">
      <w:pPr>
        <w:pStyle w:val="a6"/>
        <w:rPr>
          <w:sz w:val="24"/>
          <w:szCs w:val="24"/>
          <w:lang w:val="en-US"/>
        </w:rPr>
      </w:pPr>
      <w:r w:rsidRPr="00483FE2">
        <w:rPr>
          <w:rStyle w:val="a8"/>
          <w:sz w:val="24"/>
          <w:szCs w:val="24"/>
        </w:rPr>
        <w:footnoteRef/>
      </w:r>
      <w:r w:rsidRPr="006C7EB5">
        <w:rPr>
          <w:sz w:val="24"/>
          <w:szCs w:val="24"/>
          <w:lang w:val="en-US"/>
        </w:rPr>
        <w:t xml:space="preserve"> </w:t>
      </w:r>
      <w:proofErr w:type="spellStart"/>
      <w:r w:rsidRPr="006B1ABE">
        <w:rPr>
          <w:sz w:val="24"/>
          <w:szCs w:val="24"/>
          <w:lang w:val="en-US"/>
        </w:rPr>
        <w:t>Riha</w:t>
      </w:r>
      <w:proofErr w:type="spellEnd"/>
      <w:r w:rsidRPr="006B1ABE">
        <w:rPr>
          <w:sz w:val="24"/>
          <w:szCs w:val="24"/>
          <w:lang w:val="en-US"/>
        </w:rPr>
        <w:t xml:space="preserve"> T. A Russian European. Paul </w:t>
      </w:r>
      <w:proofErr w:type="spellStart"/>
      <w:r w:rsidRPr="006B1ABE">
        <w:rPr>
          <w:sz w:val="24"/>
          <w:szCs w:val="24"/>
          <w:lang w:val="en-US"/>
        </w:rPr>
        <w:t>Miliukov</w:t>
      </w:r>
      <w:proofErr w:type="spellEnd"/>
      <w:r w:rsidRPr="006B1ABE">
        <w:rPr>
          <w:sz w:val="24"/>
          <w:szCs w:val="24"/>
          <w:lang w:val="en-US"/>
        </w:rPr>
        <w:t xml:space="preserve"> in Russian politics. — </w:t>
      </w:r>
      <w:proofErr w:type="gramStart"/>
      <w:r w:rsidRPr="006B1ABE">
        <w:rPr>
          <w:sz w:val="24"/>
          <w:szCs w:val="24"/>
          <w:lang w:val="en-US"/>
        </w:rPr>
        <w:t>London :</w:t>
      </w:r>
      <w:proofErr w:type="gramEnd"/>
      <w:r w:rsidRPr="006B1ABE">
        <w:rPr>
          <w:sz w:val="24"/>
          <w:szCs w:val="24"/>
          <w:lang w:val="en-US"/>
        </w:rPr>
        <w:t xml:space="preserve"> </w:t>
      </w:r>
      <w:r w:rsidRPr="00483FE2">
        <w:rPr>
          <w:sz w:val="24"/>
          <w:szCs w:val="24"/>
          <w:lang w:val="en-US"/>
        </w:rPr>
        <w:t>Notre</w:t>
      </w:r>
      <w:r w:rsidRPr="006B1ABE">
        <w:rPr>
          <w:sz w:val="24"/>
          <w:szCs w:val="24"/>
          <w:lang w:val="en-US"/>
        </w:rPr>
        <w:t xml:space="preserve">. — 1969. —623 </w:t>
      </w:r>
      <w:r w:rsidRPr="00483FE2">
        <w:rPr>
          <w:sz w:val="24"/>
          <w:szCs w:val="24"/>
          <w:lang w:val="en-US"/>
        </w:rPr>
        <w:t>p</w:t>
      </w:r>
      <w:r w:rsidRPr="006B1ABE">
        <w:rPr>
          <w:sz w:val="24"/>
          <w:szCs w:val="24"/>
          <w:lang w:val="en-US"/>
        </w:rPr>
        <w:t>.</w:t>
      </w:r>
    </w:p>
  </w:footnote>
  <w:footnote w:id="145">
    <w:p w14:paraId="5A6843A1" w14:textId="77777777" w:rsidR="000C621F" w:rsidRPr="006B1ABE" w:rsidRDefault="000C621F" w:rsidP="00780408">
      <w:pPr>
        <w:pStyle w:val="a6"/>
        <w:rPr>
          <w:sz w:val="24"/>
          <w:szCs w:val="24"/>
          <w:lang w:val="en-US"/>
        </w:rPr>
      </w:pPr>
      <w:r w:rsidRPr="00483FE2">
        <w:rPr>
          <w:rStyle w:val="a8"/>
          <w:sz w:val="24"/>
          <w:szCs w:val="24"/>
        </w:rPr>
        <w:footnoteRef/>
      </w:r>
      <w:r w:rsidRPr="006B1ABE">
        <w:rPr>
          <w:sz w:val="24"/>
          <w:szCs w:val="24"/>
          <w:lang w:val="en-US"/>
        </w:rPr>
        <w:t xml:space="preserve"> Stockdale M.K. Paul </w:t>
      </w:r>
      <w:proofErr w:type="spellStart"/>
      <w:r w:rsidRPr="006B1ABE">
        <w:rPr>
          <w:sz w:val="24"/>
          <w:szCs w:val="24"/>
          <w:lang w:val="en-US"/>
        </w:rPr>
        <w:t>Miliukov</w:t>
      </w:r>
      <w:proofErr w:type="spellEnd"/>
      <w:r w:rsidRPr="006B1ABE">
        <w:rPr>
          <w:sz w:val="24"/>
          <w:szCs w:val="24"/>
          <w:lang w:val="en-US"/>
        </w:rPr>
        <w:t xml:space="preserve"> and the quest for a liberal Russia, 1880­1918. – </w:t>
      </w:r>
      <w:proofErr w:type="gramStart"/>
      <w:r w:rsidRPr="006B1ABE">
        <w:rPr>
          <w:sz w:val="24"/>
          <w:szCs w:val="24"/>
          <w:lang w:val="en-US"/>
        </w:rPr>
        <w:t>London :</w:t>
      </w:r>
      <w:proofErr w:type="gramEnd"/>
      <w:r w:rsidRPr="006B1ABE">
        <w:rPr>
          <w:sz w:val="24"/>
          <w:szCs w:val="24"/>
          <w:lang w:val="en-US"/>
        </w:rPr>
        <w:t xml:space="preserve"> </w:t>
      </w:r>
      <w:r w:rsidRPr="00483FE2">
        <w:rPr>
          <w:sz w:val="24"/>
          <w:szCs w:val="24"/>
          <w:lang w:val="en-US"/>
        </w:rPr>
        <w:t>Ithaca</w:t>
      </w:r>
      <w:r w:rsidRPr="006B1ABE">
        <w:rPr>
          <w:sz w:val="24"/>
          <w:szCs w:val="24"/>
          <w:lang w:val="en-US"/>
        </w:rPr>
        <w:t xml:space="preserve">. — 1996. — 846 p. </w:t>
      </w:r>
    </w:p>
  </w:footnote>
  <w:footnote w:id="146">
    <w:p w14:paraId="6CF75213" w14:textId="77777777" w:rsidR="000C621F" w:rsidRPr="006B1ABE" w:rsidRDefault="000C621F" w:rsidP="00780408">
      <w:pPr>
        <w:pStyle w:val="a6"/>
        <w:rPr>
          <w:sz w:val="24"/>
          <w:szCs w:val="24"/>
          <w:lang w:val="en-US"/>
        </w:rPr>
      </w:pPr>
      <w:r w:rsidRPr="00483FE2">
        <w:rPr>
          <w:rStyle w:val="a8"/>
          <w:sz w:val="24"/>
          <w:szCs w:val="24"/>
        </w:rPr>
        <w:footnoteRef/>
      </w:r>
      <w:r w:rsidRPr="006B1ABE">
        <w:rPr>
          <w:sz w:val="24"/>
          <w:szCs w:val="24"/>
          <w:lang w:val="en-US"/>
        </w:rPr>
        <w:t xml:space="preserve"> Pipes R. Struve: Liberal on the left, 1870­1905. — </w:t>
      </w:r>
      <w:proofErr w:type="gramStart"/>
      <w:r w:rsidRPr="006B1ABE">
        <w:rPr>
          <w:sz w:val="24"/>
          <w:szCs w:val="24"/>
          <w:lang w:val="en-US"/>
        </w:rPr>
        <w:t>London :</w:t>
      </w:r>
      <w:proofErr w:type="gramEnd"/>
      <w:r w:rsidRPr="006B1ABE">
        <w:rPr>
          <w:sz w:val="24"/>
          <w:szCs w:val="24"/>
          <w:lang w:val="en-US"/>
        </w:rPr>
        <w:t xml:space="preserve"> Cambridge. — 1970. — 426 p.</w:t>
      </w:r>
    </w:p>
  </w:footnote>
  <w:footnote w:id="147">
    <w:p w14:paraId="671493E4" w14:textId="77777777" w:rsidR="000C621F" w:rsidRPr="006B1ABE" w:rsidRDefault="000C621F" w:rsidP="00780408">
      <w:pPr>
        <w:pStyle w:val="a6"/>
        <w:rPr>
          <w:sz w:val="24"/>
          <w:szCs w:val="24"/>
          <w:lang w:val="en-US"/>
        </w:rPr>
      </w:pPr>
      <w:r w:rsidRPr="00483FE2">
        <w:rPr>
          <w:rStyle w:val="a8"/>
          <w:sz w:val="24"/>
          <w:szCs w:val="24"/>
        </w:rPr>
        <w:footnoteRef/>
      </w:r>
      <w:r w:rsidRPr="006B1ABE">
        <w:rPr>
          <w:sz w:val="24"/>
          <w:szCs w:val="24"/>
          <w:lang w:val="en-US"/>
        </w:rPr>
        <w:t xml:space="preserve"> McKenzie K.E. The political faith of </w:t>
      </w:r>
      <w:proofErr w:type="spellStart"/>
      <w:r w:rsidRPr="006B1ABE">
        <w:rPr>
          <w:sz w:val="24"/>
          <w:szCs w:val="24"/>
          <w:lang w:val="en-US"/>
        </w:rPr>
        <w:t>Fedor</w:t>
      </w:r>
      <w:proofErr w:type="spellEnd"/>
      <w:r w:rsidRPr="006B1ABE">
        <w:rPr>
          <w:sz w:val="24"/>
          <w:szCs w:val="24"/>
          <w:lang w:val="en-US"/>
        </w:rPr>
        <w:t xml:space="preserve"> </w:t>
      </w:r>
      <w:proofErr w:type="spellStart"/>
      <w:r w:rsidRPr="006B1ABE">
        <w:rPr>
          <w:sz w:val="24"/>
          <w:szCs w:val="24"/>
          <w:lang w:val="en-US"/>
        </w:rPr>
        <w:t>Rodichev</w:t>
      </w:r>
      <w:proofErr w:type="spellEnd"/>
      <w:r w:rsidRPr="006B1ABE">
        <w:rPr>
          <w:sz w:val="24"/>
          <w:szCs w:val="24"/>
          <w:lang w:val="en-US"/>
        </w:rPr>
        <w:t xml:space="preserve"> // Essays on Russian liberalism. — 2004. — P. 41­62</w:t>
      </w:r>
    </w:p>
  </w:footnote>
  <w:footnote w:id="148">
    <w:p w14:paraId="1B7A8EBC" w14:textId="77777777" w:rsidR="000C621F" w:rsidRPr="00463A58" w:rsidRDefault="000C621F" w:rsidP="00780408">
      <w:pPr>
        <w:pStyle w:val="a6"/>
        <w:rPr>
          <w:sz w:val="24"/>
          <w:szCs w:val="24"/>
          <w:lang w:val="en-US"/>
        </w:rPr>
      </w:pPr>
      <w:r w:rsidRPr="00483FE2">
        <w:rPr>
          <w:rStyle w:val="a8"/>
          <w:sz w:val="24"/>
          <w:szCs w:val="24"/>
        </w:rPr>
        <w:footnoteRef/>
      </w:r>
      <w:r w:rsidRPr="006B1ABE">
        <w:rPr>
          <w:sz w:val="24"/>
          <w:szCs w:val="24"/>
          <w:lang w:val="en-US"/>
        </w:rPr>
        <w:t xml:space="preserve"> </w:t>
      </w:r>
      <w:r w:rsidRPr="00463A58">
        <w:rPr>
          <w:sz w:val="24"/>
          <w:szCs w:val="24"/>
          <w:lang w:val="en-US"/>
        </w:rPr>
        <w:t xml:space="preserve">Manning R.T. The crisis of the old order in Russia: Gentry and government. — </w:t>
      </w:r>
      <w:proofErr w:type="gramStart"/>
      <w:r w:rsidRPr="00463A58">
        <w:rPr>
          <w:sz w:val="24"/>
          <w:szCs w:val="24"/>
          <w:lang w:val="en-US"/>
        </w:rPr>
        <w:t>Princeton :</w:t>
      </w:r>
      <w:proofErr w:type="gramEnd"/>
      <w:r w:rsidRPr="00463A58">
        <w:rPr>
          <w:sz w:val="24"/>
          <w:szCs w:val="24"/>
          <w:lang w:val="en-US"/>
        </w:rPr>
        <w:t xml:space="preserve"> Princeton Univer</w:t>
      </w:r>
      <w:r>
        <w:rPr>
          <w:sz w:val="24"/>
          <w:szCs w:val="24"/>
          <w:lang w:val="en-US"/>
        </w:rPr>
        <w:t>sity Press. — 1982. — 302 p</w:t>
      </w:r>
      <w:r w:rsidRPr="00463A58">
        <w:rPr>
          <w:sz w:val="24"/>
          <w:szCs w:val="24"/>
          <w:lang w:val="en-US"/>
        </w:rPr>
        <w:t>.</w:t>
      </w:r>
    </w:p>
  </w:footnote>
  <w:footnote w:id="149">
    <w:p w14:paraId="47C29445" w14:textId="77777777" w:rsidR="000C621F" w:rsidRPr="006B1ABE" w:rsidRDefault="000C621F" w:rsidP="00780408">
      <w:pPr>
        <w:pStyle w:val="a6"/>
        <w:rPr>
          <w:sz w:val="24"/>
          <w:szCs w:val="24"/>
          <w:lang w:val="en-US"/>
        </w:rPr>
      </w:pPr>
      <w:r w:rsidRPr="00A71662">
        <w:rPr>
          <w:rStyle w:val="a8"/>
          <w:sz w:val="24"/>
          <w:szCs w:val="24"/>
        </w:rPr>
        <w:footnoteRef/>
      </w:r>
      <w:r w:rsidRPr="006B1ABE">
        <w:rPr>
          <w:sz w:val="24"/>
          <w:szCs w:val="24"/>
          <w:lang w:val="en-US"/>
        </w:rPr>
        <w:t xml:space="preserve"> Pearson R. </w:t>
      </w:r>
      <w:proofErr w:type="spellStart"/>
      <w:r w:rsidRPr="006B1ABE">
        <w:rPr>
          <w:sz w:val="24"/>
          <w:szCs w:val="24"/>
          <w:lang w:val="en-US"/>
        </w:rPr>
        <w:t>Miliukov</w:t>
      </w:r>
      <w:proofErr w:type="spellEnd"/>
      <w:r w:rsidRPr="006B1ABE">
        <w:rPr>
          <w:sz w:val="24"/>
          <w:szCs w:val="24"/>
          <w:lang w:val="en-US"/>
        </w:rPr>
        <w:t xml:space="preserve"> and the Sixth </w:t>
      </w:r>
      <w:proofErr w:type="spellStart"/>
      <w:r w:rsidRPr="006B1ABE">
        <w:rPr>
          <w:sz w:val="24"/>
          <w:szCs w:val="24"/>
          <w:lang w:val="en-US"/>
        </w:rPr>
        <w:t>Kadet</w:t>
      </w:r>
      <w:proofErr w:type="spellEnd"/>
      <w:r w:rsidRPr="006B1ABE">
        <w:rPr>
          <w:sz w:val="24"/>
          <w:szCs w:val="24"/>
          <w:lang w:val="en-US"/>
        </w:rPr>
        <w:t xml:space="preserve"> congress // The Slavonic and East European review. — 1975. — №2. — P. 210­212</w:t>
      </w:r>
    </w:p>
  </w:footnote>
  <w:footnote w:id="150">
    <w:p w14:paraId="0EBEE9F8" w14:textId="77777777" w:rsidR="000C621F" w:rsidRPr="006B1ABE" w:rsidRDefault="000C621F" w:rsidP="00780408">
      <w:pPr>
        <w:pStyle w:val="a6"/>
        <w:rPr>
          <w:sz w:val="24"/>
          <w:szCs w:val="24"/>
          <w:lang w:val="en-US"/>
        </w:rPr>
      </w:pPr>
      <w:r w:rsidRPr="00A71662">
        <w:rPr>
          <w:rStyle w:val="a8"/>
          <w:sz w:val="24"/>
          <w:szCs w:val="24"/>
        </w:rPr>
        <w:footnoteRef/>
      </w:r>
      <w:r w:rsidRPr="006B1ABE">
        <w:rPr>
          <w:sz w:val="24"/>
          <w:szCs w:val="24"/>
          <w:lang w:val="en-US"/>
        </w:rPr>
        <w:t xml:space="preserve"> Emmons T. The formation of political parties and the first national elections in Russia. — </w:t>
      </w:r>
      <w:proofErr w:type="gramStart"/>
      <w:r w:rsidRPr="00A71662">
        <w:rPr>
          <w:sz w:val="24"/>
          <w:szCs w:val="24"/>
          <w:lang w:val="en-US"/>
        </w:rPr>
        <w:t xml:space="preserve">London </w:t>
      </w:r>
      <w:r w:rsidRPr="006B1ABE">
        <w:rPr>
          <w:sz w:val="24"/>
          <w:szCs w:val="24"/>
          <w:lang w:val="en-US"/>
        </w:rPr>
        <w:t>:</w:t>
      </w:r>
      <w:proofErr w:type="gramEnd"/>
      <w:r w:rsidRPr="006B1ABE">
        <w:rPr>
          <w:sz w:val="24"/>
          <w:szCs w:val="24"/>
          <w:lang w:val="en-US"/>
        </w:rPr>
        <w:t xml:space="preserve"> Cambridge. — 1983. — </w:t>
      </w:r>
      <w:r w:rsidRPr="00A71662">
        <w:rPr>
          <w:sz w:val="24"/>
          <w:szCs w:val="24"/>
          <w:lang w:val="en-US"/>
        </w:rPr>
        <w:t xml:space="preserve">P. </w:t>
      </w:r>
      <w:r w:rsidRPr="006B1ABE">
        <w:rPr>
          <w:sz w:val="24"/>
          <w:szCs w:val="24"/>
          <w:lang w:val="en-US"/>
        </w:rPr>
        <w:t>138</w:t>
      </w:r>
    </w:p>
  </w:footnote>
  <w:footnote w:id="151">
    <w:p w14:paraId="4D228CD6" w14:textId="77777777" w:rsidR="000C621F" w:rsidRPr="006B1ABE" w:rsidRDefault="000C621F" w:rsidP="00780408">
      <w:pPr>
        <w:pStyle w:val="a6"/>
        <w:rPr>
          <w:sz w:val="24"/>
          <w:szCs w:val="24"/>
          <w:lang w:val="en-US"/>
        </w:rPr>
      </w:pPr>
      <w:r w:rsidRPr="00A71662">
        <w:rPr>
          <w:rStyle w:val="a8"/>
          <w:sz w:val="24"/>
          <w:szCs w:val="24"/>
        </w:rPr>
        <w:footnoteRef/>
      </w:r>
      <w:r w:rsidRPr="006B1ABE">
        <w:rPr>
          <w:sz w:val="24"/>
          <w:szCs w:val="24"/>
          <w:lang w:val="en-US"/>
        </w:rPr>
        <w:t xml:space="preserve"> Fischer G. Russian liberalism: From gentry to intelligentsia. — </w:t>
      </w:r>
      <w:r w:rsidRPr="00A71662">
        <w:rPr>
          <w:sz w:val="24"/>
          <w:szCs w:val="24"/>
          <w:lang w:val="en-US"/>
        </w:rPr>
        <w:t>London</w:t>
      </w:r>
      <w:r w:rsidRPr="006B1ABE">
        <w:rPr>
          <w:sz w:val="24"/>
          <w:szCs w:val="24"/>
          <w:lang w:val="en-US"/>
        </w:rPr>
        <w:t>: Cambridge. — 1958. — 519 p.</w:t>
      </w:r>
    </w:p>
  </w:footnote>
  <w:footnote w:id="152">
    <w:p w14:paraId="4181BAFE" w14:textId="77777777" w:rsidR="000C621F" w:rsidRPr="006B1ABE" w:rsidRDefault="000C621F" w:rsidP="00780408">
      <w:pPr>
        <w:pStyle w:val="a6"/>
        <w:rPr>
          <w:sz w:val="24"/>
          <w:szCs w:val="24"/>
          <w:lang w:val="en-US"/>
        </w:rPr>
      </w:pPr>
      <w:r w:rsidRPr="00A71662">
        <w:rPr>
          <w:rStyle w:val="a8"/>
          <w:sz w:val="24"/>
          <w:szCs w:val="24"/>
        </w:rPr>
        <w:footnoteRef/>
      </w:r>
      <w:r w:rsidRPr="006B1ABE">
        <w:rPr>
          <w:sz w:val="24"/>
          <w:szCs w:val="24"/>
          <w:lang w:val="en-US"/>
        </w:rPr>
        <w:t xml:space="preserve"> </w:t>
      </w:r>
      <w:proofErr w:type="spellStart"/>
      <w:r w:rsidRPr="006B1ABE">
        <w:rPr>
          <w:sz w:val="24"/>
          <w:szCs w:val="24"/>
          <w:lang w:val="en-US"/>
        </w:rPr>
        <w:t>Fröhlich</w:t>
      </w:r>
      <w:proofErr w:type="spellEnd"/>
      <w:r w:rsidRPr="006B1ABE">
        <w:rPr>
          <w:sz w:val="24"/>
          <w:szCs w:val="24"/>
          <w:lang w:val="en-US"/>
        </w:rPr>
        <w:t xml:space="preserve"> </w:t>
      </w:r>
      <w:r w:rsidRPr="00A71662">
        <w:rPr>
          <w:sz w:val="24"/>
          <w:szCs w:val="24"/>
        </w:rPr>
        <w:t>К</w:t>
      </w:r>
      <w:r w:rsidRPr="006B1ABE">
        <w:rPr>
          <w:sz w:val="24"/>
          <w:szCs w:val="24"/>
          <w:lang w:val="en-US"/>
        </w:rPr>
        <w:t>. The emergence of Russian constitutionalism: The relationship between social mobilization and the political group formation in pre­revolutionary Russia. — London. — 1990. — 924 p.</w:t>
      </w:r>
    </w:p>
  </w:footnote>
  <w:footnote w:id="153">
    <w:p w14:paraId="28EF8687" w14:textId="77777777" w:rsidR="000C621F" w:rsidRPr="00A71662" w:rsidRDefault="000C621F" w:rsidP="00780408">
      <w:pPr>
        <w:pStyle w:val="a6"/>
        <w:rPr>
          <w:sz w:val="24"/>
          <w:szCs w:val="24"/>
          <w:lang w:val="en-US"/>
        </w:rPr>
      </w:pPr>
      <w:r w:rsidRPr="00A71662">
        <w:rPr>
          <w:rStyle w:val="a8"/>
          <w:sz w:val="24"/>
          <w:szCs w:val="24"/>
        </w:rPr>
        <w:footnoteRef/>
      </w:r>
      <w:r w:rsidRPr="006B1ABE">
        <w:rPr>
          <w:sz w:val="24"/>
          <w:szCs w:val="24"/>
          <w:lang w:val="en-US"/>
        </w:rPr>
        <w:t xml:space="preserve"> </w:t>
      </w:r>
      <w:proofErr w:type="spellStart"/>
      <w:r w:rsidRPr="006B1ABE">
        <w:rPr>
          <w:sz w:val="24"/>
          <w:szCs w:val="24"/>
          <w:lang w:val="en-US"/>
        </w:rPr>
        <w:t>Galai</w:t>
      </w:r>
      <w:proofErr w:type="spellEnd"/>
      <w:r w:rsidRPr="006B1ABE">
        <w:rPr>
          <w:sz w:val="24"/>
          <w:szCs w:val="24"/>
          <w:lang w:val="en-US"/>
        </w:rPr>
        <w:t xml:space="preserve"> S. The liberation movement in Russia, 1900­1905. — </w:t>
      </w:r>
      <w:proofErr w:type="gramStart"/>
      <w:r w:rsidRPr="00A71662">
        <w:rPr>
          <w:sz w:val="24"/>
          <w:szCs w:val="24"/>
          <w:lang w:val="en-US"/>
        </w:rPr>
        <w:t xml:space="preserve">London </w:t>
      </w:r>
      <w:r w:rsidRPr="006B1ABE">
        <w:rPr>
          <w:sz w:val="24"/>
          <w:szCs w:val="24"/>
          <w:lang w:val="en-US"/>
        </w:rPr>
        <w:t>:</w:t>
      </w:r>
      <w:proofErr w:type="gramEnd"/>
      <w:r w:rsidRPr="006B1ABE">
        <w:rPr>
          <w:sz w:val="24"/>
          <w:szCs w:val="24"/>
          <w:lang w:val="en-US"/>
        </w:rPr>
        <w:t xml:space="preserve"> Cambridge. — 1983. — P. </w:t>
      </w:r>
      <w:r w:rsidRPr="00A71662">
        <w:rPr>
          <w:sz w:val="24"/>
          <w:szCs w:val="24"/>
          <w:lang w:val="en-US"/>
        </w:rPr>
        <w:t>282</w:t>
      </w:r>
    </w:p>
  </w:footnote>
  <w:footnote w:id="154">
    <w:p w14:paraId="0808C43C" w14:textId="77777777" w:rsidR="000C621F" w:rsidRPr="006B1ABE" w:rsidRDefault="000C621F" w:rsidP="00780408">
      <w:pPr>
        <w:pStyle w:val="a6"/>
        <w:rPr>
          <w:sz w:val="24"/>
          <w:szCs w:val="24"/>
          <w:lang w:val="en-US"/>
        </w:rPr>
      </w:pPr>
      <w:r w:rsidRPr="00A71662">
        <w:rPr>
          <w:rStyle w:val="a8"/>
          <w:sz w:val="24"/>
          <w:szCs w:val="24"/>
        </w:rPr>
        <w:footnoteRef/>
      </w:r>
      <w:r w:rsidRPr="006B1ABE">
        <w:rPr>
          <w:sz w:val="24"/>
          <w:szCs w:val="24"/>
          <w:lang w:val="en-US"/>
        </w:rPr>
        <w:t xml:space="preserve"> </w:t>
      </w:r>
      <w:proofErr w:type="spellStart"/>
      <w:r w:rsidRPr="006B1ABE">
        <w:rPr>
          <w:sz w:val="24"/>
          <w:szCs w:val="24"/>
          <w:lang w:val="en-US"/>
        </w:rPr>
        <w:t>Charques</w:t>
      </w:r>
      <w:proofErr w:type="spellEnd"/>
      <w:r w:rsidRPr="006B1ABE">
        <w:rPr>
          <w:sz w:val="24"/>
          <w:szCs w:val="24"/>
          <w:lang w:val="en-US"/>
        </w:rPr>
        <w:t xml:space="preserve"> R. The twilight of Imperial Russia. — New York. — 1965. — P. 104</w:t>
      </w:r>
    </w:p>
  </w:footnote>
  <w:footnote w:id="155">
    <w:p w14:paraId="535CE772" w14:textId="77777777" w:rsidR="000C621F" w:rsidRPr="006B1ABE" w:rsidRDefault="000C621F" w:rsidP="00780408">
      <w:pPr>
        <w:pStyle w:val="a6"/>
        <w:rPr>
          <w:sz w:val="24"/>
          <w:szCs w:val="24"/>
          <w:lang w:val="en-US"/>
        </w:rPr>
      </w:pPr>
      <w:r w:rsidRPr="00A71662">
        <w:rPr>
          <w:rStyle w:val="a8"/>
          <w:sz w:val="24"/>
          <w:szCs w:val="24"/>
        </w:rPr>
        <w:footnoteRef/>
      </w:r>
      <w:r w:rsidRPr="006B1ABE">
        <w:rPr>
          <w:sz w:val="24"/>
          <w:szCs w:val="24"/>
          <w:lang w:val="en-US"/>
        </w:rPr>
        <w:t xml:space="preserve"> </w:t>
      </w:r>
      <w:proofErr w:type="spellStart"/>
      <w:r w:rsidRPr="006B1ABE">
        <w:rPr>
          <w:sz w:val="24"/>
          <w:szCs w:val="24"/>
          <w:lang w:val="en-US"/>
        </w:rPr>
        <w:t>Crankshaw</w:t>
      </w:r>
      <w:proofErr w:type="spellEnd"/>
      <w:r w:rsidRPr="006B1ABE">
        <w:rPr>
          <w:sz w:val="24"/>
          <w:szCs w:val="24"/>
          <w:lang w:val="en-US"/>
        </w:rPr>
        <w:t xml:space="preserve"> E. The shadow of the Winter palace: The drift to revolution, 1825­1917. — London. — 1976. — P.</w:t>
      </w:r>
      <w:r>
        <w:rPr>
          <w:sz w:val="24"/>
          <w:szCs w:val="24"/>
          <w:lang w:val="en-US"/>
        </w:rPr>
        <w:t xml:space="preserve"> </w:t>
      </w:r>
      <w:r w:rsidRPr="006B1ABE">
        <w:rPr>
          <w:sz w:val="24"/>
          <w:szCs w:val="24"/>
          <w:lang w:val="en-US"/>
        </w:rPr>
        <w:t>334.</w:t>
      </w:r>
    </w:p>
  </w:footnote>
  <w:footnote w:id="156">
    <w:p w14:paraId="2E27DC5A" w14:textId="77777777" w:rsidR="000C621F" w:rsidRPr="006B1ABE" w:rsidRDefault="000C621F" w:rsidP="00780408">
      <w:pPr>
        <w:pStyle w:val="a6"/>
        <w:rPr>
          <w:sz w:val="24"/>
          <w:szCs w:val="24"/>
          <w:lang w:val="en-US"/>
        </w:rPr>
      </w:pPr>
      <w:r w:rsidRPr="006B1ABE">
        <w:rPr>
          <w:rStyle w:val="a8"/>
          <w:sz w:val="24"/>
          <w:szCs w:val="24"/>
        </w:rPr>
        <w:footnoteRef/>
      </w:r>
      <w:r w:rsidRPr="006B1ABE">
        <w:rPr>
          <w:sz w:val="24"/>
          <w:szCs w:val="24"/>
          <w:lang w:val="en-US"/>
        </w:rPr>
        <w:t xml:space="preserve"> Stockdale M.K. Paul </w:t>
      </w:r>
      <w:proofErr w:type="spellStart"/>
      <w:r w:rsidRPr="006B1ABE">
        <w:rPr>
          <w:sz w:val="24"/>
          <w:szCs w:val="24"/>
          <w:lang w:val="en-US"/>
        </w:rPr>
        <w:t>Miliukov</w:t>
      </w:r>
      <w:proofErr w:type="spellEnd"/>
      <w:r w:rsidRPr="006B1ABE">
        <w:rPr>
          <w:sz w:val="24"/>
          <w:szCs w:val="24"/>
          <w:lang w:val="en-US"/>
        </w:rPr>
        <w:t xml:space="preserve"> and the quest for a liberal Russia, 1880­1918. – </w:t>
      </w:r>
      <w:proofErr w:type="gramStart"/>
      <w:r w:rsidRPr="006B1ABE">
        <w:rPr>
          <w:sz w:val="24"/>
          <w:szCs w:val="24"/>
          <w:lang w:val="en-US"/>
        </w:rPr>
        <w:t>London :</w:t>
      </w:r>
      <w:proofErr w:type="gramEnd"/>
      <w:r w:rsidRPr="006B1ABE">
        <w:rPr>
          <w:sz w:val="24"/>
          <w:szCs w:val="24"/>
          <w:lang w:val="en-US"/>
        </w:rPr>
        <w:t xml:space="preserve"> Ithaca. — 1996. — P. 131</w:t>
      </w:r>
    </w:p>
  </w:footnote>
  <w:footnote w:id="157">
    <w:p w14:paraId="4A3D3DAA" w14:textId="77777777" w:rsidR="000C621F" w:rsidRPr="006B1ABE" w:rsidRDefault="000C621F" w:rsidP="00780408">
      <w:pPr>
        <w:pStyle w:val="a6"/>
        <w:rPr>
          <w:sz w:val="24"/>
          <w:szCs w:val="24"/>
        </w:rPr>
      </w:pPr>
      <w:r w:rsidRPr="006B1ABE">
        <w:rPr>
          <w:rStyle w:val="a8"/>
          <w:sz w:val="24"/>
          <w:szCs w:val="24"/>
        </w:rPr>
        <w:footnoteRef/>
      </w:r>
      <w:r w:rsidRPr="006B1ABE">
        <w:rPr>
          <w:sz w:val="24"/>
          <w:szCs w:val="24"/>
        </w:rPr>
        <w:t xml:space="preserve"> Там же, с. 133</w:t>
      </w:r>
    </w:p>
  </w:footnote>
  <w:footnote w:id="158">
    <w:p w14:paraId="2A737BD9" w14:textId="77777777" w:rsidR="000C621F" w:rsidRPr="006B1ABE" w:rsidRDefault="000C621F" w:rsidP="00780408">
      <w:pPr>
        <w:pStyle w:val="a6"/>
        <w:rPr>
          <w:sz w:val="24"/>
          <w:szCs w:val="24"/>
        </w:rPr>
      </w:pPr>
      <w:r w:rsidRPr="006B1ABE">
        <w:rPr>
          <w:rStyle w:val="a8"/>
          <w:sz w:val="24"/>
          <w:szCs w:val="24"/>
        </w:rPr>
        <w:footnoteRef/>
      </w:r>
      <w:r w:rsidRPr="006B1ABE">
        <w:rPr>
          <w:sz w:val="24"/>
          <w:szCs w:val="24"/>
        </w:rPr>
        <w:t xml:space="preserve"> Там же, с. 133-135</w:t>
      </w:r>
    </w:p>
  </w:footnote>
  <w:footnote w:id="159">
    <w:p w14:paraId="2B630C8C" w14:textId="77777777" w:rsidR="000C621F" w:rsidRPr="006B1ABE" w:rsidRDefault="000C621F" w:rsidP="00780408">
      <w:pPr>
        <w:pStyle w:val="a6"/>
        <w:rPr>
          <w:sz w:val="24"/>
          <w:szCs w:val="24"/>
        </w:rPr>
      </w:pPr>
      <w:r w:rsidRPr="006B1ABE">
        <w:rPr>
          <w:rStyle w:val="a8"/>
          <w:sz w:val="24"/>
          <w:szCs w:val="24"/>
        </w:rPr>
        <w:footnoteRef/>
      </w:r>
      <w:r w:rsidRPr="006B1ABE">
        <w:rPr>
          <w:sz w:val="24"/>
          <w:szCs w:val="24"/>
        </w:rPr>
        <w:t xml:space="preserve"> </w:t>
      </w:r>
      <w:proofErr w:type="spellStart"/>
      <w:r w:rsidRPr="006B1ABE">
        <w:rPr>
          <w:sz w:val="24"/>
          <w:szCs w:val="24"/>
        </w:rPr>
        <w:t>Думова</w:t>
      </w:r>
      <w:proofErr w:type="spellEnd"/>
      <w:r w:rsidRPr="006B1ABE">
        <w:rPr>
          <w:sz w:val="24"/>
          <w:szCs w:val="24"/>
        </w:rPr>
        <w:t xml:space="preserve"> Н.Г. Либерал в России: Трагедия несовместимости. </w:t>
      </w:r>
      <w:proofErr w:type="spellStart"/>
      <w:r w:rsidRPr="006B1ABE">
        <w:rPr>
          <w:sz w:val="24"/>
          <w:szCs w:val="24"/>
        </w:rPr>
        <w:t>Историч</w:t>
      </w:r>
      <w:r>
        <w:rPr>
          <w:sz w:val="24"/>
          <w:szCs w:val="24"/>
        </w:rPr>
        <w:t>ескии</w:t>
      </w:r>
      <w:proofErr w:type="spellEnd"/>
      <w:r>
        <w:rPr>
          <w:sz w:val="24"/>
          <w:szCs w:val="24"/>
        </w:rPr>
        <w:t>̆ портрет П.Н. Милюкова. Ч 1. — М. — 1993. — С</w:t>
      </w:r>
      <w:r w:rsidRPr="006B1ABE">
        <w:rPr>
          <w:sz w:val="24"/>
          <w:szCs w:val="24"/>
        </w:rPr>
        <w:t>. 16­17, 19, 51­5</w:t>
      </w:r>
      <w:r>
        <w:rPr>
          <w:sz w:val="24"/>
          <w:szCs w:val="24"/>
        </w:rPr>
        <w:t>2</w:t>
      </w:r>
    </w:p>
  </w:footnote>
  <w:footnote w:id="160">
    <w:p w14:paraId="11E53319" w14:textId="77777777" w:rsidR="000C621F" w:rsidRPr="006B1ABE" w:rsidRDefault="000C621F" w:rsidP="00780408">
      <w:pPr>
        <w:pStyle w:val="a6"/>
        <w:rPr>
          <w:sz w:val="24"/>
          <w:szCs w:val="24"/>
        </w:rPr>
      </w:pPr>
      <w:r w:rsidRPr="006B1ABE">
        <w:rPr>
          <w:rStyle w:val="a8"/>
          <w:sz w:val="24"/>
          <w:szCs w:val="24"/>
        </w:rPr>
        <w:footnoteRef/>
      </w:r>
      <w:r w:rsidRPr="006B1ABE">
        <w:rPr>
          <w:sz w:val="24"/>
          <w:szCs w:val="24"/>
        </w:rPr>
        <w:t xml:space="preserve"> </w:t>
      </w:r>
      <w:proofErr w:type="spellStart"/>
      <w:r w:rsidRPr="006B1ABE">
        <w:rPr>
          <w:sz w:val="24"/>
          <w:szCs w:val="24"/>
        </w:rPr>
        <w:t>Думова</w:t>
      </w:r>
      <w:proofErr w:type="spellEnd"/>
      <w:r w:rsidRPr="006B1ABE">
        <w:rPr>
          <w:sz w:val="24"/>
          <w:szCs w:val="24"/>
        </w:rPr>
        <w:t xml:space="preserve"> Н.Г. Российский либерализм в освещении современной англо-американской историографии / История СССР в современной западно</w:t>
      </w:r>
      <w:r>
        <w:rPr>
          <w:sz w:val="24"/>
          <w:szCs w:val="24"/>
        </w:rPr>
        <w:t xml:space="preserve">й немарксистской историографии. —М. — </w:t>
      </w:r>
      <w:r w:rsidRPr="006B1ABE">
        <w:rPr>
          <w:sz w:val="24"/>
          <w:szCs w:val="24"/>
        </w:rPr>
        <w:t>1990</w:t>
      </w:r>
      <w:r>
        <w:rPr>
          <w:sz w:val="24"/>
          <w:szCs w:val="24"/>
        </w:rPr>
        <w:t>. — С. 43</w:t>
      </w:r>
    </w:p>
  </w:footnote>
  <w:footnote w:id="161">
    <w:p w14:paraId="20E61090" w14:textId="77777777" w:rsidR="000C621F" w:rsidRPr="00B37C19" w:rsidRDefault="000C621F" w:rsidP="00780408">
      <w:pPr>
        <w:pStyle w:val="a6"/>
        <w:rPr>
          <w:sz w:val="24"/>
          <w:szCs w:val="24"/>
          <w:lang w:val="en-US"/>
        </w:rPr>
      </w:pPr>
      <w:r w:rsidRPr="00B37C19">
        <w:rPr>
          <w:rStyle w:val="a8"/>
          <w:sz w:val="24"/>
          <w:szCs w:val="24"/>
        </w:rPr>
        <w:footnoteRef/>
      </w:r>
      <w:r w:rsidRPr="00B37C19">
        <w:rPr>
          <w:sz w:val="24"/>
          <w:szCs w:val="24"/>
          <w:lang w:val="en-US"/>
        </w:rPr>
        <w:t xml:space="preserve"> </w:t>
      </w:r>
      <w:proofErr w:type="spellStart"/>
      <w:r w:rsidRPr="00B37C19">
        <w:rPr>
          <w:sz w:val="24"/>
          <w:szCs w:val="24"/>
          <w:lang w:val="en-US"/>
        </w:rPr>
        <w:t>Crankshaw</w:t>
      </w:r>
      <w:proofErr w:type="spellEnd"/>
      <w:r w:rsidRPr="00B37C19">
        <w:rPr>
          <w:sz w:val="24"/>
          <w:szCs w:val="24"/>
          <w:lang w:val="en-US"/>
        </w:rPr>
        <w:t xml:space="preserve"> E. The shadow of the Winter palace: The drift to revolution, 1825</w:t>
      </w:r>
      <w:r>
        <w:rPr>
          <w:sz w:val="24"/>
          <w:szCs w:val="24"/>
          <w:lang w:val="en-US"/>
        </w:rPr>
        <w:t xml:space="preserve">­1917. — London. — 1976. — P. </w:t>
      </w:r>
      <w:r w:rsidRPr="00B37C19">
        <w:rPr>
          <w:sz w:val="24"/>
          <w:szCs w:val="24"/>
          <w:lang w:val="en-US"/>
        </w:rPr>
        <w:t>113.</w:t>
      </w:r>
    </w:p>
  </w:footnote>
  <w:footnote w:id="162">
    <w:p w14:paraId="35162CEB" w14:textId="77777777" w:rsidR="000C621F" w:rsidRPr="00B37C19" w:rsidRDefault="000C621F" w:rsidP="00780408">
      <w:pPr>
        <w:pStyle w:val="a6"/>
        <w:rPr>
          <w:sz w:val="24"/>
          <w:szCs w:val="24"/>
        </w:rPr>
      </w:pPr>
      <w:r w:rsidRPr="00B37C19">
        <w:rPr>
          <w:rStyle w:val="a8"/>
          <w:sz w:val="24"/>
          <w:szCs w:val="24"/>
        </w:rPr>
        <w:footnoteRef/>
      </w:r>
      <w:r w:rsidRPr="00B37C19">
        <w:rPr>
          <w:sz w:val="24"/>
          <w:szCs w:val="24"/>
        </w:rPr>
        <w:t xml:space="preserve"> Там же, с. 118</w:t>
      </w:r>
    </w:p>
  </w:footnote>
  <w:footnote w:id="163">
    <w:p w14:paraId="2EC60D96" w14:textId="77777777" w:rsidR="000C621F" w:rsidRPr="00B37C19" w:rsidRDefault="000C621F" w:rsidP="00780408">
      <w:pPr>
        <w:pStyle w:val="a6"/>
        <w:rPr>
          <w:sz w:val="24"/>
          <w:szCs w:val="24"/>
        </w:rPr>
      </w:pPr>
      <w:r w:rsidRPr="00B37C19">
        <w:rPr>
          <w:rStyle w:val="a8"/>
          <w:sz w:val="24"/>
          <w:szCs w:val="24"/>
        </w:rPr>
        <w:footnoteRef/>
      </w:r>
      <w:r w:rsidRPr="00B37C19">
        <w:rPr>
          <w:sz w:val="24"/>
          <w:szCs w:val="24"/>
        </w:rPr>
        <w:t xml:space="preserve"> </w:t>
      </w:r>
      <w:proofErr w:type="spellStart"/>
      <w:r w:rsidRPr="00B37C19">
        <w:rPr>
          <w:sz w:val="24"/>
          <w:szCs w:val="24"/>
        </w:rPr>
        <w:t>Пайпс</w:t>
      </w:r>
      <w:proofErr w:type="spellEnd"/>
      <w:r w:rsidRPr="00B37C19">
        <w:rPr>
          <w:sz w:val="24"/>
          <w:szCs w:val="24"/>
        </w:rPr>
        <w:t xml:space="preserve"> Р. Русская революция.</w:t>
      </w:r>
      <w:r>
        <w:rPr>
          <w:sz w:val="24"/>
          <w:szCs w:val="24"/>
        </w:rPr>
        <w:t xml:space="preserve"> Т.1</w:t>
      </w:r>
      <w:r w:rsidRPr="00B37C19">
        <w:rPr>
          <w:sz w:val="24"/>
          <w:szCs w:val="24"/>
        </w:rPr>
        <w:t xml:space="preserve"> — </w:t>
      </w:r>
      <w:proofErr w:type="gramStart"/>
      <w:r w:rsidRPr="00B37C19">
        <w:rPr>
          <w:sz w:val="24"/>
          <w:szCs w:val="24"/>
        </w:rPr>
        <w:t>М.</w:t>
      </w:r>
      <w:r>
        <w:rPr>
          <w:sz w:val="24"/>
          <w:szCs w:val="24"/>
        </w:rPr>
        <w:t xml:space="preserve"> :</w:t>
      </w:r>
      <w:proofErr w:type="gramEnd"/>
      <w:r>
        <w:rPr>
          <w:sz w:val="24"/>
          <w:szCs w:val="24"/>
        </w:rPr>
        <w:t xml:space="preserve"> «Захаров». — </w:t>
      </w:r>
      <w:r w:rsidRPr="00B37C19">
        <w:rPr>
          <w:sz w:val="24"/>
          <w:szCs w:val="24"/>
        </w:rPr>
        <w:t xml:space="preserve">2005. — </w:t>
      </w:r>
      <w:r>
        <w:rPr>
          <w:sz w:val="24"/>
          <w:szCs w:val="24"/>
        </w:rPr>
        <w:t>С. 311</w:t>
      </w:r>
    </w:p>
  </w:footnote>
  <w:footnote w:id="164">
    <w:p w14:paraId="7F0401A4" w14:textId="77777777" w:rsidR="000C621F" w:rsidRPr="00B37C19" w:rsidRDefault="000C621F" w:rsidP="00780408">
      <w:pPr>
        <w:pStyle w:val="a6"/>
        <w:rPr>
          <w:sz w:val="24"/>
          <w:szCs w:val="24"/>
          <w:lang w:val="en-US"/>
        </w:rPr>
      </w:pPr>
      <w:r w:rsidRPr="00B37C19">
        <w:rPr>
          <w:rStyle w:val="a8"/>
          <w:sz w:val="24"/>
          <w:szCs w:val="24"/>
        </w:rPr>
        <w:footnoteRef/>
      </w:r>
      <w:r w:rsidRPr="00B37C19">
        <w:rPr>
          <w:sz w:val="24"/>
          <w:szCs w:val="24"/>
          <w:lang w:val="en-US"/>
        </w:rPr>
        <w:t xml:space="preserve"> </w:t>
      </w:r>
      <w:r>
        <w:rPr>
          <w:sz w:val="24"/>
          <w:szCs w:val="24"/>
          <w:lang w:val="en-US"/>
        </w:rPr>
        <w:t>Pares B. My Russian memoirs.</w:t>
      </w:r>
      <w:r w:rsidRPr="00B37C19">
        <w:rPr>
          <w:sz w:val="24"/>
          <w:szCs w:val="24"/>
          <w:lang w:val="en-US"/>
        </w:rPr>
        <w:t xml:space="preserve"> </w:t>
      </w:r>
      <w:r>
        <w:rPr>
          <w:sz w:val="24"/>
          <w:szCs w:val="24"/>
          <w:lang w:val="en-US"/>
        </w:rPr>
        <w:t>—</w:t>
      </w:r>
      <w:r w:rsidRPr="00B37C19">
        <w:rPr>
          <w:sz w:val="24"/>
          <w:szCs w:val="24"/>
          <w:lang w:val="en-US"/>
        </w:rPr>
        <w:t xml:space="preserve"> </w:t>
      </w:r>
      <w:r>
        <w:rPr>
          <w:sz w:val="24"/>
          <w:szCs w:val="24"/>
          <w:lang w:val="en-US"/>
        </w:rPr>
        <w:t>London.</w:t>
      </w:r>
      <w:r w:rsidRPr="00B37C19">
        <w:rPr>
          <w:sz w:val="24"/>
          <w:szCs w:val="24"/>
          <w:lang w:val="en-US"/>
        </w:rPr>
        <w:t xml:space="preserve"> </w:t>
      </w:r>
      <w:r>
        <w:rPr>
          <w:sz w:val="24"/>
          <w:szCs w:val="24"/>
          <w:lang w:val="en-US"/>
        </w:rPr>
        <w:t>—</w:t>
      </w:r>
      <w:r w:rsidRPr="00B37C19">
        <w:rPr>
          <w:sz w:val="24"/>
          <w:szCs w:val="24"/>
          <w:lang w:val="en-US"/>
        </w:rPr>
        <w:t xml:space="preserve"> 1931. </w:t>
      </w:r>
      <w:r>
        <w:rPr>
          <w:sz w:val="24"/>
          <w:szCs w:val="24"/>
          <w:lang w:val="en-US"/>
        </w:rPr>
        <w:t>—</w:t>
      </w:r>
      <w:r w:rsidRPr="00B37C19">
        <w:rPr>
          <w:sz w:val="24"/>
          <w:szCs w:val="24"/>
          <w:lang w:val="en-US"/>
        </w:rPr>
        <w:t xml:space="preserve"> </w:t>
      </w:r>
      <w:r>
        <w:rPr>
          <w:sz w:val="24"/>
          <w:szCs w:val="24"/>
          <w:lang w:val="en-US"/>
        </w:rPr>
        <w:t>P. 156</w:t>
      </w:r>
    </w:p>
  </w:footnote>
  <w:footnote w:id="165">
    <w:p w14:paraId="57BFDBB9" w14:textId="77777777" w:rsidR="000C621F" w:rsidRPr="00780408" w:rsidRDefault="000C621F" w:rsidP="00780408">
      <w:pPr>
        <w:pStyle w:val="a6"/>
        <w:rPr>
          <w:sz w:val="24"/>
          <w:szCs w:val="24"/>
          <w:lang w:val="en-US"/>
        </w:rPr>
      </w:pPr>
      <w:r w:rsidRPr="00B81A8E">
        <w:rPr>
          <w:rStyle w:val="a8"/>
          <w:sz w:val="24"/>
          <w:szCs w:val="24"/>
        </w:rPr>
        <w:footnoteRef/>
      </w:r>
      <w:r w:rsidRPr="00780408">
        <w:rPr>
          <w:sz w:val="24"/>
          <w:szCs w:val="24"/>
          <w:lang w:val="en-US"/>
        </w:rPr>
        <w:t xml:space="preserve"> </w:t>
      </w:r>
      <w:r w:rsidRPr="00B81A8E">
        <w:rPr>
          <w:sz w:val="24"/>
          <w:szCs w:val="24"/>
        </w:rPr>
        <w:t>Там</w:t>
      </w:r>
      <w:r w:rsidRPr="00780408">
        <w:rPr>
          <w:sz w:val="24"/>
          <w:szCs w:val="24"/>
          <w:lang w:val="en-US"/>
        </w:rPr>
        <w:t xml:space="preserve"> </w:t>
      </w:r>
      <w:r w:rsidRPr="00B81A8E">
        <w:rPr>
          <w:sz w:val="24"/>
          <w:szCs w:val="24"/>
        </w:rPr>
        <w:t>же</w:t>
      </w:r>
      <w:r w:rsidRPr="00780408">
        <w:rPr>
          <w:sz w:val="24"/>
          <w:szCs w:val="24"/>
          <w:lang w:val="en-US"/>
        </w:rPr>
        <w:t xml:space="preserve">, </w:t>
      </w:r>
      <w:r w:rsidRPr="00B81A8E">
        <w:rPr>
          <w:sz w:val="24"/>
          <w:szCs w:val="24"/>
        </w:rPr>
        <w:t>с</w:t>
      </w:r>
      <w:r w:rsidRPr="00780408">
        <w:rPr>
          <w:sz w:val="24"/>
          <w:szCs w:val="24"/>
          <w:lang w:val="en-US"/>
        </w:rPr>
        <w:t>. 159-160</w:t>
      </w:r>
    </w:p>
  </w:footnote>
  <w:footnote w:id="166">
    <w:p w14:paraId="765D3ED1" w14:textId="77777777" w:rsidR="000C621F" w:rsidRPr="00B81A8E" w:rsidRDefault="000C621F" w:rsidP="00780408">
      <w:pPr>
        <w:pStyle w:val="a6"/>
        <w:rPr>
          <w:lang w:val="en-US"/>
        </w:rPr>
      </w:pPr>
      <w:r w:rsidRPr="00B81A8E">
        <w:rPr>
          <w:rStyle w:val="a8"/>
          <w:sz w:val="24"/>
          <w:szCs w:val="24"/>
        </w:rPr>
        <w:footnoteRef/>
      </w:r>
      <w:r w:rsidRPr="00B81A8E">
        <w:rPr>
          <w:sz w:val="24"/>
          <w:szCs w:val="24"/>
          <w:lang w:val="en-US"/>
        </w:rPr>
        <w:t xml:space="preserve"> </w:t>
      </w:r>
      <w:proofErr w:type="spellStart"/>
      <w:r w:rsidRPr="00B81A8E">
        <w:rPr>
          <w:sz w:val="24"/>
          <w:szCs w:val="24"/>
          <w:lang w:val="en-US"/>
        </w:rPr>
        <w:t>Riha</w:t>
      </w:r>
      <w:proofErr w:type="spellEnd"/>
      <w:r w:rsidRPr="00B81A8E">
        <w:rPr>
          <w:sz w:val="24"/>
          <w:szCs w:val="24"/>
          <w:lang w:val="en-US"/>
        </w:rPr>
        <w:t xml:space="preserve"> T. A Russian European. Paul </w:t>
      </w:r>
      <w:proofErr w:type="spellStart"/>
      <w:r w:rsidRPr="00B81A8E">
        <w:rPr>
          <w:sz w:val="24"/>
          <w:szCs w:val="24"/>
          <w:lang w:val="en-US"/>
        </w:rPr>
        <w:t>Miliukov</w:t>
      </w:r>
      <w:proofErr w:type="spellEnd"/>
      <w:r w:rsidRPr="00B81A8E">
        <w:rPr>
          <w:sz w:val="24"/>
          <w:szCs w:val="24"/>
          <w:lang w:val="en-US"/>
        </w:rPr>
        <w:t xml:space="preserve"> in Russian politics. — </w:t>
      </w:r>
      <w:proofErr w:type="gramStart"/>
      <w:r w:rsidRPr="00B81A8E">
        <w:rPr>
          <w:sz w:val="24"/>
          <w:szCs w:val="24"/>
          <w:lang w:val="en-US"/>
        </w:rPr>
        <w:t>London :</w:t>
      </w:r>
      <w:proofErr w:type="gramEnd"/>
      <w:r w:rsidRPr="00B81A8E">
        <w:rPr>
          <w:sz w:val="24"/>
          <w:szCs w:val="24"/>
          <w:lang w:val="en-US"/>
        </w:rPr>
        <w:t xml:space="preserve"> Notre. — 1969. —623 p.</w:t>
      </w:r>
    </w:p>
  </w:footnote>
  <w:footnote w:id="167">
    <w:p w14:paraId="723FC65E" w14:textId="77777777" w:rsidR="000C621F" w:rsidRPr="00B81A8E" w:rsidRDefault="000C621F" w:rsidP="00780408">
      <w:pPr>
        <w:pStyle w:val="a6"/>
        <w:rPr>
          <w:sz w:val="24"/>
          <w:szCs w:val="24"/>
        </w:rPr>
      </w:pPr>
      <w:r w:rsidRPr="00B81A8E">
        <w:rPr>
          <w:rStyle w:val="a8"/>
          <w:sz w:val="24"/>
          <w:szCs w:val="24"/>
        </w:rPr>
        <w:footnoteRef/>
      </w:r>
      <w:r w:rsidRPr="00B81A8E">
        <w:rPr>
          <w:sz w:val="24"/>
          <w:szCs w:val="24"/>
        </w:rPr>
        <w:t xml:space="preserve"> Там же, с. 198</w:t>
      </w:r>
    </w:p>
  </w:footnote>
  <w:footnote w:id="168">
    <w:p w14:paraId="13A9FA77" w14:textId="77777777" w:rsidR="000C621F" w:rsidRDefault="000C621F" w:rsidP="00780408">
      <w:pPr>
        <w:pStyle w:val="a6"/>
      </w:pPr>
      <w:r w:rsidRPr="00B81A8E">
        <w:rPr>
          <w:rStyle w:val="a8"/>
          <w:sz w:val="24"/>
          <w:szCs w:val="24"/>
        </w:rPr>
        <w:footnoteRef/>
      </w:r>
      <w:r w:rsidRPr="00B81A8E">
        <w:rPr>
          <w:sz w:val="24"/>
          <w:szCs w:val="24"/>
        </w:rPr>
        <w:t xml:space="preserve"> Там же, с. 206</w:t>
      </w:r>
    </w:p>
  </w:footnote>
  <w:footnote w:id="169">
    <w:p w14:paraId="7AFA5383" w14:textId="77777777" w:rsidR="000C621F" w:rsidRPr="00B81A8E" w:rsidRDefault="000C621F" w:rsidP="00780408">
      <w:pPr>
        <w:pStyle w:val="a6"/>
        <w:rPr>
          <w:sz w:val="24"/>
          <w:szCs w:val="24"/>
          <w:lang w:val="en-US"/>
        </w:rPr>
      </w:pPr>
      <w:r w:rsidRPr="00B81A8E">
        <w:rPr>
          <w:rStyle w:val="a8"/>
          <w:sz w:val="24"/>
          <w:szCs w:val="24"/>
        </w:rPr>
        <w:footnoteRef/>
      </w:r>
      <w:r w:rsidRPr="00B81A8E">
        <w:rPr>
          <w:sz w:val="24"/>
          <w:szCs w:val="24"/>
          <w:lang w:val="en-US"/>
        </w:rPr>
        <w:t xml:space="preserve"> </w:t>
      </w:r>
      <w:proofErr w:type="spellStart"/>
      <w:r w:rsidRPr="00B81A8E">
        <w:rPr>
          <w:sz w:val="24"/>
          <w:szCs w:val="24"/>
          <w:lang w:val="en-US"/>
        </w:rPr>
        <w:t>Riha</w:t>
      </w:r>
      <w:proofErr w:type="spellEnd"/>
      <w:r w:rsidRPr="00B81A8E">
        <w:rPr>
          <w:sz w:val="24"/>
          <w:szCs w:val="24"/>
          <w:lang w:val="en-US"/>
        </w:rPr>
        <w:t xml:space="preserve"> T. A Russian European. Paul </w:t>
      </w:r>
      <w:proofErr w:type="spellStart"/>
      <w:r w:rsidRPr="00B81A8E">
        <w:rPr>
          <w:sz w:val="24"/>
          <w:szCs w:val="24"/>
          <w:lang w:val="en-US"/>
        </w:rPr>
        <w:t>Miliukov</w:t>
      </w:r>
      <w:proofErr w:type="spellEnd"/>
      <w:r w:rsidRPr="00B81A8E">
        <w:rPr>
          <w:sz w:val="24"/>
          <w:szCs w:val="24"/>
          <w:lang w:val="en-US"/>
        </w:rPr>
        <w:t xml:space="preserve"> in Russian politics. — </w:t>
      </w:r>
      <w:proofErr w:type="gramStart"/>
      <w:r w:rsidRPr="00B81A8E">
        <w:rPr>
          <w:sz w:val="24"/>
          <w:szCs w:val="24"/>
          <w:lang w:val="en-US"/>
        </w:rPr>
        <w:t>London :</w:t>
      </w:r>
      <w:proofErr w:type="gramEnd"/>
      <w:r w:rsidRPr="00B81A8E">
        <w:rPr>
          <w:sz w:val="24"/>
          <w:szCs w:val="24"/>
          <w:lang w:val="en-US"/>
        </w:rPr>
        <w:t xml:space="preserve"> Notre. — 1969. — </w:t>
      </w:r>
      <w:r>
        <w:rPr>
          <w:sz w:val="24"/>
          <w:szCs w:val="24"/>
          <w:lang w:val="en-US"/>
        </w:rPr>
        <w:t>P.</w:t>
      </w:r>
      <w:r w:rsidRPr="00B81A8E">
        <w:rPr>
          <w:sz w:val="24"/>
          <w:szCs w:val="24"/>
          <w:lang w:val="en-US"/>
        </w:rPr>
        <w:t xml:space="preserve"> 242</w:t>
      </w:r>
    </w:p>
  </w:footnote>
  <w:footnote w:id="170">
    <w:p w14:paraId="7062AFD7" w14:textId="77777777" w:rsidR="000C621F" w:rsidRPr="00B81A8E" w:rsidRDefault="000C621F" w:rsidP="00780408">
      <w:pPr>
        <w:pStyle w:val="a6"/>
        <w:rPr>
          <w:sz w:val="24"/>
          <w:szCs w:val="24"/>
          <w:lang w:val="en-US"/>
        </w:rPr>
      </w:pPr>
      <w:r w:rsidRPr="00B81A8E">
        <w:rPr>
          <w:rStyle w:val="a8"/>
          <w:sz w:val="24"/>
          <w:szCs w:val="24"/>
        </w:rPr>
        <w:footnoteRef/>
      </w:r>
      <w:r w:rsidRPr="00B81A8E">
        <w:rPr>
          <w:sz w:val="24"/>
          <w:szCs w:val="24"/>
          <w:lang w:val="en-US"/>
        </w:rPr>
        <w:t xml:space="preserve"> Stockdale M.K. Paul </w:t>
      </w:r>
      <w:proofErr w:type="spellStart"/>
      <w:r w:rsidRPr="00B81A8E">
        <w:rPr>
          <w:sz w:val="24"/>
          <w:szCs w:val="24"/>
          <w:lang w:val="en-US"/>
        </w:rPr>
        <w:t>Miliukov</w:t>
      </w:r>
      <w:proofErr w:type="spellEnd"/>
      <w:r w:rsidRPr="00B81A8E">
        <w:rPr>
          <w:sz w:val="24"/>
          <w:szCs w:val="24"/>
          <w:lang w:val="en-US"/>
        </w:rPr>
        <w:t xml:space="preserve"> and the quest for a liberal Russia, 1880­1918. – </w:t>
      </w:r>
      <w:proofErr w:type="gramStart"/>
      <w:r w:rsidRPr="00B81A8E">
        <w:rPr>
          <w:sz w:val="24"/>
          <w:szCs w:val="24"/>
          <w:lang w:val="en-US"/>
        </w:rPr>
        <w:t>L</w:t>
      </w:r>
      <w:r>
        <w:rPr>
          <w:sz w:val="24"/>
          <w:szCs w:val="24"/>
          <w:lang w:val="en-US"/>
        </w:rPr>
        <w:t>ondon :</w:t>
      </w:r>
      <w:proofErr w:type="gramEnd"/>
      <w:r>
        <w:rPr>
          <w:sz w:val="24"/>
          <w:szCs w:val="24"/>
          <w:lang w:val="en-US"/>
        </w:rPr>
        <w:t xml:space="preserve"> Ithaca. — 1996. — P. 95</w:t>
      </w:r>
    </w:p>
  </w:footnote>
  <w:footnote w:id="171">
    <w:p w14:paraId="1500B0A3" w14:textId="77777777" w:rsidR="000C621F" w:rsidRPr="00B81A8E" w:rsidRDefault="000C621F" w:rsidP="00780408">
      <w:pPr>
        <w:pStyle w:val="a6"/>
        <w:rPr>
          <w:sz w:val="24"/>
          <w:szCs w:val="24"/>
        </w:rPr>
      </w:pPr>
      <w:r w:rsidRPr="00B81A8E">
        <w:rPr>
          <w:rStyle w:val="a8"/>
          <w:sz w:val="24"/>
          <w:szCs w:val="24"/>
        </w:rPr>
        <w:footnoteRef/>
      </w:r>
      <w:r w:rsidRPr="00B81A8E">
        <w:rPr>
          <w:sz w:val="24"/>
          <w:szCs w:val="24"/>
        </w:rPr>
        <w:t xml:space="preserve"> Там же, с. 111</w:t>
      </w:r>
    </w:p>
  </w:footnote>
  <w:footnote w:id="172">
    <w:p w14:paraId="5685157C" w14:textId="77777777" w:rsidR="000C621F" w:rsidRPr="00B81A8E" w:rsidRDefault="000C621F" w:rsidP="00780408">
      <w:pPr>
        <w:pStyle w:val="a6"/>
        <w:rPr>
          <w:sz w:val="24"/>
          <w:szCs w:val="24"/>
        </w:rPr>
      </w:pPr>
      <w:r w:rsidRPr="00B81A8E">
        <w:rPr>
          <w:rStyle w:val="a8"/>
          <w:sz w:val="24"/>
          <w:szCs w:val="24"/>
        </w:rPr>
        <w:footnoteRef/>
      </w:r>
      <w:r w:rsidRPr="00B81A8E">
        <w:rPr>
          <w:sz w:val="24"/>
          <w:szCs w:val="24"/>
        </w:rPr>
        <w:t xml:space="preserve"> Там же, с. 272</w:t>
      </w:r>
    </w:p>
  </w:footnote>
  <w:footnote w:id="173">
    <w:p w14:paraId="4A961FB2" w14:textId="77777777" w:rsidR="000C621F" w:rsidRPr="00B81A8E" w:rsidRDefault="000C621F" w:rsidP="00780408">
      <w:pPr>
        <w:pStyle w:val="a6"/>
        <w:rPr>
          <w:lang w:val="en-US"/>
        </w:rPr>
      </w:pPr>
      <w:r w:rsidRPr="00B81A8E">
        <w:rPr>
          <w:rStyle w:val="a8"/>
          <w:sz w:val="24"/>
          <w:szCs w:val="24"/>
        </w:rPr>
        <w:footnoteRef/>
      </w:r>
      <w:r w:rsidRPr="00B81A8E">
        <w:rPr>
          <w:sz w:val="24"/>
          <w:szCs w:val="24"/>
          <w:lang w:val="en-US"/>
        </w:rPr>
        <w:t xml:space="preserve"> </w:t>
      </w:r>
      <w:proofErr w:type="spellStart"/>
      <w:r w:rsidRPr="00B81A8E">
        <w:rPr>
          <w:sz w:val="24"/>
          <w:szCs w:val="24"/>
          <w:lang w:val="en-US"/>
        </w:rPr>
        <w:t>Riha</w:t>
      </w:r>
      <w:proofErr w:type="spellEnd"/>
      <w:r w:rsidRPr="00B81A8E">
        <w:rPr>
          <w:sz w:val="24"/>
          <w:szCs w:val="24"/>
          <w:lang w:val="en-US"/>
        </w:rPr>
        <w:t xml:space="preserve"> T. A Russian European. Paul </w:t>
      </w:r>
      <w:proofErr w:type="spellStart"/>
      <w:r w:rsidRPr="00B81A8E">
        <w:rPr>
          <w:sz w:val="24"/>
          <w:szCs w:val="24"/>
          <w:lang w:val="en-US"/>
        </w:rPr>
        <w:t>Miliukov</w:t>
      </w:r>
      <w:proofErr w:type="spellEnd"/>
      <w:r w:rsidRPr="00B81A8E">
        <w:rPr>
          <w:sz w:val="24"/>
          <w:szCs w:val="24"/>
          <w:lang w:val="en-US"/>
        </w:rPr>
        <w:t xml:space="preserve"> in Russian politics. — </w:t>
      </w:r>
      <w:proofErr w:type="gramStart"/>
      <w:r w:rsidRPr="00B81A8E">
        <w:rPr>
          <w:sz w:val="24"/>
          <w:szCs w:val="24"/>
          <w:lang w:val="en-US"/>
        </w:rPr>
        <w:t>London :</w:t>
      </w:r>
      <w:proofErr w:type="gramEnd"/>
      <w:r w:rsidRPr="00B81A8E">
        <w:rPr>
          <w:sz w:val="24"/>
          <w:szCs w:val="24"/>
          <w:lang w:val="en-US"/>
        </w:rPr>
        <w:t xml:space="preserve"> Notre. — 1969. — P. 406</w:t>
      </w:r>
    </w:p>
  </w:footnote>
  <w:footnote w:id="174">
    <w:p w14:paraId="7C4ACDD8" w14:textId="77777777" w:rsidR="000C621F" w:rsidRPr="00B81A8E" w:rsidRDefault="000C621F" w:rsidP="00780408">
      <w:pPr>
        <w:pStyle w:val="a6"/>
        <w:rPr>
          <w:sz w:val="24"/>
          <w:szCs w:val="24"/>
          <w:lang w:val="en-US"/>
        </w:rPr>
      </w:pPr>
      <w:r w:rsidRPr="00B81A8E">
        <w:rPr>
          <w:rStyle w:val="a8"/>
          <w:sz w:val="24"/>
          <w:szCs w:val="24"/>
        </w:rPr>
        <w:footnoteRef/>
      </w:r>
      <w:r w:rsidRPr="00B81A8E">
        <w:rPr>
          <w:sz w:val="24"/>
          <w:szCs w:val="24"/>
          <w:lang w:val="en-US"/>
        </w:rPr>
        <w:t xml:space="preserve"> Stockdale M.K. Paul </w:t>
      </w:r>
      <w:proofErr w:type="spellStart"/>
      <w:r w:rsidRPr="00B81A8E">
        <w:rPr>
          <w:sz w:val="24"/>
          <w:szCs w:val="24"/>
          <w:lang w:val="en-US"/>
        </w:rPr>
        <w:t>Miliukov</w:t>
      </w:r>
      <w:proofErr w:type="spellEnd"/>
      <w:r w:rsidRPr="00B81A8E">
        <w:rPr>
          <w:sz w:val="24"/>
          <w:szCs w:val="24"/>
          <w:lang w:val="en-US"/>
        </w:rPr>
        <w:t xml:space="preserve"> and the quest for a liberal Russia, 1880­1918. – </w:t>
      </w:r>
      <w:proofErr w:type="gramStart"/>
      <w:r>
        <w:rPr>
          <w:sz w:val="24"/>
          <w:szCs w:val="24"/>
          <w:lang w:val="en-US"/>
        </w:rPr>
        <w:t>London :</w:t>
      </w:r>
      <w:proofErr w:type="gramEnd"/>
      <w:r>
        <w:rPr>
          <w:sz w:val="24"/>
          <w:szCs w:val="24"/>
          <w:lang w:val="en-US"/>
        </w:rPr>
        <w:t xml:space="preserve"> Ithaca. — 1996. — P. </w:t>
      </w:r>
      <w:r w:rsidRPr="00B81A8E">
        <w:rPr>
          <w:sz w:val="24"/>
          <w:szCs w:val="24"/>
          <w:lang w:val="en-US"/>
        </w:rPr>
        <w:t>538</w:t>
      </w:r>
    </w:p>
  </w:footnote>
  <w:footnote w:id="175">
    <w:p w14:paraId="5CC7E408" w14:textId="77777777" w:rsidR="000C621F" w:rsidRPr="00780408" w:rsidRDefault="000C621F" w:rsidP="00780408">
      <w:pPr>
        <w:pStyle w:val="a6"/>
        <w:rPr>
          <w:sz w:val="24"/>
          <w:szCs w:val="24"/>
          <w:lang w:val="en-US"/>
        </w:rPr>
      </w:pPr>
      <w:r w:rsidRPr="00B81A8E">
        <w:rPr>
          <w:rStyle w:val="a8"/>
          <w:sz w:val="24"/>
          <w:szCs w:val="24"/>
        </w:rPr>
        <w:footnoteRef/>
      </w:r>
      <w:r w:rsidRPr="00780408">
        <w:rPr>
          <w:sz w:val="24"/>
          <w:szCs w:val="24"/>
          <w:lang w:val="en-US"/>
        </w:rPr>
        <w:t xml:space="preserve"> </w:t>
      </w:r>
      <w:r w:rsidRPr="00B81A8E">
        <w:rPr>
          <w:sz w:val="24"/>
          <w:szCs w:val="24"/>
        </w:rPr>
        <w:t>Там</w:t>
      </w:r>
      <w:r w:rsidRPr="00780408">
        <w:rPr>
          <w:sz w:val="24"/>
          <w:szCs w:val="24"/>
          <w:lang w:val="en-US"/>
        </w:rPr>
        <w:t xml:space="preserve"> </w:t>
      </w:r>
      <w:r w:rsidRPr="00B81A8E">
        <w:rPr>
          <w:sz w:val="24"/>
          <w:szCs w:val="24"/>
        </w:rPr>
        <w:t>же</w:t>
      </w:r>
      <w:r w:rsidRPr="00780408">
        <w:rPr>
          <w:sz w:val="24"/>
          <w:szCs w:val="24"/>
          <w:lang w:val="en-US"/>
        </w:rPr>
        <w:t xml:space="preserve">, </w:t>
      </w:r>
      <w:r w:rsidRPr="00B81A8E">
        <w:rPr>
          <w:sz w:val="24"/>
          <w:szCs w:val="24"/>
        </w:rPr>
        <w:t>с</w:t>
      </w:r>
      <w:r w:rsidRPr="00780408">
        <w:rPr>
          <w:sz w:val="24"/>
          <w:szCs w:val="24"/>
          <w:lang w:val="en-US"/>
        </w:rPr>
        <w:t>. 759</w:t>
      </w:r>
    </w:p>
  </w:footnote>
  <w:footnote w:id="176">
    <w:p w14:paraId="7B83FDD0" w14:textId="77777777" w:rsidR="000C621F" w:rsidRPr="007A73D8" w:rsidRDefault="000C621F" w:rsidP="00780408">
      <w:pPr>
        <w:pStyle w:val="a6"/>
        <w:rPr>
          <w:sz w:val="24"/>
          <w:szCs w:val="24"/>
          <w:lang w:val="en-US"/>
        </w:rPr>
      </w:pPr>
      <w:r w:rsidRPr="007A73D8">
        <w:rPr>
          <w:rStyle w:val="a8"/>
          <w:sz w:val="24"/>
          <w:szCs w:val="24"/>
        </w:rPr>
        <w:footnoteRef/>
      </w:r>
      <w:r w:rsidRPr="007A73D8">
        <w:rPr>
          <w:sz w:val="24"/>
          <w:szCs w:val="24"/>
          <w:lang w:val="en-US"/>
        </w:rPr>
        <w:t xml:space="preserve"> Stockdale M.K. Paul </w:t>
      </w:r>
      <w:proofErr w:type="spellStart"/>
      <w:r w:rsidRPr="007A73D8">
        <w:rPr>
          <w:sz w:val="24"/>
          <w:szCs w:val="24"/>
          <w:lang w:val="en-US"/>
        </w:rPr>
        <w:t>Miliukov</w:t>
      </w:r>
      <w:proofErr w:type="spellEnd"/>
      <w:r w:rsidRPr="007A73D8">
        <w:rPr>
          <w:sz w:val="24"/>
          <w:szCs w:val="24"/>
          <w:lang w:val="en-US"/>
        </w:rPr>
        <w:t xml:space="preserve"> and the quest for a liberal Russia, 1880­1918. – </w:t>
      </w:r>
      <w:proofErr w:type="gramStart"/>
      <w:r w:rsidRPr="007A73D8">
        <w:rPr>
          <w:sz w:val="24"/>
          <w:szCs w:val="24"/>
          <w:lang w:val="en-US"/>
        </w:rPr>
        <w:t>London :</w:t>
      </w:r>
      <w:proofErr w:type="gramEnd"/>
      <w:r w:rsidRPr="007A73D8">
        <w:rPr>
          <w:sz w:val="24"/>
          <w:szCs w:val="24"/>
          <w:lang w:val="en-US"/>
        </w:rPr>
        <w:t xml:space="preserve"> Ithaca. — 1996. — P. 801</w:t>
      </w:r>
    </w:p>
  </w:footnote>
  <w:footnote w:id="177">
    <w:p w14:paraId="11AD1EE2" w14:textId="77777777" w:rsidR="000C621F" w:rsidRPr="007A73D8" w:rsidRDefault="000C621F" w:rsidP="00780408">
      <w:pPr>
        <w:pStyle w:val="a6"/>
        <w:rPr>
          <w:sz w:val="24"/>
          <w:szCs w:val="24"/>
        </w:rPr>
      </w:pPr>
      <w:r w:rsidRPr="007A73D8">
        <w:rPr>
          <w:rStyle w:val="a8"/>
          <w:sz w:val="24"/>
          <w:szCs w:val="24"/>
        </w:rPr>
        <w:footnoteRef/>
      </w:r>
      <w:r w:rsidRPr="007A73D8">
        <w:rPr>
          <w:sz w:val="24"/>
          <w:szCs w:val="24"/>
        </w:rPr>
        <w:t xml:space="preserve"> Там же, с. 803-805</w:t>
      </w:r>
    </w:p>
  </w:footnote>
  <w:footnote w:id="178">
    <w:p w14:paraId="39868391" w14:textId="77777777" w:rsidR="000C621F" w:rsidRPr="007A73D8" w:rsidRDefault="000C621F" w:rsidP="00780408">
      <w:pPr>
        <w:pStyle w:val="a6"/>
        <w:rPr>
          <w:sz w:val="24"/>
          <w:szCs w:val="24"/>
        </w:rPr>
      </w:pPr>
      <w:r w:rsidRPr="007A73D8">
        <w:rPr>
          <w:rStyle w:val="a8"/>
          <w:sz w:val="24"/>
          <w:szCs w:val="24"/>
        </w:rPr>
        <w:footnoteRef/>
      </w:r>
      <w:r w:rsidRPr="007A73D8">
        <w:rPr>
          <w:sz w:val="24"/>
          <w:szCs w:val="24"/>
        </w:rPr>
        <w:t xml:space="preserve"> </w:t>
      </w:r>
      <w:proofErr w:type="spellStart"/>
      <w:r w:rsidRPr="007A73D8">
        <w:rPr>
          <w:sz w:val="24"/>
          <w:szCs w:val="24"/>
        </w:rPr>
        <w:t>Думова</w:t>
      </w:r>
      <w:proofErr w:type="spellEnd"/>
      <w:r w:rsidRPr="007A73D8">
        <w:rPr>
          <w:sz w:val="24"/>
          <w:szCs w:val="24"/>
        </w:rPr>
        <w:t xml:space="preserve"> Н.Г. Либерал в России: Трагедия несовместимости. </w:t>
      </w:r>
      <w:proofErr w:type="spellStart"/>
      <w:r w:rsidRPr="007A73D8">
        <w:rPr>
          <w:sz w:val="24"/>
          <w:szCs w:val="24"/>
        </w:rPr>
        <w:t>Историческии</w:t>
      </w:r>
      <w:proofErr w:type="spellEnd"/>
      <w:r w:rsidRPr="007A73D8">
        <w:rPr>
          <w:sz w:val="24"/>
          <w:szCs w:val="24"/>
        </w:rPr>
        <w:t>̆ портрет П.Н. Милюкова. Ч 1. — М. — 1993. — С. 18-20, 59-63.</w:t>
      </w:r>
    </w:p>
  </w:footnote>
  <w:footnote w:id="179">
    <w:p w14:paraId="787225BE" w14:textId="77777777" w:rsidR="000C621F" w:rsidRPr="007A73D8" w:rsidRDefault="000C621F" w:rsidP="00780408">
      <w:pPr>
        <w:pStyle w:val="a6"/>
        <w:rPr>
          <w:sz w:val="24"/>
          <w:szCs w:val="24"/>
        </w:rPr>
      </w:pPr>
      <w:r w:rsidRPr="007A73D8">
        <w:rPr>
          <w:rStyle w:val="a8"/>
          <w:sz w:val="24"/>
          <w:szCs w:val="24"/>
        </w:rPr>
        <w:footnoteRef/>
      </w:r>
      <w:r w:rsidRPr="007A73D8">
        <w:rPr>
          <w:sz w:val="24"/>
          <w:szCs w:val="24"/>
        </w:rPr>
        <w:t xml:space="preserve"> </w:t>
      </w:r>
      <w:proofErr w:type="spellStart"/>
      <w:r w:rsidRPr="007A73D8">
        <w:rPr>
          <w:sz w:val="24"/>
          <w:szCs w:val="24"/>
        </w:rPr>
        <w:t>Вандалковская</w:t>
      </w:r>
      <w:proofErr w:type="spellEnd"/>
      <w:r w:rsidRPr="007A73D8">
        <w:rPr>
          <w:sz w:val="24"/>
          <w:szCs w:val="24"/>
        </w:rPr>
        <w:t xml:space="preserve"> М.Г. П.Н Милюков, АА. </w:t>
      </w:r>
      <w:proofErr w:type="spellStart"/>
      <w:r w:rsidRPr="007A73D8">
        <w:rPr>
          <w:sz w:val="24"/>
          <w:szCs w:val="24"/>
        </w:rPr>
        <w:t>Кизеветтер</w:t>
      </w:r>
      <w:proofErr w:type="spellEnd"/>
      <w:r w:rsidRPr="007A73D8">
        <w:rPr>
          <w:sz w:val="24"/>
          <w:szCs w:val="24"/>
        </w:rPr>
        <w:t>: История и политика. — М. — 1992. — С. 125­126, 138­141</w:t>
      </w:r>
    </w:p>
  </w:footnote>
  <w:footnote w:id="180">
    <w:p w14:paraId="4E1EE295" w14:textId="77777777" w:rsidR="000C621F" w:rsidRPr="007A73D8" w:rsidRDefault="000C621F" w:rsidP="00780408">
      <w:pPr>
        <w:pStyle w:val="a6"/>
        <w:rPr>
          <w:sz w:val="24"/>
          <w:szCs w:val="24"/>
        </w:rPr>
      </w:pPr>
      <w:r w:rsidRPr="007A73D8">
        <w:rPr>
          <w:rStyle w:val="a8"/>
          <w:sz w:val="24"/>
          <w:szCs w:val="24"/>
        </w:rPr>
        <w:footnoteRef/>
      </w:r>
      <w:r w:rsidRPr="007A73D8">
        <w:rPr>
          <w:sz w:val="24"/>
          <w:szCs w:val="24"/>
        </w:rPr>
        <w:t xml:space="preserve"> </w:t>
      </w:r>
      <w:proofErr w:type="spellStart"/>
      <w:r>
        <w:rPr>
          <w:sz w:val="24"/>
          <w:szCs w:val="24"/>
        </w:rPr>
        <w:t>Медушевскии</w:t>
      </w:r>
      <w:proofErr w:type="spellEnd"/>
      <w:r>
        <w:rPr>
          <w:sz w:val="24"/>
          <w:szCs w:val="24"/>
        </w:rPr>
        <w:t xml:space="preserve">̆ А.Н. </w:t>
      </w:r>
      <w:r w:rsidRPr="007A73D8">
        <w:rPr>
          <w:sz w:val="24"/>
          <w:szCs w:val="24"/>
        </w:rPr>
        <w:t xml:space="preserve">П.Н. Милюков: </w:t>
      </w:r>
      <w:proofErr w:type="spellStart"/>
      <w:r w:rsidRPr="007A73D8">
        <w:rPr>
          <w:sz w:val="24"/>
          <w:szCs w:val="24"/>
        </w:rPr>
        <w:t>ученыи</w:t>
      </w:r>
      <w:proofErr w:type="spellEnd"/>
      <w:r w:rsidRPr="007A73D8">
        <w:rPr>
          <w:sz w:val="24"/>
          <w:szCs w:val="24"/>
        </w:rPr>
        <w:t>̆ и политик //</w:t>
      </w:r>
      <w:r>
        <w:rPr>
          <w:sz w:val="24"/>
          <w:szCs w:val="24"/>
        </w:rPr>
        <w:t xml:space="preserve"> История СССР. — 1991. — №4. — С. 25</w:t>
      </w:r>
    </w:p>
  </w:footnote>
  <w:footnote w:id="181">
    <w:p w14:paraId="11E75203" w14:textId="77777777" w:rsidR="000C621F" w:rsidRPr="007A73D8" w:rsidRDefault="000C621F" w:rsidP="00780408">
      <w:pPr>
        <w:pStyle w:val="a6"/>
        <w:rPr>
          <w:sz w:val="24"/>
          <w:szCs w:val="24"/>
        </w:rPr>
      </w:pPr>
      <w:r w:rsidRPr="007A73D8">
        <w:rPr>
          <w:rStyle w:val="a8"/>
          <w:sz w:val="24"/>
          <w:szCs w:val="24"/>
        </w:rPr>
        <w:footnoteRef/>
      </w:r>
      <w:r w:rsidRPr="007A73D8">
        <w:rPr>
          <w:sz w:val="24"/>
          <w:szCs w:val="24"/>
        </w:rPr>
        <w:t xml:space="preserve"> Новикова Л.И., </w:t>
      </w:r>
      <w:proofErr w:type="spellStart"/>
      <w:r w:rsidRPr="007A73D8">
        <w:rPr>
          <w:sz w:val="24"/>
          <w:szCs w:val="24"/>
        </w:rPr>
        <w:t>Сиземская</w:t>
      </w:r>
      <w:proofErr w:type="spellEnd"/>
      <w:r w:rsidRPr="007A73D8">
        <w:rPr>
          <w:sz w:val="24"/>
          <w:szCs w:val="24"/>
        </w:rPr>
        <w:t xml:space="preserve"> И.Н. Русская фи</w:t>
      </w:r>
      <w:r>
        <w:rPr>
          <w:sz w:val="24"/>
          <w:szCs w:val="24"/>
        </w:rPr>
        <w:t xml:space="preserve">лософия истории: Курс лекций. — </w:t>
      </w:r>
      <w:proofErr w:type="gramStart"/>
      <w:r w:rsidRPr="007A73D8">
        <w:rPr>
          <w:sz w:val="24"/>
          <w:szCs w:val="24"/>
        </w:rPr>
        <w:t>М.</w:t>
      </w:r>
      <w:r>
        <w:rPr>
          <w:sz w:val="24"/>
          <w:szCs w:val="24"/>
        </w:rPr>
        <w:t xml:space="preserve"> :</w:t>
      </w:r>
      <w:proofErr w:type="gramEnd"/>
      <w:r>
        <w:rPr>
          <w:sz w:val="24"/>
          <w:szCs w:val="24"/>
        </w:rPr>
        <w:t xml:space="preserve"> ИЧП «Издательство Магистр». — 1997. — </w:t>
      </w:r>
      <w:r w:rsidRPr="007A73D8">
        <w:rPr>
          <w:sz w:val="24"/>
          <w:szCs w:val="24"/>
        </w:rPr>
        <w:t>328 с.</w:t>
      </w:r>
    </w:p>
  </w:footnote>
  <w:footnote w:id="182">
    <w:p w14:paraId="7241F56F" w14:textId="77777777" w:rsidR="000C621F" w:rsidRPr="00075C0D" w:rsidRDefault="000C621F" w:rsidP="00780408">
      <w:pPr>
        <w:pStyle w:val="a6"/>
        <w:rPr>
          <w:sz w:val="24"/>
          <w:szCs w:val="24"/>
        </w:rPr>
      </w:pPr>
      <w:r w:rsidRPr="00075C0D">
        <w:rPr>
          <w:rStyle w:val="a8"/>
          <w:sz w:val="24"/>
          <w:szCs w:val="24"/>
        </w:rPr>
        <w:footnoteRef/>
      </w:r>
      <w:r w:rsidRPr="00075C0D">
        <w:rPr>
          <w:sz w:val="24"/>
          <w:szCs w:val="24"/>
        </w:rPr>
        <w:t xml:space="preserve"> </w:t>
      </w:r>
      <w:proofErr w:type="spellStart"/>
      <w:r w:rsidRPr="00075C0D">
        <w:rPr>
          <w:sz w:val="24"/>
          <w:szCs w:val="24"/>
        </w:rPr>
        <w:t>Шелохаев</w:t>
      </w:r>
      <w:proofErr w:type="spellEnd"/>
      <w:r w:rsidRPr="00075C0D">
        <w:rPr>
          <w:sz w:val="24"/>
          <w:szCs w:val="24"/>
        </w:rPr>
        <w:t xml:space="preserve"> В.В. Либеральная модель переустройства России. — М. — 1996. — 330 с.</w:t>
      </w:r>
    </w:p>
  </w:footnote>
  <w:footnote w:id="183">
    <w:p w14:paraId="677193F0" w14:textId="77777777" w:rsidR="000C621F" w:rsidRPr="00075C0D" w:rsidRDefault="000C621F" w:rsidP="00780408">
      <w:pPr>
        <w:pStyle w:val="a6"/>
        <w:rPr>
          <w:lang w:val="en-US"/>
        </w:rPr>
      </w:pPr>
      <w:r w:rsidRPr="00075C0D">
        <w:rPr>
          <w:rStyle w:val="a8"/>
          <w:sz w:val="24"/>
          <w:szCs w:val="24"/>
        </w:rPr>
        <w:footnoteRef/>
      </w:r>
      <w:r w:rsidRPr="00075C0D">
        <w:rPr>
          <w:sz w:val="24"/>
          <w:szCs w:val="24"/>
          <w:lang w:val="en-US"/>
        </w:rPr>
        <w:t xml:space="preserve"> Stockdale M.K. Paul </w:t>
      </w:r>
      <w:proofErr w:type="spellStart"/>
      <w:r w:rsidRPr="00075C0D">
        <w:rPr>
          <w:sz w:val="24"/>
          <w:szCs w:val="24"/>
          <w:lang w:val="en-US"/>
        </w:rPr>
        <w:t>Miliukov</w:t>
      </w:r>
      <w:proofErr w:type="spellEnd"/>
      <w:r w:rsidRPr="00075C0D">
        <w:rPr>
          <w:sz w:val="24"/>
          <w:szCs w:val="24"/>
          <w:lang w:val="en-US"/>
        </w:rPr>
        <w:t xml:space="preserve"> and the quest for a liberal Russia, 1880­1918. – </w:t>
      </w:r>
      <w:proofErr w:type="gramStart"/>
      <w:r>
        <w:rPr>
          <w:sz w:val="24"/>
          <w:szCs w:val="24"/>
          <w:lang w:val="en-US"/>
        </w:rPr>
        <w:t>London :</w:t>
      </w:r>
      <w:proofErr w:type="gramEnd"/>
      <w:r>
        <w:rPr>
          <w:sz w:val="24"/>
          <w:szCs w:val="24"/>
          <w:lang w:val="en-US"/>
        </w:rPr>
        <w:t xml:space="preserve"> Ithaca. — 1996. — P. 4</w:t>
      </w:r>
      <w:r w:rsidRPr="00075C0D">
        <w:rPr>
          <w:sz w:val="24"/>
          <w:szCs w:val="24"/>
          <w:lang w:val="en-US"/>
        </w:rPr>
        <w:t>03-483</w:t>
      </w:r>
    </w:p>
  </w:footnote>
  <w:footnote w:id="184">
    <w:p w14:paraId="0B455EB1" w14:textId="77777777" w:rsidR="000C621F" w:rsidRPr="00075C0D" w:rsidRDefault="000C621F" w:rsidP="00780408">
      <w:pPr>
        <w:pStyle w:val="a6"/>
        <w:rPr>
          <w:sz w:val="24"/>
          <w:szCs w:val="24"/>
        </w:rPr>
      </w:pPr>
      <w:r w:rsidRPr="00075C0D">
        <w:rPr>
          <w:rStyle w:val="a8"/>
          <w:sz w:val="24"/>
          <w:szCs w:val="24"/>
        </w:rPr>
        <w:footnoteRef/>
      </w:r>
      <w:r w:rsidRPr="00075C0D">
        <w:rPr>
          <w:sz w:val="24"/>
          <w:szCs w:val="24"/>
        </w:rPr>
        <w:t xml:space="preserve"> </w:t>
      </w:r>
      <w:proofErr w:type="spellStart"/>
      <w:r w:rsidRPr="00075C0D">
        <w:rPr>
          <w:sz w:val="24"/>
          <w:szCs w:val="24"/>
        </w:rPr>
        <w:t>Брейар</w:t>
      </w:r>
      <w:proofErr w:type="spellEnd"/>
      <w:r w:rsidRPr="00075C0D">
        <w:rPr>
          <w:sz w:val="24"/>
          <w:szCs w:val="24"/>
        </w:rPr>
        <w:t xml:space="preserve"> С. Партия кадетов и </w:t>
      </w:r>
      <w:proofErr w:type="spellStart"/>
      <w:r w:rsidRPr="00075C0D">
        <w:rPr>
          <w:sz w:val="24"/>
          <w:szCs w:val="24"/>
        </w:rPr>
        <w:t>у</w:t>
      </w:r>
      <w:r>
        <w:rPr>
          <w:sz w:val="24"/>
          <w:szCs w:val="24"/>
        </w:rPr>
        <w:t>краинскии</w:t>
      </w:r>
      <w:proofErr w:type="spellEnd"/>
      <w:r>
        <w:rPr>
          <w:sz w:val="24"/>
          <w:szCs w:val="24"/>
        </w:rPr>
        <w:t>̆ вопрос (1905-1917) /</w:t>
      </w:r>
      <w:r w:rsidRPr="00075C0D">
        <w:rPr>
          <w:sz w:val="24"/>
          <w:szCs w:val="24"/>
        </w:rPr>
        <w:t>/ Исследования по истории Украины и Бел</w:t>
      </w:r>
      <w:r>
        <w:rPr>
          <w:sz w:val="24"/>
          <w:szCs w:val="24"/>
        </w:rPr>
        <w:t>оруссии. — М. — 1995. — С. 92-111</w:t>
      </w:r>
    </w:p>
  </w:footnote>
  <w:footnote w:id="185">
    <w:p w14:paraId="7F4E737B" w14:textId="77777777" w:rsidR="000C621F" w:rsidRPr="00075C0D" w:rsidRDefault="000C621F" w:rsidP="00780408">
      <w:pPr>
        <w:pStyle w:val="a6"/>
        <w:rPr>
          <w:sz w:val="24"/>
          <w:szCs w:val="24"/>
          <w:lang w:val="en-US"/>
        </w:rPr>
      </w:pPr>
      <w:r w:rsidRPr="00075C0D">
        <w:rPr>
          <w:rStyle w:val="a8"/>
          <w:sz w:val="24"/>
          <w:szCs w:val="24"/>
        </w:rPr>
        <w:footnoteRef/>
      </w:r>
      <w:r w:rsidRPr="00075C0D">
        <w:rPr>
          <w:sz w:val="24"/>
          <w:szCs w:val="24"/>
          <w:lang w:val="en-US"/>
        </w:rPr>
        <w:t xml:space="preserve"> Stockdale M.K. Paul </w:t>
      </w:r>
      <w:proofErr w:type="spellStart"/>
      <w:r w:rsidRPr="00075C0D">
        <w:rPr>
          <w:sz w:val="24"/>
          <w:szCs w:val="24"/>
          <w:lang w:val="en-US"/>
        </w:rPr>
        <w:t>Miliukov</w:t>
      </w:r>
      <w:proofErr w:type="spellEnd"/>
      <w:r w:rsidRPr="00075C0D">
        <w:rPr>
          <w:sz w:val="24"/>
          <w:szCs w:val="24"/>
          <w:lang w:val="en-US"/>
        </w:rPr>
        <w:t xml:space="preserve"> and the quest for a liberal Russia, 1880­1918. – </w:t>
      </w:r>
      <w:proofErr w:type="gramStart"/>
      <w:r w:rsidRPr="00075C0D">
        <w:rPr>
          <w:sz w:val="24"/>
          <w:szCs w:val="24"/>
          <w:lang w:val="en-US"/>
        </w:rPr>
        <w:t>London :</w:t>
      </w:r>
      <w:proofErr w:type="gramEnd"/>
      <w:r w:rsidRPr="00075C0D">
        <w:rPr>
          <w:sz w:val="24"/>
          <w:szCs w:val="24"/>
          <w:lang w:val="en-US"/>
        </w:rPr>
        <w:t xml:space="preserve"> Ithaca. — 1996. — P. 403</w:t>
      </w:r>
    </w:p>
  </w:footnote>
  <w:footnote w:id="186">
    <w:p w14:paraId="7FB124F3" w14:textId="77777777" w:rsidR="000C621F" w:rsidRPr="00780408" w:rsidRDefault="000C621F" w:rsidP="00780408">
      <w:pPr>
        <w:pStyle w:val="a6"/>
        <w:rPr>
          <w:sz w:val="24"/>
          <w:szCs w:val="24"/>
          <w:lang w:val="en-US"/>
        </w:rPr>
      </w:pPr>
      <w:r w:rsidRPr="00075C0D">
        <w:rPr>
          <w:rStyle w:val="a8"/>
          <w:sz w:val="24"/>
          <w:szCs w:val="24"/>
        </w:rPr>
        <w:footnoteRef/>
      </w:r>
      <w:r w:rsidRPr="00780408">
        <w:rPr>
          <w:sz w:val="24"/>
          <w:szCs w:val="24"/>
          <w:lang w:val="en-US"/>
        </w:rPr>
        <w:t xml:space="preserve"> </w:t>
      </w:r>
      <w:r w:rsidRPr="00075C0D">
        <w:rPr>
          <w:sz w:val="24"/>
          <w:szCs w:val="24"/>
        </w:rPr>
        <w:t>Там</w:t>
      </w:r>
      <w:r w:rsidRPr="00780408">
        <w:rPr>
          <w:sz w:val="24"/>
          <w:szCs w:val="24"/>
          <w:lang w:val="en-US"/>
        </w:rPr>
        <w:t xml:space="preserve"> </w:t>
      </w:r>
      <w:r w:rsidRPr="00075C0D">
        <w:rPr>
          <w:sz w:val="24"/>
          <w:szCs w:val="24"/>
        </w:rPr>
        <w:t>же</w:t>
      </w:r>
      <w:r w:rsidRPr="00780408">
        <w:rPr>
          <w:sz w:val="24"/>
          <w:szCs w:val="24"/>
          <w:lang w:val="en-US"/>
        </w:rPr>
        <w:t xml:space="preserve">, </w:t>
      </w:r>
      <w:r w:rsidRPr="00075C0D">
        <w:rPr>
          <w:sz w:val="24"/>
          <w:szCs w:val="24"/>
        </w:rPr>
        <w:t>с</w:t>
      </w:r>
      <w:r w:rsidRPr="00780408">
        <w:rPr>
          <w:sz w:val="24"/>
          <w:szCs w:val="24"/>
          <w:lang w:val="en-US"/>
        </w:rPr>
        <w:t>. 406</w:t>
      </w:r>
    </w:p>
  </w:footnote>
  <w:footnote w:id="187">
    <w:p w14:paraId="49E37470" w14:textId="77777777" w:rsidR="000C621F" w:rsidRPr="00075C0D" w:rsidRDefault="000C621F" w:rsidP="00780408">
      <w:pPr>
        <w:pStyle w:val="a6"/>
        <w:rPr>
          <w:sz w:val="24"/>
          <w:szCs w:val="24"/>
          <w:lang w:val="en-US"/>
        </w:rPr>
      </w:pPr>
      <w:r w:rsidRPr="00075C0D">
        <w:rPr>
          <w:rStyle w:val="a8"/>
          <w:sz w:val="24"/>
          <w:szCs w:val="24"/>
        </w:rPr>
        <w:footnoteRef/>
      </w:r>
      <w:r w:rsidRPr="00075C0D">
        <w:rPr>
          <w:sz w:val="24"/>
          <w:szCs w:val="24"/>
          <w:lang w:val="en-US"/>
        </w:rPr>
        <w:t xml:space="preserve"> Stockdale M.K. Paul </w:t>
      </w:r>
      <w:proofErr w:type="spellStart"/>
      <w:r w:rsidRPr="00075C0D">
        <w:rPr>
          <w:sz w:val="24"/>
          <w:szCs w:val="24"/>
          <w:lang w:val="en-US"/>
        </w:rPr>
        <w:t>Miliukov</w:t>
      </w:r>
      <w:proofErr w:type="spellEnd"/>
      <w:r w:rsidRPr="00075C0D">
        <w:rPr>
          <w:sz w:val="24"/>
          <w:szCs w:val="24"/>
          <w:lang w:val="en-US"/>
        </w:rPr>
        <w:t xml:space="preserve"> and the quest for a liberal Russia, 1880­1918. – </w:t>
      </w:r>
      <w:proofErr w:type="gramStart"/>
      <w:r w:rsidRPr="00075C0D">
        <w:rPr>
          <w:sz w:val="24"/>
          <w:szCs w:val="24"/>
          <w:lang w:val="en-US"/>
        </w:rPr>
        <w:t>London :</w:t>
      </w:r>
      <w:proofErr w:type="gramEnd"/>
      <w:r w:rsidRPr="00075C0D">
        <w:rPr>
          <w:sz w:val="24"/>
          <w:szCs w:val="24"/>
          <w:lang w:val="en-US"/>
        </w:rPr>
        <w:t xml:space="preserve"> Ithaca. — 1996. — P. 408-409</w:t>
      </w:r>
    </w:p>
  </w:footnote>
  <w:footnote w:id="188">
    <w:p w14:paraId="35F6D7C3" w14:textId="77777777" w:rsidR="000C621F" w:rsidRPr="00075C0D" w:rsidRDefault="000C621F" w:rsidP="00780408">
      <w:pPr>
        <w:pStyle w:val="a6"/>
        <w:rPr>
          <w:sz w:val="24"/>
          <w:szCs w:val="24"/>
        </w:rPr>
      </w:pPr>
      <w:r w:rsidRPr="00075C0D">
        <w:rPr>
          <w:rStyle w:val="a8"/>
          <w:sz w:val="24"/>
          <w:szCs w:val="24"/>
        </w:rPr>
        <w:footnoteRef/>
      </w:r>
      <w:r w:rsidRPr="00075C0D">
        <w:rPr>
          <w:sz w:val="24"/>
          <w:szCs w:val="24"/>
        </w:rPr>
        <w:t xml:space="preserve"> </w:t>
      </w:r>
      <w:proofErr w:type="spellStart"/>
      <w:r w:rsidRPr="00075C0D">
        <w:rPr>
          <w:sz w:val="24"/>
          <w:szCs w:val="24"/>
        </w:rPr>
        <w:t>Брейар</w:t>
      </w:r>
      <w:proofErr w:type="spellEnd"/>
      <w:r w:rsidRPr="00075C0D">
        <w:rPr>
          <w:sz w:val="24"/>
          <w:szCs w:val="24"/>
        </w:rPr>
        <w:t xml:space="preserve"> С. Партия кадетов и </w:t>
      </w:r>
      <w:proofErr w:type="spellStart"/>
      <w:r w:rsidRPr="00075C0D">
        <w:rPr>
          <w:sz w:val="24"/>
          <w:szCs w:val="24"/>
        </w:rPr>
        <w:t>украинскии</w:t>
      </w:r>
      <w:proofErr w:type="spellEnd"/>
      <w:r w:rsidRPr="00075C0D">
        <w:rPr>
          <w:sz w:val="24"/>
          <w:szCs w:val="24"/>
        </w:rPr>
        <w:t>̆ вопрос (1905-1917) // Исследования по истории Украины и Бело</w:t>
      </w:r>
      <w:r>
        <w:rPr>
          <w:sz w:val="24"/>
          <w:szCs w:val="24"/>
        </w:rPr>
        <w:t>руссии. — М. — 1995. — С. 92</w:t>
      </w:r>
    </w:p>
  </w:footnote>
  <w:footnote w:id="189">
    <w:p w14:paraId="59C01CF8" w14:textId="77777777" w:rsidR="000C621F" w:rsidRPr="00075C0D" w:rsidRDefault="000C621F" w:rsidP="00780408">
      <w:pPr>
        <w:pStyle w:val="a6"/>
        <w:rPr>
          <w:sz w:val="24"/>
          <w:szCs w:val="24"/>
        </w:rPr>
      </w:pPr>
      <w:r w:rsidRPr="00075C0D">
        <w:rPr>
          <w:rStyle w:val="a8"/>
          <w:sz w:val="24"/>
          <w:szCs w:val="24"/>
        </w:rPr>
        <w:footnoteRef/>
      </w:r>
      <w:r>
        <w:rPr>
          <w:sz w:val="24"/>
          <w:szCs w:val="24"/>
        </w:rPr>
        <w:t xml:space="preserve"> Там же, с. 92</w:t>
      </w:r>
    </w:p>
  </w:footnote>
  <w:footnote w:id="190">
    <w:p w14:paraId="3A243AB9" w14:textId="77777777" w:rsidR="000C621F" w:rsidRPr="00075C0D" w:rsidRDefault="000C621F" w:rsidP="00780408">
      <w:pPr>
        <w:pStyle w:val="a6"/>
        <w:rPr>
          <w:sz w:val="24"/>
          <w:szCs w:val="24"/>
        </w:rPr>
      </w:pPr>
      <w:r w:rsidRPr="00075C0D">
        <w:rPr>
          <w:rStyle w:val="a8"/>
          <w:sz w:val="24"/>
          <w:szCs w:val="24"/>
        </w:rPr>
        <w:footnoteRef/>
      </w:r>
      <w:r w:rsidRPr="00075C0D">
        <w:rPr>
          <w:sz w:val="24"/>
          <w:szCs w:val="24"/>
        </w:rPr>
        <w:t xml:space="preserve"> Там же, с. 111</w:t>
      </w:r>
    </w:p>
  </w:footnote>
  <w:footnote w:id="191">
    <w:p w14:paraId="1AEDA2E0" w14:textId="77777777" w:rsidR="000C621F" w:rsidRPr="00075C0D" w:rsidRDefault="000C621F" w:rsidP="00780408">
      <w:pPr>
        <w:pStyle w:val="a6"/>
        <w:rPr>
          <w:sz w:val="24"/>
          <w:szCs w:val="24"/>
          <w:lang w:val="en-US"/>
        </w:rPr>
      </w:pPr>
      <w:r w:rsidRPr="00075C0D">
        <w:rPr>
          <w:rStyle w:val="a8"/>
          <w:sz w:val="24"/>
          <w:szCs w:val="24"/>
        </w:rPr>
        <w:footnoteRef/>
      </w:r>
      <w:r w:rsidRPr="00075C0D">
        <w:rPr>
          <w:sz w:val="24"/>
          <w:szCs w:val="24"/>
          <w:lang w:val="en-US"/>
        </w:rPr>
        <w:t xml:space="preserve"> </w:t>
      </w:r>
      <w:proofErr w:type="spellStart"/>
      <w:r w:rsidRPr="00075C0D">
        <w:rPr>
          <w:sz w:val="24"/>
          <w:szCs w:val="24"/>
          <w:lang w:val="en-US"/>
        </w:rPr>
        <w:t>Riha</w:t>
      </w:r>
      <w:proofErr w:type="spellEnd"/>
      <w:r w:rsidRPr="00075C0D">
        <w:rPr>
          <w:sz w:val="24"/>
          <w:szCs w:val="24"/>
          <w:lang w:val="en-US"/>
        </w:rPr>
        <w:t xml:space="preserve"> T. </w:t>
      </w:r>
      <w:proofErr w:type="spellStart"/>
      <w:r w:rsidRPr="00075C0D">
        <w:rPr>
          <w:sz w:val="24"/>
          <w:szCs w:val="24"/>
          <w:lang w:val="en-US"/>
        </w:rPr>
        <w:t>Miliukov</w:t>
      </w:r>
      <w:proofErr w:type="spellEnd"/>
      <w:r w:rsidRPr="00075C0D">
        <w:rPr>
          <w:sz w:val="24"/>
          <w:szCs w:val="24"/>
          <w:lang w:val="en-US"/>
        </w:rPr>
        <w:t xml:space="preserve"> and the Progressive Bloc: A study in last-chance politics // </w:t>
      </w:r>
      <w:proofErr w:type="spellStart"/>
      <w:r>
        <w:rPr>
          <w:sz w:val="24"/>
          <w:szCs w:val="24"/>
          <w:lang w:val="en-US"/>
        </w:rPr>
        <w:t>Joumal</w:t>
      </w:r>
      <w:proofErr w:type="spellEnd"/>
      <w:r>
        <w:rPr>
          <w:sz w:val="24"/>
          <w:szCs w:val="24"/>
          <w:lang w:val="en-US"/>
        </w:rPr>
        <w:t xml:space="preserve"> of modern history.</w:t>
      </w:r>
      <w:r w:rsidRPr="00F67404">
        <w:rPr>
          <w:sz w:val="24"/>
          <w:szCs w:val="24"/>
          <w:lang w:val="en-US"/>
        </w:rPr>
        <w:t xml:space="preserve"> </w:t>
      </w:r>
      <w:r>
        <w:rPr>
          <w:sz w:val="24"/>
          <w:szCs w:val="24"/>
          <w:lang w:val="en-US"/>
        </w:rPr>
        <w:t>—</w:t>
      </w:r>
      <w:r w:rsidRPr="00F67404">
        <w:rPr>
          <w:sz w:val="24"/>
          <w:szCs w:val="24"/>
          <w:lang w:val="en-US"/>
        </w:rPr>
        <w:t xml:space="preserve"> </w:t>
      </w:r>
      <w:r>
        <w:rPr>
          <w:sz w:val="24"/>
          <w:szCs w:val="24"/>
          <w:lang w:val="en-US"/>
        </w:rPr>
        <w:t>1960.</w:t>
      </w:r>
      <w:r w:rsidRPr="00F67404">
        <w:rPr>
          <w:sz w:val="24"/>
          <w:szCs w:val="24"/>
          <w:lang w:val="en-US"/>
        </w:rPr>
        <w:t xml:space="preserve"> — </w:t>
      </w:r>
      <w:r>
        <w:rPr>
          <w:sz w:val="24"/>
          <w:szCs w:val="24"/>
          <w:lang w:val="en-US"/>
        </w:rPr>
        <w:t>№1.</w:t>
      </w:r>
      <w:r w:rsidRPr="00F67404">
        <w:rPr>
          <w:sz w:val="24"/>
          <w:szCs w:val="24"/>
          <w:lang w:val="en-US"/>
        </w:rPr>
        <w:t xml:space="preserve"> </w:t>
      </w:r>
      <w:r>
        <w:rPr>
          <w:sz w:val="24"/>
          <w:szCs w:val="24"/>
          <w:lang w:val="en-US"/>
        </w:rPr>
        <w:t>—</w:t>
      </w:r>
      <w:r w:rsidRPr="00F67404">
        <w:rPr>
          <w:sz w:val="24"/>
          <w:szCs w:val="24"/>
          <w:lang w:val="en-US"/>
        </w:rPr>
        <w:t xml:space="preserve"> </w:t>
      </w:r>
      <w:r>
        <w:rPr>
          <w:sz w:val="24"/>
          <w:szCs w:val="24"/>
          <w:lang w:val="en-US"/>
        </w:rPr>
        <w:t>P. 16-24</w:t>
      </w:r>
    </w:p>
  </w:footnote>
  <w:footnote w:id="192">
    <w:p w14:paraId="298E32C9" w14:textId="77777777" w:rsidR="000C621F" w:rsidRPr="00780408" w:rsidRDefault="000C621F" w:rsidP="00780408">
      <w:pPr>
        <w:pStyle w:val="a6"/>
        <w:rPr>
          <w:sz w:val="24"/>
          <w:szCs w:val="24"/>
          <w:lang w:val="en-US"/>
        </w:rPr>
      </w:pPr>
      <w:r w:rsidRPr="00F67404">
        <w:rPr>
          <w:rStyle w:val="a8"/>
          <w:sz w:val="24"/>
          <w:szCs w:val="24"/>
        </w:rPr>
        <w:footnoteRef/>
      </w:r>
      <w:r w:rsidRPr="00780408">
        <w:rPr>
          <w:sz w:val="24"/>
          <w:szCs w:val="24"/>
          <w:lang w:val="en-US"/>
        </w:rPr>
        <w:t xml:space="preserve"> </w:t>
      </w:r>
      <w:r w:rsidRPr="00F67404">
        <w:rPr>
          <w:sz w:val="24"/>
          <w:szCs w:val="24"/>
        </w:rPr>
        <w:t>Там</w:t>
      </w:r>
      <w:r w:rsidRPr="00780408">
        <w:rPr>
          <w:sz w:val="24"/>
          <w:szCs w:val="24"/>
          <w:lang w:val="en-US"/>
        </w:rPr>
        <w:t xml:space="preserve"> </w:t>
      </w:r>
      <w:r w:rsidRPr="00F67404">
        <w:rPr>
          <w:sz w:val="24"/>
          <w:szCs w:val="24"/>
        </w:rPr>
        <w:t>же</w:t>
      </w:r>
      <w:r w:rsidRPr="00780408">
        <w:rPr>
          <w:sz w:val="24"/>
          <w:szCs w:val="24"/>
          <w:lang w:val="en-US"/>
        </w:rPr>
        <w:t xml:space="preserve">, </w:t>
      </w:r>
      <w:r w:rsidRPr="00F67404">
        <w:rPr>
          <w:sz w:val="24"/>
          <w:szCs w:val="24"/>
        </w:rPr>
        <w:t>с</w:t>
      </w:r>
      <w:r w:rsidRPr="00780408">
        <w:rPr>
          <w:sz w:val="24"/>
          <w:szCs w:val="24"/>
          <w:lang w:val="en-US"/>
        </w:rPr>
        <w:t>. 20</w:t>
      </w:r>
    </w:p>
  </w:footnote>
  <w:footnote w:id="193">
    <w:p w14:paraId="4F3F0077" w14:textId="77777777" w:rsidR="000C621F" w:rsidRPr="00F67404" w:rsidRDefault="000C621F" w:rsidP="00780408">
      <w:pPr>
        <w:pStyle w:val="a6"/>
        <w:rPr>
          <w:sz w:val="24"/>
          <w:szCs w:val="24"/>
          <w:lang w:val="en-US"/>
        </w:rPr>
      </w:pPr>
      <w:r w:rsidRPr="00F67404">
        <w:rPr>
          <w:rStyle w:val="a8"/>
          <w:sz w:val="24"/>
          <w:szCs w:val="24"/>
        </w:rPr>
        <w:footnoteRef/>
      </w:r>
      <w:r w:rsidRPr="00F67404">
        <w:rPr>
          <w:sz w:val="24"/>
          <w:szCs w:val="24"/>
          <w:lang w:val="en-US"/>
        </w:rPr>
        <w:t xml:space="preserve"> Stockdale M.K. Paul </w:t>
      </w:r>
      <w:proofErr w:type="spellStart"/>
      <w:r w:rsidRPr="00F67404">
        <w:rPr>
          <w:sz w:val="24"/>
          <w:szCs w:val="24"/>
          <w:lang w:val="en-US"/>
        </w:rPr>
        <w:t>Miliukov</w:t>
      </w:r>
      <w:proofErr w:type="spellEnd"/>
      <w:r w:rsidRPr="00F67404">
        <w:rPr>
          <w:sz w:val="24"/>
          <w:szCs w:val="24"/>
          <w:lang w:val="en-US"/>
        </w:rPr>
        <w:t xml:space="preserve"> and the quest for a liberal Russia, 1880­1918. – </w:t>
      </w:r>
      <w:proofErr w:type="gramStart"/>
      <w:r w:rsidRPr="00F67404">
        <w:rPr>
          <w:sz w:val="24"/>
          <w:szCs w:val="24"/>
          <w:lang w:val="en-US"/>
        </w:rPr>
        <w:t>London :</w:t>
      </w:r>
      <w:proofErr w:type="gramEnd"/>
      <w:r w:rsidRPr="00F67404">
        <w:rPr>
          <w:sz w:val="24"/>
          <w:szCs w:val="24"/>
          <w:lang w:val="en-US"/>
        </w:rPr>
        <w:t xml:space="preserve"> Ithaca. — 1996. — P. 443-449</w:t>
      </w:r>
    </w:p>
  </w:footnote>
  <w:footnote w:id="194">
    <w:p w14:paraId="3F01BEF4" w14:textId="77777777" w:rsidR="000C621F" w:rsidRPr="002661CA" w:rsidRDefault="000C621F" w:rsidP="00780408">
      <w:pPr>
        <w:pStyle w:val="a6"/>
        <w:rPr>
          <w:sz w:val="24"/>
          <w:szCs w:val="24"/>
          <w:lang w:val="en-US"/>
        </w:rPr>
      </w:pPr>
      <w:r w:rsidRPr="00F67404">
        <w:rPr>
          <w:rStyle w:val="a8"/>
          <w:sz w:val="24"/>
          <w:szCs w:val="24"/>
        </w:rPr>
        <w:footnoteRef/>
      </w:r>
      <w:r w:rsidRPr="002661CA">
        <w:rPr>
          <w:sz w:val="24"/>
          <w:szCs w:val="24"/>
          <w:lang w:val="en-US"/>
        </w:rPr>
        <w:t xml:space="preserve"> </w:t>
      </w:r>
      <w:r w:rsidRPr="00F67404">
        <w:rPr>
          <w:sz w:val="24"/>
          <w:szCs w:val="24"/>
        </w:rPr>
        <w:t>Там</w:t>
      </w:r>
      <w:r w:rsidRPr="002661CA">
        <w:rPr>
          <w:sz w:val="24"/>
          <w:szCs w:val="24"/>
          <w:lang w:val="en-US"/>
        </w:rPr>
        <w:t xml:space="preserve"> </w:t>
      </w:r>
      <w:r w:rsidRPr="00F67404">
        <w:rPr>
          <w:sz w:val="24"/>
          <w:szCs w:val="24"/>
        </w:rPr>
        <w:t>же</w:t>
      </w:r>
      <w:r w:rsidRPr="002661CA">
        <w:rPr>
          <w:sz w:val="24"/>
          <w:szCs w:val="24"/>
          <w:lang w:val="en-US"/>
        </w:rPr>
        <w:t xml:space="preserve">, </w:t>
      </w:r>
      <w:r w:rsidRPr="00F67404">
        <w:rPr>
          <w:sz w:val="24"/>
          <w:szCs w:val="24"/>
        </w:rPr>
        <w:t>с</w:t>
      </w:r>
      <w:r w:rsidRPr="002661CA">
        <w:rPr>
          <w:sz w:val="24"/>
          <w:szCs w:val="24"/>
          <w:lang w:val="en-US"/>
        </w:rPr>
        <w:t>. 448</w:t>
      </w:r>
    </w:p>
  </w:footnote>
  <w:footnote w:id="195">
    <w:p w14:paraId="41077BCB" w14:textId="77777777" w:rsidR="000C621F" w:rsidRPr="00F67404" w:rsidRDefault="000C621F" w:rsidP="00780408">
      <w:pPr>
        <w:pStyle w:val="a6"/>
        <w:rPr>
          <w:sz w:val="24"/>
          <w:szCs w:val="24"/>
          <w:lang w:val="en-US"/>
        </w:rPr>
      </w:pPr>
      <w:r w:rsidRPr="00F67404">
        <w:rPr>
          <w:rStyle w:val="a8"/>
          <w:sz w:val="24"/>
          <w:szCs w:val="24"/>
        </w:rPr>
        <w:footnoteRef/>
      </w:r>
      <w:r w:rsidRPr="00F67404">
        <w:rPr>
          <w:sz w:val="24"/>
          <w:szCs w:val="24"/>
          <w:lang w:val="en-US"/>
        </w:rPr>
        <w:t xml:space="preserve"> </w:t>
      </w:r>
      <w:proofErr w:type="spellStart"/>
      <w:r w:rsidRPr="00F67404">
        <w:rPr>
          <w:sz w:val="24"/>
          <w:szCs w:val="24"/>
          <w:lang w:val="en-US"/>
        </w:rPr>
        <w:t>Riha</w:t>
      </w:r>
      <w:proofErr w:type="spellEnd"/>
      <w:r w:rsidRPr="00F67404">
        <w:rPr>
          <w:sz w:val="24"/>
          <w:szCs w:val="24"/>
          <w:lang w:val="en-US"/>
        </w:rPr>
        <w:t xml:space="preserve"> T. </w:t>
      </w:r>
      <w:proofErr w:type="spellStart"/>
      <w:r w:rsidRPr="00F67404">
        <w:rPr>
          <w:sz w:val="24"/>
          <w:szCs w:val="24"/>
          <w:lang w:val="en-US"/>
        </w:rPr>
        <w:t>Miliukov</w:t>
      </w:r>
      <w:proofErr w:type="spellEnd"/>
      <w:r w:rsidRPr="00F67404">
        <w:rPr>
          <w:sz w:val="24"/>
          <w:szCs w:val="24"/>
          <w:lang w:val="en-US"/>
        </w:rPr>
        <w:t xml:space="preserve"> and the Progressive Bloc: A study in last-chance politics // </w:t>
      </w:r>
      <w:proofErr w:type="spellStart"/>
      <w:r w:rsidRPr="00F67404">
        <w:rPr>
          <w:sz w:val="24"/>
          <w:szCs w:val="24"/>
          <w:lang w:val="en-US"/>
        </w:rPr>
        <w:t>Joumal</w:t>
      </w:r>
      <w:proofErr w:type="spellEnd"/>
      <w:r w:rsidRPr="00F67404">
        <w:rPr>
          <w:sz w:val="24"/>
          <w:szCs w:val="24"/>
          <w:lang w:val="en-US"/>
        </w:rPr>
        <w:t xml:space="preserve"> of modem history. — 1960. — №1. — P. 19</w:t>
      </w:r>
    </w:p>
  </w:footnote>
  <w:footnote w:id="196">
    <w:p w14:paraId="5724FCD3" w14:textId="77777777" w:rsidR="000C621F" w:rsidRPr="006F0BFD" w:rsidRDefault="000C621F" w:rsidP="00780408">
      <w:pPr>
        <w:pStyle w:val="a6"/>
        <w:rPr>
          <w:sz w:val="24"/>
          <w:szCs w:val="24"/>
          <w:lang w:val="en-US"/>
        </w:rPr>
      </w:pPr>
      <w:r w:rsidRPr="006F0BFD">
        <w:rPr>
          <w:rStyle w:val="a8"/>
          <w:sz w:val="24"/>
          <w:szCs w:val="24"/>
        </w:rPr>
        <w:footnoteRef/>
      </w:r>
      <w:r w:rsidRPr="006F0BFD">
        <w:rPr>
          <w:sz w:val="24"/>
          <w:szCs w:val="24"/>
          <w:lang w:val="en-US"/>
        </w:rPr>
        <w:t xml:space="preserve"> </w:t>
      </w:r>
      <w:proofErr w:type="spellStart"/>
      <w:r w:rsidRPr="006F0BFD">
        <w:rPr>
          <w:sz w:val="24"/>
          <w:szCs w:val="24"/>
          <w:lang w:val="en-US"/>
        </w:rPr>
        <w:t>Riha</w:t>
      </w:r>
      <w:proofErr w:type="spellEnd"/>
      <w:r w:rsidRPr="006F0BFD">
        <w:rPr>
          <w:sz w:val="24"/>
          <w:szCs w:val="24"/>
          <w:lang w:val="en-US"/>
        </w:rPr>
        <w:t xml:space="preserve"> T. </w:t>
      </w:r>
      <w:proofErr w:type="spellStart"/>
      <w:r w:rsidRPr="006F0BFD">
        <w:rPr>
          <w:sz w:val="24"/>
          <w:szCs w:val="24"/>
          <w:lang w:val="en-US"/>
        </w:rPr>
        <w:t>Miliukov</w:t>
      </w:r>
      <w:proofErr w:type="spellEnd"/>
      <w:r w:rsidRPr="006F0BFD">
        <w:rPr>
          <w:sz w:val="24"/>
          <w:szCs w:val="24"/>
          <w:lang w:val="en-US"/>
        </w:rPr>
        <w:t xml:space="preserve"> and the Progressive Bloc: A study in last-ch</w:t>
      </w:r>
      <w:r>
        <w:rPr>
          <w:sz w:val="24"/>
          <w:szCs w:val="24"/>
          <w:lang w:val="en-US"/>
        </w:rPr>
        <w:t xml:space="preserve">ance politics // </w:t>
      </w:r>
      <w:proofErr w:type="spellStart"/>
      <w:r>
        <w:rPr>
          <w:sz w:val="24"/>
          <w:szCs w:val="24"/>
          <w:lang w:val="en-US"/>
        </w:rPr>
        <w:t>Joumal</w:t>
      </w:r>
      <w:proofErr w:type="spellEnd"/>
      <w:r>
        <w:rPr>
          <w:sz w:val="24"/>
          <w:szCs w:val="24"/>
          <w:lang w:val="en-US"/>
        </w:rPr>
        <w:t xml:space="preserve"> of modern</w:t>
      </w:r>
      <w:r w:rsidRPr="006F0BFD">
        <w:rPr>
          <w:sz w:val="24"/>
          <w:szCs w:val="24"/>
          <w:lang w:val="en-US"/>
        </w:rPr>
        <w:t xml:space="preserve"> history. — 1960. — №1. — P. 20</w:t>
      </w:r>
    </w:p>
  </w:footnote>
  <w:footnote w:id="197">
    <w:p w14:paraId="410421F0" w14:textId="77777777" w:rsidR="000C621F" w:rsidRPr="006F0BFD" w:rsidRDefault="000C621F" w:rsidP="00780408">
      <w:pPr>
        <w:pStyle w:val="a6"/>
        <w:rPr>
          <w:sz w:val="24"/>
          <w:szCs w:val="24"/>
          <w:lang w:val="en-US"/>
        </w:rPr>
      </w:pPr>
      <w:r w:rsidRPr="006F0BFD">
        <w:rPr>
          <w:rStyle w:val="a8"/>
          <w:sz w:val="24"/>
          <w:szCs w:val="24"/>
        </w:rPr>
        <w:footnoteRef/>
      </w:r>
      <w:r w:rsidRPr="006F0BFD">
        <w:rPr>
          <w:sz w:val="24"/>
          <w:szCs w:val="24"/>
          <w:lang w:val="en-US"/>
        </w:rPr>
        <w:t xml:space="preserve"> Stockdale M.K. Paul </w:t>
      </w:r>
      <w:proofErr w:type="spellStart"/>
      <w:r w:rsidRPr="006F0BFD">
        <w:rPr>
          <w:sz w:val="24"/>
          <w:szCs w:val="24"/>
          <w:lang w:val="en-US"/>
        </w:rPr>
        <w:t>Miliukov</w:t>
      </w:r>
      <w:proofErr w:type="spellEnd"/>
      <w:r w:rsidRPr="006F0BFD">
        <w:rPr>
          <w:sz w:val="24"/>
          <w:szCs w:val="24"/>
          <w:lang w:val="en-US"/>
        </w:rPr>
        <w:t xml:space="preserve"> and the quest for a liberal Russia, 1880­1918. – </w:t>
      </w:r>
      <w:proofErr w:type="gramStart"/>
      <w:r w:rsidRPr="006F0BFD">
        <w:rPr>
          <w:sz w:val="24"/>
          <w:szCs w:val="24"/>
          <w:lang w:val="en-US"/>
        </w:rPr>
        <w:t>London :</w:t>
      </w:r>
      <w:proofErr w:type="gramEnd"/>
      <w:r w:rsidRPr="006F0BFD">
        <w:rPr>
          <w:sz w:val="24"/>
          <w:szCs w:val="24"/>
          <w:lang w:val="en-US"/>
        </w:rPr>
        <w:t xml:space="preserve"> Ithaca. — 1996. — P. 451</w:t>
      </w:r>
    </w:p>
  </w:footnote>
  <w:footnote w:id="198">
    <w:p w14:paraId="5696D49F" w14:textId="77777777" w:rsidR="000C621F" w:rsidRPr="006F0BFD" w:rsidRDefault="000C621F" w:rsidP="00780408">
      <w:pPr>
        <w:pStyle w:val="a6"/>
        <w:rPr>
          <w:sz w:val="24"/>
          <w:szCs w:val="24"/>
        </w:rPr>
      </w:pPr>
      <w:r w:rsidRPr="006F0BFD">
        <w:rPr>
          <w:rStyle w:val="a8"/>
          <w:sz w:val="24"/>
          <w:szCs w:val="24"/>
        </w:rPr>
        <w:footnoteRef/>
      </w:r>
      <w:r w:rsidRPr="006F0BFD">
        <w:rPr>
          <w:sz w:val="24"/>
          <w:szCs w:val="24"/>
        </w:rPr>
        <w:t xml:space="preserve"> </w:t>
      </w:r>
      <w:proofErr w:type="spellStart"/>
      <w:r w:rsidRPr="006F0BFD">
        <w:rPr>
          <w:sz w:val="24"/>
          <w:szCs w:val="24"/>
        </w:rPr>
        <w:t>Шелохаев</w:t>
      </w:r>
      <w:proofErr w:type="spellEnd"/>
      <w:r w:rsidRPr="006F0BFD">
        <w:rPr>
          <w:sz w:val="24"/>
          <w:szCs w:val="24"/>
        </w:rPr>
        <w:t xml:space="preserve"> В.В. Либеральная модель переустройства России. — М. — 1996. — С. 175-176, 178</w:t>
      </w:r>
    </w:p>
  </w:footnote>
  <w:footnote w:id="199">
    <w:p w14:paraId="7367A8D5" w14:textId="77777777" w:rsidR="000C621F" w:rsidRPr="006F0BFD" w:rsidRDefault="000C621F" w:rsidP="00780408">
      <w:pPr>
        <w:pStyle w:val="a6"/>
        <w:rPr>
          <w:sz w:val="24"/>
          <w:szCs w:val="24"/>
        </w:rPr>
      </w:pPr>
      <w:r w:rsidRPr="006F0BFD">
        <w:rPr>
          <w:rStyle w:val="a8"/>
          <w:sz w:val="24"/>
          <w:szCs w:val="24"/>
        </w:rPr>
        <w:footnoteRef/>
      </w:r>
      <w:r w:rsidRPr="006F0BFD">
        <w:rPr>
          <w:sz w:val="24"/>
          <w:szCs w:val="24"/>
        </w:rPr>
        <w:t xml:space="preserve"> Игнатьев А.В. Внешняя политика России, 1907-1914. — </w:t>
      </w:r>
      <w:proofErr w:type="gramStart"/>
      <w:r w:rsidRPr="006F0BFD">
        <w:rPr>
          <w:sz w:val="24"/>
          <w:szCs w:val="24"/>
        </w:rPr>
        <w:t>М. :</w:t>
      </w:r>
      <w:proofErr w:type="gramEnd"/>
      <w:r w:rsidRPr="006F0BFD">
        <w:rPr>
          <w:sz w:val="24"/>
          <w:szCs w:val="24"/>
        </w:rPr>
        <w:t xml:space="preserve"> Наука. — 2005. — С. 276</w:t>
      </w:r>
    </w:p>
  </w:footnote>
  <w:footnote w:id="200">
    <w:p w14:paraId="6AC4E1BF" w14:textId="77777777" w:rsidR="000C621F" w:rsidRPr="006F0BFD" w:rsidRDefault="000C621F" w:rsidP="00780408">
      <w:pPr>
        <w:pStyle w:val="a6"/>
        <w:rPr>
          <w:sz w:val="24"/>
          <w:szCs w:val="24"/>
        </w:rPr>
      </w:pPr>
      <w:r w:rsidRPr="006F0BFD">
        <w:rPr>
          <w:rStyle w:val="a8"/>
          <w:sz w:val="24"/>
          <w:szCs w:val="24"/>
        </w:rPr>
        <w:footnoteRef/>
      </w:r>
      <w:r w:rsidRPr="006F0BFD">
        <w:rPr>
          <w:sz w:val="24"/>
          <w:szCs w:val="24"/>
        </w:rPr>
        <w:t xml:space="preserve"> </w:t>
      </w:r>
      <w:proofErr w:type="spellStart"/>
      <w:r w:rsidRPr="006F0BFD">
        <w:rPr>
          <w:sz w:val="24"/>
          <w:szCs w:val="24"/>
        </w:rPr>
        <w:t>Пайпс</w:t>
      </w:r>
      <w:proofErr w:type="spellEnd"/>
      <w:r w:rsidRPr="006F0BFD">
        <w:rPr>
          <w:sz w:val="24"/>
          <w:szCs w:val="24"/>
        </w:rPr>
        <w:t xml:space="preserve"> Р.Э. Струве. Биография. 2 Т. — </w:t>
      </w:r>
      <w:proofErr w:type="gramStart"/>
      <w:r w:rsidRPr="006F0BFD">
        <w:rPr>
          <w:sz w:val="24"/>
          <w:szCs w:val="24"/>
        </w:rPr>
        <w:t>М. :</w:t>
      </w:r>
      <w:proofErr w:type="gramEnd"/>
      <w:r w:rsidRPr="006F0BFD">
        <w:rPr>
          <w:sz w:val="24"/>
          <w:szCs w:val="24"/>
        </w:rPr>
        <w:t xml:space="preserve"> Московская школа политических исследований. — 2001. </w:t>
      </w:r>
    </w:p>
  </w:footnote>
  <w:footnote w:id="201">
    <w:p w14:paraId="1E154BA8" w14:textId="77777777" w:rsidR="000C621F" w:rsidRPr="006F0BFD" w:rsidRDefault="000C621F" w:rsidP="00780408">
      <w:pPr>
        <w:pStyle w:val="a6"/>
        <w:rPr>
          <w:sz w:val="24"/>
          <w:szCs w:val="24"/>
        </w:rPr>
      </w:pPr>
      <w:r w:rsidRPr="006F0BFD">
        <w:rPr>
          <w:rStyle w:val="a8"/>
          <w:sz w:val="24"/>
          <w:szCs w:val="24"/>
        </w:rPr>
        <w:footnoteRef/>
      </w:r>
      <w:r w:rsidRPr="006F0BFD">
        <w:rPr>
          <w:sz w:val="24"/>
          <w:szCs w:val="24"/>
        </w:rPr>
        <w:t xml:space="preserve"> Там же, с. 316</w:t>
      </w:r>
    </w:p>
  </w:footnote>
  <w:footnote w:id="202">
    <w:p w14:paraId="32043BD5" w14:textId="77777777" w:rsidR="000C621F" w:rsidRPr="006F0BFD" w:rsidRDefault="000C621F" w:rsidP="00780408">
      <w:pPr>
        <w:pStyle w:val="a6"/>
        <w:rPr>
          <w:sz w:val="24"/>
          <w:szCs w:val="24"/>
        </w:rPr>
      </w:pPr>
      <w:r w:rsidRPr="006F0BFD">
        <w:rPr>
          <w:rStyle w:val="a8"/>
          <w:sz w:val="24"/>
          <w:szCs w:val="24"/>
        </w:rPr>
        <w:footnoteRef/>
      </w:r>
      <w:r w:rsidRPr="006F0BFD">
        <w:rPr>
          <w:sz w:val="24"/>
          <w:szCs w:val="24"/>
        </w:rPr>
        <w:t xml:space="preserve"> </w:t>
      </w:r>
      <w:proofErr w:type="spellStart"/>
      <w:r w:rsidRPr="006F0BFD">
        <w:rPr>
          <w:sz w:val="24"/>
          <w:szCs w:val="24"/>
        </w:rPr>
        <w:t>Пайпс</w:t>
      </w:r>
      <w:proofErr w:type="spellEnd"/>
      <w:r w:rsidRPr="006F0BFD">
        <w:rPr>
          <w:sz w:val="24"/>
          <w:szCs w:val="24"/>
        </w:rPr>
        <w:t xml:space="preserve"> Р.Э. Струве. Биография. 2 Т. — </w:t>
      </w:r>
      <w:proofErr w:type="gramStart"/>
      <w:r w:rsidRPr="006F0BFD">
        <w:rPr>
          <w:sz w:val="24"/>
          <w:szCs w:val="24"/>
        </w:rPr>
        <w:t>М. :</w:t>
      </w:r>
      <w:proofErr w:type="gramEnd"/>
      <w:r w:rsidRPr="006F0BFD">
        <w:rPr>
          <w:sz w:val="24"/>
          <w:szCs w:val="24"/>
        </w:rPr>
        <w:t xml:space="preserve"> Московская школа политических исследований. — 2001. — с. 322</w:t>
      </w:r>
    </w:p>
  </w:footnote>
  <w:footnote w:id="203">
    <w:p w14:paraId="67781F03" w14:textId="77777777" w:rsidR="000C621F" w:rsidRPr="006F0BFD" w:rsidRDefault="000C621F" w:rsidP="00780408">
      <w:pPr>
        <w:pStyle w:val="a6"/>
        <w:rPr>
          <w:sz w:val="24"/>
          <w:szCs w:val="24"/>
        </w:rPr>
      </w:pPr>
      <w:r w:rsidRPr="006F0BFD">
        <w:rPr>
          <w:rStyle w:val="a8"/>
          <w:sz w:val="24"/>
          <w:szCs w:val="24"/>
        </w:rPr>
        <w:footnoteRef/>
      </w:r>
      <w:r w:rsidRPr="006F0BFD">
        <w:rPr>
          <w:sz w:val="24"/>
          <w:szCs w:val="24"/>
        </w:rPr>
        <w:t xml:space="preserve"> Там же, с. 376</w:t>
      </w:r>
    </w:p>
  </w:footnote>
  <w:footnote w:id="204">
    <w:p w14:paraId="064A9E9E" w14:textId="77777777" w:rsidR="000C621F" w:rsidRPr="006F0BFD" w:rsidRDefault="000C621F" w:rsidP="00780408">
      <w:pPr>
        <w:pStyle w:val="a6"/>
        <w:rPr>
          <w:sz w:val="24"/>
          <w:szCs w:val="24"/>
        </w:rPr>
      </w:pPr>
      <w:r w:rsidRPr="006F0BFD">
        <w:rPr>
          <w:rStyle w:val="a8"/>
          <w:sz w:val="24"/>
          <w:szCs w:val="24"/>
        </w:rPr>
        <w:footnoteRef/>
      </w:r>
      <w:r w:rsidRPr="006F0BFD">
        <w:rPr>
          <w:sz w:val="24"/>
          <w:szCs w:val="24"/>
        </w:rPr>
        <w:t xml:space="preserve"> Там же, с. 380</w:t>
      </w:r>
    </w:p>
  </w:footnote>
  <w:footnote w:id="205">
    <w:p w14:paraId="77B3D5C8" w14:textId="77777777" w:rsidR="000C621F" w:rsidRPr="002661CA" w:rsidRDefault="000C621F" w:rsidP="00780408">
      <w:pPr>
        <w:pStyle w:val="a6"/>
        <w:rPr>
          <w:lang w:val="en-US"/>
        </w:rPr>
      </w:pPr>
      <w:r w:rsidRPr="006F0BFD">
        <w:rPr>
          <w:rStyle w:val="a8"/>
          <w:sz w:val="24"/>
          <w:szCs w:val="24"/>
        </w:rPr>
        <w:footnoteRef/>
      </w:r>
      <w:r w:rsidRPr="002661CA">
        <w:rPr>
          <w:sz w:val="24"/>
          <w:szCs w:val="24"/>
          <w:lang w:val="en-US"/>
        </w:rPr>
        <w:t xml:space="preserve"> </w:t>
      </w:r>
      <w:r w:rsidRPr="006F0BFD">
        <w:rPr>
          <w:sz w:val="24"/>
          <w:szCs w:val="24"/>
        </w:rPr>
        <w:t>Там</w:t>
      </w:r>
      <w:r w:rsidRPr="002661CA">
        <w:rPr>
          <w:sz w:val="24"/>
          <w:szCs w:val="24"/>
          <w:lang w:val="en-US"/>
        </w:rPr>
        <w:t xml:space="preserve"> </w:t>
      </w:r>
      <w:r w:rsidRPr="006F0BFD">
        <w:rPr>
          <w:sz w:val="24"/>
          <w:szCs w:val="24"/>
        </w:rPr>
        <w:t>же</w:t>
      </w:r>
      <w:r w:rsidRPr="002661CA">
        <w:rPr>
          <w:sz w:val="24"/>
          <w:szCs w:val="24"/>
          <w:lang w:val="en-US"/>
        </w:rPr>
        <w:t xml:space="preserve">, </w:t>
      </w:r>
      <w:r w:rsidRPr="006F0BFD">
        <w:rPr>
          <w:sz w:val="24"/>
          <w:szCs w:val="24"/>
        </w:rPr>
        <w:t>с</w:t>
      </w:r>
      <w:r w:rsidRPr="002661CA">
        <w:rPr>
          <w:sz w:val="24"/>
          <w:szCs w:val="24"/>
          <w:lang w:val="en-US"/>
        </w:rPr>
        <w:t>. 391</w:t>
      </w:r>
    </w:p>
  </w:footnote>
  <w:footnote w:id="206">
    <w:p w14:paraId="491D5750" w14:textId="77777777" w:rsidR="000C621F" w:rsidRPr="006F0BFD" w:rsidRDefault="000C621F" w:rsidP="00780408">
      <w:pPr>
        <w:pStyle w:val="a6"/>
        <w:rPr>
          <w:sz w:val="24"/>
          <w:szCs w:val="24"/>
          <w:lang w:val="en-US"/>
        </w:rPr>
      </w:pPr>
      <w:r w:rsidRPr="006F0BFD">
        <w:rPr>
          <w:rStyle w:val="a8"/>
          <w:sz w:val="24"/>
          <w:szCs w:val="24"/>
        </w:rPr>
        <w:footnoteRef/>
      </w:r>
      <w:r w:rsidRPr="006F0BFD">
        <w:rPr>
          <w:sz w:val="24"/>
          <w:szCs w:val="24"/>
          <w:lang w:val="en-US"/>
        </w:rPr>
        <w:t xml:space="preserve"> </w:t>
      </w:r>
      <w:r>
        <w:rPr>
          <w:sz w:val="24"/>
          <w:szCs w:val="24"/>
          <w:lang w:val="en-US"/>
        </w:rPr>
        <w:t>Davies D. V</w:t>
      </w:r>
      <w:r w:rsidRPr="006F0BFD">
        <w:rPr>
          <w:sz w:val="24"/>
          <w:szCs w:val="24"/>
          <w:lang w:val="en-US"/>
        </w:rPr>
        <w:t xml:space="preserve">.A. </w:t>
      </w:r>
      <w:proofErr w:type="spellStart"/>
      <w:r w:rsidRPr="006F0BFD">
        <w:rPr>
          <w:sz w:val="24"/>
          <w:szCs w:val="24"/>
          <w:lang w:val="en-US"/>
        </w:rPr>
        <w:t>Maklakov</w:t>
      </w:r>
      <w:proofErr w:type="spellEnd"/>
      <w:r w:rsidRPr="006F0BFD">
        <w:rPr>
          <w:sz w:val="24"/>
          <w:szCs w:val="24"/>
          <w:lang w:val="en-US"/>
        </w:rPr>
        <w:t xml:space="preserve"> and the</w:t>
      </w:r>
      <w:r>
        <w:rPr>
          <w:sz w:val="24"/>
          <w:szCs w:val="24"/>
          <w:lang w:val="en-US"/>
        </w:rPr>
        <w:t xml:space="preserve"> </w:t>
      </w:r>
      <w:proofErr w:type="spellStart"/>
      <w:r>
        <w:rPr>
          <w:sz w:val="24"/>
          <w:szCs w:val="24"/>
          <w:lang w:val="en-US"/>
        </w:rPr>
        <w:t>Westemizer</w:t>
      </w:r>
      <w:proofErr w:type="spellEnd"/>
      <w:r>
        <w:rPr>
          <w:sz w:val="24"/>
          <w:szCs w:val="24"/>
          <w:lang w:val="en-US"/>
        </w:rPr>
        <w:t xml:space="preserve"> tradition in Russia.</w:t>
      </w:r>
      <w:r w:rsidRPr="00EE0383">
        <w:rPr>
          <w:sz w:val="24"/>
          <w:szCs w:val="24"/>
          <w:lang w:val="en-US"/>
        </w:rPr>
        <w:t xml:space="preserve"> —</w:t>
      </w:r>
      <w:r>
        <w:rPr>
          <w:sz w:val="24"/>
          <w:szCs w:val="24"/>
          <w:lang w:val="en-US"/>
        </w:rPr>
        <w:t xml:space="preserve"> London</w:t>
      </w:r>
      <w:r w:rsidRPr="00EE0383">
        <w:rPr>
          <w:sz w:val="24"/>
          <w:szCs w:val="24"/>
          <w:lang w:val="en-US"/>
        </w:rPr>
        <w:t xml:space="preserve">. </w:t>
      </w:r>
      <w:r>
        <w:rPr>
          <w:sz w:val="24"/>
          <w:szCs w:val="24"/>
          <w:lang w:val="en-US"/>
        </w:rPr>
        <w:t>—</w:t>
      </w:r>
      <w:r w:rsidRPr="00EE0383">
        <w:rPr>
          <w:sz w:val="24"/>
          <w:szCs w:val="24"/>
          <w:lang w:val="en-US"/>
        </w:rPr>
        <w:t xml:space="preserve"> 2003. </w:t>
      </w:r>
      <w:r>
        <w:rPr>
          <w:sz w:val="24"/>
          <w:szCs w:val="24"/>
          <w:lang w:val="en-US"/>
        </w:rPr>
        <w:t>—</w:t>
      </w:r>
      <w:r w:rsidRPr="00EE0383">
        <w:rPr>
          <w:sz w:val="24"/>
          <w:szCs w:val="24"/>
          <w:lang w:val="en-US"/>
        </w:rPr>
        <w:t xml:space="preserve"> </w:t>
      </w:r>
      <w:r>
        <w:rPr>
          <w:sz w:val="24"/>
          <w:szCs w:val="24"/>
          <w:lang w:val="en-US"/>
        </w:rPr>
        <w:t xml:space="preserve">P. </w:t>
      </w:r>
      <w:r w:rsidRPr="006F0BFD">
        <w:rPr>
          <w:sz w:val="24"/>
          <w:szCs w:val="24"/>
          <w:lang w:val="en-US"/>
        </w:rPr>
        <w:t>78­89</w:t>
      </w:r>
    </w:p>
  </w:footnote>
  <w:footnote w:id="207">
    <w:p w14:paraId="05AB6312" w14:textId="77777777" w:rsidR="000C621F" w:rsidRPr="00EE0383" w:rsidRDefault="000C621F" w:rsidP="00780408">
      <w:pPr>
        <w:pStyle w:val="a6"/>
        <w:rPr>
          <w:sz w:val="24"/>
          <w:szCs w:val="24"/>
          <w:lang w:val="en-US"/>
        </w:rPr>
      </w:pPr>
      <w:r w:rsidRPr="00EE0383">
        <w:rPr>
          <w:rStyle w:val="a8"/>
          <w:sz w:val="24"/>
          <w:szCs w:val="24"/>
        </w:rPr>
        <w:footnoteRef/>
      </w:r>
      <w:r w:rsidRPr="00EE0383">
        <w:rPr>
          <w:sz w:val="24"/>
          <w:szCs w:val="24"/>
          <w:lang w:val="en-US"/>
        </w:rPr>
        <w:t xml:space="preserve"> Smith N. Political freemasonry in Russia, 1906-1918: A discussion of sources //</w:t>
      </w:r>
    </w:p>
    <w:p w14:paraId="1B045633" w14:textId="77777777" w:rsidR="000C621F" w:rsidRPr="002661CA" w:rsidRDefault="000C621F" w:rsidP="00780408">
      <w:pPr>
        <w:pStyle w:val="a6"/>
        <w:rPr>
          <w:sz w:val="24"/>
          <w:szCs w:val="24"/>
          <w:lang w:val="en-US"/>
        </w:rPr>
      </w:pPr>
      <w:r w:rsidRPr="002661CA">
        <w:rPr>
          <w:sz w:val="24"/>
          <w:szCs w:val="24"/>
          <w:lang w:val="en-US"/>
        </w:rPr>
        <w:t>Russian review. — 1985. — №2. — P. 157-173</w:t>
      </w:r>
    </w:p>
  </w:footnote>
  <w:footnote w:id="208">
    <w:p w14:paraId="106B9FE6" w14:textId="77777777" w:rsidR="000C621F" w:rsidRPr="000724ED" w:rsidRDefault="000C621F" w:rsidP="00780408">
      <w:pPr>
        <w:pStyle w:val="a6"/>
        <w:rPr>
          <w:sz w:val="24"/>
          <w:szCs w:val="24"/>
          <w:lang w:val="en-US"/>
        </w:rPr>
      </w:pPr>
      <w:r w:rsidRPr="000724ED">
        <w:rPr>
          <w:rStyle w:val="a8"/>
          <w:sz w:val="24"/>
          <w:szCs w:val="24"/>
        </w:rPr>
        <w:footnoteRef/>
      </w:r>
      <w:r w:rsidRPr="000724ED">
        <w:rPr>
          <w:sz w:val="24"/>
          <w:szCs w:val="24"/>
          <w:lang w:val="en-US"/>
        </w:rPr>
        <w:t xml:space="preserve"> Davies D. V.A. </w:t>
      </w:r>
      <w:proofErr w:type="spellStart"/>
      <w:r w:rsidRPr="000724ED">
        <w:rPr>
          <w:sz w:val="24"/>
          <w:szCs w:val="24"/>
          <w:lang w:val="en-US"/>
        </w:rPr>
        <w:t>Maklakov</w:t>
      </w:r>
      <w:proofErr w:type="spellEnd"/>
      <w:r w:rsidRPr="000724ED">
        <w:rPr>
          <w:sz w:val="24"/>
          <w:szCs w:val="24"/>
          <w:lang w:val="en-US"/>
        </w:rPr>
        <w:t xml:space="preserve"> and the </w:t>
      </w:r>
      <w:proofErr w:type="spellStart"/>
      <w:r w:rsidRPr="000724ED">
        <w:rPr>
          <w:sz w:val="24"/>
          <w:szCs w:val="24"/>
          <w:lang w:val="en-US"/>
        </w:rPr>
        <w:t>Westemizer</w:t>
      </w:r>
      <w:proofErr w:type="spellEnd"/>
      <w:r w:rsidRPr="000724ED">
        <w:rPr>
          <w:sz w:val="24"/>
          <w:szCs w:val="24"/>
          <w:lang w:val="en-US"/>
        </w:rPr>
        <w:t xml:space="preserve"> tradition in Russia. — London. — 2003. — P. 78</w:t>
      </w:r>
    </w:p>
  </w:footnote>
  <w:footnote w:id="209">
    <w:p w14:paraId="0BE1E4F8" w14:textId="77777777" w:rsidR="000C621F" w:rsidRPr="000724ED" w:rsidRDefault="000C621F" w:rsidP="00780408">
      <w:pPr>
        <w:pStyle w:val="a6"/>
        <w:rPr>
          <w:sz w:val="24"/>
          <w:szCs w:val="24"/>
        </w:rPr>
      </w:pPr>
      <w:r w:rsidRPr="000724ED">
        <w:rPr>
          <w:rStyle w:val="a8"/>
          <w:sz w:val="24"/>
          <w:szCs w:val="24"/>
        </w:rPr>
        <w:footnoteRef/>
      </w:r>
      <w:r w:rsidRPr="000724ED">
        <w:rPr>
          <w:sz w:val="24"/>
          <w:szCs w:val="24"/>
        </w:rPr>
        <w:t xml:space="preserve"> Там же, с. 79</w:t>
      </w:r>
    </w:p>
  </w:footnote>
  <w:footnote w:id="210">
    <w:p w14:paraId="7419AA39" w14:textId="77777777" w:rsidR="000C621F" w:rsidRPr="000724ED" w:rsidRDefault="000C621F" w:rsidP="00780408">
      <w:pPr>
        <w:pStyle w:val="a6"/>
        <w:rPr>
          <w:sz w:val="24"/>
          <w:szCs w:val="24"/>
        </w:rPr>
      </w:pPr>
      <w:r w:rsidRPr="000724ED">
        <w:rPr>
          <w:rStyle w:val="a8"/>
          <w:sz w:val="24"/>
          <w:szCs w:val="24"/>
        </w:rPr>
        <w:footnoteRef/>
      </w:r>
      <w:r w:rsidRPr="000724ED">
        <w:rPr>
          <w:sz w:val="24"/>
          <w:szCs w:val="24"/>
        </w:rPr>
        <w:t xml:space="preserve"> Там же, с. 82-83</w:t>
      </w:r>
    </w:p>
  </w:footnote>
  <w:footnote w:id="211">
    <w:p w14:paraId="17A44C63" w14:textId="77777777" w:rsidR="000C621F" w:rsidRPr="000724ED" w:rsidRDefault="000C621F" w:rsidP="00780408">
      <w:pPr>
        <w:pStyle w:val="a6"/>
        <w:rPr>
          <w:sz w:val="24"/>
          <w:szCs w:val="24"/>
        </w:rPr>
      </w:pPr>
      <w:r w:rsidRPr="000724ED">
        <w:rPr>
          <w:rStyle w:val="a8"/>
          <w:sz w:val="24"/>
          <w:szCs w:val="24"/>
        </w:rPr>
        <w:footnoteRef/>
      </w:r>
      <w:r w:rsidRPr="000724ED">
        <w:rPr>
          <w:sz w:val="24"/>
          <w:szCs w:val="24"/>
        </w:rPr>
        <w:t xml:space="preserve"> Там же, с. 84</w:t>
      </w:r>
    </w:p>
  </w:footnote>
  <w:footnote w:id="212">
    <w:p w14:paraId="15133939" w14:textId="77777777" w:rsidR="000C621F" w:rsidRPr="000724ED" w:rsidRDefault="000C621F" w:rsidP="00780408">
      <w:pPr>
        <w:pStyle w:val="a6"/>
        <w:rPr>
          <w:sz w:val="24"/>
          <w:szCs w:val="24"/>
        </w:rPr>
      </w:pPr>
      <w:r w:rsidRPr="000724ED">
        <w:rPr>
          <w:rStyle w:val="a8"/>
          <w:sz w:val="24"/>
          <w:szCs w:val="24"/>
        </w:rPr>
        <w:footnoteRef/>
      </w:r>
      <w:r w:rsidRPr="000724ED">
        <w:rPr>
          <w:sz w:val="24"/>
          <w:szCs w:val="24"/>
        </w:rPr>
        <w:t xml:space="preserve"> </w:t>
      </w:r>
      <w:proofErr w:type="spellStart"/>
      <w:r w:rsidRPr="000724ED">
        <w:rPr>
          <w:sz w:val="24"/>
          <w:szCs w:val="24"/>
        </w:rPr>
        <w:t>Шевырин</w:t>
      </w:r>
      <w:proofErr w:type="spellEnd"/>
      <w:r w:rsidRPr="000724ED">
        <w:rPr>
          <w:sz w:val="24"/>
          <w:szCs w:val="24"/>
        </w:rPr>
        <w:t xml:space="preserve"> С.А. «</w:t>
      </w:r>
      <w:proofErr w:type="spellStart"/>
      <w:r w:rsidRPr="000724ED">
        <w:rPr>
          <w:sz w:val="24"/>
          <w:szCs w:val="24"/>
        </w:rPr>
        <w:t>Маклаковскии</w:t>
      </w:r>
      <w:proofErr w:type="spellEnd"/>
      <w:r w:rsidRPr="000724ED">
        <w:rPr>
          <w:sz w:val="24"/>
          <w:szCs w:val="24"/>
        </w:rPr>
        <w:t>̆ путь» России // Открытая политика. — 2006. — №6. — С. 109.</w:t>
      </w:r>
    </w:p>
  </w:footnote>
  <w:footnote w:id="213">
    <w:p w14:paraId="1D870F95" w14:textId="77777777" w:rsidR="000C621F" w:rsidRPr="000724ED" w:rsidRDefault="000C621F" w:rsidP="00780408">
      <w:pPr>
        <w:pStyle w:val="a6"/>
        <w:rPr>
          <w:sz w:val="24"/>
          <w:szCs w:val="24"/>
          <w:lang w:val="en-US"/>
        </w:rPr>
      </w:pPr>
      <w:r w:rsidRPr="000724ED">
        <w:rPr>
          <w:rStyle w:val="a8"/>
          <w:sz w:val="24"/>
          <w:szCs w:val="24"/>
        </w:rPr>
        <w:footnoteRef/>
      </w:r>
      <w:r w:rsidRPr="000724ED">
        <w:rPr>
          <w:sz w:val="24"/>
          <w:szCs w:val="24"/>
          <w:lang w:val="en-US"/>
        </w:rPr>
        <w:t xml:space="preserve"> Davies D. V.A. </w:t>
      </w:r>
      <w:proofErr w:type="spellStart"/>
      <w:r w:rsidRPr="000724ED">
        <w:rPr>
          <w:sz w:val="24"/>
          <w:szCs w:val="24"/>
          <w:lang w:val="en-US"/>
        </w:rPr>
        <w:t>Maklakov</w:t>
      </w:r>
      <w:proofErr w:type="spellEnd"/>
      <w:r w:rsidRPr="000724ED">
        <w:rPr>
          <w:sz w:val="24"/>
          <w:szCs w:val="24"/>
          <w:lang w:val="en-US"/>
        </w:rPr>
        <w:t xml:space="preserve"> and the </w:t>
      </w:r>
      <w:proofErr w:type="spellStart"/>
      <w:r w:rsidRPr="000724ED">
        <w:rPr>
          <w:sz w:val="24"/>
          <w:szCs w:val="24"/>
          <w:lang w:val="en-US"/>
        </w:rPr>
        <w:t>Westemizer</w:t>
      </w:r>
      <w:proofErr w:type="spellEnd"/>
      <w:r w:rsidRPr="000724ED">
        <w:rPr>
          <w:sz w:val="24"/>
          <w:szCs w:val="24"/>
          <w:lang w:val="en-US"/>
        </w:rPr>
        <w:t xml:space="preserve"> tradition in Russia. — London. — 2003. — P. 86</w:t>
      </w:r>
    </w:p>
  </w:footnote>
  <w:footnote w:id="214">
    <w:p w14:paraId="616D92BB" w14:textId="77777777" w:rsidR="000C621F" w:rsidRPr="000724ED" w:rsidRDefault="000C621F" w:rsidP="00780408">
      <w:pPr>
        <w:pStyle w:val="a6"/>
        <w:rPr>
          <w:sz w:val="24"/>
          <w:szCs w:val="24"/>
        </w:rPr>
      </w:pPr>
      <w:r w:rsidRPr="000724ED">
        <w:rPr>
          <w:rStyle w:val="a8"/>
          <w:sz w:val="24"/>
          <w:szCs w:val="24"/>
        </w:rPr>
        <w:footnoteRef/>
      </w:r>
      <w:r w:rsidRPr="000724ED">
        <w:rPr>
          <w:sz w:val="24"/>
          <w:szCs w:val="24"/>
        </w:rPr>
        <w:t xml:space="preserve"> </w:t>
      </w:r>
      <w:r>
        <w:rPr>
          <w:sz w:val="24"/>
          <w:szCs w:val="24"/>
        </w:rPr>
        <w:t>Иванова М.А. Роль В.</w:t>
      </w:r>
      <w:r w:rsidRPr="000724ED">
        <w:rPr>
          <w:sz w:val="24"/>
          <w:szCs w:val="24"/>
        </w:rPr>
        <w:t xml:space="preserve">А. </w:t>
      </w:r>
      <w:proofErr w:type="spellStart"/>
      <w:r w:rsidRPr="000724ED">
        <w:rPr>
          <w:sz w:val="24"/>
          <w:szCs w:val="24"/>
        </w:rPr>
        <w:t>Маклакова</w:t>
      </w:r>
      <w:proofErr w:type="spellEnd"/>
      <w:r w:rsidRPr="000724ED">
        <w:rPr>
          <w:sz w:val="24"/>
          <w:szCs w:val="24"/>
        </w:rPr>
        <w:t xml:space="preserve"> в общественно-политической жизни </w:t>
      </w:r>
      <w:proofErr w:type="gramStart"/>
      <w:r w:rsidRPr="000724ED">
        <w:rPr>
          <w:sz w:val="24"/>
          <w:szCs w:val="24"/>
        </w:rPr>
        <w:t>России :</w:t>
      </w:r>
      <w:proofErr w:type="gramEnd"/>
      <w:r w:rsidRPr="000724ED">
        <w:rPr>
          <w:sz w:val="24"/>
          <w:szCs w:val="24"/>
        </w:rPr>
        <w:t xml:space="preserve"> </w:t>
      </w:r>
      <w:proofErr w:type="spellStart"/>
      <w:r w:rsidRPr="000724ED">
        <w:rPr>
          <w:sz w:val="24"/>
          <w:szCs w:val="24"/>
        </w:rPr>
        <w:t>Автореф</w:t>
      </w:r>
      <w:proofErr w:type="spellEnd"/>
      <w:r w:rsidRPr="000724ED">
        <w:rPr>
          <w:sz w:val="24"/>
          <w:szCs w:val="24"/>
        </w:rPr>
        <w:t xml:space="preserve">. </w:t>
      </w:r>
      <w:proofErr w:type="spellStart"/>
      <w:r w:rsidRPr="000724ED">
        <w:rPr>
          <w:sz w:val="24"/>
          <w:szCs w:val="24"/>
        </w:rPr>
        <w:t>дис</w:t>
      </w:r>
      <w:proofErr w:type="spellEnd"/>
      <w:r w:rsidRPr="000724ED">
        <w:rPr>
          <w:sz w:val="24"/>
          <w:szCs w:val="24"/>
        </w:rPr>
        <w:t>. … канд. ист.</w:t>
      </w:r>
      <w:r>
        <w:rPr>
          <w:sz w:val="24"/>
          <w:szCs w:val="24"/>
        </w:rPr>
        <w:t xml:space="preserve"> наук. — М. — </w:t>
      </w:r>
      <w:r w:rsidRPr="000724ED">
        <w:rPr>
          <w:sz w:val="24"/>
          <w:szCs w:val="24"/>
        </w:rPr>
        <w:t>1997.</w:t>
      </w:r>
    </w:p>
  </w:footnote>
  <w:footnote w:id="215">
    <w:p w14:paraId="43A2F456" w14:textId="77777777" w:rsidR="000C621F" w:rsidRPr="000724ED" w:rsidRDefault="000C621F" w:rsidP="00780408">
      <w:pPr>
        <w:pStyle w:val="a6"/>
        <w:rPr>
          <w:sz w:val="24"/>
          <w:szCs w:val="24"/>
        </w:rPr>
      </w:pPr>
      <w:r w:rsidRPr="000724ED">
        <w:rPr>
          <w:rStyle w:val="a8"/>
          <w:sz w:val="24"/>
          <w:szCs w:val="24"/>
        </w:rPr>
        <w:footnoteRef/>
      </w:r>
      <w:r w:rsidRPr="000724ED">
        <w:rPr>
          <w:sz w:val="24"/>
          <w:szCs w:val="24"/>
        </w:rPr>
        <w:t xml:space="preserve"> Дедков Н. И. Консервативный либе</w:t>
      </w:r>
      <w:r>
        <w:rPr>
          <w:sz w:val="24"/>
          <w:szCs w:val="24"/>
        </w:rPr>
        <w:t xml:space="preserve">рализм Василия </w:t>
      </w:r>
      <w:proofErr w:type="spellStart"/>
      <w:r>
        <w:rPr>
          <w:sz w:val="24"/>
          <w:szCs w:val="24"/>
        </w:rPr>
        <w:t>Маклакова</w:t>
      </w:r>
      <w:proofErr w:type="spellEnd"/>
      <w:r>
        <w:rPr>
          <w:sz w:val="24"/>
          <w:szCs w:val="24"/>
        </w:rPr>
        <w:t xml:space="preserve">. — М. — </w:t>
      </w:r>
      <w:r w:rsidRPr="000724ED">
        <w:rPr>
          <w:sz w:val="24"/>
          <w:szCs w:val="24"/>
        </w:rPr>
        <w:t>2005.</w:t>
      </w:r>
      <w:r>
        <w:rPr>
          <w:sz w:val="24"/>
          <w:szCs w:val="24"/>
        </w:rPr>
        <w:t xml:space="preserve"> — с. 56</w:t>
      </w:r>
    </w:p>
  </w:footnote>
  <w:footnote w:id="216">
    <w:p w14:paraId="5D84705D" w14:textId="77777777" w:rsidR="000C621F" w:rsidRPr="000724ED" w:rsidRDefault="000C621F" w:rsidP="00780408">
      <w:pPr>
        <w:pStyle w:val="a6"/>
        <w:rPr>
          <w:sz w:val="24"/>
          <w:szCs w:val="24"/>
          <w:lang w:val="en-US"/>
        </w:rPr>
      </w:pPr>
      <w:r w:rsidRPr="000724ED">
        <w:rPr>
          <w:rStyle w:val="a8"/>
          <w:sz w:val="24"/>
          <w:szCs w:val="24"/>
        </w:rPr>
        <w:footnoteRef/>
      </w:r>
      <w:r w:rsidRPr="000724ED">
        <w:rPr>
          <w:sz w:val="24"/>
          <w:szCs w:val="24"/>
          <w:lang w:val="en-US"/>
        </w:rPr>
        <w:t xml:space="preserve"> </w:t>
      </w:r>
      <w:proofErr w:type="spellStart"/>
      <w:r w:rsidRPr="000724ED">
        <w:rPr>
          <w:sz w:val="24"/>
          <w:szCs w:val="24"/>
          <w:lang w:val="en-US"/>
        </w:rPr>
        <w:t>Galai</w:t>
      </w:r>
      <w:proofErr w:type="spellEnd"/>
      <w:r w:rsidRPr="000724ED">
        <w:rPr>
          <w:sz w:val="24"/>
          <w:szCs w:val="24"/>
          <w:lang w:val="en-US"/>
        </w:rPr>
        <w:t xml:space="preserve"> S. The tragic dilemma of Russian liberalism as reflected in Ivan </w:t>
      </w:r>
      <w:proofErr w:type="spellStart"/>
      <w:r w:rsidRPr="000724ED">
        <w:rPr>
          <w:sz w:val="24"/>
          <w:szCs w:val="24"/>
          <w:lang w:val="en-US"/>
        </w:rPr>
        <w:t>Ilic</w:t>
      </w:r>
      <w:proofErr w:type="spellEnd"/>
      <w:r w:rsidRPr="000724ED">
        <w:rPr>
          <w:sz w:val="24"/>
          <w:szCs w:val="24"/>
          <w:lang w:val="en-US"/>
        </w:rPr>
        <w:t>'</w:t>
      </w:r>
    </w:p>
    <w:p w14:paraId="3CD799EB" w14:textId="77777777" w:rsidR="000C621F" w:rsidRPr="0070365C" w:rsidRDefault="000C621F" w:rsidP="00780408">
      <w:pPr>
        <w:pStyle w:val="a6"/>
        <w:rPr>
          <w:sz w:val="24"/>
          <w:szCs w:val="24"/>
          <w:lang w:val="en-US"/>
        </w:rPr>
      </w:pPr>
      <w:proofErr w:type="spellStart"/>
      <w:r w:rsidRPr="0070365C">
        <w:rPr>
          <w:sz w:val="24"/>
          <w:szCs w:val="24"/>
          <w:lang w:val="en-US"/>
        </w:rPr>
        <w:t>Petrunkevic's</w:t>
      </w:r>
      <w:proofErr w:type="spellEnd"/>
      <w:r w:rsidRPr="0070365C">
        <w:rPr>
          <w:sz w:val="24"/>
          <w:szCs w:val="24"/>
          <w:lang w:val="en-US"/>
        </w:rPr>
        <w:t xml:space="preserve"> letters to his son // </w:t>
      </w:r>
      <w:proofErr w:type="spellStart"/>
      <w:r w:rsidRPr="0070365C">
        <w:rPr>
          <w:sz w:val="24"/>
          <w:szCs w:val="24"/>
          <w:lang w:val="en-US"/>
        </w:rPr>
        <w:t>Jahrbücher</w:t>
      </w:r>
      <w:proofErr w:type="spellEnd"/>
      <w:r w:rsidRPr="0070365C">
        <w:rPr>
          <w:sz w:val="24"/>
          <w:szCs w:val="24"/>
          <w:lang w:val="en-US"/>
        </w:rPr>
        <w:t xml:space="preserve"> </w:t>
      </w:r>
      <w:proofErr w:type="spellStart"/>
      <w:r w:rsidRPr="0070365C">
        <w:rPr>
          <w:sz w:val="24"/>
          <w:szCs w:val="24"/>
          <w:lang w:val="en-US"/>
        </w:rPr>
        <w:t>für</w:t>
      </w:r>
      <w:proofErr w:type="spellEnd"/>
      <w:r w:rsidRPr="0070365C">
        <w:rPr>
          <w:sz w:val="24"/>
          <w:szCs w:val="24"/>
          <w:lang w:val="en-US"/>
        </w:rPr>
        <w:t xml:space="preserve"> geschichte </w:t>
      </w:r>
      <w:proofErr w:type="spellStart"/>
      <w:r w:rsidRPr="0070365C">
        <w:rPr>
          <w:sz w:val="24"/>
          <w:szCs w:val="24"/>
          <w:lang w:val="en-US"/>
        </w:rPr>
        <w:t>Osteuropas</w:t>
      </w:r>
      <w:proofErr w:type="spellEnd"/>
      <w:r w:rsidRPr="0070365C">
        <w:rPr>
          <w:sz w:val="24"/>
          <w:szCs w:val="24"/>
          <w:lang w:val="en-US"/>
        </w:rPr>
        <w:t>. — 1981. — №1. — P. 1­29</w:t>
      </w:r>
    </w:p>
  </w:footnote>
  <w:footnote w:id="217">
    <w:p w14:paraId="3638A90F" w14:textId="77777777" w:rsidR="000C621F" w:rsidRPr="0070365C" w:rsidRDefault="000C621F" w:rsidP="00780408">
      <w:pPr>
        <w:pStyle w:val="a6"/>
        <w:rPr>
          <w:sz w:val="24"/>
          <w:szCs w:val="24"/>
        </w:rPr>
      </w:pPr>
      <w:r w:rsidRPr="0070365C">
        <w:rPr>
          <w:rStyle w:val="a8"/>
          <w:sz w:val="24"/>
          <w:szCs w:val="24"/>
        </w:rPr>
        <w:footnoteRef/>
      </w:r>
      <w:r w:rsidRPr="0070365C">
        <w:rPr>
          <w:sz w:val="24"/>
          <w:szCs w:val="24"/>
        </w:rPr>
        <w:t xml:space="preserve"> Там же, с. 1</w:t>
      </w:r>
    </w:p>
  </w:footnote>
  <w:footnote w:id="218">
    <w:p w14:paraId="36BA7260" w14:textId="77777777" w:rsidR="000C621F" w:rsidRPr="0070365C" w:rsidRDefault="000C621F" w:rsidP="00780408">
      <w:pPr>
        <w:pStyle w:val="a6"/>
        <w:rPr>
          <w:sz w:val="24"/>
          <w:szCs w:val="24"/>
        </w:rPr>
      </w:pPr>
      <w:r w:rsidRPr="0070365C">
        <w:rPr>
          <w:rStyle w:val="a8"/>
          <w:sz w:val="24"/>
          <w:szCs w:val="24"/>
        </w:rPr>
        <w:footnoteRef/>
      </w:r>
      <w:r w:rsidRPr="0070365C">
        <w:rPr>
          <w:sz w:val="24"/>
          <w:szCs w:val="24"/>
        </w:rPr>
        <w:t xml:space="preserve"> Там же, с. 1-2</w:t>
      </w:r>
    </w:p>
  </w:footnote>
  <w:footnote w:id="219">
    <w:p w14:paraId="29C2A31F" w14:textId="77777777" w:rsidR="000C621F" w:rsidRPr="0070365C" w:rsidRDefault="000C621F" w:rsidP="00780408">
      <w:pPr>
        <w:pStyle w:val="a6"/>
        <w:rPr>
          <w:sz w:val="24"/>
          <w:szCs w:val="24"/>
        </w:rPr>
      </w:pPr>
      <w:r w:rsidRPr="0070365C">
        <w:rPr>
          <w:rStyle w:val="a8"/>
          <w:sz w:val="24"/>
          <w:szCs w:val="24"/>
        </w:rPr>
        <w:footnoteRef/>
      </w:r>
      <w:r w:rsidRPr="0070365C">
        <w:rPr>
          <w:sz w:val="24"/>
          <w:szCs w:val="24"/>
        </w:rPr>
        <w:t xml:space="preserve"> Там же, с. 2</w:t>
      </w:r>
    </w:p>
  </w:footnote>
  <w:footnote w:id="220">
    <w:p w14:paraId="2AF8925D" w14:textId="77777777" w:rsidR="000C621F" w:rsidRDefault="000C621F" w:rsidP="00780408">
      <w:pPr>
        <w:pStyle w:val="a6"/>
      </w:pPr>
      <w:r w:rsidRPr="0070365C">
        <w:rPr>
          <w:rStyle w:val="a8"/>
          <w:sz w:val="24"/>
          <w:szCs w:val="24"/>
        </w:rPr>
        <w:footnoteRef/>
      </w:r>
      <w:r w:rsidRPr="0070365C">
        <w:rPr>
          <w:sz w:val="24"/>
          <w:szCs w:val="24"/>
        </w:rPr>
        <w:t xml:space="preserve"> Там же, с. 3</w:t>
      </w:r>
    </w:p>
  </w:footnote>
  <w:footnote w:id="221">
    <w:p w14:paraId="1D13B2CF" w14:textId="77777777" w:rsidR="000C621F" w:rsidRPr="00AC1E16" w:rsidRDefault="000C621F" w:rsidP="00780408">
      <w:pPr>
        <w:pStyle w:val="a6"/>
        <w:rPr>
          <w:sz w:val="24"/>
          <w:szCs w:val="24"/>
          <w:lang w:val="en-US"/>
        </w:rPr>
      </w:pPr>
      <w:r w:rsidRPr="00AC1E16">
        <w:rPr>
          <w:rStyle w:val="a8"/>
          <w:sz w:val="24"/>
          <w:szCs w:val="24"/>
        </w:rPr>
        <w:footnoteRef/>
      </w:r>
      <w:r w:rsidRPr="00AC1E16">
        <w:rPr>
          <w:sz w:val="24"/>
          <w:szCs w:val="24"/>
          <w:lang w:val="en-US"/>
        </w:rPr>
        <w:t xml:space="preserve"> </w:t>
      </w:r>
      <w:r>
        <w:rPr>
          <w:sz w:val="24"/>
          <w:szCs w:val="24"/>
          <w:lang w:val="en-US"/>
        </w:rPr>
        <w:t>Timberlake C.</w:t>
      </w:r>
      <w:r w:rsidRPr="00AC1E16">
        <w:rPr>
          <w:sz w:val="24"/>
          <w:szCs w:val="24"/>
          <w:lang w:val="en-US"/>
        </w:rPr>
        <w:t xml:space="preserve"> Essays on Russian liberalism. — </w:t>
      </w:r>
      <w:proofErr w:type="gramStart"/>
      <w:r w:rsidRPr="00AC1E16">
        <w:rPr>
          <w:sz w:val="24"/>
          <w:szCs w:val="24"/>
          <w:lang w:val="en-US"/>
        </w:rPr>
        <w:t>Columbia :</w:t>
      </w:r>
      <w:proofErr w:type="gramEnd"/>
      <w:r w:rsidRPr="00AC1E16">
        <w:rPr>
          <w:sz w:val="24"/>
          <w:szCs w:val="24"/>
          <w:lang w:val="en-US"/>
        </w:rPr>
        <w:t xml:space="preserve"> Univer</w:t>
      </w:r>
      <w:r>
        <w:rPr>
          <w:sz w:val="24"/>
          <w:szCs w:val="24"/>
          <w:lang w:val="en-US"/>
        </w:rPr>
        <w:t xml:space="preserve">sity of Missouri press. — 1972. — </w:t>
      </w:r>
      <w:r w:rsidRPr="00AC1E16">
        <w:rPr>
          <w:sz w:val="24"/>
          <w:szCs w:val="24"/>
          <w:lang w:val="en-US"/>
        </w:rPr>
        <w:t>P. 66</w:t>
      </w:r>
    </w:p>
  </w:footnote>
  <w:footnote w:id="222">
    <w:p w14:paraId="17BF6B72" w14:textId="77777777" w:rsidR="000C621F" w:rsidRPr="00AC1E16" w:rsidRDefault="000C621F" w:rsidP="00780408">
      <w:pPr>
        <w:pStyle w:val="a6"/>
        <w:rPr>
          <w:sz w:val="24"/>
          <w:szCs w:val="24"/>
          <w:lang w:val="en-US"/>
        </w:rPr>
      </w:pPr>
      <w:r w:rsidRPr="00AC1E16">
        <w:rPr>
          <w:rStyle w:val="a8"/>
          <w:sz w:val="24"/>
          <w:szCs w:val="24"/>
        </w:rPr>
        <w:footnoteRef/>
      </w:r>
      <w:r w:rsidRPr="00AC1E16">
        <w:rPr>
          <w:sz w:val="24"/>
          <w:szCs w:val="24"/>
          <w:lang w:val="en-US"/>
        </w:rPr>
        <w:t xml:space="preserve"> </w:t>
      </w:r>
      <w:proofErr w:type="spellStart"/>
      <w:r w:rsidRPr="00AC1E16">
        <w:rPr>
          <w:sz w:val="24"/>
          <w:szCs w:val="24"/>
          <w:lang w:val="en-US"/>
        </w:rPr>
        <w:t>Fröhlich</w:t>
      </w:r>
      <w:proofErr w:type="spellEnd"/>
      <w:r w:rsidRPr="00AC1E16">
        <w:rPr>
          <w:sz w:val="24"/>
          <w:szCs w:val="24"/>
          <w:lang w:val="en-US"/>
        </w:rPr>
        <w:t xml:space="preserve"> К. The emergence of Russian constitutionalism: The relationship between social mobilization and the political group formation in pre­revolutionary Russia. — London. — 1990. — P. 73</w:t>
      </w:r>
    </w:p>
  </w:footnote>
  <w:footnote w:id="223">
    <w:p w14:paraId="2589A964" w14:textId="77777777" w:rsidR="000C621F" w:rsidRPr="00AC1E16" w:rsidRDefault="000C621F" w:rsidP="00780408">
      <w:pPr>
        <w:pStyle w:val="a6"/>
        <w:rPr>
          <w:sz w:val="24"/>
          <w:szCs w:val="24"/>
          <w:lang w:val="en-US"/>
        </w:rPr>
      </w:pPr>
      <w:r w:rsidRPr="00AC1E16">
        <w:rPr>
          <w:rStyle w:val="a8"/>
          <w:sz w:val="24"/>
          <w:szCs w:val="24"/>
        </w:rPr>
        <w:footnoteRef/>
      </w:r>
      <w:r w:rsidRPr="00AC1E16">
        <w:rPr>
          <w:sz w:val="24"/>
          <w:szCs w:val="24"/>
          <w:lang w:val="en-US"/>
        </w:rPr>
        <w:t xml:space="preserve"> Anderson Th. Russian political thought: An introduction. — </w:t>
      </w:r>
      <w:proofErr w:type="gramStart"/>
      <w:r w:rsidRPr="00AC1E16">
        <w:rPr>
          <w:sz w:val="24"/>
          <w:szCs w:val="24"/>
          <w:lang w:val="en-US"/>
        </w:rPr>
        <w:t>London :</w:t>
      </w:r>
      <w:proofErr w:type="gramEnd"/>
      <w:r w:rsidRPr="00AC1E16">
        <w:rPr>
          <w:sz w:val="24"/>
          <w:szCs w:val="24"/>
          <w:lang w:val="en-US"/>
        </w:rPr>
        <w:t xml:space="preserve"> Ithaca. — 1976. — P. 59</w:t>
      </w:r>
    </w:p>
  </w:footnote>
  <w:footnote w:id="224">
    <w:p w14:paraId="2D3424EA" w14:textId="77777777" w:rsidR="000C621F" w:rsidRPr="002661CA" w:rsidRDefault="000C621F" w:rsidP="00780408">
      <w:pPr>
        <w:pStyle w:val="a6"/>
        <w:rPr>
          <w:sz w:val="24"/>
          <w:szCs w:val="24"/>
          <w:lang w:val="en-US"/>
        </w:rPr>
      </w:pPr>
      <w:r w:rsidRPr="00AC1E16">
        <w:rPr>
          <w:rStyle w:val="a8"/>
          <w:sz w:val="24"/>
          <w:szCs w:val="24"/>
        </w:rPr>
        <w:footnoteRef/>
      </w:r>
      <w:r w:rsidRPr="002661CA">
        <w:rPr>
          <w:sz w:val="24"/>
          <w:szCs w:val="24"/>
          <w:lang w:val="en-US"/>
        </w:rPr>
        <w:t xml:space="preserve"> </w:t>
      </w:r>
      <w:r w:rsidRPr="00AC1E16">
        <w:rPr>
          <w:sz w:val="24"/>
          <w:szCs w:val="24"/>
        </w:rPr>
        <w:t>Там</w:t>
      </w:r>
      <w:r w:rsidRPr="002661CA">
        <w:rPr>
          <w:sz w:val="24"/>
          <w:szCs w:val="24"/>
          <w:lang w:val="en-US"/>
        </w:rPr>
        <w:t xml:space="preserve"> </w:t>
      </w:r>
      <w:r w:rsidRPr="00AC1E16">
        <w:rPr>
          <w:sz w:val="24"/>
          <w:szCs w:val="24"/>
        </w:rPr>
        <w:t>же</w:t>
      </w:r>
      <w:r w:rsidRPr="002661CA">
        <w:rPr>
          <w:sz w:val="24"/>
          <w:szCs w:val="24"/>
          <w:lang w:val="en-US"/>
        </w:rPr>
        <w:t xml:space="preserve">, </w:t>
      </w:r>
      <w:r w:rsidRPr="00AC1E16">
        <w:rPr>
          <w:sz w:val="24"/>
          <w:szCs w:val="24"/>
        </w:rPr>
        <w:t>с</w:t>
      </w:r>
      <w:r w:rsidRPr="002661CA">
        <w:rPr>
          <w:sz w:val="24"/>
          <w:szCs w:val="24"/>
          <w:lang w:val="en-US"/>
        </w:rPr>
        <w:t>. 87-93</w:t>
      </w:r>
    </w:p>
  </w:footnote>
  <w:footnote w:id="225">
    <w:p w14:paraId="4478F8B4" w14:textId="77777777" w:rsidR="000C621F" w:rsidRPr="00971FA3" w:rsidRDefault="000C621F" w:rsidP="00780408">
      <w:pPr>
        <w:pStyle w:val="a6"/>
        <w:rPr>
          <w:sz w:val="24"/>
          <w:szCs w:val="24"/>
          <w:lang w:val="en-US"/>
        </w:rPr>
      </w:pPr>
      <w:r w:rsidRPr="00AC1E16">
        <w:rPr>
          <w:rStyle w:val="a8"/>
          <w:sz w:val="24"/>
          <w:szCs w:val="24"/>
        </w:rPr>
        <w:footnoteRef/>
      </w:r>
      <w:r w:rsidRPr="00AC1E16">
        <w:rPr>
          <w:sz w:val="24"/>
          <w:szCs w:val="24"/>
          <w:lang w:val="en-US"/>
        </w:rPr>
        <w:t xml:space="preserve"> Pares B. The fall of the Russian monarchy.</w:t>
      </w:r>
      <w:r>
        <w:rPr>
          <w:sz w:val="24"/>
          <w:szCs w:val="24"/>
          <w:lang w:val="en-US"/>
        </w:rPr>
        <w:t xml:space="preserve"> — London</w:t>
      </w:r>
      <w:r w:rsidRPr="00AC1E16">
        <w:rPr>
          <w:sz w:val="24"/>
          <w:szCs w:val="24"/>
          <w:lang w:val="en-US"/>
        </w:rPr>
        <w:t xml:space="preserve">. </w:t>
      </w:r>
      <w:r>
        <w:rPr>
          <w:sz w:val="24"/>
          <w:szCs w:val="24"/>
          <w:lang w:val="en-US"/>
        </w:rPr>
        <w:t>—</w:t>
      </w:r>
      <w:r w:rsidRPr="00AC1E16">
        <w:rPr>
          <w:sz w:val="24"/>
          <w:szCs w:val="24"/>
          <w:lang w:val="en-US"/>
        </w:rPr>
        <w:t xml:space="preserve"> 1988. — </w:t>
      </w:r>
      <w:r>
        <w:rPr>
          <w:sz w:val="24"/>
          <w:szCs w:val="24"/>
          <w:lang w:val="en-US"/>
        </w:rPr>
        <w:t>P</w:t>
      </w:r>
      <w:r w:rsidRPr="00AC1E16">
        <w:rPr>
          <w:sz w:val="24"/>
          <w:szCs w:val="24"/>
          <w:lang w:val="en-US"/>
        </w:rPr>
        <w:t xml:space="preserve">. </w:t>
      </w:r>
      <w:r w:rsidRPr="00971FA3">
        <w:rPr>
          <w:sz w:val="24"/>
          <w:szCs w:val="24"/>
          <w:lang w:val="en-US"/>
        </w:rPr>
        <w:t>142</w:t>
      </w:r>
    </w:p>
  </w:footnote>
  <w:footnote w:id="226">
    <w:p w14:paraId="7A70116C" w14:textId="5599E31E" w:rsidR="000C621F" w:rsidRPr="00D6686D" w:rsidRDefault="000C621F">
      <w:pPr>
        <w:pStyle w:val="a6"/>
        <w:rPr>
          <w:sz w:val="24"/>
          <w:szCs w:val="24"/>
        </w:rPr>
      </w:pPr>
      <w:r w:rsidRPr="00D6686D">
        <w:rPr>
          <w:rStyle w:val="a8"/>
          <w:sz w:val="24"/>
          <w:szCs w:val="24"/>
        </w:rPr>
        <w:footnoteRef/>
      </w:r>
      <w:r w:rsidRPr="00D6686D">
        <w:rPr>
          <w:sz w:val="24"/>
          <w:szCs w:val="24"/>
        </w:rPr>
        <w:t xml:space="preserve"> Макаров Н. В. Русский либерализм конца XIX - начала XX В. В зеркале англо-американской историографии. — </w:t>
      </w:r>
      <w:proofErr w:type="gramStart"/>
      <w:r w:rsidRPr="00D6686D">
        <w:rPr>
          <w:sz w:val="24"/>
          <w:szCs w:val="24"/>
        </w:rPr>
        <w:t>М. :</w:t>
      </w:r>
      <w:proofErr w:type="gramEnd"/>
      <w:r w:rsidRPr="00D6686D">
        <w:rPr>
          <w:sz w:val="24"/>
          <w:szCs w:val="24"/>
        </w:rPr>
        <w:t xml:space="preserve"> памятники исторической мысли. — 2015. — С. 16-22;</w:t>
      </w:r>
    </w:p>
    <w:p w14:paraId="288D73A2" w14:textId="4CB91113" w:rsidR="000C621F" w:rsidRPr="009E59A9" w:rsidRDefault="000C621F">
      <w:pPr>
        <w:pStyle w:val="a6"/>
        <w:rPr>
          <w:sz w:val="24"/>
          <w:szCs w:val="24"/>
        </w:rPr>
      </w:pPr>
      <w:proofErr w:type="spellStart"/>
      <w:r w:rsidRPr="00BA4C5F">
        <w:rPr>
          <w:sz w:val="24"/>
          <w:szCs w:val="24"/>
        </w:rPr>
        <w:t>Думова</w:t>
      </w:r>
      <w:proofErr w:type="spellEnd"/>
      <w:r w:rsidRPr="00BA4C5F">
        <w:rPr>
          <w:sz w:val="24"/>
          <w:szCs w:val="24"/>
        </w:rPr>
        <w:t xml:space="preserve"> Н.Г. Новые тенденции в современной зарубежной историографии буржуазного либерализма в России // Новейшие исследования по истории России периода империализма в советской и зарубежной историографии. Сборник</w:t>
      </w:r>
      <w:r w:rsidRPr="009E59A9">
        <w:rPr>
          <w:sz w:val="24"/>
          <w:szCs w:val="24"/>
        </w:rPr>
        <w:t xml:space="preserve"> </w:t>
      </w:r>
      <w:r w:rsidRPr="00BA4C5F">
        <w:rPr>
          <w:sz w:val="24"/>
          <w:szCs w:val="24"/>
        </w:rPr>
        <w:t>статей</w:t>
      </w:r>
      <w:r w:rsidRPr="009E59A9">
        <w:rPr>
          <w:sz w:val="24"/>
          <w:szCs w:val="24"/>
        </w:rPr>
        <w:t xml:space="preserve">. — </w:t>
      </w:r>
      <w:proofErr w:type="gramStart"/>
      <w:r>
        <w:rPr>
          <w:sz w:val="24"/>
          <w:szCs w:val="24"/>
        </w:rPr>
        <w:t>М</w:t>
      </w:r>
      <w:r w:rsidRPr="009E59A9">
        <w:rPr>
          <w:sz w:val="24"/>
          <w:szCs w:val="24"/>
        </w:rPr>
        <w:t>. :</w:t>
      </w:r>
      <w:proofErr w:type="gramEnd"/>
      <w:r w:rsidRPr="009E59A9">
        <w:rPr>
          <w:sz w:val="24"/>
          <w:szCs w:val="24"/>
        </w:rPr>
        <w:t xml:space="preserve"> </w:t>
      </w:r>
      <w:r>
        <w:rPr>
          <w:sz w:val="24"/>
          <w:szCs w:val="24"/>
        </w:rPr>
        <w:t>Наука</w:t>
      </w:r>
      <w:r w:rsidRPr="009E59A9">
        <w:rPr>
          <w:sz w:val="24"/>
          <w:szCs w:val="24"/>
        </w:rPr>
        <w:t xml:space="preserve">. — 1985. — </w:t>
      </w:r>
      <w:r>
        <w:rPr>
          <w:sz w:val="24"/>
          <w:szCs w:val="24"/>
        </w:rPr>
        <w:t>С</w:t>
      </w:r>
      <w:r w:rsidRPr="009E59A9">
        <w:rPr>
          <w:sz w:val="24"/>
          <w:szCs w:val="24"/>
        </w:rPr>
        <w:t>. 112;</w:t>
      </w:r>
    </w:p>
    <w:p w14:paraId="27B653C7" w14:textId="18B8B8AF" w:rsidR="000C621F" w:rsidRPr="00D6686D" w:rsidRDefault="000C621F">
      <w:pPr>
        <w:pStyle w:val="a6"/>
        <w:rPr>
          <w:sz w:val="24"/>
          <w:szCs w:val="24"/>
        </w:rPr>
      </w:pPr>
      <w:r w:rsidRPr="00BB52EB">
        <w:rPr>
          <w:sz w:val="24"/>
          <w:szCs w:val="24"/>
        </w:rPr>
        <w:t xml:space="preserve">Романовский H.B., </w:t>
      </w:r>
      <w:proofErr w:type="spellStart"/>
      <w:r w:rsidRPr="00BB52EB">
        <w:rPr>
          <w:sz w:val="24"/>
          <w:szCs w:val="24"/>
        </w:rPr>
        <w:t>Марушкин</w:t>
      </w:r>
      <w:proofErr w:type="spellEnd"/>
      <w:r w:rsidRPr="00BB52EB">
        <w:rPr>
          <w:sz w:val="24"/>
          <w:szCs w:val="24"/>
        </w:rPr>
        <w:t xml:space="preserve"> Б.И., Иоффе Г.З. Три революции в России и буржуазная историография</w:t>
      </w:r>
      <w:r>
        <w:rPr>
          <w:sz w:val="24"/>
          <w:szCs w:val="24"/>
        </w:rPr>
        <w:t xml:space="preserve">. — </w:t>
      </w:r>
      <w:proofErr w:type="gramStart"/>
      <w:r>
        <w:rPr>
          <w:sz w:val="24"/>
          <w:szCs w:val="24"/>
        </w:rPr>
        <w:t>М. :</w:t>
      </w:r>
      <w:proofErr w:type="gramEnd"/>
      <w:r>
        <w:rPr>
          <w:sz w:val="24"/>
          <w:szCs w:val="24"/>
        </w:rPr>
        <w:t xml:space="preserve"> Мысль. — 1977. — С. 11</w:t>
      </w:r>
    </w:p>
  </w:footnote>
  <w:footnote w:id="227">
    <w:p w14:paraId="3DC339DC" w14:textId="77777777" w:rsidR="000C621F" w:rsidRPr="00E87958" w:rsidRDefault="000C621F" w:rsidP="00F349AA">
      <w:pPr>
        <w:pStyle w:val="a6"/>
        <w:rPr>
          <w:sz w:val="24"/>
          <w:szCs w:val="24"/>
          <w:lang w:val="en-US"/>
        </w:rPr>
      </w:pPr>
      <w:r w:rsidRPr="00E87958">
        <w:rPr>
          <w:rStyle w:val="a8"/>
          <w:sz w:val="24"/>
          <w:szCs w:val="24"/>
        </w:rPr>
        <w:footnoteRef/>
      </w:r>
      <w:r w:rsidRPr="00E87958">
        <w:rPr>
          <w:sz w:val="24"/>
          <w:szCs w:val="24"/>
          <w:lang w:val="en-US"/>
        </w:rPr>
        <w:t xml:space="preserve"> </w:t>
      </w:r>
      <w:proofErr w:type="spellStart"/>
      <w:r w:rsidRPr="00E87958">
        <w:rPr>
          <w:sz w:val="24"/>
          <w:szCs w:val="24"/>
          <w:lang w:val="en-US"/>
        </w:rPr>
        <w:t>Treadgold</w:t>
      </w:r>
      <w:proofErr w:type="spellEnd"/>
      <w:r w:rsidRPr="00E87958">
        <w:rPr>
          <w:sz w:val="24"/>
          <w:szCs w:val="24"/>
          <w:lang w:val="en-US"/>
        </w:rPr>
        <w:t xml:space="preserve"> D. Lenin and his rival</w:t>
      </w:r>
      <w:r>
        <w:rPr>
          <w:sz w:val="24"/>
          <w:szCs w:val="24"/>
          <w:lang w:val="en-US"/>
        </w:rPr>
        <w:t xml:space="preserve">s: The struggle for Russia's future, 1898-1906. — </w:t>
      </w:r>
      <w:r w:rsidRPr="00E87958">
        <w:rPr>
          <w:sz w:val="24"/>
          <w:szCs w:val="24"/>
          <w:lang w:val="en-US"/>
        </w:rPr>
        <w:t xml:space="preserve">New </w:t>
      </w:r>
      <w:proofErr w:type="gramStart"/>
      <w:r w:rsidRPr="00E87958">
        <w:rPr>
          <w:sz w:val="24"/>
          <w:szCs w:val="24"/>
          <w:lang w:val="en-US"/>
        </w:rPr>
        <w:t>York</w:t>
      </w:r>
      <w:r>
        <w:rPr>
          <w:sz w:val="24"/>
          <w:szCs w:val="24"/>
          <w:lang w:val="en-US"/>
        </w:rPr>
        <w:t xml:space="preserve"> </w:t>
      </w:r>
      <w:r w:rsidRPr="00E87958">
        <w:rPr>
          <w:sz w:val="24"/>
          <w:szCs w:val="24"/>
          <w:lang w:val="en-US"/>
        </w:rPr>
        <w:t>:</w:t>
      </w:r>
      <w:proofErr w:type="gramEnd"/>
      <w:r w:rsidRPr="00E87958">
        <w:rPr>
          <w:sz w:val="24"/>
          <w:szCs w:val="24"/>
          <w:lang w:val="en-US"/>
        </w:rPr>
        <w:t xml:space="preserve"> </w:t>
      </w:r>
      <w:proofErr w:type="spellStart"/>
      <w:r>
        <w:rPr>
          <w:sz w:val="24"/>
          <w:szCs w:val="24"/>
          <w:lang w:val="en-US"/>
        </w:rPr>
        <w:t>Assambley</w:t>
      </w:r>
      <w:proofErr w:type="spellEnd"/>
      <w:r>
        <w:rPr>
          <w:sz w:val="24"/>
          <w:szCs w:val="24"/>
          <w:lang w:val="en-US"/>
        </w:rPr>
        <w:t xml:space="preserve">. — 1955. — </w:t>
      </w:r>
      <w:r w:rsidRPr="00E87958">
        <w:rPr>
          <w:sz w:val="24"/>
          <w:szCs w:val="24"/>
          <w:lang w:val="en-US"/>
        </w:rPr>
        <w:t>P. 243-247</w:t>
      </w:r>
    </w:p>
  </w:footnote>
  <w:footnote w:id="228">
    <w:p w14:paraId="058F7D8C" w14:textId="77777777" w:rsidR="000C621F" w:rsidRPr="00E87958" w:rsidRDefault="000C621F" w:rsidP="00F349AA">
      <w:pPr>
        <w:pStyle w:val="a6"/>
        <w:rPr>
          <w:sz w:val="24"/>
          <w:szCs w:val="24"/>
          <w:lang w:val="en-US"/>
        </w:rPr>
      </w:pPr>
      <w:r w:rsidRPr="00E87958">
        <w:rPr>
          <w:rStyle w:val="a8"/>
          <w:sz w:val="24"/>
          <w:szCs w:val="24"/>
        </w:rPr>
        <w:footnoteRef/>
      </w:r>
      <w:r w:rsidRPr="00E87958">
        <w:rPr>
          <w:sz w:val="24"/>
          <w:szCs w:val="24"/>
          <w:lang w:val="en-US"/>
        </w:rPr>
        <w:t xml:space="preserve"> </w:t>
      </w:r>
      <w:proofErr w:type="spellStart"/>
      <w:r w:rsidRPr="00E87958">
        <w:rPr>
          <w:sz w:val="24"/>
          <w:szCs w:val="24"/>
          <w:lang w:val="en-US"/>
        </w:rPr>
        <w:t>Crankshaw</w:t>
      </w:r>
      <w:proofErr w:type="spellEnd"/>
      <w:r w:rsidRPr="00E87958">
        <w:rPr>
          <w:sz w:val="24"/>
          <w:szCs w:val="24"/>
          <w:lang w:val="en-US"/>
        </w:rPr>
        <w:t xml:space="preserve"> E. The shadow of the Winter palace: The drift to revolution, 1825­</w:t>
      </w:r>
      <w:r>
        <w:rPr>
          <w:sz w:val="24"/>
          <w:szCs w:val="24"/>
          <w:lang w:val="en-US"/>
        </w:rPr>
        <w:t>1917. — London. — 1976. — P. 362</w:t>
      </w:r>
    </w:p>
  </w:footnote>
  <w:footnote w:id="229">
    <w:p w14:paraId="6CD0286B" w14:textId="77777777" w:rsidR="000C621F" w:rsidRPr="00E87958" w:rsidRDefault="000C621F" w:rsidP="00F349AA">
      <w:pPr>
        <w:pStyle w:val="a6"/>
        <w:rPr>
          <w:sz w:val="24"/>
          <w:szCs w:val="24"/>
        </w:rPr>
      </w:pPr>
      <w:r w:rsidRPr="00E87958">
        <w:rPr>
          <w:rStyle w:val="a8"/>
          <w:sz w:val="24"/>
          <w:szCs w:val="24"/>
        </w:rPr>
        <w:footnoteRef/>
      </w:r>
      <w:r w:rsidRPr="00E87958">
        <w:rPr>
          <w:sz w:val="24"/>
          <w:szCs w:val="24"/>
        </w:rPr>
        <w:t xml:space="preserve"> </w:t>
      </w:r>
      <w:proofErr w:type="spellStart"/>
      <w:r w:rsidRPr="00E87958">
        <w:rPr>
          <w:sz w:val="24"/>
          <w:szCs w:val="24"/>
        </w:rPr>
        <w:t>Козбаненко</w:t>
      </w:r>
      <w:proofErr w:type="spellEnd"/>
      <w:r w:rsidRPr="00E87958">
        <w:rPr>
          <w:sz w:val="24"/>
          <w:szCs w:val="24"/>
        </w:rPr>
        <w:t xml:space="preserve"> В.А. Партийные фракции в I и II Государственных думах России, 1906-1917. — </w:t>
      </w:r>
      <w:proofErr w:type="gramStart"/>
      <w:r w:rsidRPr="00E87958">
        <w:rPr>
          <w:sz w:val="24"/>
          <w:szCs w:val="24"/>
        </w:rPr>
        <w:t>М. :</w:t>
      </w:r>
      <w:proofErr w:type="gramEnd"/>
      <w:r w:rsidRPr="00E87958">
        <w:rPr>
          <w:sz w:val="24"/>
          <w:szCs w:val="24"/>
        </w:rPr>
        <w:t xml:space="preserve"> РОССПЭН. — </w:t>
      </w:r>
      <w:r>
        <w:rPr>
          <w:sz w:val="24"/>
          <w:szCs w:val="24"/>
        </w:rPr>
        <w:t>1996. — С. 141-143</w:t>
      </w:r>
    </w:p>
  </w:footnote>
  <w:footnote w:id="230">
    <w:p w14:paraId="08AB726E" w14:textId="77777777" w:rsidR="000C621F" w:rsidRPr="00E87958" w:rsidRDefault="000C621F" w:rsidP="00F349AA">
      <w:pPr>
        <w:pStyle w:val="a6"/>
        <w:rPr>
          <w:sz w:val="24"/>
          <w:szCs w:val="24"/>
        </w:rPr>
      </w:pPr>
      <w:r w:rsidRPr="00E87958">
        <w:rPr>
          <w:rStyle w:val="a8"/>
          <w:sz w:val="24"/>
          <w:szCs w:val="24"/>
        </w:rPr>
        <w:footnoteRef/>
      </w:r>
      <w:r w:rsidRPr="00E87958">
        <w:rPr>
          <w:sz w:val="24"/>
          <w:szCs w:val="24"/>
        </w:rPr>
        <w:t xml:space="preserve"> Смирнов А.Ф. Государственная дума Российской империи. 1906-1917 гг. Историко-правовой очерк. — </w:t>
      </w:r>
      <w:proofErr w:type="gramStart"/>
      <w:r w:rsidRPr="00E87958">
        <w:rPr>
          <w:sz w:val="24"/>
          <w:szCs w:val="24"/>
        </w:rPr>
        <w:t>М. :</w:t>
      </w:r>
      <w:proofErr w:type="gramEnd"/>
      <w:r w:rsidRPr="00E87958">
        <w:rPr>
          <w:sz w:val="24"/>
          <w:szCs w:val="24"/>
        </w:rPr>
        <w:t xml:space="preserve"> </w:t>
      </w:r>
      <w:r>
        <w:rPr>
          <w:sz w:val="24"/>
          <w:szCs w:val="24"/>
        </w:rPr>
        <w:t>Книга и бизнес. — 1998. — С. 178</w:t>
      </w:r>
    </w:p>
  </w:footnote>
  <w:footnote w:id="231">
    <w:p w14:paraId="3451AC9F" w14:textId="77777777" w:rsidR="000C621F" w:rsidRPr="00F349AA" w:rsidRDefault="000C621F" w:rsidP="00F349AA">
      <w:pPr>
        <w:pStyle w:val="a6"/>
        <w:rPr>
          <w:sz w:val="24"/>
          <w:szCs w:val="24"/>
          <w:lang w:val="en-US"/>
        </w:rPr>
      </w:pPr>
      <w:r w:rsidRPr="00E87958">
        <w:rPr>
          <w:rStyle w:val="a8"/>
          <w:sz w:val="24"/>
          <w:szCs w:val="24"/>
        </w:rPr>
        <w:footnoteRef/>
      </w:r>
      <w:r w:rsidRPr="00F349AA">
        <w:rPr>
          <w:sz w:val="24"/>
          <w:szCs w:val="24"/>
          <w:lang w:val="en-US"/>
        </w:rPr>
        <w:t xml:space="preserve"> </w:t>
      </w:r>
      <w:r w:rsidRPr="00E87958">
        <w:rPr>
          <w:sz w:val="24"/>
          <w:szCs w:val="24"/>
        </w:rPr>
        <w:t>Там</w:t>
      </w:r>
      <w:r w:rsidRPr="00F349AA">
        <w:rPr>
          <w:sz w:val="24"/>
          <w:szCs w:val="24"/>
          <w:lang w:val="en-US"/>
        </w:rPr>
        <w:t xml:space="preserve"> </w:t>
      </w:r>
      <w:r w:rsidRPr="00E87958">
        <w:rPr>
          <w:sz w:val="24"/>
          <w:szCs w:val="24"/>
        </w:rPr>
        <w:t>же</w:t>
      </w:r>
      <w:r w:rsidRPr="00F349AA">
        <w:rPr>
          <w:sz w:val="24"/>
          <w:szCs w:val="24"/>
          <w:lang w:val="en-US"/>
        </w:rPr>
        <w:t xml:space="preserve">, </w:t>
      </w:r>
      <w:r w:rsidRPr="00E87958">
        <w:rPr>
          <w:sz w:val="24"/>
          <w:szCs w:val="24"/>
        </w:rPr>
        <w:t>с</w:t>
      </w:r>
      <w:r w:rsidRPr="00F349AA">
        <w:rPr>
          <w:sz w:val="24"/>
          <w:szCs w:val="24"/>
          <w:lang w:val="en-US"/>
        </w:rPr>
        <w:t>. 184, 238</w:t>
      </w:r>
    </w:p>
  </w:footnote>
  <w:footnote w:id="232">
    <w:p w14:paraId="3C580E41" w14:textId="77777777" w:rsidR="000C621F" w:rsidRDefault="000C621F" w:rsidP="00F349AA">
      <w:pPr>
        <w:pStyle w:val="a6"/>
        <w:rPr>
          <w:sz w:val="24"/>
          <w:szCs w:val="24"/>
          <w:lang w:val="en-US"/>
        </w:rPr>
      </w:pPr>
      <w:r w:rsidRPr="00E87958">
        <w:rPr>
          <w:rStyle w:val="a8"/>
          <w:sz w:val="24"/>
          <w:szCs w:val="24"/>
        </w:rPr>
        <w:footnoteRef/>
      </w:r>
      <w:r w:rsidRPr="00E87958">
        <w:rPr>
          <w:sz w:val="24"/>
          <w:szCs w:val="24"/>
          <w:lang w:val="en-US"/>
        </w:rPr>
        <w:t xml:space="preserve"> Tompkins S.</w:t>
      </w:r>
      <w:r>
        <w:rPr>
          <w:sz w:val="24"/>
          <w:szCs w:val="24"/>
          <w:lang w:val="en-US"/>
        </w:rPr>
        <w:t xml:space="preserve"> </w:t>
      </w:r>
      <w:r w:rsidRPr="00E87958">
        <w:rPr>
          <w:sz w:val="24"/>
          <w:szCs w:val="24"/>
          <w:lang w:val="en-US"/>
        </w:rPr>
        <w:t>Triumph of Bols</w:t>
      </w:r>
      <w:r>
        <w:rPr>
          <w:sz w:val="24"/>
          <w:szCs w:val="24"/>
          <w:lang w:val="en-US"/>
        </w:rPr>
        <w:t xml:space="preserve">heviks: revolution or reaction? — </w:t>
      </w:r>
      <w:proofErr w:type="gramStart"/>
      <w:r>
        <w:rPr>
          <w:sz w:val="24"/>
          <w:szCs w:val="24"/>
          <w:lang w:val="en-US"/>
        </w:rPr>
        <w:t xml:space="preserve">Norman </w:t>
      </w:r>
      <w:r w:rsidRPr="003624C5">
        <w:rPr>
          <w:sz w:val="24"/>
          <w:szCs w:val="24"/>
          <w:lang w:val="en-US"/>
        </w:rPr>
        <w:t>:</w:t>
      </w:r>
      <w:proofErr w:type="gramEnd"/>
      <w:r w:rsidRPr="003624C5">
        <w:rPr>
          <w:sz w:val="24"/>
          <w:szCs w:val="24"/>
          <w:lang w:val="en-US"/>
        </w:rPr>
        <w:t xml:space="preserve"> </w:t>
      </w:r>
      <w:r>
        <w:rPr>
          <w:sz w:val="24"/>
          <w:szCs w:val="24"/>
          <w:lang w:val="en-US"/>
        </w:rPr>
        <w:t>University of Oklahoma press.</w:t>
      </w:r>
      <w:r w:rsidRPr="003624C5">
        <w:rPr>
          <w:sz w:val="24"/>
          <w:szCs w:val="24"/>
          <w:lang w:val="en-US"/>
        </w:rPr>
        <w:t xml:space="preserve"> </w:t>
      </w:r>
      <w:r>
        <w:rPr>
          <w:sz w:val="24"/>
          <w:szCs w:val="24"/>
          <w:lang w:val="en-US"/>
        </w:rPr>
        <w:t>—</w:t>
      </w:r>
      <w:r w:rsidRPr="003624C5">
        <w:rPr>
          <w:sz w:val="24"/>
          <w:szCs w:val="24"/>
          <w:lang w:val="en-US"/>
        </w:rPr>
        <w:t xml:space="preserve"> </w:t>
      </w:r>
      <w:r>
        <w:rPr>
          <w:sz w:val="24"/>
          <w:szCs w:val="24"/>
          <w:lang w:val="en-US"/>
        </w:rPr>
        <w:t>1967.</w:t>
      </w:r>
      <w:r w:rsidRPr="003624C5">
        <w:rPr>
          <w:sz w:val="24"/>
          <w:szCs w:val="24"/>
          <w:lang w:val="en-US"/>
        </w:rPr>
        <w:t xml:space="preserve"> </w:t>
      </w:r>
      <w:r>
        <w:rPr>
          <w:sz w:val="24"/>
          <w:szCs w:val="24"/>
          <w:lang w:val="en-US"/>
        </w:rPr>
        <w:t>—</w:t>
      </w:r>
      <w:r w:rsidRPr="003624C5">
        <w:rPr>
          <w:sz w:val="24"/>
          <w:szCs w:val="24"/>
          <w:lang w:val="en-US"/>
        </w:rPr>
        <w:t xml:space="preserve"> </w:t>
      </w:r>
      <w:r>
        <w:rPr>
          <w:sz w:val="24"/>
          <w:szCs w:val="24"/>
          <w:lang w:val="en-US"/>
        </w:rPr>
        <w:t>P. 182-194;</w:t>
      </w:r>
    </w:p>
    <w:p w14:paraId="192799D3" w14:textId="77777777" w:rsidR="000C621F" w:rsidRDefault="000C621F" w:rsidP="00F349AA">
      <w:pPr>
        <w:pStyle w:val="a6"/>
        <w:rPr>
          <w:sz w:val="24"/>
          <w:szCs w:val="24"/>
          <w:lang w:val="en-US"/>
        </w:rPr>
      </w:pPr>
      <w:proofErr w:type="spellStart"/>
      <w:r w:rsidRPr="003624C5">
        <w:rPr>
          <w:sz w:val="24"/>
          <w:szCs w:val="24"/>
          <w:lang w:val="en-US"/>
        </w:rPr>
        <w:t>Crankshaw</w:t>
      </w:r>
      <w:proofErr w:type="spellEnd"/>
      <w:r w:rsidRPr="003624C5">
        <w:rPr>
          <w:sz w:val="24"/>
          <w:szCs w:val="24"/>
          <w:lang w:val="en-US"/>
        </w:rPr>
        <w:t xml:space="preserve"> E. The shadow of the Winter palace: The drift to revolution, 1825­</w:t>
      </w:r>
      <w:r>
        <w:rPr>
          <w:sz w:val="24"/>
          <w:szCs w:val="24"/>
          <w:lang w:val="en-US"/>
        </w:rPr>
        <w:t>1917. — London. — 1976. — P. 365;</w:t>
      </w:r>
    </w:p>
    <w:p w14:paraId="1F44EEB3" w14:textId="77777777" w:rsidR="000C621F" w:rsidRPr="003624C5" w:rsidRDefault="000C621F" w:rsidP="00F349AA">
      <w:pPr>
        <w:pStyle w:val="a6"/>
        <w:rPr>
          <w:sz w:val="24"/>
          <w:szCs w:val="24"/>
          <w:lang w:val="en-US"/>
        </w:rPr>
      </w:pPr>
      <w:proofErr w:type="spellStart"/>
      <w:r w:rsidRPr="003624C5">
        <w:rPr>
          <w:sz w:val="24"/>
          <w:szCs w:val="24"/>
          <w:lang w:val="en-US"/>
        </w:rPr>
        <w:t>Charques</w:t>
      </w:r>
      <w:proofErr w:type="spellEnd"/>
      <w:r w:rsidRPr="003624C5">
        <w:rPr>
          <w:sz w:val="24"/>
          <w:szCs w:val="24"/>
          <w:lang w:val="en-US"/>
        </w:rPr>
        <w:t xml:space="preserve"> R. The twilight of Imperial Russ</w:t>
      </w:r>
      <w:r>
        <w:rPr>
          <w:sz w:val="24"/>
          <w:szCs w:val="24"/>
          <w:lang w:val="en-US"/>
        </w:rPr>
        <w:t>ia. — New York. — 1965. — P. 166-167,</w:t>
      </w:r>
      <w:r w:rsidRPr="003624C5">
        <w:rPr>
          <w:sz w:val="24"/>
          <w:szCs w:val="24"/>
          <w:lang w:val="en-US"/>
        </w:rPr>
        <w:t xml:space="preserve"> 170</w:t>
      </w:r>
    </w:p>
  </w:footnote>
  <w:footnote w:id="233">
    <w:p w14:paraId="32860199" w14:textId="77777777" w:rsidR="000C621F" w:rsidRPr="003624C5" w:rsidRDefault="000C621F" w:rsidP="00F349AA">
      <w:pPr>
        <w:pStyle w:val="a6"/>
        <w:rPr>
          <w:sz w:val="24"/>
          <w:szCs w:val="24"/>
        </w:rPr>
      </w:pPr>
      <w:r w:rsidRPr="003624C5">
        <w:rPr>
          <w:rStyle w:val="a8"/>
          <w:sz w:val="24"/>
          <w:szCs w:val="24"/>
        </w:rPr>
        <w:footnoteRef/>
      </w:r>
      <w:r w:rsidRPr="003624C5">
        <w:rPr>
          <w:sz w:val="24"/>
          <w:szCs w:val="24"/>
        </w:rPr>
        <w:t xml:space="preserve"> Съезды и конференции конституционно-демократической пар</w:t>
      </w:r>
      <w:r>
        <w:rPr>
          <w:sz w:val="24"/>
          <w:szCs w:val="24"/>
        </w:rPr>
        <w:t>тии. 1905—1920 гг. В 3-х т. Т. 1</w:t>
      </w:r>
      <w:r w:rsidRPr="003624C5">
        <w:rPr>
          <w:sz w:val="24"/>
          <w:szCs w:val="24"/>
        </w:rPr>
        <w:t>. Кн. 2. 1918—1920 гг. / Центр полит</w:t>
      </w:r>
      <w:proofErr w:type="gramStart"/>
      <w:r w:rsidRPr="003624C5">
        <w:rPr>
          <w:sz w:val="24"/>
          <w:szCs w:val="24"/>
        </w:rPr>
        <w:t>.</w:t>
      </w:r>
      <w:proofErr w:type="gramEnd"/>
      <w:r w:rsidRPr="003624C5">
        <w:rPr>
          <w:sz w:val="24"/>
          <w:szCs w:val="24"/>
        </w:rPr>
        <w:t xml:space="preserve"> и </w:t>
      </w:r>
      <w:proofErr w:type="spellStart"/>
      <w:r w:rsidRPr="003624C5">
        <w:rPr>
          <w:sz w:val="24"/>
          <w:szCs w:val="24"/>
        </w:rPr>
        <w:t>экон</w:t>
      </w:r>
      <w:proofErr w:type="spellEnd"/>
      <w:r w:rsidRPr="003624C5">
        <w:rPr>
          <w:sz w:val="24"/>
          <w:szCs w:val="24"/>
        </w:rPr>
        <w:t xml:space="preserve">. истории России Рос. </w:t>
      </w:r>
      <w:proofErr w:type="spellStart"/>
      <w:r w:rsidRPr="003624C5">
        <w:rPr>
          <w:sz w:val="24"/>
          <w:szCs w:val="24"/>
        </w:rPr>
        <w:t>независ</w:t>
      </w:r>
      <w:proofErr w:type="spellEnd"/>
      <w:r w:rsidRPr="003624C5">
        <w:rPr>
          <w:sz w:val="24"/>
          <w:szCs w:val="24"/>
        </w:rPr>
        <w:t xml:space="preserve">. ин-та соц. и нац. проблем, </w:t>
      </w:r>
      <w:proofErr w:type="spellStart"/>
      <w:r w:rsidRPr="003624C5">
        <w:rPr>
          <w:sz w:val="24"/>
          <w:szCs w:val="24"/>
        </w:rPr>
        <w:t>Ассоц</w:t>
      </w:r>
      <w:proofErr w:type="spellEnd"/>
      <w:r w:rsidRPr="003624C5">
        <w:rPr>
          <w:sz w:val="24"/>
          <w:szCs w:val="24"/>
        </w:rPr>
        <w:t>. «Рос</w:t>
      </w:r>
      <w:proofErr w:type="gramStart"/>
      <w:r w:rsidRPr="003624C5">
        <w:rPr>
          <w:sz w:val="24"/>
          <w:szCs w:val="24"/>
        </w:rPr>
        <w:t>.</w:t>
      </w:r>
      <w:proofErr w:type="gramEnd"/>
      <w:r w:rsidRPr="003624C5">
        <w:rPr>
          <w:sz w:val="24"/>
          <w:szCs w:val="24"/>
        </w:rPr>
        <w:t xml:space="preserve"> полит. энциклопедия», </w:t>
      </w:r>
      <w:proofErr w:type="spellStart"/>
      <w:r w:rsidRPr="003624C5">
        <w:rPr>
          <w:sz w:val="24"/>
          <w:szCs w:val="24"/>
        </w:rPr>
        <w:t>Федер</w:t>
      </w:r>
      <w:proofErr w:type="spellEnd"/>
      <w:r w:rsidRPr="003624C5">
        <w:rPr>
          <w:sz w:val="24"/>
          <w:szCs w:val="24"/>
        </w:rPr>
        <w:t xml:space="preserve">. архив. служба России, Гос. архив Российской Федерации, </w:t>
      </w:r>
      <w:proofErr w:type="spellStart"/>
      <w:r w:rsidRPr="003624C5">
        <w:rPr>
          <w:sz w:val="24"/>
          <w:szCs w:val="24"/>
        </w:rPr>
        <w:t>Бахметьевский</w:t>
      </w:r>
      <w:proofErr w:type="spellEnd"/>
      <w:r w:rsidRPr="003624C5">
        <w:rPr>
          <w:sz w:val="24"/>
          <w:szCs w:val="24"/>
        </w:rPr>
        <w:t xml:space="preserve"> архив Колумбийского ун-та, сост., автор предисл. и примеч. </w:t>
      </w:r>
      <w:proofErr w:type="spellStart"/>
      <w:r w:rsidRPr="003624C5">
        <w:rPr>
          <w:sz w:val="24"/>
          <w:szCs w:val="24"/>
        </w:rPr>
        <w:t>Н.И.Канищева</w:t>
      </w:r>
      <w:proofErr w:type="spellEnd"/>
      <w:r w:rsidRPr="003624C5">
        <w:rPr>
          <w:sz w:val="24"/>
          <w:szCs w:val="24"/>
        </w:rPr>
        <w:t xml:space="preserve">, отв. ред. </w:t>
      </w:r>
      <w:proofErr w:type="spellStart"/>
      <w:r w:rsidRPr="003624C5">
        <w:rPr>
          <w:sz w:val="24"/>
          <w:szCs w:val="24"/>
        </w:rPr>
        <w:t>В.В.Шелохаев</w:t>
      </w:r>
      <w:proofErr w:type="spellEnd"/>
      <w:r w:rsidRPr="003624C5">
        <w:rPr>
          <w:sz w:val="24"/>
          <w:szCs w:val="24"/>
        </w:rPr>
        <w:t xml:space="preserve">. — </w:t>
      </w:r>
      <w:proofErr w:type="gramStart"/>
      <w:r w:rsidRPr="003624C5">
        <w:rPr>
          <w:sz w:val="24"/>
          <w:szCs w:val="24"/>
        </w:rPr>
        <w:t>М.</w:t>
      </w:r>
      <w:r>
        <w:rPr>
          <w:sz w:val="24"/>
          <w:szCs w:val="24"/>
        </w:rPr>
        <w:t xml:space="preserve"> :</w:t>
      </w:r>
      <w:proofErr w:type="gramEnd"/>
      <w:r>
        <w:rPr>
          <w:sz w:val="24"/>
          <w:szCs w:val="24"/>
        </w:rPr>
        <w:t xml:space="preserve"> РОССПЭН. — 1997. — С</w:t>
      </w:r>
      <w:r w:rsidRPr="003624C5">
        <w:rPr>
          <w:sz w:val="24"/>
          <w:szCs w:val="24"/>
        </w:rPr>
        <w:t>.</w:t>
      </w:r>
      <w:r>
        <w:rPr>
          <w:sz w:val="24"/>
          <w:szCs w:val="24"/>
        </w:rPr>
        <w:t xml:space="preserve"> 32</w:t>
      </w:r>
    </w:p>
  </w:footnote>
  <w:footnote w:id="234">
    <w:p w14:paraId="59F829BD" w14:textId="77777777" w:rsidR="000C621F" w:rsidRPr="003624C5" w:rsidRDefault="000C621F" w:rsidP="00F349AA">
      <w:pPr>
        <w:pStyle w:val="a6"/>
        <w:rPr>
          <w:sz w:val="24"/>
          <w:szCs w:val="24"/>
        </w:rPr>
      </w:pPr>
      <w:r w:rsidRPr="003624C5">
        <w:rPr>
          <w:rStyle w:val="a8"/>
          <w:sz w:val="24"/>
          <w:szCs w:val="24"/>
        </w:rPr>
        <w:footnoteRef/>
      </w:r>
      <w:r w:rsidRPr="003624C5">
        <w:rPr>
          <w:sz w:val="24"/>
          <w:szCs w:val="24"/>
        </w:rPr>
        <w:t xml:space="preserve"> Милюков П.Н. Год борьбы. Публицистическая хроника 1905-1906. — СПб</w:t>
      </w:r>
      <w:proofErr w:type="gramStart"/>
      <w:r w:rsidRPr="003624C5">
        <w:rPr>
          <w:sz w:val="24"/>
          <w:szCs w:val="24"/>
        </w:rPr>
        <w:t>. :</w:t>
      </w:r>
      <w:proofErr w:type="gramEnd"/>
      <w:r w:rsidRPr="003624C5">
        <w:rPr>
          <w:sz w:val="24"/>
          <w:szCs w:val="24"/>
        </w:rPr>
        <w:t xml:space="preserve"> Общественная польза. — 1907. — С. 497-498</w:t>
      </w:r>
    </w:p>
  </w:footnote>
  <w:footnote w:id="235">
    <w:p w14:paraId="20662BBA" w14:textId="77777777" w:rsidR="000C621F" w:rsidRPr="003624C5" w:rsidRDefault="000C621F" w:rsidP="00F349AA">
      <w:pPr>
        <w:pStyle w:val="a6"/>
        <w:rPr>
          <w:sz w:val="24"/>
          <w:szCs w:val="24"/>
        </w:rPr>
      </w:pPr>
      <w:r w:rsidRPr="003624C5">
        <w:rPr>
          <w:rStyle w:val="a8"/>
          <w:sz w:val="24"/>
          <w:szCs w:val="24"/>
        </w:rPr>
        <w:footnoteRef/>
      </w:r>
      <w:r w:rsidRPr="003624C5">
        <w:rPr>
          <w:sz w:val="24"/>
          <w:szCs w:val="24"/>
        </w:rPr>
        <w:t xml:space="preserve"> Протоколы Центрального Комитета и заграничных групп конституционно-демократической партии. 1905 – середина 1930-х гг.</w:t>
      </w:r>
      <w:r>
        <w:rPr>
          <w:sz w:val="24"/>
          <w:szCs w:val="24"/>
        </w:rPr>
        <w:t xml:space="preserve"> Т.1 1905-1911 гг.</w:t>
      </w:r>
      <w:r w:rsidRPr="003624C5">
        <w:rPr>
          <w:sz w:val="24"/>
          <w:szCs w:val="24"/>
        </w:rPr>
        <w:t xml:space="preserve"> / Центр полит</w:t>
      </w:r>
      <w:proofErr w:type="gramStart"/>
      <w:r w:rsidRPr="003624C5">
        <w:rPr>
          <w:sz w:val="24"/>
          <w:szCs w:val="24"/>
        </w:rPr>
        <w:t>.</w:t>
      </w:r>
      <w:proofErr w:type="gramEnd"/>
      <w:r w:rsidRPr="003624C5">
        <w:rPr>
          <w:sz w:val="24"/>
          <w:szCs w:val="24"/>
        </w:rPr>
        <w:t xml:space="preserve"> и </w:t>
      </w:r>
      <w:proofErr w:type="spellStart"/>
      <w:r w:rsidRPr="003624C5">
        <w:rPr>
          <w:sz w:val="24"/>
          <w:szCs w:val="24"/>
        </w:rPr>
        <w:t>экон</w:t>
      </w:r>
      <w:proofErr w:type="spellEnd"/>
      <w:r w:rsidRPr="003624C5">
        <w:rPr>
          <w:sz w:val="24"/>
          <w:szCs w:val="24"/>
        </w:rPr>
        <w:t xml:space="preserve">. истории России Рос. независимого ин-та соц. и нац. проблем, </w:t>
      </w:r>
      <w:proofErr w:type="spellStart"/>
      <w:r w:rsidRPr="003624C5">
        <w:rPr>
          <w:sz w:val="24"/>
          <w:szCs w:val="24"/>
        </w:rPr>
        <w:t>Ассоц</w:t>
      </w:r>
      <w:proofErr w:type="spellEnd"/>
      <w:r w:rsidRPr="003624C5">
        <w:rPr>
          <w:sz w:val="24"/>
          <w:szCs w:val="24"/>
        </w:rPr>
        <w:t>. «Рос</w:t>
      </w:r>
      <w:proofErr w:type="gramStart"/>
      <w:r w:rsidRPr="003624C5">
        <w:rPr>
          <w:sz w:val="24"/>
          <w:szCs w:val="24"/>
        </w:rPr>
        <w:t>.</w:t>
      </w:r>
      <w:proofErr w:type="gramEnd"/>
      <w:r w:rsidRPr="003624C5">
        <w:rPr>
          <w:sz w:val="24"/>
          <w:szCs w:val="24"/>
        </w:rPr>
        <w:t xml:space="preserve"> полит. энциклопедия», </w:t>
      </w:r>
      <w:proofErr w:type="spellStart"/>
      <w:r w:rsidRPr="003624C5">
        <w:rPr>
          <w:sz w:val="24"/>
          <w:szCs w:val="24"/>
        </w:rPr>
        <w:t>Федер</w:t>
      </w:r>
      <w:proofErr w:type="spellEnd"/>
      <w:r w:rsidRPr="003624C5">
        <w:rPr>
          <w:sz w:val="24"/>
          <w:szCs w:val="24"/>
        </w:rPr>
        <w:t xml:space="preserve">. архив. служба России, Гос. архив Российской Федерации, </w:t>
      </w:r>
      <w:proofErr w:type="spellStart"/>
      <w:r w:rsidRPr="003624C5">
        <w:rPr>
          <w:sz w:val="24"/>
          <w:szCs w:val="24"/>
        </w:rPr>
        <w:t>Бахметьевский</w:t>
      </w:r>
      <w:proofErr w:type="spellEnd"/>
      <w:r w:rsidRPr="003624C5">
        <w:rPr>
          <w:sz w:val="24"/>
          <w:szCs w:val="24"/>
        </w:rPr>
        <w:t xml:space="preserve"> архив Колумбийского университета, сост. Д. Б. Павлов, Н. И. Канищева. — </w:t>
      </w:r>
      <w:proofErr w:type="gramStart"/>
      <w:r w:rsidRPr="003624C5">
        <w:rPr>
          <w:sz w:val="24"/>
          <w:szCs w:val="24"/>
        </w:rPr>
        <w:t>М. :</w:t>
      </w:r>
      <w:proofErr w:type="gramEnd"/>
      <w:r w:rsidRPr="003624C5">
        <w:rPr>
          <w:sz w:val="24"/>
          <w:szCs w:val="24"/>
        </w:rPr>
        <w:t xml:space="preserve"> РОССПЭН.</w:t>
      </w:r>
      <w:r>
        <w:rPr>
          <w:sz w:val="24"/>
          <w:szCs w:val="24"/>
        </w:rPr>
        <w:t xml:space="preserve"> </w:t>
      </w:r>
      <w:r w:rsidRPr="003624C5">
        <w:rPr>
          <w:sz w:val="24"/>
          <w:szCs w:val="24"/>
        </w:rPr>
        <w:t>—</w:t>
      </w:r>
      <w:r>
        <w:rPr>
          <w:sz w:val="24"/>
          <w:szCs w:val="24"/>
        </w:rPr>
        <w:t xml:space="preserve"> 1994. — С. 147</w:t>
      </w:r>
    </w:p>
  </w:footnote>
  <w:footnote w:id="236">
    <w:p w14:paraId="0AA83FE9" w14:textId="77777777" w:rsidR="000C621F" w:rsidRPr="003624C5" w:rsidRDefault="000C621F" w:rsidP="00F349AA">
      <w:pPr>
        <w:pStyle w:val="a6"/>
        <w:rPr>
          <w:sz w:val="24"/>
          <w:szCs w:val="24"/>
        </w:rPr>
      </w:pPr>
      <w:r w:rsidRPr="003624C5">
        <w:rPr>
          <w:rStyle w:val="a8"/>
          <w:sz w:val="24"/>
          <w:szCs w:val="24"/>
        </w:rPr>
        <w:footnoteRef/>
      </w:r>
      <w:r w:rsidRPr="003624C5">
        <w:rPr>
          <w:sz w:val="24"/>
          <w:szCs w:val="24"/>
        </w:rPr>
        <w:t xml:space="preserve"> Там же, с. 173, 180</w:t>
      </w:r>
    </w:p>
  </w:footnote>
  <w:footnote w:id="237">
    <w:p w14:paraId="73A8901A" w14:textId="77777777" w:rsidR="000C621F" w:rsidRPr="00355A9A" w:rsidRDefault="000C621F" w:rsidP="00F349AA">
      <w:pPr>
        <w:pStyle w:val="a6"/>
        <w:rPr>
          <w:sz w:val="24"/>
          <w:szCs w:val="24"/>
        </w:rPr>
      </w:pPr>
      <w:r w:rsidRPr="00355A9A">
        <w:rPr>
          <w:rStyle w:val="a8"/>
          <w:sz w:val="24"/>
          <w:szCs w:val="24"/>
        </w:rPr>
        <w:footnoteRef/>
      </w:r>
      <w:r w:rsidRPr="00355A9A">
        <w:rPr>
          <w:sz w:val="24"/>
          <w:szCs w:val="24"/>
        </w:rPr>
        <w:t xml:space="preserve"> </w:t>
      </w:r>
      <w:proofErr w:type="spellStart"/>
      <w:r w:rsidRPr="00355A9A">
        <w:rPr>
          <w:sz w:val="24"/>
          <w:szCs w:val="24"/>
        </w:rPr>
        <w:t>Шелохаев</w:t>
      </w:r>
      <w:proofErr w:type="spellEnd"/>
      <w:r w:rsidRPr="00355A9A">
        <w:rPr>
          <w:sz w:val="24"/>
          <w:szCs w:val="24"/>
        </w:rPr>
        <w:t xml:space="preserve"> В.В. Конституционно-демократическая партия в России и эмиграции. </w:t>
      </w:r>
      <w:r>
        <w:rPr>
          <w:sz w:val="24"/>
          <w:szCs w:val="24"/>
        </w:rPr>
        <w:t xml:space="preserve">— </w:t>
      </w:r>
      <w:proofErr w:type="gramStart"/>
      <w:r>
        <w:rPr>
          <w:sz w:val="24"/>
          <w:szCs w:val="24"/>
        </w:rPr>
        <w:t>М. :</w:t>
      </w:r>
      <w:proofErr w:type="gramEnd"/>
      <w:r>
        <w:rPr>
          <w:sz w:val="24"/>
          <w:szCs w:val="24"/>
        </w:rPr>
        <w:t xml:space="preserve"> РОССПЭН. — 2015. — С. 232-234</w:t>
      </w:r>
    </w:p>
  </w:footnote>
  <w:footnote w:id="238">
    <w:p w14:paraId="24AD3A12" w14:textId="77777777" w:rsidR="000C621F" w:rsidRPr="00355A9A" w:rsidRDefault="000C621F" w:rsidP="00F349AA">
      <w:pPr>
        <w:pStyle w:val="a6"/>
        <w:rPr>
          <w:sz w:val="24"/>
          <w:szCs w:val="24"/>
          <w:lang w:val="en-US"/>
        </w:rPr>
      </w:pPr>
      <w:r w:rsidRPr="00355A9A">
        <w:rPr>
          <w:rStyle w:val="a8"/>
          <w:sz w:val="24"/>
          <w:szCs w:val="24"/>
        </w:rPr>
        <w:footnoteRef/>
      </w:r>
      <w:r w:rsidRPr="00355A9A">
        <w:rPr>
          <w:sz w:val="24"/>
          <w:szCs w:val="24"/>
          <w:lang w:val="en-US"/>
        </w:rPr>
        <w:t xml:space="preserve"> Fischer G. Russian liberalism: From gentry to intelligentsia. — Lon</w:t>
      </w:r>
      <w:r>
        <w:rPr>
          <w:sz w:val="24"/>
          <w:szCs w:val="24"/>
          <w:lang w:val="en-US"/>
        </w:rPr>
        <w:t>don: Cambridge. — 1958. — P</w:t>
      </w:r>
      <w:r w:rsidRPr="00355A9A">
        <w:rPr>
          <w:sz w:val="24"/>
          <w:szCs w:val="24"/>
          <w:lang w:val="en-US"/>
        </w:rPr>
        <w:t>. 202</w:t>
      </w:r>
    </w:p>
  </w:footnote>
  <w:footnote w:id="239">
    <w:p w14:paraId="24998B80" w14:textId="77777777" w:rsidR="000C621F" w:rsidRPr="00355A9A" w:rsidRDefault="000C621F" w:rsidP="00F349AA">
      <w:pPr>
        <w:pStyle w:val="a6"/>
        <w:rPr>
          <w:sz w:val="24"/>
          <w:szCs w:val="24"/>
          <w:lang w:val="en-US"/>
        </w:rPr>
      </w:pPr>
      <w:r w:rsidRPr="00355A9A">
        <w:rPr>
          <w:rStyle w:val="a8"/>
          <w:sz w:val="24"/>
          <w:szCs w:val="24"/>
        </w:rPr>
        <w:footnoteRef/>
      </w:r>
      <w:r w:rsidRPr="00355A9A">
        <w:rPr>
          <w:sz w:val="24"/>
          <w:szCs w:val="24"/>
          <w:lang w:val="en-US"/>
        </w:rPr>
        <w:t xml:space="preserve"> Hosking G.A The Russian constitutional experiment: Government and Duma, 1907-1914. —</w:t>
      </w:r>
      <w:proofErr w:type="gramStart"/>
      <w:r w:rsidRPr="00355A9A">
        <w:rPr>
          <w:sz w:val="24"/>
          <w:szCs w:val="24"/>
          <w:lang w:val="en-US"/>
        </w:rPr>
        <w:t>London :</w:t>
      </w:r>
      <w:proofErr w:type="gramEnd"/>
      <w:r w:rsidRPr="00355A9A">
        <w:rPr>
          <w:sz w:val="24"/>
          <w:szCs w:val="24"/>
          <w:lang w:val="en-US"/>
        </w:rPr>
        <w:t xml:space="preserve"> Cambridge. — 1973. — P. 15</w:t>
      </w:r>
    </w:p>
  </w:footnote>
  <w:footnote w:id="240">
    <w:p w14:paraId="31896180" w14:textId="77777777" w:rsidR="000C621F" w:rsidRPr="00E12D8B" w:rsidRDefault="000C621F" w:rsidP="00F349AA">
      <w:pPr>
        <w:pStyle w:val="a6"/>
        <w:rPr>
          <w:sz w:val="24"/>
          <w:szCs w:val="24"/>
          <w:lang w:val="en-US"/>
        </w:rPr>
      </w:pPr>
      <w:r w:rsidRPr="00E12D8B">
        <w:rPr>
          <w:rStyle w:val="a8"/>
          <w:sz w:val="24"/>
          <w:szCs w:val="24"/>
        </w:rPr>
        <w:footnoteRef/>
      </w:r>
      <w:r w:rsidRPr="00E12D8B">
        <w:rPr>
          <w:sz w:val="24"/>
          <w:szCs w:val="24"/>
          <w:lang w:val="en-US"/>
        </w:rPr>
        <w:t xml:space="preserve"> </w:t>
      </w:r>
      <w:proofErr w:type="spellStart"/>
      <w:r w:rsidRPr="00E12D8B">
        <w:rPr>
          <w:sz w:val="24"/>
          <w:szCs w:val="24"/>
          <w:lang w:val="en-US"/>
        </w:rPr>
        <w:t>Galai</w:t>
      </w:r>
      <w:proofErr w:type="spellEnd"/>
      <w:r w:rsidRPr="00E12D8B">
        <w:rPr>
          <w:sz w:val="24"/>
          <w:szCs w:val="24"/>
          <w:lang w:val="en-US"/>
        </w:rPr>
        <w:t xml:space="preserve"> S. The liberati</w:t>
      </w:r>
      <w:r>
        <w:rPr>
          <w:sz w:val="24"/>
          <w:szCs w:val="24"/>
          <w:lang w:val="en-US"/>
        </w:rPr>
        <w:t>on movement in Russia</w:t>
      </w:r>
      <w:r w:rsidRPr="00E12D8B">
        <w:rPr>
          <w:sz w:val="24"/>
          <w:szCs w:val="24"/>
          <w:lang w:val="en-US"/>
        </w:rPr>
        <w:t xml:space="preserve">. — </w:t>
      </w:r>
      <w:proofErr w:type="gramStart"/>
      <w:r w:rsidRPr="00E12D8B">
        <w:rPr>
          <w:sz w:val="24"/>
          <w:szCs w:val="24"/>
          <w:lang w:val="en-US"/>
        </w:rPr>
        <w:t>Lond</w:t>
      </w:r>
      <w:r>
        <w:rPr>
          <w:sz w:val="24"/>
          <w:szCs w:val="24"/>
          <w:lang w:val="en-US"/>
        </w:rPr>
        <w:t>on :</w:t>
      </w:r>
      <w:proofErr w:type="gramEnd"/>
      <w:r>
        <w:rPr>
          <w:sz w:val="24"/>
          <w:szCs w:val="24"/>
          <w:lang w:val="en-US"/>
        </w:rPr>
        <w:t xml:space="preserve"> Cambridge. — 1983. — P. 214</w:t>
      </w:r>
    </w:p>
  </w:footnote>
  <w:footnote w:id="241">
    <w:p w14:paraId="7E6E4795" w14:textId="77777777" w:rsidR="000C621F" w:rsidRPr="00843587" w:rsidRDefault="000C621F" w:rsidP="00F349AA">
      <w:pPr>
        <w:pStyle w:val="a6"/>
        <w:rPr>
          <w:sz w:val="24"/>
          <w:szCs w:val="24"/>
          <w:lang w:val="en-US"/>
        </w:rPr>
      </w:pPr>
      <w:r w:rsidRPr="00E12D8B">
        <w:rPr>
          <w:rStyle w:val="a8"/>
          <w:sz w:val="24"/>
          <w:szCs w:val="24"/>
        </w:rPr>
        <w:footnoteRef/>
      </w:r>
      <w:r w:rsidRPr="00843587">
        <w:rPr>
          <w:sz w:val="24"/>
          <w:szCs w:val="24"/>
          <w:lang w:val="en-US"/>
        </w:rPr>
        <w:t xml:space="preserve"> </w:t>
      </w:r>
      <w:r w:rsidRPr="00E12D8B">
        <w:rPr>
          <w:sz w:val="24"/>
          <w:szCs w:val="24"/>
        </w:rPr>
        <w:t>Там</w:t>
      </w:r>
      <w:r w:rsidRPr="00843587">
        <w:rPr>
          <w:sz w:val="24"/>
          <w:szCs w:val="24"/>
          <w:lang w:val="en-US"/>
        </w:rPr>
        <w:t xml:space="preserve"> </w:t>
      </w:r>
      <w:r w:rsidRPr="00E12D8B">
        <w:rPr>
          <w:sz w:val="24"/>
          <w:szCs w:val="24"/>
        </w:rPr>
        <w:t>же</w:t>
      </w:r>
      <w:r w:rsidRPr="00843587">
        <w:rPr>
          <w:sz w:val="24"/>
          <w:szCs w:val="24"/>
          <w:lang w:val="en-US"/>
        </w:rPr>
        <w:t xml:space="preserve">, </w:t>
      </w:r>
      <w:r w:rsidRPr="00E12D8B">
        <w:rPr>
          <w:sz w:val="24"/>
          <w:szCs w:val="24"/>
        </w:rPr>
        <w:t>с</w:t>
      </w:r>
      <w:r w:rsidRPr="00843587">
        <w:rPr>
          <w:sz w:val="24"/>
          <w:szCs w:val="24"/>
          <w:lang w:val="en-US"/>
        </w:rPr>
        <w:t>. 220</w:t>
      </w:r>
    </w:p>
  </w:footnote>
  <w:footnote w:id="242">
    <w:p w14:paraId="67BD2865" w14:textId="77777777" w:rsidR="000C621F" w:rsidRPr="00E12D8B" w:rsidRDefault="000C621F" w:rsidP="00F349AA">
      <w:pPr>
        <w:pStyle w:val="a6"/>
        <w:rPr>
          <w:sz w:val="24"/>
          <w:szCs w:val="24"/>
          <w:lang w:val="en-US"/>
        </w:rPr>
      </w:pPr>
      <w:r w:rsidRPr="00E12D8B">
        <w:rPr>
          <w:rStyle w:val="a8"/>
          <w:sz w:val="24"/>
          <w:szCs w:val="24"/>
        </w:rPr>
        <w:footnoteRef/>
      </w:r>
      <w:r w:rsidRPr="00E12D8B">
        <w:rPr>
          <w:sz w:val="24"/>
          <w:szCs w:val="24"/>
          <w:lang w:val="en-US"/>
        </w:rPr>
        <w:t xml:space="preserve"> </w:t>
      </w:r>
      <w:proofErr w:type="spellStart"/>
      <w:r w:rsidRPr="00E12D8B">
        <w:rPr>
          <w:sz w:val="24"/>
          <w:szCs w:val="24"/>
          <w:lang w:val="en-US"/>
        </w:rPr>
        <w:t>Riha</w:t>
      </w:r>
      <w:proofErr w:type="spellEnd"/>
      <w:r w:rsidRPr="00E12D8B">
        <w:rPr>
          <w:sz w:val="24"/>
          <w:szCs w:val="24"/>
          <w:lang w:val="en-US"/>
        </w:rPr>
        <w:t xml:space="preserve"> T. </w:t>
      </w:r>
      <w:proofErr w:type="spellStart"/>
      <w:r w:rsidRPr="00E12D8B">
        <w:rPr>
          <w:sz w:val="24"/>
          <w:szCs w:val="24"/>
          <w:lang w:val="en-US"/>
        </w:rPr>
        <w:t>Miliukov</w:t>
      </w:r>
      <w:proofErr w:type="spellEnd"/>
      <w:r w:rsidRPr="00E12D8B">
        <w:rPr>
          <w:sz w:val="24"/>
          <w:szCs w:val="24"/>
          <w:lang w:val="en-US"/>
        </w:rPr>
        <w:t xml:space="preserve"> and the Progressive Bloc: A study</w:t>
      </w:r>
      <w:r>
        <w:rPr>
          <w:sz w:val="24"/>
          <w:szCs w:val="24"/>
          <w:lang w:val="en-US"/>
        </w:rPr>
        <w:t xml:space="preserve"> in last-chance politics // Journ</w:t>
      </w:r>
      <w:r w:rsidRPr="00E12D8B">
        <w:rPr>
          <w:sz w:val="24"/>
          <w:szCs w:val="24"/>
          <w:lang w:val="en-US"/>
        </w:rPr>
        <w:t>al of mode</w:t>
      </w:r>
      <w:r>
        <w:rPr>
          <w:sz w:val="24"/>
          <w:szCs w:val="24"/>
          <w:lang w:val="en-US"/>
        </w:rPr>
        <w:t>rn history. — 1960. — №1. — P. 19</w:t>
      </w:r>
    </w:p>
  </w:footnote>
  <w:footnote w:id="243">
    <w:p w14:paraId="5EC3A1E7" w14:textId="77777777" w:rsidR="000C621F" w:rsidRPr="00180CDD" w:rsidRDefault="000C621F" w:rsidP="00F349AA">
      <w:pPr>
        <w:pStyle w:val="a6"/>
        <w:rPr>
          <w:sz w:val="24"/>
          <w:szCs w:val="24"/>
          <w:lang w:val="en-US"/>
        </w:rPr>
      </w:pPr>
      <w:r w:rsidRPr="00180CDD">
        <w:rPr>
          <w:rStyle w:val="a8"/>
          <w:sz w:val="24"/>
          <w:szCs w:val="24"/>
        </w:rPr>
        <w:footnoteRef/>
      </w:r>
      <w:r w:rsidRPr="00180CDD">
        <w:rPr>
          <w:sz w:val="24"/>
          <w:szCs w:val="24"/>
          <w:lang w:val="en-US"/>
        </w:rPr>
        <w:t xml:space="preserve"> Emmons T. The formation of political parties and the first national elections in Russia. — London: Cambridge. — 1983. — P. 49-50</w:t>
      </w:r>
    </w:p>
  </w:footnote>
  <w:footnote w:id="244">
    <w:p w14:paraId="1226F463" w14:textId="77777777" w:rsidR="000C621F" w:rsidRPr="00F349AA" w:rsidRDefault="000C621F" w:rsidP="00F349AA">
      <w:pPr>
        <w:pStyle w:val="a6"/>
        <w:rPr>
          <w:sz w:val="24"/>
          <w:szCs w:val="24"/>
          <w:lang w:val="en-US"/>
        </w:rPr>
      </w:pPr>
      <w:r w:rsidRPr="00180CDD">
        <w:rPr>
          <w:rStyle w:val="a8"/>
          <w:sz w:val="24"/>
          <w:szCs w:val="24"/>
        </w:rPr>
        <w:footnoteRef/>
      </w:r>
      <w:r w:rsidRPr="00F349AA">
        <w:rPr>
          <w:sz w:val="24"/>
          <w:szCs w:val="24"/>
          <w:lang w:val="en-US"/>
        </w:rPr>
        <w:t xml:space="preserve"> </w:t>
      </w:r>
      <w:r w:rsidRPr="00180CDD">
        <w:rPr>
          <w:sz w:val="24"/>
          <w:szCs w:val="24"/>
        </w:rPr>
        <w:t>Там</w:t>
      </w:r>
      <w:r w:rsidRPr="00F349AA">
        <w:rPr>
          <w:sz w:val="24"/>
          <w:szCs w:val="24"/>
          <w:lang w:val="en-US"/>
        </w:rPr>
        <w:t xml:space="preserve"> </w:t>
      </w:r>
      <w:r w:rsidRPr="00180CDD">
        <w:rPr>
          <w:sz w:val="24"/>
          <w:szCs w:val="24"/>
        </w:rPr>
        <w:t>же</w:t>
      </w:r>
      <w:r w:rsidRPr="00F349AA">
        <w:rPr>
          <w:sz w:val="24"/>
          <w:szCs w:val="24"/>
          <w:lang w:val="en-US"/>
        </w:rPr>
        <w:t xml:space="preserve">, </w:t>
      </w:r>
      <w:r w:rsidRPr="00180CDD">
        <w:rPr>
          <w:sz w:val="24"/>
          <w:szCs w:val="24"/>
        </w:rPr>
        <w:t>с</w:t>
      </w:r>
      <w:r w:rsidRPr="00F349AA">
        <w:rPr>
          <w:sz w:val="24"/>
          <w:szCs w:val="24"/>
          <w:lang w:val="en-US"/>
        </w:rPr>
        <w:t>. 54</w:t>
      </w:r>
    </w:p>
  </w:footnote>
  <w:footnote w:id="245">
    <w:p w14:paraId="7B7A28CB" w14:textId="77777777" w:rsidR="000C621F" w:rsidRPr="00180CDD" w:rsidRDefault="000C621F" w:rsidP="00F349AA">
      <w:pPr>
        <w:pStyle w:val="a6"/>
        <w:rPr>
          <w:sz w:val="24"/>
          <w:szCs w:val="24"/>
          <w:lang w:val="en-US"/>
        </w:rPr>
      </w:pPr>
      <w:r w:rsidRPr="00180CDD">
        <w:rPr>
          <w:rStyle w:val="a8"/>
          <w:sz w:val="24"/>
          <w:szCs w:val="24"/>
        </w:rPr>
        <w:footnoteRef/>
      </w:r>
      <w:r w:rsidRPr="00180CDD">
        <w:rPr>
          <w:sz w:val="24"/>
          <w:szCs w:val="24"/>
          <w:lang w:val="en-US"/>
        </w:rPr>
        <w:t xml:space="preserve"> </w:t>
      </w:r>
      <w:proofErr w:type="spellStart"/>
      <w:r w:rsidRPr="00180CDD">
        <w:rPr>
          <w:sz w:val="24"/>
          <w:szCs w:val="24"/>
          <w:lang w:val="en-US"/>
        </w:rPr>
        <w:t>Figes</w:t>
      </w:r>
      <w:proofErr w:type="spellEnd"/>
      <w:r w:rsidRPr="00180CDD">
        <w:rPr>
          <w:sz w:val="24"/>
          <w:szCs w:val="24"/>
          <w:lang w:val="en-US"/>
        </w:rPr>
        <w:t xml:space="preserve"> O. A people's </w:t>
      </w:r>
      <w:r>
        <w:rPr>
          <w:sz w:val="24"/>
          <w:szCs w:val="24"/>
          <w:lang w:val="en-US"/>
        </w:rPr>
        <w:t>tragedy: The Russian</w:t>
      </w:r>
      <w:r w:rsidRPr="00180CDD">
        <w:rPr>
          <w:sz w:val="24"/>
          <w:szCs w:val="24"/>
          <w:lang w:val="en-US"/>
        </w:rPr>
        <w:t xml:space="preserve"> </w:t>
      </w:r>
      <w:r>
        <w:rPr>
          <w:sz w:val="24"/>
          <w:szCs w:val="24"/>
          <w:lang w:val="en-US"/>
        </w:rPr>
        <w:t>revolution, 1891-1924.</w:t>
      </w:r>
      <w:r w:rsidRPr="00180CDD">
        <w:rPr>
          <w:sz w:val="24"/>
          <w:szCs w:val="24"/>
          <w:lang w:val="en-US"/>
        </w:rPr>
        <w:t xml:space="preserve"> </w:t>
      </w:r>
      <w:r>
        <w:rPr>
          <w:sz w:val="24"/>
          <w:szCs w:val="24"/>
          <w:lang w:val="en-US"/>
        </w:rPr>
        <w:t>—</w:t>
      </w:r>
      <w:r w:rsidRPr="00180CDD">
        <w:rPr>
          <w:sz w:val="24"/>
          <w:szCs w:val="24"/>
          <w:lang w:val="en-US"/>
        </w:rPr>
        <w:t xml:space="preserve"> </w:t>
      </w:r>
      <w:proofErr w:type="gramStart"/>
      <w:r w:rsidRPr="00180CDD">
        <w:rPr>
          <w:sz w:val="24"/>
          <w:szCs w:val="24"/>
          <w:lang w:val="en-US"/>
        </w:rPr>
        <w:t>London :</w:t>
      </w:r>
      <w:proofErr w:type="gramEnd"/>
      <w:r w:rsidRPr="00180CDD">
        <w:rPr>
          <w:sz w:val="24"/>
          <w:szCs w:val="24"/>
          <w:lang w:val="en-US"/>
        </w:rPr>
        <w:t xml:space="preserve"> </w:t>
      </w:r>
      <w:proofErr w:type="spellStart"/>
      <w:r>
        <w:rPr>
          <w:sz w:val="24"/>
          <w:szCs w:val="24"/>
          <w:lang w:val="en-US"/>
        </w:rPr>
        <w:t>Cambrige</w:t>
      </w:r>
      <w:proofErr w:type="spellEnd"/>
      <w:r w:rsidRPr="00180CDD">
        <w:rPr>
          <w:sz w:val="24"/>
          <w:szCs w:val="24"/>
          <w:lang w:val="en-US"/>
        </w:rPr>
        <w:t xml:space="preserve">. — </w:t>
      </w:r>
      <w:r>
        <w:rPr>
          <w:sz w:val="24"/>
          <w:szCs w:val="24"/>
          <w:lang w:val="en-US"/>
        </w:rPr>
        <w:t>1996.</w:t>
      </w:r>
      <w:r w:rsidRPr="00180CDD">
        <w:rPr>
          <w:sz w:val="24"/>
          <w:szCs w:val="24"/>
          <w:lang w:val="en-US"/>
        </w:rPr>
        <w:t xml:space="preserve"> </w:t>
      </w:r>
      <w:r>
        <w:rPr>
          <w:sz w:val="24"/>
          <w:szCs w:val="24"/>
          <w:lang w:val="en-US"/>
        </w:rPr>
        <w:t>—</w:t>
      </w:r>
      <w:r w:rsidRPr="00180CDD">
        <w:rPr>
          <w:sz w:val="24"/>
          <w:szCs w:val="24"/>
          <w:lang w:val="en-US"/>
        </w:rPr>
        <w:t xml:space="preserve"> P. 207-208</w:t>
      </w:r>
    </w:p>
  </w:footnote>
  <w:footnote w:id="246">
    <w:p w14:paraId="187BE1BE" w14:textId="77777777" w:rsidR="000C621F" w:rsidRPr="00F349AA" w:rsidRDefault="000C621F" w:rsidP="00F349AA">
      <w:pPr>
        <w:pStyle w:val="a6"/>
        <w:rPr>
          <w:sz w:val="24"/>
          <w:szCs w:val="24"/>
          <w:lang w:val="en-US"/>
        </w:rPr>
      </w:pPr>
      <w:r w:rsidRPr="00180CDD">
        <w:rPr>
          <w:rStyle w:val="a8"/>
          <w:sz w:val="24"/>
          <w:szCs w:val="24"/>
        </w:rPr>
        <w:footnoteRef/>
      </w:r>
      <w:r w:rsidRPr="00F349AA">
        <w:rPr>
          <w:sz w:val="24"/>
          <w:szCs w:val="24"/>
          <w:lang w:val="en-US"/>
        </w:rPr>
        <w:t xml:space="preserve"> </w:t>
      </w:r>
      <w:r w:rsidRPr="00180CDD">
        <w:rPr>
          <w:sz w:val="24"/>
          <w:szCs w:val="24"/>
        </w:rPr>
        <w:t>Там</w:t>
      </w:r>
      <w:r w:rsidRPr="00F349AA">
        <w:rPr>
          <w:sz w:val="24"/>
          <w:szCs w:val="24"/>
          <w:lang w:val="en-US"/>
        </w:rPr>
        <w:t xml:space="preserve"> </w:t>
      </w:r>
      <w:r w:rsidRPr="00180CDD">
        <w:rPr>
          <w:sz w:val="24"/>
          <w:szCs w:val="24"/>
        </w:rPr>
        <w:t>же</w:t>
      </w:r>
      <w:r w:rsidRPr="00F349AA">
        <w:rPr>
          <w:sz w:val="24"/>
          <w:szCs w:val="24"/>
          <w:lang w:val="en-US"/>
        </w:rPr>
        <w:t xml:space="preserve">, </w:t>
      </w:r>
      <w:r w:rsidRPr="00180CDD">
        <w:rPr>
          <w:sz w:val="24"/>
          <w:szCs w:val="24"/>
        </w:rPr>
        <w:t>с</w:t>
      </w:r>
      <w:r w:rsidRPr="00F349AA">
        <w:rPr>
          <w:sz w:val="24"/>
          <w:szCs w:val="24"/>
          <w:lang w:val="en-US"/>
        </w:rPr>
        <w:t>. 210-218</w:t>
      </w:r>
    </w:p>
  </w:footnote>
  <w:footnote w:id="247">
    <w:p w14:paraId="63900260" w14:textId="77777777" w:rsidR="000C621F" w:rsidRPr="00180CDD" w:rsidRDefault="000C621F" w:rsidP="00F349AA">
      <w:pPr>
        <w:pStyle w:val="a6"/>
        <w:rPr>
          <w:sz w:val="24"/>
          <w:szCs w:val="24"/>
          <w:lang w:val="en-US"/>
        </w:rPr>
      </w:pPr>
      <w:r w:rsidRPr="00180CDD">
        <w:rPr>
          <w:rStyle w:val="a8"/>
          <w:sz w:val="24"/>
          <w:szCs w:val="24"/>
        </w:rPr>
        <w:footnoteRef/>
      </w:r>
      <w:r w:rsidRPr="00180CDD">
        <w:rPr>
          <w:sz w:val="24"/>
          <w:szCs w:val="24"/>
          <w:lang w:val="en-US"/>
        </w:rPr>
        <w:t xml:space="preserve"> Rosenberg W.G. </w:t>
      </w:r>
      <w:proofErr w:type="spellStart"/>
      <w:r w:rsidRPr="00180CDD">
        <w:rPr>
          <w:sz w:val="24"/>
          <w:szCs w:val="24"/>
          <w:lang w:val="en-US"/>
        </w:rPr>
        <w:t>Kadets</w:t>
      </w:r>
      <w:proofErr w:type="spellEnd"/>
      <w:r w:rsidRPr="00180CDD">
        <w:rPr>
          <w:sz w:val="24"/>
          <w:szCs w:val="24"/>
          <w:lang w:val="en-US"/>
        </w:rPr>
        <w:t xml:space="preserve"> and the</w:t>
      </w:r>
      <w:r>
        <w:rPr>
          <w:sz w:val="24"/>
          <w:szCs w:val="24"/>
          <w:lang w:val="en-US"/>
        </w:rPr>
        <w:t xml:space="preserve"> politics of ambivalence, 1905-</w:t>
      </w:r>
      <w:r w:rsidRPr="00180CDD">
        <w:rPr>
          <w:sz w:val="24"/>
          <w:szCs w:val="24"/>
          <w:lang w:val="en-US"/>
        </w:rPr>
        <w:t>1917</w:t>
      </w:r>
      <w:r>
        <w:rPr>
          <w:sz w:val="24"/>
          <w:szCs w:val="24"/>
          <w:lang w:val="en-US"/>
        </w:rPr>
        <w:t xml:space="preserve"> / </w:t>
      </w:r>
      <w:r w:rsidRPr="00180CDD">
        <w:rPr>
          <w:sz w:val="24"/>
          <w:szCs w:val="24"/>
          <w:lang w:val="en-US"/>
        </w:rPr>
        <w:t xml:space="preserve">Essays on Russian liberalism. — </w:t>
      </w:r>
      <w:proofErr w:type="gramStart"/>
      <w:r w:rsidRPr="00180CDD">
        <w:rPr>
          <w:sz w:val="24"/>
          <w:szCs w:val="24"/>
          <w:lang w:val="en-US"/>
        </w:rPr>
        <w:t>Columbia :</w:t>
      </w:r>
      <w:proofErr w:type="gramEnd"/>
      <w:r w:rsidRPr="00180CDD">
        <w:rPr>
          <w:sz w:val="24"/>
          <w:szCs w:val="24"/>
          <w:lang w:val="en-US"/>
        </w:rPr>
        <w:t xml:space="preserve"> University </w:t>
      </w:r>
      <w:r>
        <w:rPr>
          <w:sz w:val="24"/>
          <w:szCs w:val="24"/>
          <w:lang w:val="en-US"/>
        </w:rPr>
        <w:t>of Missouri press. — 1972. — P. 142-143</w:t>
      </w:r>
    </w:p>
  </w:footnote>
  <w:footnote w:id="248">
    <w:p w14:paraId="26B7FA3D" w14:textId="77777777" w:rsidR="000C621F" w:rsidRPr="00BA4C5F" w:rsidRDefault="000C621F" w:rsidP="00F349AA">
      <w:pPr>
        <w:pStyle w:val="a6"/>
        <w:rPr>
          <w:sz w:val="24"/>
          <w:szCs w:val="24"/>
          <w:lang w:val="en-US"/>
        </w:rPr>
      </w:pPr>
      <w:r w:rsidRPr="00BA4C5F">
        <w:rPr>
          <w:rStyle w:val="a8"/>
          <w:sz w:val="24"/>
          <w:szCs w:val="24"/>
        </w:rPr>
        <w:footnoteRef/>
      </w:r>
      <w:r w:rsidRPr="00BA4C5F">
        <w:rPr>
          <w:sz w:val="24"/>
          <w:szCs w:val="24"/>
          <w:lang w:val="en-US"/>
        </w:rPr>
        <w:t xml:space="preserve"> Manning R.T. The crisis of the old order in Russia: Gentry and government. — </w:t>
      </w:r>
      <w:proofErr w:type="gramStart"/>
      <w:r w:rsidRPr="00BA4C5F">
        <w:rPr>
          <w:sz w:val="24"/>
          <w:szCs w:val="24"/>
          <w:lang w:val="en-US"/>
        </w:rPr>
        <w:t>Princeton :</w:t>
      </w:r>
      <w:proofErr w:type="gramEnd"/>
      <w:r w:rsidRPr="00BA4C5F">
        <w:rPr>
          <w:sz w:val="24"/>
          <w:szCs w:val="24"/>
          <w:lang w:val="en-US"/>
        </w:rPr>
        <w:t xml:space="preserve"> Princeton University Press. — 1982. — P. 214-215</w:t>
      </w:r>
    </w:p>
  </w:footnote>
  <w:footnote w:id="249">
    <w:p w14:paraId="7B07B612" w14:textId="77777777" w:rsidR="000C621F" w:rsidRPr="00BA4C5F" w:rsidRDefault="000C621F" w:rsidP="00F349AA">
      <w:pPr>
        <w:pStyle w:val="a6"/>
        <w:rPr>
          <w:sz w:val="24"/>
          <w:szCs w:val="24"/>
        </w:rPr>
      </w:pPr>
      <w:r w:rsidRPr="00BA4C5F">
        <w:rPr>
          <w:rStyle w:val="a8"/>
          <w:sz w:val="24"/>
          <w:szCs w:val="24"/>
        </w:rPr>
        <w:footnoteRef/>
      </w:r>
      <w:r w:rsidRPr="00BA4C5F">
        <w:rPr>
          <w:sz w:val="24"/>
          <w:szCs w:val="24"/>
        </w:rPr>
        <w:t xml:space="preserve"> </w:t>
      </w:r>
      <w:proofErr w:type="spellStart"/>
      <w:r w:rsidRPr="00BA4C5F">
        <w:rPr>
          <w:sz w:val="24"/>
          <w:szCs w:val="24"/>
        </w:rPr>
        <w:t>Черменский</w:t>
      </w:r>
      <w:proofErr w:type="spellEnd"/>
      <w:r w:rsidRPr="00BA4C5F">
        <w:rPr>
          <w:sz w:val="24"/>
          <w:szCs w:val="24"/>
        </w:rPr>
        <w:t xml:space="preserve"> Е.Д. Буржуазия и царизм в революции 1905-1907 гг. / Под ред. В. А. </w:t>
      </w:r>
      <w:proofErr w:type="spellStart"/>
      <w:r w:rsidRPr="00BA4C5F">
        <w:rPr>
          <w:sz w:val="24"/>
          <w:szCs w:val="24"/>
        </w:rPr>
        <w:t>Быстрянского</w:t>
      </w:r>
      <w:proofErr w:type="spellEnd"/>
      <w:r w:rsidRPr="00BA4C5F">
        <w:rPr>
          <w:sz w:val="24"/>
          <w:szCs w:val="24"/>
        </w:rPr>
        <w:t xml:space="preserve">. — </w:t>
      </w:r>
      <w:proofErr w:type="gramStart"/>
      <w:r w:rsidRPr="00BA4C5F">
        <w:rPr>
          <w:sz w:val="24"/>
          <w:szCs w:val="24"/>
        </w:rPr>
        <w:t>Л. :</w:t>
      </w:r>
      <w:proofErr w:type="gramEnd"/>
      <w:r w:rsidRPr="00BA4C5F">
        <w:rPr>
          <w:sz w:val="24"/>
          <w:szCs w:val="24"/>
        </w:rPr>
        <w:t xml:space="preserve"> Гос. соц.-</w:t>
      </w:r>
      <w:proofErr w:type="spellStart"/>
      <w:r w:rsidRPr="00BA4C5F">
        <w:rPr>
          <w:sz w:val="24"/>
          <w:szCs w:val="24"/>
        </w:rPr>
        <w:t>экон</w:t>
      </w:r>
      <w:proofErr w:type="spellEnd"/>
      <w:r w:rsidRPr="00BA4C5F">
        <w:rPr>
          <w:sz w:val="24"/>
          <w:szCs w:val="24"/>
        </w:rPr>
        <w:t>. изд-во. — 1939. — С. 271-272, 274-275</w:t>
      </w:r>
    </w:p>
  </w:footnote>
  <w:footnote w:id="250">
    <w:p w14:paraId="71E0CE6A" w14:textId="77777777" w:rsidR="000C621F" w:rsidRPr="00BA4C5F" w:rsidRDefault="000C621F" w:rsidP="00F349AA">
      <w:pPr>
        <w:pStyle w:val="a6"/>
        <w:rPr>
          <w:sz w:val="24"/>
          <w:szCs w:val="24"/>
        </w:rPr>
      </w:pPr>
      <w:r w:rsidRPr="00BA4C5F">
        <w:rPr>
          <w:rStyle w:val="a8"/>
          <w:sz w:val="24"/>
          <w:szCs w:val="24"/>
        </w:rPr>
        <w:footnoteRef/>
      </w:r>
      <w:r w:rsidRPr="00BA4C5F">
        <w:rPr>
          <w:sz w:val="24"/>
          <w:szCs w:val="24"/>
        </w:rPr>
        <w:t xml:space="preserve"> </w:t>
      </w:r>
      <w:proofErr w:type="spellStart"/>
      <w:r w:rsidRPr="00BA4C5F">
        <w:rPr>
          <w:sz w:val="24"/>
          <w:szCs w:val="24"/>
        </w:rPr>
        <w:t>Шелохаев</w:t>
      </w:r>
      <w:proofErr w:type="spellEnd"/>
      <w:r w:rsidRPr="00BA4C5F">
        <w:rPr>
          <w:sz w:val="24"/>
          <w:szCs w:val="24"/>
        </w:rPr>
        <w:t xml:space="preserve"> В.В. Кадеты – главная партия либеральной буржуазии в борьбе с революцией 1905 - 1907 гг. — </w:t>
      </w:r>
      <w:proofErr w:type="gramStart"/>
      <w:r w:rsidRPr="00BA4C5F">
        <w:rPr>
          <w:sz w:val="24"/>
          <w:szCs w:val="24"/>
        </w:rPr>
        <w:t>М. :</w:t>
      </w:r>
      <w:proofErr w:type="gramEnd"/>
      <w:r w:rsidRPr="00BA4C5F">
        <w:rPr>
          <w:sz w:val="24"/>
          <w:szCs w:val="24"/>
        </w:rPr>
        <w:t xml:space="preserve"> Наука. — 1983. — С. 196, 201</w:t>
      </w:r>
    </w:p>
  </w:footnote>
  <w:footnote w:id="251">
    <w:p w14:paraId="585BBEB4" w14:textId="77777777" w:rsidR="000C621F" w:rsidRPr="00BA4C5F" w:rsidRDefault="000C621F" w:rsidP="00F349AA">
      <w:pPr>
        <w:pStyle w:val="a6"/>
        <w:rPr>
          <w:sz w:val="24"/>
          <w:szCs w:val="24"/>
          <w:lang w:val="en-US"/>
        </w:rPr>
      </w:pPr>
      <w:r w:rsidRPr="00BA4C5F">
        <w:rPr>
          <w:rStyle w:val="a8"/>
          <w:sz w:val="24"/>
          <w:szCs w:val="24"/>
        </w:rPr>
        <w:footnoteRef/>
      </w:r>
      <w:r w:rsidRPr="00BA4C5F">
        <w:rPr>
          <w:sz w:val="24"/>
          <w:szCs w:val="24"/>
          <w:lang w:val="en-US"/>
        </w:rPr>
        <w:t xml:space="preserve"> </w:t>
      </w:r>
      <w:proofErr w:type="spellStart"/>
      <w:r w:rsidRPr="00BA4C5F">
        <w:rPr>
          <w:sz w:val="24"/>
          <w:szCs w:val="24"/>
          <w:lang w:val="en-US"/>
        </w:rPr>
        <w:t>Figes</w:t>
      </w:r>
      <w:proofErr w:type="spellEnd"/>
      <w:r w:rsidRPr="00BA4C5F">
        <w:rPr>
          <w:sz w:val="24"/>
          <w:szCs w:val="24"/>
          <w:lang w:val="en-US"/>
        </w:rPr>
        <w:t xml:space="preserve"> O. A people's tragedy: The Russian revolution, 1891-1924. — </w:t>
      </w:r>
      <w:proofErr w:type="gramStart"/>
      <w:r w:rsidRPr="00BA4C5F">
        <w:rPr>
          <w:sz w:val="24"/>
          <w:szCs w:val="24"/>
          <w:lang w:val="en-US"/>
        </w:rPr>
        <w:t>London :</w:t>
      </w:r>
      <w:proofErr w:type="gramEnd"/>
      <w:r w:rsidRPr="00BA4C5F">
        <w:rPr>
          <w:sz w:val="24"/>
          <w:szCs w:val="24"/>
          <w:lang w:val="en-US"/>
        </w:rPr>
        <w:t xml:space="preserve"> </w:t>
      </w:r>
      <w:proofErr w:type="spellStart"/>
      <w:r w:rsidRPr="00BA4C5F">
        <w:rPr>
          <w:sz w:val="24"/>
          <w:szCs w:val="24"/>
          <w:lang w:val="en-US"/>
        </w:rPr>
        <w:t>Cambrige</w:t>
      </w:r>
      <w:proofErr w:type="spellEnd"/>
      <w:r w:rsidRPr="00BA4C5F">
        <w:rPr>
          <w:sz w:val="24"/>
          <w:szCs w:val="24"/>
          <w:lang w:val="en-US"/>
        </w:rPr>
        <w:t>. — 1996. — P. 221</w:t>
      </w:r>
    </w:p>
  </w:footnote>
  <w:footnote w:id="252">
    <w:p w14:paraId="52AFE584" w14:textId="77777777" w:rsidR="000C621F" w:rsidRPr="00BA4C5F" w:rsidRDefault="000C621F" w:rsidP="00F349AA">
      <w:pPr>
        <w:pStyle w:val="a6"/>
        <w:rPr>
          <w:sz w:val="24"/>
          <w:szCs w:val="24"/>
          <w:lang w:val="en-US"/>
        </w:rPr>
      </w:pPr>
      <w:r w:rsidRPr="00BA4C5F">
        <w:rPr>
          <w:rStyle w:val="a8"/>
          <w:sz w:val="24"/>
          <w:szCs w:val="24"/>
        </w:rPr>
        <w:footnoteRef/>
      </w:r>
      <w:r w:rsidRPr="00BA4C5F">
        <w:rPr>
          <w:sz w:val="24"/>
          <w:szCs w:val="24"/>
          <w:lang w:val="en-US"/>
        </w:rPr>
        <w:t xml:space="preserve"> Manning R.T. The crisis of the old order in Russia: Gentry and government. — </w:t>
      </w:r>
      <w:proofErr w:type="gramStart"/>
      <w:r w:rsidRPr="00BA4C5F">
        <w:rPr>
          <w:sz w:val="24"/>
          <w:szCs w:val="24"/>
          <w:lang w:val="en-US"/>
        </w:rPr>
        <w:t>Princeton :</w:t>
      </w:r>
      <w:proofErr w:type="gramEnd"/>
      <w:r w:rsidRPr="00BA4C5F">
        <w:rPr>
          <w:sz w:val="24"/>
          <w:szCs w:val="24"/>
          <w:lang w:val="en-US"/>
        </w:rPr>
        <w:t xml:space="preserve"> Princeton University Press. — 1982. — P. 299</w:t>
      </w:r>
    </w:p>
  </w:footnote>
  <w:footnote w:id="253">
    <w:p w14:paraId="4104E8E5" w14:textId="77777777" w:rsidR="000C621F" w:rsidRPr="00BA4C5F" w:rsidRDefault="000C621F" w:rsidP="00F349AA">
      <w:pPr>
        <w:pStyle w:val="a6"/>
        <w:rPr>
          <w:sz w:val="24"/>
          <w:szCs w:val="24"/>
        </w:rPr>
      </w:pPr>
      <w:r w:rsidRPr="00BA4C5F">
        <w:rPr>
          <w:rStyle w:val="a8"/>
          <w:sz w:val="24"/>
          <w:szCs w:val="24"/>
        </w:rPr>
        <w:footnoteRef/>
      </w:r>
      <w:r w:rsidRPr="00BA4C5F">
        <w:rPr>
          <w:sz w:val="24"/>
          <w:szCs w:val="24"/>
        </w:rPr>
        <w:t xml:space="preserve"> Там же, с. 312-314</w:t>
      </w:r>
    </w:p>
  </w:footnote>
  <w:footnote w:id="254">
    <w:p w14:paraId="74678144" w14:textId="77777777" w:rsidR="000C621F" w:rsidRPr="00BA4C5F" w:rsidRDefault="000C621F" w:rsidP="00F349AA">
      <w:pPr>
        <w:pStyle w:val="a6"/>
        <w:rPr>
          <w:sz w:val="24"/>
          <w:szCs w:val="24"/>
        </w:rPr>
      </w:pPr>
      <w:r w:rsidRPr="00BA4C5F">
        <w:rPr>
          <w:rStyle w:val="a8"/>
          <w:sz w:val="24"/>
          <w:szCs w:val="24"/>
        </w:rPr>
        <w:footnoteRef/>
      </w:r>
      <w:r w:rsidRPr="00BA4C5F">
        <w:rPr>
          <w:sz w:val="24"/>
          <w:szCs w:val="24"/>
        </w:rPr>
        <w:t xml:space="preserve"> </w:t>
      </w:r>
      <w:proofErr w:type="spellStart"/>
      <w:r w:rsidRPr="00BA4C5F">
        <w:rPr>
          <w:sz w:val="24"/>
          <w:szCs w:val="24"/>
        </w:rPr>
        <w:t>Шелохаев</w:t>
      </w:r>
      <w:proofErr w:type="spellEnd"/>
      <w:r w:rsidRPr="00BA4C5F">
        <w:rPr>
          <w:sz w:val="24"/>
          <w:szCs w:val="24"/>
        </w:rPr>
        <w:t xml:space="preserve"> В.В. Либеральная модель переустройства России. — </w:t>
      </w:r>
      <w:proofErr w:type="gramStart"/>
      <w:r w:rsidRPr="00BA4C5F">
        <w:rPr>
          <w:sz w:val="24"/>
          <w:szCs w:val="24"/>
        </w:rPr>
        <w:t>М. :</w:t>
      </w:r>
      <w:proofErr w:type="gramEnd"/>
      <w:r w:rsidRPr="00BA4C5F">
        <w:rPr>
          <w:sz w:val="24"/>
          <w:szCs w:val="24"/>
        </w:rPr>
        <w:t xml:space="preserve"> РОССПЭН. — 1996. —</w:t>
      </w:r>
      <w:r>
        <w:rPr>
          <w:sz w:val="24"/>
          <w:szCs w:val="24"/>
        </w:rPr>
        <w:t xml:space="preserve"> с. 233</w:t>
      </w:r>
    </w:p>
  </w:footnote>
  <w:footnote w:id="255">
    <w:p w14:paraId="41D6F302" w14:textId="77777777" w:rsidR="000C621F" w:rsidRPr="00BA4C5F" w:rsidRDefault="000C621F" w:rsidP="00F349AA">
      <w:pPr>
        <w:pStyle w:val="a6"/>
        <w:rPr>
          <w:sz w:val="24"/>
          <w:szCs w:val="24"/>
        </w:rPr>
      </w:pPr>
      <w:r w:rsidRPr="00BA4C5F">
        <w:rPr>
          <w:rStyle w:val="a8"/>
          <w:sz w:val="24"/>
          <w:szCs w:val="24"/>
        </w:rPr>
        <w:footnoteRef/>
      </w:r>
      <w:r w:rsidRPr="00BA4C5F">
        <w:rPr>
          <w:sz w:val="24"/>
          <w:szCs w:val="24"/>
        </w:rPr>
        <w:t xml:space="preserve"> </w:t>
      </w:r>
      <w:proofErr w:type="spellStart"/>
      <w:r w:rsidRPr="00BA4C5F">
        <w:rPr>
          <w:sz w:val="24"/>
          <w:szCs w:val="24"/>
        </w:rPr>
        <w:t>Шелохаев</w:t>
      </w:r>
      <w:proofErr w:type="spellEnd"/>
      <w:r w:rsidRPr="00BA4C5F">
        <w:rPr>
          <w:sz w:val="24"/>
          <w:szCs w:val="24"/>
        </w:rPr>
        <w:t xml:space="preserve"> В.В. Либеральная модель переустройства России.</w:t>
      </w:r>
      <w:r>
        <w:rPr>
          <w:sz w:val="24"/>
          <w:szCs w:val="24"/>
        </w:rPr>
        <w:t xml:space="preserve"> — </w:t>
      </w:r>
      <w:proofErr w:type="gramStart"/>
      <w:r>
        <w:rPr>
          <w:sz w:val="24"/>
          <w:szCs w:val="24"/>
        </w:rPr>
        <w:t>М. :</w:t>
      </w:r>
      <w:proofErr w:type="gramEnd"/>
      <w:r>
        <w:rPr>
          <w:sz w:val="24"/>
          <w:szCs w:val="24"/>
        </w:rPr>
        <w:t xml:space="preserve"> РОССПЭН. — 1996. — с. 279</w:t>
      </w:r>
    </w:p>
  </w:footnote>
  <w:footnote w:id="256">
    <w:p w14:paraId="6E355D61" w14:textId="77777777" w:rsidR="000C621F" w:rsidRPr="00BA4C5F" w:rsidRDefault="000C621F" w:rsidP="00F349AA">
      <w:pPr>
        <w:pStyle w:val="a6"/>
        <w:rPr>
          <w:sz w:val="24"/>
          <w:szCs w:val="24"/>
        </w:rPr>
      </w:pPr>
      <w:r w:rsidRPr="00BA4C5F">
        <w:rPr>
          <w:rStyle w:val="a8"/>
          <w:sz w:val="24"/>
          <w:szCs w:val="24"/>
        </w:rPr>
        <w:footnoteRef/>
      </w:r>
      <w:r w:rsidRPr="00BA4C5F">
        <w:rPr>
          <w:sz w:val="24"/>
          <w:szCs w:val="24"/>
        </w:rPr>
        <w:t xml:space="preserve"> Там же, с. 284-286</w:t>
      </w:r>
    </w:p>
  </w:footnote>
  <w:footnote w:id="257">
    <w:p w14:paraId="104C4149" w14:textId="77777777" w:rsidR="000C621F" w:rsidRPr="00BA4C5F" w:rsidRDefault="000C621F" w:rsidP="00F349AA">
      <w:pPr>
        <w:pStyle w:val="a6"/>
        <w:rPr>
          <w:sz w:val="24"/>
          <w:szCs w:val="24"/>
        </w:rPr>
      </w:pPr>
      <w:r w:rsidRPr="00BA4C5F">
        <w:rPr>
          <w:rStyle w:val="a8"/>
          <w:sz w:val="24"/>
          <w:szCs w:val="24"/>
        </w:rPr>
        <w:footnoteRef/>
      </w:r>
      <w:r w:rsidRPr="00BA4C5F">
        <w:rPr>
          <w:sz w:val="24"/>
          <w:szCs w:val="24"/>
        </w:rPr>
        <w:t xml:space="preserve"> </w:t>
      </w:r>
      <w:proofErr w:type="spellStart"/>
      <w:r w:rsidRPr="00BA4C5F">
        <w:rPr>
          <w:sz w:val="24"/>
          <w:szCs w:val="24"/>
        </w:rPr>
        <w:t>Думова</w:t>
      </w:r>
      <w:proofErr w:type="spellEnd"/>
      <w:r w:rsidRPr="00BA4C5F">
        <w:rPr>
          <w:sz w:val="24"/>
          <w:szCs w:val="24"/>
        </w:rPr>
        <w:t xml:space="preserve"> Н.Г. История российских буржуазных партий в новейшей англо-американской историографии // История СССР. — 1977. — №6. — С. 201</w:t>
      </w:r>
    </w:p>
  </w:footnote>
  <w:footnote w:id="258">
    <w:p w14:paraId="5871487D" w14:textId="77777777" w:rsidR="000C621F" w:rsidRPr="00F349AA" w:rsidRDefault="000C621F" w:rsidP="00F349AA">
      <w:pPr>
        <w:pStyle w:val="a6"/>
        <w:rPr>
          <w:sz w:val="24"/>
          <w:szCs w:val="24"/>
          <w:lang w:val="en-US"/>
        </w:rPr>
      </w:pPr>
      <w:r w:rsidRPr="00BA4C5F">
        <w:rPr>
          <w:rStyle w:val="a8"/>
          <w:sz w:val="24"/>
          <w:szCs w:val="24"/>
        </w:rPr>
        <w:footnoteRef/>
      </w:r>
      <w:r w:rsidRPr="00F349AA">
        <w:rPr>
          <w:sz w:val="24"/>
          <w:szCs w:val="24"/>
          <w:lang w:val="en-US"/>
        </w:rPr>
        <w:t xml:space="preserve"> </w:t>
      </w:r>
      <w:r w:rsidRPr="00BA4C5F">
        <w:rPr>
          <w:sz w:val="24"/>
          <w:szCs w:val="24"/>
        </w:rPr>
        <w:t>Там</w:t>
      </w:r>
      <w:r w:rsidRPr="00F349AA">
        <w:rPr>
          <w:sz w:val="24"/>
          <w:szCs w:val="24"/>
          <w:lang w:val="en-US"/>
        </w:rPr>
        <w:t xml:space="preserve"> </w:t>
      </w:r>
      <w:r w:rsidRPr="00BA4C5F">
        <w:rPr>
          <w:sz w:val="24"/>
          <w:szCs w:val="24"/>
        </w:rPr>
        <w:t>же</w:t>
      </w:r>
      <w:r w:rsidRPr="00F349AA">
        <w:rPr>
          <w:sz w:val="24"/>
          <w:szCs w:val="24"/>
          <w:lang w:val="en-US"/>
        </w:rPr>
        <w:t xml:space="preserve">, </w:t>
      </w:r>
      <w:r w:rsidRPr="00BA4C5F">
        <w:rPr>
          <w:sz w:val="24"/>
          <w:szCs w:val="24"/>
        </w:rPr>
        <w:t>с</w:t>
      </w:r>
      <w:r w:rsidRPr="00F349AA">
        <w:rPr>
          <w:sz w:val="24"/>
          <w:szCs w:val="24"/>
          <w:lang w:val="en-US"/>
        </w:rPr>
        <w:t>. 203</w:t>
      </w:r>
    </w:p>
  </w:footnote>
  <w:footnote w:id="259">
    <w:p w14:paraId="0CF6BB61" w14:textId="77777777" w:rsidR="000C621F" w:rsidRPr="00BA4C5F" w:rsidRDefault="000C621F" w:rsidP="00F349AA">
      <w:pPr>
        <w:pStyle w:val="a6"/>
        <w:rPr>
          <w:sz w:val="24"/>
          <w:szCs w:val="24"/>
          <w:lang w:val="en-US"/>
        </w:rPr>
      </w:pPr>
      <w:r w:rsidRPr="00BA4C5F">
        <w:rPr>
          <w:rStyle w:val="a8"/>
          <w:sz w:val="24"/>
          <w:szCs w:val="24"/>
        </w:rPr>
        <w:footnoteRef/>
      </w:r>
      <w:r w:rsidRPr="00BA4C5F">
        <w:rPr>
          <w:sz w:val="24"/>
          <w:szCs w:val="24"/>
          <w:lang w:val="en-US"/>
        </w:rPr>
        <w:t xml:space="preserve"> Hosking G.A The Russian constitutional experiment: Government and Duma, 1907-1914. —</w:t>
      </w:r>
      <w:proofErr w:type="gramStart"/>
      <w:r w:rsidRPr="00BA4C5F">
        <w:rPr>
          <w:sz w:val="24"/>
          <w:szCs w:val="24"/>
          <w:lang w:val="en-US"/>
        </w:rPr>
        <w:t>Lon</w:t>
      </w:r>
      <w:r>
        <w:rPr>
          <w:sz w:val="24"/>
          <w:szCs w:val="24"/>
          <w:lang w:val="en-US"/>
        </w:rPr>
        <w:t>don :</w:t>
      </w:r>
      <w:proofErr w:type="gramEnd"/>
      <w:r>
        <w:rPr>
          <w:sz w:val="24"/>
          <w:szCs w:val="24"/>
          <w:lang w:val="en-US"/>
        </w:rPr>
        <w:t xml:space="preserve"> Cambridge. — 1973. — P. 9</w:t>
      </w:r>
      <w:r w:rsidRPr="00BA4C5F">
        <w:rPr>
          <w:sz w:val="24"/>
          <w:szCs w:val="24"/>
          <w:lang w:val="en-US"/>
        </w:rPr>
        <w:t>6</w:t>
      </w:r>
    </w:p>
  </w:footnote>
  <w:footnote w:id="260">
    <w:p w14:paraId="707F3527" w14:textId="77777777" w:rsidR="000C621F" w:rsidRPr="00F349AA" w:rsidRDefault="000C621F" w:rsidP="00F349AA">
      <w:pPr>
        <w:pStyle w:val="a6"/>
        <w:rPr>
          <w:sz w:val="24"/>
          <w:szCs w:val="24"/>
          <w:lang w:val="en-US"/>
        </w:rPr>
      </w:pPr>
      <w:r w:rsidRPr="00BA4C5F">
        <w:rPr>
          <w:rStyle w:val="a8"/>
          <w:sz w:val="24"/>
          <w:szCs w:val="24"/>
        </w:rPr>
        <w:footnoteRef/>
      </w:r>
      <w:r w:rsidRPr="00BA4C5F">
        <w:rPr>
          <w:sz w:val="24"/>
          <w:szCs w:val="24"/>
        </w:rPr>
        <w:t xml:space="preserve"> </w:t>
      </w:r>
      <w:proofErr w:type="spellStart"/>
      <w:r w:rsidRPr="00BA4C5F">
        <w:rPr>
          <w:sz w:val="24"/>
          <w:szCs w:val="24"/>
        </w:rPr>
        <w:t>Думова</w:t>
      </w:r>
      <w:proofErr w:type="spellEnd"/>
      <w:r w:rsidRPr="00BA4C5F">
        <w:rPr>
          <w:sz w:val="24"/>
          <w:szCs w:val="24"/>
        </w:rPr>
        <w:t xml:space="preserve"> Н.Г. Новые тенденции в современной зарубежной историографии буржуазного либерализма в России // Новейшие исследования по истории России периода империализма в советской и зарубежной историографии. Сборник</w:t>
      </w:r>
      <w:r w:rsidRPr="00F349AA">
        <w:rPr>
          <w:sz w:val="24"/>
          <w:szCs w:val="24"/>
          <w:lang w:val="en-US"/>
        </w:rPr>
        <w:t xml:space="preserve"> </w:t>
      </w:r>
      <w:r w:rsidRPr="00BA4C5F">
        <w:rPr>
          <w:sz w:val="24"/>
          <w:szCs w:val="24"/>
        </w:rPr>
        <w:t>статей</w:t>
      </w:r>
      <w:r w:rsidRPr="00F349AA">
        <w:rPr>
          <w:sz w:val="24"/>
          <w:szCs w:val="24"/>
          <w:lang w:val="en-US"/>
        </w:rPr>
        <w:t xml:space="preserve">. — </w:t>
      </w:r>
      <w:proofErr w:type="gramStart"/>
      <w:r>
        <w:rPr>
          <w:sz w:val="24"/>
          <w:szCs w:val="24"/>
        </w:rPr>
        <w:t>М</w:t>
      </w:r>
      <w:r w:rsidRPr="00F349AA">
        <w:rPr>
          <w:sz w:val="24"/>
          <w:szCs w:val="24"/>
          <w:lang w:val="en-US"/>
        </w:rPr>
        <w:t>. :</w:t>
      </w:r>
      <w:proofErr w:type="gramEnd"/>
      <w:r w:rsidRPr="00F349AA">
        <w:rPr>
          <w:sz w:val="24"/>
          <w:szCs w:val="24"/>
          <w:lang w:val="en-US"/>
        </w:rPr>
        <w:t xml:space="preserve"> </w:t>
      </w:r>
      <w:r>
        <w:rPr>
          <w:sz w:val="24"/>
          <w:szCs w:val="24"/>
        </w:rPr>
        <w:t>Наука</w:t>
      </w:r>
      <w:r w:rsidRPr="00F349AA">
        <w:rPr>
          <w:sz w:val="24"/>
          <w:szCs w:val="24"/>
          <w:lang w:val="en-US"/>
        </w:rPr>
        <w:t xml:space="preserve">. — 1985. — </w:t>
      </w:r>
      <w:r>
        <w:rPr>
          <w:sz w:val="24"/>
          <w:szCs w:val="24"/>
        </w:rPr>
        <w:t>С</w:t>
      </w:r>
      <w:r w:rsidRPr="00F349AA">
        <w:rPr>
          <w:sz w:val="24"/>
          <w:szCs w:val="24"/>
          <w:lang w:val="en-US"/>
        </w:rPr>
        <w:t>. 110</w:t>
      </w:r>
    </w:p>
  </w:footnote>
  <w:footnote w:id="261">
    <w:p w14:paraId="5B270CDB" w14:textId="77777777" w:rsidR="000C621F" w:rsidRPr="00A97676" w:rsidRDefault="000C621F" w:rsidP="00F349AA">
      <w:pPr>
        <w:pStyle w:val="a6"/>
        <w:rPr>
          <w:sz w:val="24"/>
          <w:szCs w:val="24"/>
          <w:lang w:val="en-US"/>
        </w:rPr>
      </w:pPr>
      <w:r w:rsidRPr="00A97676">
        <w:rPr>
          <w:rStyle w:val="a8"/>
          <w:sz w:val="24"/>
          <w:szCs w:val="24"/>
        </w:rPr>
        <w:footnoteRef/>
      </w:r>
      <w:r w:rsidRPr="00A97676">
        <w:rPr>
          <w:sz w:val="24"/>
          <w:szCs w:val="24"/>
          <w:lang w:val="en-US"/>
        </w:rPr>
        <w:t xml:space="preserve"> </w:t>
      </w:r>
      <w:proofErr w:type="spellStart"/>
      <w:r w:rsidRPr="00A97676">
        <w:rPr>
          <w:sz w:val="24"/>
          <w:szCs w:val="24"/>
          <w:lang w:val="en-US"/>
        </w:rPr>
        <w:t>Billington</w:t>
      </w:r>
      <w:proofErr w:type="spellEnd"/>
      <w:r w:rsidRPr="00A97676">
        <w:rPr>
          <w:sz w:val="24"/>
          <w:szCs w:val="24"/>
          <w:lang w:val="en-US"/>
        </w:rPr>
        <w:t xml:space="preserve"> J. H. The icon and the axe: An interpretive history </w:t>
      </w:r>
      <w:r>
        <w:rPr>
          <w:sz w:val="24"/>
          <w:szCs w:val="24"/>
          <w:lang w:val="en-US"/>
        </w:rPr>
        <w:t>of Russian culture.</w:t>
      </w:r>
      <w:r w:rsidRPr="00A97676">
        <w:rPr>
          <w:sz w:val="24"/>
          <w:szCs w:val="24"/>
          <w:lang w:val="en-US"/>
        </w:rPr>
        <w:t xml:space="preserve"> </w:t>
      </w:r>
      <w:r>
        <w:rPr>
          <w:sz w:val="24"/>
          <w:szCs w:val="24"/>
          <w:lang w:val="en-US"/>
        </w:rPr>
        <w:t>—</w:t>
      </w:r>
      <w:r w:rsidRPr="00A97676">
        <w:rPr>
          <w:sz w:val="24"/>
          <w:szCs w:val="24"/>
          <w:lang w:val="en-US"/>
        </w:rPr>
        <w:t xml:space="preserve"> </w:t>
      </w:r>
      <w:proofErr w:type="gramStart"/>
      <w:r w:rsidRPr="00A97676">
        <w:rPr>
          <w:sz w:val="24"/>
          <w:szCs w:val="24"/>
          <w:lang w:val="en-US"/>
        </w:rPr>
        <w:t>London :</w:t>
      </w:r>
      <w:proofErr w:type="gramEnd"/>
      <w:r w:rsidRPr="00A97676">
        <w:rPr>
          <w:sz w:val="24"/>
          <w:szCs w:val="24"/>
          <w:lang w:val="en-US"/>
        </w:rPr>
        <w:t xml:space="preserve"> Cambridge. — 1966. — P. 452-453</w:t>
      </w:r>
    </w:p>
  </w:footnote>
  <w:footnote w:id="262">
    <w:p w14:paraId="042518C9" w14:textId="77777777" w:rsidR="000C621F" w:rsidRPr="00A97676" w:rsidRDefault="000C621F" w:rsidP="00F349AA">
      <w:pPr>
        <w:pStyle w:val="a6"/>
        <w:rPr>
          <w:lang w:val="en-US"/>
        </w:rPr>
      </w:pPr>
      <w:r w:rsidRPr="00A97676">
        <w:rPr>
          <w:rStyle w:val="a8"/>
          <w:sz w:val="24"/>
          <w:szCs w:val="24"/>
        </w:rPr>
        <w:footnoteRef/>
      </w:r>
      <w:r w:rsidRPr="00A97676">
        <w:rPr>
          <w:sz w:val="24"/>
          <w:szCs w:val="24"/>
          <w:lang w:val="en-US"/>
        </w:rPr>
        <w:t xml:space="preserve"> Stockdale M.K. Paul </w:t>
      </w:r>
      <w:proofErr w:type="spellStart"/>
      <w:r w:rsidRPr="00A97676">
        <w:rPr>
          <w:sz w:val="24"/>
          <w:szCs w:val="24"/>
          <w:lang w:val="en-US"/>
        </w:rPr>
        <w:t>Miliukov</w:t>
      </w:r>
      <w:proofErr w:type="spellEnd"/>
      <w:r w:rsidRPr="00A97676">
        <w:rPr>
          <w:sz w:val="24"/>
          <w:szCs w:val="24"/>
          <w:lang w:val="en-US"/>
        </w:rPr>
        <w:t xml:space="preserve"> and the quest for a liberal Russia, 1880­1918. – </w:t>
      </w:r>
      <w:proofErr w:type="gramStart"/>
      <w:r>
        <w:rPr>
          <w:sz w:val="24"/>
          <w:szCs w:val="24"/>
          <w:lang w:val="en-US"/>
        </w:rPr>
        <w:t>London :</w:t>
      </w:r>
      <w:proofErr w:type="gramEnd"/>
      <w:r>
        <w:rPr>
          <w:sz w:val="24"/>
          <w:szCs w:val="24"/>
          <w:lang w:val="en-US"/>
        </w:rPr>
        <w:t xml:space="preserve"> Ithaca. — 1996. — P</w:t>
      </w:r>
      <w:r w:rsidRPr="00A97676">
        <w:rPr>
          <w:sz w:val="24"/>
          <w:szCs w:val="24"/>
          <w:lang w:val="en-US"/>
        </w:rPr>
        <w:t>. 178-179</w:t>
      </w:r>
    </w:p>
  </w:footnote>
  <w:footnote w:id="263">
    <w:p w14:paraId="1E3487BA" w14:textId="77777777" w:rsidR="000C621F" w:rsidRPr="00A97676" w:rsidRDefault="000C621F" w:rsidP="00F349AA">
      <w:pPr>
        <w:pStyle w:val="a6"/>
        <w:rPr>
          <w:sz w:val="24"/>
          <w:szCs w:val="24"/>
        </w:rPr>
      </w:pPr>
      <w:r w:rsidRPr="00A97676">
        <w:rPr>
          <w:rStyle w:val="a8"/>
          <w:sz w:val="24"/>
          <w:szCs w:val="24"/>
        </w:rPr>
        <w:footnoteRef/>
      </w:r>
      <w:r w:rsidRPr="00A97676">
        <w:rPr>
          <w:sz w:val="24"/>
          <w:szCs w:val="24"/>
        </w:rPr>
        <w:t xml:space="preserve"> Там же, с. 194</w:t>
      </w:r>
    </w:p>
  </w:footnote>
  <w:footnote w:id="264">
    <w:p w14:paraId="6047A098" w14:textId="77777777" w:rsidR="000C621F" w:rsidRDefault="000C621F" w:rsidP="00F349AA">
      <w:pPr>
        <w:pStyle w:val="a6"/>
      </w:pPr>
      <w:r w:rsidRPr="00A97676">
        <w:rPr>
          <w:rStyle w:val="a8"/>
          <w:sz w:val="24"/>
          <w:szCs w:val="24"/>
        </w:rPr>
        <w:footnoteRef/>
      </w:r>
      <w:r w:rsidRPr="00A97676">
        <w:rPr>
          <w:sz w:val="24"/>
          <w:szCs w:val="24"/>
        </w:rPr>
        <w:t xml:space="preserve"> Там же, с. 201</w:t>
      </w:r>
    </w:p>
  </w:footnote>
  <w:footnote w:id="265">
    <w:p w14:paraId="36E8BFA3" w14:textId="77777777" w:rsidR="000C621F" w:rsidRPr="00A97676" w:rsidRDefault="000C621F" w:rsidP="00F349AA">
      <w:pPr>
        <w:pStyle w:val="a6"/>
        <w:rPr>
          <w:sz w:val="24"/>
          <w:szCs w:val="24"/>
          <w:lang w:val="en-US"/>
        </w:rPr>
      </w:pPr>
      <w:r w:rsidRPr="00A97676">
        <w:rPr>
          <w:rStyle w:val="a8"/>
          <w:sz w:val="24"/>
          <w:szCs w:val="24"/>
        </w:rPr>
        <w:footnoteRef/>
      </w:r>
      <w:r w:rsidRPr="00A97676">
        <w:rPr>
          <w:sz w:val="24"/>
          <w:szCs w:val="24"/>
          <w:lang w:val="en-US"/>
        </w:rPr>
        <w:t xml:space="preserve"> </w:t>
      </w:r>
      <w:proofErr w:type="spellStart"/>
      <w:r w:rsidRPr="00A97676">
        <w:rPr>
          <w:sz w:val="24"/>
          <w:szCs w:val="24"/>
          <w:lang w:val="en-US"/>
        </w:rPr>
        <w:t>Haimson</w:t>
      </w:r>
      <w:proofErr w:type="spellEnd"/>
      <w:r w:rsidRPr="00A97676">
        <w:rPr>
          <w:sz w:val="24"/>
          <w:szCs w:val="24"/>
          <w:lang w:val="en-US"/>
        </w:rPr>
        <w:t xml:space="preserve"> L. The problem of the social stability in urban Russia, 1905-1917 // Slavic re</w:t>
      </w:r>
      <w:r>
        <w:rPr>
          <w:sz w:val="24"/>
          <w:szCs w:val="24"/>
          <w:lang w:val="en-US"/>
        </w:rPr>
        <w:t>view. — 1964. — №4. — P. 3-22</w:t>
      </w:r>
    </w:p>
  </w:footnote>
  <w:footnote w:id="266">
    <w:p w14:paraId="1A0C9095" w14:textId="77777777" w:rsidR="000C621F" w:rsidRPr="00423040" w:rsidRDefault="000C621F" w:rsidP="00F349AA">
      <w:pPr>
        <w:pStyle w:val="a6"/>
        <w:rPr>
          <w:sz w:val="24"/>
          <w:szCs w:val="24"/>
          <w:lang w:val="en-US"/>
        </w:rPr>
      </w:pPr>
      <w:r w:rsidRPr="00423040">
        <w:rPr>
          <w:rStyle w:val="a8"/>
          <w:sz w:val="24"/>
          <w:szCs w:val="24"/>
        </w:rPr>
        <w:footnoteRef/>
      </w:r>
      <w:r w:rsidRPr="00423040">
        <w:rPr>
          <w:sz w:val="24"/>
          <w:szCs w:val="24"/>
          <w:lang w:val="en-US"/>
        </w:rPr>
        <w:t xml:space="preserve"> Black </w:t>
      </w:r>
      <w:r>
        <w:rPr>
          <w:sz w:val="24"/>
          <w:szCs w:val="24"/>
        </w:rPr>
        <w:t>С</w:t>
      </w:r>
      <w:r w:rsidRPr="00423040">
        <w:rPr>
          <w:sz w:val="24"/>
          <w:szCs w:val="24"/>
          <w:lang w:val="en-US"/>
        </w:rPr>
        <w:t>. No political alternative to aut</w:t>
      </w:r>
      <w:r>
        <w:rPr>
          <w:sz w:val="24"/>
          <w:szCs w:val="24"/>
          <w:lang w:val="en-US"/>
        </w:rPr>
        <w:t xml:space="preserve">ocracy had adequate support / </w:t>
      </w:r>
      <w:r w:rsidRPr="00423040">
        <w:rPr>
          <w:sz w:val="24"/>
          <w:szCs w:val="24"/>
          <w:lang w:val="en-US"/>
        </w:rPr>
        <w:t>Adams A., ed.</w:t>
      </w:r>
    </w:p>
    <w:p w14:paraId="6F1358BA" w14:textId="77777777" w:rsidR="000C621F" w:rsidRPr="00423040" w:rsidRDefault="000C621F" w:rsidP="00F349AA">
      <w:pPr>
        <w:pStyle w:val="a6"/>
        <w:rPr>
          <w:sz w:val="24"/>
          <w:szCs w:val="24"/>
          <w:lang w:val="en-US"/>
        </w:rPr>
      </w:pPr>
      <w:r w:rsidRPr="00423040">
        <w:rPr>
          <w:sz w:val="24"/>
          <w:szCs w:val="24"/>
          <w:lang w:val="en-US"/>
        </w:rPr>
        <w:t>Imp</w:t>
      </w:r>
      <w:r>
        <w:rPr>
          <w:sz w:val="24"/>
          <w:szCs w:val="24"/>
          <w:lang w:val="en-US"/>
        </w:rPr>
        <w:t xml:space="preserve">erial Russia after 1861. Peaceful modernization or revolution? — </w:t>
      </w:r>
      <w:proofErr w:type="gramStart"/>
      <w:r w:rsidRPr="00423040">
        <w:rPr>
          <w:sz w:val="24"/>
          <w:szCs w:val="24"/>
          <w:lang w:val="en-US"/>
        </w:rPr>
        <w:t>Boston</w:t>
      </w:r>
      <w:r>
        <w:rPr>
          <w:sz w:val="24"/>
          <w:szCs w:val="24"/>
          <w:lang w:val="en-US"/>
        </w:rPr>
        <w:t xml:space="preserve"> </w:t>
      </w:r>
      <w:r w:rsidRPr="00423040">
        <w:rPr>
          <w:sz w:val="24"/>
          <w:szCs w:val="24"/>
          <w:lang w:val="en-US"/>
        </w:rPr>
        <w:t>:</w:t>
      </w:r>
      <w:proofErr w:type="gramEnd"/>
      <w:r w:rsidRPr="00423040">
        <w:rPr>
          <w:sz w:val="24"/>
          <w:szCs w:val="24"/>
          <w:lang w:val="en-US"/>
        </w:rPr>
        <w:t xml:space="preserve"> Boston Publishing</w:t>
      </w:r>
      <w:r>
        <w:rPr>
          <w:sz w:val="24"/>
          <w:szCs w:val="24"/>
          <w:lang w:val="en-US"/>
        </w:rPr>
        <w:t xml:space="preserve"> Mass.</w:t>
      </w:r>
      <w:r w:rsidRPr="00423040">
        <w:rPr>
          <w:sz w:val="24"/>
          <w:szCs w:val="24"/>
          <w:lang w:val="en-US"/>
        </w:rPr>
        <w:t xml:space="preserve"> </w:t>
      </w:r>
      <w:r>
        <w:rPr>
          <w:sz w:val="24"/>
          <w:szCs w:val="24"/>
          <w:lang w:val="en-US"/>
        </w:rPr>
        <w:t>—</w:t>
      </w:r>
      <w:r w:rsidRPr="00423040">
        <w:rPr>
          <w:sz w:val="24"/>
          <w:szCs w:val="24"/>
          <w:lang w:val="en-US"/>
        </w:rPr>
        <w:t xml:space="preserve"> </w:t>
      </w:r>
      <w:r>
        <w:rPr>
          <w:sz w:val="24"/>
          <w:szCs w:val="24"/>
          <w:lang w:val="en-US"/>
        </w:rPr>
        <w:t>1965.</w:t>
      </w:r>
      <w:r w:rsidRPr="00423040">
        <w:rPr>
          <w:sz w:val="24"/>
          <w:szCs w:val="24"/>
          <w:lang w:val="en-US"/>
        </w:rPr>
        <w:t xml:space="preserve"> </w:t>
      </w:r>
      <w:r>
        <w:rPr>
          <w:sz w:val="24"/>
          <w:szCs w:val="24"/>
          <w:lang w:val="en-US"/>
        </w:rPr>
        <w:t>—</w:t>
      </w:r>
      <w:r w:rsidRPr="00423040">
        <w:rPr>
          <w:sz w:val="24"/>
          <w:szCs w:val="24"/>
          <w:lang w:val="en-US"/>
        </w:rPr>
        <w:t xml:space="preserve"> P. 91-95</w:t>
      </w:r>
    </w:p>
  </w:footnote>
  <w:footnote w:id="267">
    <w:p w14:paraId="543FC50A" w14:textId="77777777" w:rsidR="000C621F" w:rsidRPr="00423040" w:rsidRDefault="000C621F" w:rsidP="00F349AA">
      <w:pPr>
        <w:pStyle w:val="a6"/>
        <w:rPr>
          <w:sz w:val="24"/>
          <w:szCs w:val="24"/>
          <w:lang w:val="en-US"/>
        </w:rPr>
      </w:pPr>
      <w:r w:rsidRPr="00423040">
        <w:rPr>
          <w:rStyle w:val="a8"/>
          <w:sz w:val="24"/>
          <w:szCs w:val="24"/>
        </w:rPr>
        <w:footnoteRef/>
      </w:r>
      <w:r w:rsidRPr="00423040">
        <w:rPr>
          <w:sz w:val="24"/>
          <w:szCs w:val="24"/>
          <w:lang w:val="en-US"/>
        </w:rPr>
        <w:t xml:space="preserve"> Rosenberg W.G. </w:t>
      </w:r>
      <w:proofErr w:type="spellStart"/>
      <w:r w:rsidRPr="00423040">
        <w:rPr>
          <w:sz w:val="24"/>
          <w:szCs w:val="24"/>
          <w:lang w:val="en-US"/>
        </w:rPr>
        <w:t>Kadets</w:t>
      </w:r>
      <w:proofErr w:type="spellEnd"/>
      <w:r w:rsidRPr="00423040">
        <w:rPr>
          <w:sz w:val="24"/>
          <w:szCs w:val="24"/>
          <w:lang w:val="en-US"/>
        </w:rPr>
        <w:t xml:space="preserve"> and the politics of ambivalence, 1905-1917 / Essays on Russian liberalism. — </w:t>
      </w:r>
      <w:proofErr w:type="gramStart"/>
      <w:r w:rsidRPr="00423040">
        <w:rPr>
          <w:sz w:val="24"/>
          <w:szCs w:val="24"/>
          <w:lang w:val="en-US"/>
        </w:rPr>
        <w:t>Columbia :</w:t>
      </w:r>
      <w:proofErr w:type="gramEnd"/>
      <w:r w:rsidRPr="00423040">
        <w:rPr>
          <w:sz w:val="24"/>
          <w:szCs w:val="24"/>
          <w:lang w:val="en-US"/>
        </w:rPr>
        <w:t xml:space="preserve"> University of Missouri press. — 1972. — P. 148</w:t>
      </w:r>
    </w:p>
  </w:footnote>
  <w:footnote w:id="268">
    <w:p w14:paraId="2D76F902" w14:textId="77777777" w:rsidR="000C621F" w:rsidRPr="00BB52EB" w:rsidRDefault="000C621F" w:rsidP="00F349AA">
      <w:pPr>
        <w:pStyle w:val="a6"/>
        <w:rPr>
          <w:sz w:val="24"/>
          <w:szCs w:val="24"/>
          <w:lang w:val="en-US"/>
        </w:rPr>
      </w:pPr>
      <w:r w:rsidRPr="00423040">
        <w:rPr>
          <w:rStyle w:val="a8"/>
          <w:sz w:val="24"/>
          <w:szCs w:val="24"/>
        </w:rPr>
        <w:footnoteRef/>
      </w:r>
      <w:r w:rsidRPr="00423040">
        <w:rPr>
          <w:sz w:val="24"/>
          <w:szCs w:val="24"/>
          <w:lang w:val="en-US"/>
        </w:rPr>
        <w:t xml:space="preserve"> Rosenberg W.G. </w:t>
      </w:r>
      <w:proofErr w:type="spellStart"/>
      <w:r w:rsidRPr="00423040">
        <w:rPr>
          <w:sz w:val="24"/>
          <w:szCs w:val="24"/>
          <w:lang w:val="en-US"/>
        </w:rPr>
        <w:t>Kadets</w:t>
      </w:r>
      <w:proofErr w:type="spellEnd"/>
      <w:r w:rsidRPr="00423040">
        <w:rPr>
          <w:sz w:val="24"/>
          <w:szCs w:val="24"/>
          <w:lang w:val="en-US"/>
        </w:rPr>
        <w:t xml:space="preserve"> and the politics of ambivalence, 1905-1917 / Essays on Russian liberalism. — </w:t>
      </w:r>
      <w:proofErr w:type="gramStart"/>
      <w:r w:rsidRPr="00423040">
        <w:rPr>
          <w:sz w:val="24"/>
          <w:szCs w:val="24"/>
          <w:lang w:val="en-US"/>
        </w:rPr>
        <w:t>Columbia :</w:t>
      </w:r>
      <w:proofErr w:type="gramEnd"/>
      <w:r w:rsidRPr="00423040">
        <w:rPr>
          <w:sz w:val="24"/>
          <w:szCs w:val="24"/>
          <w:lang w:val="en-US"/>
        </w:rPr>
        <w:t xml:space="preserve"> University of </w:t>
      </w:r>
      <w:r>
        <w:rPr>
          <w:sz w:val="24"/>
          <w:szCs w:val="24"/>
          <w:lang w:val="en-US"/>
        </w:rPr>
        <w:t xml:space="preserve">Missouri press. — 1972. — P. </w:t>
      </w:r>
      <w:r w:rsidRPr="00BB52EB">
        <w:rPr>
          <w:sz w:val="24"/>
          <w:szCs w:val="24"/>
          <w:lang w:val="en-US"/>
        </w:rPr>
        <w:t>150-153</w:t>
      </w:r>
    </w:p>
  </w:footnote>
  <w:footnote w:id="269">
    <w:p w14:paraId="483B9C8A" w14:textId="77777777" w:rsidR="000C621F" w:rsidRPr="00BB52EB" w:rsidRDefault="000C621F" w:rsidP="00F349AA">
      <w:pPr>
        <w:pStyle w:val="a6"/>
        <w:rPr>
          <w:sz w:val="24"/>
          <w:szCs w:val="24"/>
        </w:rPr>
      </w:pPr>
      <w:r w:rsidRPr="00BB52EB">
        <w:rPr>
          <w:rStyle w:val="a8"/>
          <w:sz w:val="24"/>
          <w:szCs w:val="24"/>
        </w:rPr>
        <w:footnoteRef/>
      </w:r>
      <w:r w:rsidRPr="00BB52EB">
        <w:rPr>
          <w:sz w:val="24"/>
          <w:szCs w:val="24"/>
        </w:rPr>
        <w:t xml:space="preserve"> Там же, с. 156-157</w:t>
      </w:r>
    </w:p>
  </w:footnote>
  <w:footnote w:id="270">
    <w:p w14:paraId="31F139AB" w14:textId="77777777" w:rsidR="000C621F" w:rsidRPr="00BB52EB" w:rsidRDefault="000C621F" w:rsidP="00F349AA">
      <w:pPr>
        <w:pStyle w:val="a6"/>
        <w:rPr>
          <w:sz w:val="24"/>
          <w:szCs w:val="24"/>
        </w:rPr>
      </w:pPr>
      <w:r w:rsidRPr="00BB52EB">
        <w:rPr>
          <w:rStyle w:val="a8"/>
          <w:sz w:val="24"/>
          <w:szCs w:val="24"/>
        </w:rPr>
        <w:footnoteRef/>
      </w:r>
      <w:r w:rsidRPr="00BB52EB">
        <w:rPr>
          <w:sz w:val="24"/>
          <w:szCs w:val="24"/>
        </w:rPr>
        <w:t xml:space="preserve"> Романовский H.B., </w:t>
      </w:r>
      <w:proofErr w:type="spellStart"/>
      <w:r w:rsidRPr="00BB52EB">
        <w:rPr>
          <w:sz w:val="24"/>
          <w:szCs w:val="24"/>
        </w:rPr>
        <w:t>Марушкин</w:t>
      </w:r>
      <w:proofErr w:type="spellEnd"/>
      <w:r w:rsidRPr="00BB52EB">
        <w:rPr>
          <w:sz w:val="24"/>
          <w:szCs w:val="24"/>
        </w:rPr>
        <w:t xml:space="preserve"> Б.И., Иоффе Г.З. Три революции в России и буржуазная историография</w:t>
      </w:r>
      <w:r>
        <w:rPr>
          <w:sz w:val="24"/>
          <w:szCs w:val="24"/>
        </w:rPr>
        <w:t xml:space="preserve">. — </w:t>
      </w:r>
      <w:proofErr w:type="gramStart"/>
      <w:r>
        <w:rPr>
          <w:sz w:val="24"/>
          <w:szCs w:val="24"/>
        </w:rPr>
        <w:t>М. :</w:t>
      </w:r>
      <w:proofErr w:type="gramEnd"/>
      <w:r>
        <w:rPr>
          <w:sz w:val="24"/>
          <w:szCs w:val="24"/>
        </w:rPr>
        <w:t xml:space="preserve"> Мысль. — 1977. — С. 9-10</w:t>
      </w:r>
    </w:p>
  </w:footnote>
  <w:footnote w:id="271">
    <w:p w14:paraId="0E3E1F4E" w14:textId="77777777" w:rsidR="000C621F" w:rsidRPr="00BB52EB" w:rsidRDefault="000C621F" w:rsidP="00F349AA">
      <w:pPr>
        <w:pStyle w:val="a6"/>
        <w:rPr>
          <w:sz w:val="24"/>
          <w:szCs w:val="24"/>
          <w:lang w:val="en-US"/>
        </w:rPr>
      </w:pPr>
      <w:r w:rsidRPr="00BB52EB">
        <w:rPr>
          <w:rStyle w:val="a8"/>
          <w:sz w:val="24"/>
          <w:szCs w:val="24"/>
        </w:rPr>
        <w:footnoteRef/>
      </w:r>
      <w:r w:rsidRPr="00BB52EB">
        <w:rPr>
          <w:sz w:val="24"/>
          <w:szCs w:val="24"/>
          <w:lang w:val="en-US"/>
        </w:rPr>
        <w:t xml:space="preserve"> </w:t>
      </w:r>
      <w:proofErr w:type="spellStart"/>
      <w:r w:rsidRPr="00BB52EB">
        <w:rPr>
          <w:sz w:val="24"/>
          <w:szCs w:val="24"/>
          <w:lang w:val="en-US"/>
        </w:rPr>
        <w:t>Riha</w:t>
      </w:r>
      <w:proofErr w:type="spellEnd"/>
      <w:r w:rsidRPr="00BB52EB">
        <w:rPr>
          <w:sz w:val="24"/>
          <w:szCs w:val="24"/>
          <w:lang w:val="en-US"/>
        </w:rPr>
        <w:t xml:space="preserve"> T. </w:t>
      </w:r>
      <w:proofErr w:type="spellStart"/>
      <w:r w:rsidRPr="00BB52EB">
        <w:rPr>
          <w:sz w:val="24"/>
          <w:szCs w:val="24"/>
          <w:lang w:val="en-US"/>
        </w:rPr>
        <w:t>Miliukov</w:t>
      </w:r>
      <w:proofErr w:type="spellEnd"/>
      <w:r w:rsidRPr="00BB52EB">
        <w:rPr>
          <w:sz w:val="24"/>
          <w:szCs w:val="24"/>
          <w:lang w:val="en-US"/>
        </w:rPr>
        <w:t xml:space="preserve"> and the Progressive Bloc: A study in last-chance politics // Journal of modern history. — 1960. — №1. — P. 21</w:t>
      </w:r>
    </w:p>
  </w:footnote>
  <w:footnote w:id="272">
    <w:p w14:paraId="0043A013" w14:textId="77777777" w:rsidR="000C621F" w:rsidRPr="00F349AA" w:rsidRDefault="000C621F" w:rsidP="00F349AA">
      <w:pPr>
        <w:pStyle w:val="a6"/>
        <w:rPr>
          <w:sz w:val="24"/>
          <w:szCs w:val="24"/>
          <w:lang w:val="en-US"/>
        </w:rPr>
      </w:pPr>
      <w:r w:rsidRPr="00BB52EB">
        <w:rPr>
          <w:rStyle w:val="a8"/>
          <w:sz w:val="24"/>
          <w:szCs w:val="24"/>
        </w:rPr>
        <w:footnoteRef/>
      </w:r>
      <w:r w:rsidRPr="00F349AA">
        <w:rPr>
          <w:sz w:val="24"/>
          <w:szCs w:val="24"/>
          <w:lang w:val="en-US"/>
        </w:rPr>
        <w:t xml:space="preserve"> </w:t>
      </w:r>
      <w:r w:rsidRPr="00BB52EB">
        <w:rPr>
          <w:sz w:val="24"/>
          <w:szCs w:val="24"/>
        </w:rPr>
        <w:t>Там</w:t>
      </w:r>
      <w:r w:rsidRPr="00F349AA">
        <w:rPr>
          <w:sz w:val="24"/>
          <w:szCs w:val="24"/>
          <w:lang w:val="en-US"/>
        </w:rPr>
        <w:t xml:space="preserve"> </w:t>
      </w:r>
      <w:r w:rsidRPr="00BB52EB">
        <w:rPr>
          <w:sz w:val="24"/>
          <w:szCs w:val="24"/>
        </w:rPr>
        <w:t>же</w:t>
      </w:r>
      <w:r w:rsidRPr="00F349AA">
        <w:rPr>
          <w:sz w:val="24"/>
          <w:szCs w:val="24"/>
          <w:lang w:val="en-US"/>
        </w:rPr>
        <w:t xml:space="preserve">, </w:t>
      </w:r>
      <w:r w:rsidRPr="00BB52EB">
        <w:rPr>
          <w:sz w:val="24"/>
          <w:szCs w:val="24"/>
        </w:rPr>
        <w:t>с</w:t>
      </w:r>
      <w:r w:rsidRPr="00F349AA">
        <w:rPr>
          <w:sz w:val="24"/>
          <w:szCs w:val="24"/>
          <w:lang w:val="en-US"/>
        </w:rPr>
        <w:t>. 22</w:t>
      </w:r>
    </w:p>
  </w:footnote>
  <w:footnote w:id="273">
    <w:p w14:paraId="3D6096E0" w14:textId="77777777" w:rsidR="000C621F" w:rsidRPr="00BB52EB" w:rsidRDefault="000C621F" w:rsidP="00F349AA">
      <w:pPr>
        <w:pStyle w:val="a6"/>
        <w:rPr>
          <w:sz w:val="24"/>
          <w:szCs w:val="24"/>
          <w:lang w:val="en-US"/>
        </w:rPr>
      </w:pPr>
      <w:r w:rsidRPr="00BB52EB">
        <w:rPr>
          <w:rStyle w:val="a8"/>
          <w:sz w:val="24"/>
          <w:szCs w:val="24"/>
        </w:rPr>
        <w:footnoteRef/>
      </w:r>
      <w:r w:rsidRPr="00BB52EB">
        <w:rPr>
          <w:sz w:val="24"/>
          <w:szCs w:val="24"/>
          <w:lang w:val="en-US"/>
        </w:rPr>
        <w:t xml:space="preserve"> </w:t>
      </w:r>
      <w:proofErr w:type="spellStart"/>
      <w:r w:rsidRPr="00BB52EB">
        <w:rPr>
          <w:sz w:val="24"/>
          <w:szCs w:val="24"/>
          <w:lang w:val="en-US"/>
        </w:rPr>
        <w:t>Billington</w:t>
      </w:r>
      <w:proofErr w:type="spellEnd"/>
      <w:r w:rsidRPr="00BB52EB">
        <w:rPr>
          <w:sz w:val="24"/>
          <w:szCs w:val="24"/>
          <w:lang w:val="en-US"/>
        </w:rPr>
        <w:t xml:space="preserve"> J. H. The icon and the axe: An interpretive history of Russian culture. — </w:t>
      </w:r>
      <w:proofErr w:type="gramStart"/>
      <w:r w:rsidRPr="00BB52EB">
        <w:rPr>
          <w:sz w:val="24"/>
          <w:szCs w:val="24"/>
          <w:lang w:val="en-US"/>
        </w:rPr>
        <w:t>London :</w:t>
      </w:r>
      <w:proofErr w:type="gramEnd"/>
      <w:r w:rsidRPr="00BB52EB">
        <w:rPr>
          <w:sz w:val="24"/>
          <w:szCs w:val="24"/>
          <w:lang w:val="en-US"/>
        </w:rPr>
        <w:t xml:space="preserve"> Camb</w:t>
      </w:r>
      <w:r>
        <w:rPr>
          <w:sz w:val="24"/>
          <w:szCs w:val="24"/>
          <w:lang w:val="en-US"/>
        </w:rPr>
        <w:t>ridge. — 1966. — P. 3</w:t>
      </w:r>
      <w:r w:rsidRPr="00BB52EB">
        <w:rPr>
          <w:sz w:val="24"/>
          <w:szCs w:val="24"/>
          <w:lang w:val="en-US"/>
        </w:rPr>
        <w:t>87</w:t>
      </w:r>
    </w:p>
  </w:footnote>
  <w:footnote w:id="274">
    <w:p w14:paraId="3D88DC07" w14:textId="77777777" w:rsidR="000C621F" w:rsidRPr="00F349AA" w:rsidRDefault="000C621F" w:rsidP="00F349AA">
      <w:pPr>
        <w:pStyle w:val="a6"/>
        <w:rPr>
          <w:sz w:val="24"/>
          <w:szCs w:val="24"/>
          <w:lang w:val="en-US"/>
        </w:rPr>
      </w:pPr>
      <w:r w:rsidRPr="00BB52EB">
        <w:rPr>
          <w:rStyle w:val="a8"/>
          <w:sz w:val="24"/>
          <w:szCs w:val="24"/>
        </w:rPr>
        <w:footnoteRef/>
      </w:r>
      <w:r w:rsidRPr="00F349AA">
        <w:rPr>
          <w:sz w:val="24"/>
          <w:szCs w:val="24"/>
          <w:lang w:val="en-US"/>
        </w:rPr>
        <w:t xml:space="preserve"> </w:t>
      </w:r>
      <w:r w:rsidRPr="00BB52EB">
        <w:rPr>
          <w:sz w:val="24"/>
          <w:szCs w:val="24"/>
        </w:rPr>
        <w:t>Там</w:t>
      </w:r>
      <w:r w:rsidRPr="00F349AA">
        <w:rPr>
          <w:sz w:val="24"/>
          <w:szCs w:val="24"/>
          <w:lang w:val="en-US"/>
        </w:rPr>
        <w:t xml:space="preserve"> </w:t>
      </w:r>
      <w:r w:rsidRPr="00BB52EB">
        <w:rPr>
          <w:sz w:val="24"/>
          <w:szCs w:val="24"/>
        </w:rPr>
        <w:t>же</w:t>
      </w:r>
      <w:r w:rsidRPr="00F349AA">
        <w:rPr>
          <w:sz w:val="24"/>
          <w:szCs w:val="24"/>
          <w:lang w:val="en-US"/>
        </w:rPr>
        <w:t xml:space="preserve">, </w:t>
      </w:r>
      <w:r w:rsidRPr="00BB52EB">
        <w:rPr>
          <w:sz w:val="24"/>
          <w:szCs w:val="24"/>
        </w:rPr>
        <w:t>с</w:t>
      </w:r>
      <w:r w:rsidRPr="00F349AA">
        <w:rPr>
          <w:sz w:val="24"/>
          <w:szCs w:val="24"/>
          <w:lang w:val="en-US"/>
        </w:rPr>
        <w:t>. 389</w:t>
      </w:r>
    </w:p>
  </w:footnote>
  <w:footnote w:id="275">
    <w:p w14:paraId="466DD9CD" w14:textId="77777777" w:rsidR="000C621F" w:rsidRPr="00BB52EB" w:rsidRDefault="000C621F" w:rsidP="00F349AA">
      <w:pPr>
        <w:pStyle w:val="a6"/>
        <w:rPr>
          <w:sz w:val="24"/>
          <w:szCs w:val="24"/>
          <w:lang w:val="en-US"/>
        </w:rPr>
      </w:pPr>
      <w:r w:rsidRPr="00BB52EB">
        <w:rPr>
          <w:rStyle w:val="a8"/>
          <w:sz w:val="24"/>
          <w:szCs w:val="24"/>
        </w:rPr>
        <w:footnoteRef/>
      </w:r>
      <w:r w:rsidRPr="00BB52EB">
        <w:rPr>
          <w:sz w:val="24"/>
          <w:szCs w:val="24"/>
          <w:lang w:val="en-US"/>
        </w:rPr>
        <w:t xml:space="preserve"> Rosenberg W.G. </w:t>
      </w:r>
      <w:proofErr w:type="spellStart"/>
      <w:r w:rsidRPr="00BB52EB">
        <w:rPr>
          <w:sz w:val="24"/>
          <w:szCs w:val="24"/>
          <w:lang w:val="en-US"/>
        </w:rPr>
        <w:t>Kadets</w:t>
      </w:r>
      <w:proofErr w:type="spellEnd"/>
      <w:r w:rsidRPr="00BB52EB">
        <w:rPr>
          <w:sz w:val="24"/>
          <w:szCs w:val="24"/>
          <w:lang w:val="en-US"/>
        </w:rPr>
        <w:t xml:space="preserve"> and the politics of ambivalence, 1905-1917 / Essays on Russian liberalism. — </w:t>
      </w:r>
      <w:proofErr w:type="gramStart"/>
      <w:r w:rsidRPr="00BB52EB">
        <w:rPr>
          <w:sz w:val="24"/>
          <w:szCs w:val="24"/>
          <w:lang w:val="en-US"/>
        </w:rPr>
        <w:t>Columbia :</w:t>
      </w:r>
      <w:proofErr w:type="gramEnd"/>
      <w:r w:rsidRPr="00BB52EB">
        <w:rPr>
          <w:sz w:val="24"/>
          <w:szCs w:val="24"/>
          <w:lang w:val="en-US"/>
        </w:rPr>
        <w:t xml:space="preserve"> University of Missouri press. — 1972. — P. 156-157</w:t>
      </w:r>
    </w:p>
  </w:footnote>
  <w:footnote w:id="276">
    <w:p w14:paraId="7F495E77" w14:textId="77777777" w:rsidR="000C621F" w:rsidRPr="001E7970" w:rsidRDefault="000C621F" w:rsidP="00F349AA">
      <w:pPr>
        <w:pStyle w:val="a6"/>
        <w:rPr>
          <w:sz w:val="24"/>
          <w:szCs w:val="24"/>
          <w:lang w:val="en-US"/>
        </w:rPr>
      </w:pPr>
      <w:r w:rsidRPr="001E7970">
        <w:rPr>
          <w:rStyle w:val="a8"/>
          <w:sz w:val="24"/>
          <w:szCs w:val="24"/>
        </w:rPr>
        <w:footnoteRef/>
      </w:r>
      <w:r w:rsidRPr="001E7970">
        <w:rPr>
          <w:sz w:val="24"/>
          <w:szCs w:val="24"/>
          <w:lang w:val="en-US"/>
        </w:rPr>
        <w:t xml:space="preserve"> Pearson R. The Russian Moderates and the Crisis of Tsarism 1914 – 1917. — </w:t>
      </w:r>
      <w:proofErr w:type="gramStart"/>
      <w:r w:rsidRPr="001E7970">
        <w:rPr>
          <w:sz w:val="24"/>
          <w:szCs w:val="24"/>
          <w:lang w:val="en-US"/>
        </w:rPr>
        <w:t>London :</w:t>
      </w:r>
      <w:proofErr w:type="gramEnd"/>
      <w:r w:rsidRPr="001E7970">
        <w:rPr>
          <w:sz w:val="24"/>
          <w:szCs w:val="24"/>
          <w:lang w:val="en-US"/>
        </w:rPr>
        <w:t xml:space="preserve"> Palgrave Macmillan UK. — 1977. — P. 111-112, 122, 132, 138</w:t>
      </w:r>
    </w:p>
  </w:footnote>
  <w:footnote w:id="277">
    <w:p w14:paraId="3CBA08FF" w14:textId="77777777" w:rsidR="000C621F" w:rsidRPr="00F349AA" w:rsidRDefault="000C621F" w:rsidP="00F349AA">
      <w:pPr>
        <w:pStyle w:val="a6"/>
        <w:rPr>
          <w:sz w:val="24"/>
          <w:szCs w:val="24"/>
          <w:lang w:val="en-US"/>
        </w:rPr>
      </w:pPr>
      <w:r w:rsidRPr="00B545F7">
        <w:rPr>
          <w:rStyle w:val="a8"/>
          <w:sz w:val="24"/>
          <w:szCs w:val="24"/>
        </w:rPr>
        <w:footnoteRef/>
      </w:r>
      <w:r w:rsidRPr="00B545F7">
        <w:rPr>
          <w:sz w:val="24"/>
          <w:szCs w:val="24"/>
          <w:lang w:val="en-US"/>
        </w:rPr>
        <w:t xml:space="preserve"> Edmondson L. Was there a movement for political rights in Russia </w:t>
      </w:r>
      <w:r>
        <w:rPr>
          <w:sz w:val="24"/>
          <w:szCs w:val="24"/>
          <w:lang w:val="en-US"/>
        </w:rPr>
        <w:t xml:space="preserve">in 1905? / Crisp O. </w:t>
      </w:r>
      <w:proofErr w:type="gramStart"/>
      <w:r w:rsidRPr="00B545F7">
        <w:rPr>
          <w:sz w:val="24"/>
          <w:szCs w:val="24"/>
          <w:lang w:val="en-US"/>
        </w:rPr>
        <w:t>eds.</w:t>
      </w:r>
      <w:proofErr w:type="gramEnd"/>
      <w:r w:rsidRPr="00B545F7">
        <w:rPr>
          <w:sz w:val="24"/>
          <w:szCs w:val="24"/>
          <w:lang w:val="en-US"/>
        </w:rPr>
        <w:t xml:space="preserve"> C</w:t>
      </w:r>
      <w:r>
        <w:rPr>
          <w:sz w:val="24"/>
          <w:szCs w:val="24"/>
          <w:lang w:val="en-US"/>
        </w:rPr>
        <w:t xml:space="preserve">ivil rights in Imperial Russia. — </w:t>
      </w:r>
      <w:proofErr w:type="gramStart"/>
      <w:r w:rsidRPr="00F349AA">
        <w:rPr>
          <w:sz w:val="24"/>
          <w:szCs w:val="24"/>
          <w:lang w:val="en-US"/>
        </w:rPr>
        <w:t>Oxford</w:t>
      </w:r>
      <w:r>
        <w:rPr>
          <w:sz w:val="24"/>
          <w:szCs w:val="24"/>
          <w:lang w:val="en-US"/>
        </w:rPr>
        <w:t xml:space="preserve"> </w:t>
      </w:r>
      <w:r w:rsidRPr="00F349AA">
        <w:rPr>
          <w:sz w:val="24"/>
          <w:szCs w:val="24"/>
          <w:lang w:val="en-US"/>
        </w:rPr>
        <w:t>:</w:t>
      </w:r>
      <w:proofErr w:type="gramEnd"/>
      <w:r w:rsidRPr="00F349AA">
        <w:rPr>
          <w:sz w:val="24"/>
          <w:szCs w:val="24"/>
          <w:lang w:val="en-US"/>
        </w:rPr>
        <w:t xml:space="preserve"> </w:t>
      </w:r>
      <w:r>
        <w:rPr>
          <w:sz w:val="24"/>
          <w:szCs w:val="24"/>
          <w:lang w:val="en-US"/>
        </w:rPr>
        <w:t>OUP</w:t>
      </w:r>
      <w:r w:rsidRPr="00F349AA">
        <w:rPr>
          <w:sz w:val="24"/>
          <w:szCs w:val="24"/>
          <w:lang w:val="en-US"/>
        </w:rPr>
        <w:t>. — 1989. — P. 276-278</w:t>
      </w:r>
    </w:p>
  </w:footnote>
  <w:footnote w:id="278">
    <w:p w14:paraId="47F7EB97" w14:textId="77777777" w:rsidR="000C621F" w:rsidRPr="00F349AA" w:rsidRDefault="000C621F" w:rsidP="00F349AA">
      <w:pPr>
        <w:pStyle w:val="a6"/>
        <w:rPr>
          <w:sz w:val="24"/>
          <w:szCs w:val="24"/>
          <w:lang w:val="en-US"/>
        </w:rPr>
      </w:pPr>
      <w:r w:rsidRPr="00B545F7">
        <w:rPr>
          <w:rStyle w:val="a8"/>
          <w:sz w:val="24"/>
          <w:szCs w:val="24"/>
        </w:rPr>
        <w:footnoteRef/>
      </w:r>
      <w:r w:rsidRPr="00F349AA">
        <w:rPr>
          <w:sz w:val="24"/>
          <w:szCs w:val="24"/>
          <w:lang w:val="en-US"/>
        </w:rPr>
        <w:t xml:space="preserve"> </w:t>
      </w:r>
      <w:r w:rsidRPr="00B545F7">
        <w:rPr>
          <w:sz w:val="24"/>
          <w:szCs w:val="24"/>
        </w:rPr>
        <w:t>Там</w:t>
      </w:r>
      <w:r w:rsidRPr="00F349AA">
        <w:rPr>
          <w:sz w:val="24"/>
          <w:szCs w:val="24"/>
          <w:lang w:val="en-US"/>
        </w:rPr>
        <w:t xml:space="preserve"> </w:t>
      </w:r>
      <w:r w:rsidRPr="00B545F7">
        <w:rPr>
          <w:sz w:val="24"/>
          <w:szCs w:val="24"/>
        </w:rPr>
        <w:t>же</w:t>
      </w:r>
      <w:r w:rsidRPr="00F349AA">
        <w:rPr>
          <w:sz w:val="24"/>
          <w:szCs w:val="24"/>
          <w:lang w:val="en-US"/>
        </w:rPr>
        <w:t xml:space="preserve">, </w:t>
      </w:r>
      <w:r>
        <w:rPr>
          <w:sz w:val="24"/>
          <w:szCs w:val="24"/>
        </w:rPr>
        <w:t>с</w:t>
      </w:r>
      <w:r w:rsidRPr="00F349AA">
        <w:rPr>
          <w:sz w:val="24"/>
          <w:szCs w:val="24"/>
          <w:lang w:val="en-US"/>
        </w:rPr>
        <w:t>. 280</w:t>
      </w:r>
    </w:p>
  </w:footnote>
  <w:footnote w:id="279">
    <w:p w14:paraId="0D15C83D" w14:textId="77777777" w:rsidR="000C621F" w:rsidRPr="00F349AA" w:rsidRDefault="000C621F" w:rsidP="00F349AA">
      <w:pPr>
        <w:pStyle w:val="a6"/>
        <w:rPr>
          <w:sz w:val="24"/>
          <w:szCs w:val="24"/>
          <w:lang w:val="en-US"/>
        </w:rPr>
      </w:pPr>
      <w:r w:rsidRPr="00B545F7">
        <w:rPr>
          <w:rStyle w:val="a8"/>
          <w:sz w:val="24"/>
          <w:szCs w:val="24"/>
        </w:rPr>
        <w:footnoteRef/>
      </w:r>
      <w:r w:rsidRPr="00F349AA">
        <w:rPr>
          <w:sz w:val="24"/>
          <w:szCs w:val="24"/>
          <w:lang w:val="en-US"/>
        </w:rPr>
        <w:t xml:space="preserve"> </w:t>
      </w:r>
      <w:r w:rsidRPr="00B545F7">
        <w:rPr>
          <w:sz w:val="24"/>
          <w:szCs w:val="24"/>
        </w:rPr>
        <w:t>Там</w:t>
      </w:r>
      <w:r w:rsidRPr="00F349AA">
        <w:rPr>
          <w:sz w:val="24"/>
          <w:szCs w:val="24"/>
          <w:lang w:val="en-US"/>
        </w:rPr>
        <w:t xml:space="preserve"> </w:t>
      </w:r>
      <w:r w:rsidRPr="00B545F7">
        <w:rPr>
          <w:sz w:val="24"/>
          <w:szCs w:val="24"/>
        </w:rPr>
        <w:t>же</w:t>
      </w:r>
      <w:r w:rsidRPr="00F349AA">
        <w:rPr>
          <w:sz w:val="24"/>
          <w:szCs w:val="24"/>
          <w:lang w:val="en-US"/>
        </w:rPr>
        <w:t xml:space="preserve">, </w:t>
      </w:r>
      <w:r w:rsidRPr="00B545F7">
        <w:rPr>
          <w:sz w:val="24"/>
          <w:szCs w:val="24"/>
        </w:rPr>
        <w:t>с</w:t>
      </w:r>
      <w:r w:rsidRPr="00F349AA">
        <w:rPr>
          <w:sz w:val="24"/>
          <w:szCs w:val="24"/>
          <w:lang w:val="en-US"/>
        </w:rPr>
        <w:t>. 281</w:t>
      </w:r>
    </w:p>
  </w:footnote>
  <w:footnote w:id="280">
    <w:p w14:paraId="17AF9179" w14:textId="77777777" w:rsidR="000C621F" w:rsidRPr="003B09D4" w:rsidRDefault="000C621F" w:rsidP="00F349AA">
      <w:pPr>
        <w:pStyle w:val="a6"/>
        <w:rPr>
          <w:sz w:val="24"/>
          <w:szCs w:val="24"/>
          <w:lang w:val="en-US"/>
        </w:rPr>
      </w:pPr>
      <w:r w:rsidRPr="003B09D4">
        <w:rPr>
          <w:rStyle w:val="a8"/>
          <w:sz w:val="24"/>
          <w:szCs w:val="24"/>
        </w:rPr>
        <w:footnoteRef/>
      </w:r>
      <w:r w:rsidRPr="003B09D4">
        <w:rPr>
          <w:sz w:val="24"/>
          <w:szCs w:val="24"/>
          <w:lang w:val="en-US"/>
        </w:rPr>
        <w:t xml:space="preserve"> Rosenberg W.G. Liberals in the Russian revolution: The Constitutional Democratic party, 1917­1921. — </w:t>
      </w:r>
      <w:proofErr w:type="gramStart"/>
      <w:r w:rsidRPr="003B09D4">
        <w:rPr>
          <w:sz w:val="24"/>
          <w:szCs w:val="24"/>
          <w:lang w:val="en-US"/>
        </w:rPr>
        <w:t>Princeton :</w:t>
      </w:r>
      <w:proofErr w:type="gramEnd"/>
      <w:r w:rsidRPr="003B09D4">
        <w:rPr>
          <w:sz w:val="24"/>
          <w:szCs w:val="24"/>
          <w:lang w:val="en-US"/>
        </w:rPr>
        <w:t xml:space="preserve"> Pri</w:t>
      </w:r>
      <w:r>
        <w:rPr>
          <w:sz w:val="24"/>
          <w:szCs w:val="24"/>
          <w:lang w:val="en-US"/>
        </w:rPr>
        <w:t>nceton press. — 1974. — P. 18</w:t>
      </w:r>
    </w:p>
  </w:footnote>
  <w:footnote w:id="281">
    <w:p w14:paraId="456C831B" w14:textId="77777777" w:rsidR="000C621F" w:rsidRPr="003B09D4" w:rsidRDefault="000C621F" w:rsidP="00F349AA">
      <w:pPr>
        <w:pStyle w:val="a6"/>
        <w:rPr>
          <w:sz w:val="24"/>
          <w:szCs w:val="24"/>
        </w:rPr>
      </w:pPr>
      <w:r w:rsidRPr="003B09D4">
        <w:rPr>
          <w:rStyle w:val="a8"/>
          <w:sz w:val="24"/>
          <w:szCs w:val="24"/>
        </w:rPr>
        <w:footnoteRef/>
      </w:r>
      <w:r w:rsidRPr="003B09D4">
        <w:rPr>
          <w:sz w:val="24"/>
          <w:szCs w:val="24"/>
        </w:rPr>
        <w:t xml:space="preserve"> Там же, с. 21</w:t>
      </w:r>
    </w:p>
  </w:footnote>
  <w:footnote w:id="282">
    <w:p w14:paraId="6EEE8CD4" w14:textId="77777777" w:rsidR="000C621F" w:rsidRPr="003B09D4" w:rsidRDefault="000C621F" w:rsidP="00F349AA">
      <w:pPr>
        <w:pStyle w:val="a6"/>
        <w:rPr>
          <w:sz w:val="24"/>
          <w:szCs w:val="24"/>
        </w:rPr>
      </w:pPr>
      <w:r w:rsidRPr="003B09D4">
        <w:rPr>
          <w:rStyle w:val="a8"/>
          <w:sz w:val="24"/>
          <w:szCs w:val="24"/>
        </w:rPr>
        <w:footnoteRef/>
      </w:r>
      <w:r w:rsidRPr="003B09D4">
        <w:rPr>
          <w:sz w:val="24"/>
          <w:szCs w:val="24"/>
        </w:rPr>
        <w:t xml:space="preserve"> </w:t>
      </w:r>
      <w:proofErr w:type="spellStart"/>
      <w:r w:rsidRPr="003B09D4">
        <w:rPr>
          <w:sz w:val="24"/>
          <w:szCs w:val="24"/>
        </w:rPr>
        <w:t>Шелохаев</w:t>
      </w:r>
      <w:proofErr w:type="spellEnd"/>
      <w:r w:rsidRPr="003B09D4">
        <w:rPr>
          <w:sz w:val="24"/>
          <w:szCs w:val="24"/>
        </w:rPr>
        <w:t xml:space="preserve"> В.В. Кадеты – главная партия либеральной буржуазии в борьбе с революцией 1905 - 1907 гг. — </w:t>
      </w:r>
      <w:proofErr w:type="gramStart"/>
      <w:r w:rsidRPr="003B09D4">
        <w:rPr>
          <w:sz w:val="24"/>
          <w:szCs w:val="24"/>
        </w:rPr>
        <w:t>М</w:t>
      </w:r>
      <w:r>
        <w:rPr>
          <w:sz w:val="24"/>
          <w:szCs w:val="24"/>
        </w:rPr>
        <w:t>. :</w:t>
      </w:r>
      <w:proofErr w:type="gramEnd"/>
      <w:r>
        <w:rPr>
          <w:sz w:val="24"/>
          <w:szCs w:val="24"/>
        </w:rPr>
        <w:t xml:space="preserve"> Наука. — 1983. — С. 102-110</w:t>
      </w:r>
    </w:p>
  </w:footnote>
  <w:footnote w:id="283">
    <w:p w14:paraId="509DA20B" w14:textId="77777777" w:rsidR="000C621F" w:rsidRPr="003B09D4" w:rsidRDefault="000C621F" w:rsidP="00F349AA">
      <w:pPr>
        <w:pStyle w:val="a6"/>
        <w:rPr>
          <w:sz w:val="24"/>
          <w:szCs w:val="24"/>
          <w:lang w:val="en-US"/>
        </w:rPr>
      </w:pPr>
      <w:r w:rsidRPr="003B09D4">
        <w:rPr>
          <w:rStyle w:val="a8"/>
          <w:sz w:val="24"/>
          <w:szCs w:val="24"/>
        </w:rPr>
        <w:footnoteRef/>
      </w:r>
      <w:r w:rsidRPr="003B09D4">
        <w:rPr>
          <w:sz w:val="24"/>
          <w:szCs w:val="24"/>
          <w:lang w:val="en-US"/>
        </w:rPr>
        <w:t xml:space="preserve"> Rosenberg W.G. Liberals in the Russian revolution: The Constitutional Democratic party, 1917­1921. — </w:t>
      </w:r>
      <w:proofErr w:type="gramStart"/>
      <w:r w:rsidRPr="003B09D4">
        <w:rPr>
          <w:sz w:val="24"/>
          <w:szCs w:val="24"/>
          <w:lang w:val="en-US"/>
        </w:rPr>
        <w:t>Princeton :</w:t>
      </w:r>
      <w:proofErr w:type="gramEnd"/>
      <w:r w:rsidRPr="003B09D4">
        <w:rPr>
          <w:sz w:val="24"/>
          <w:szCs w:val="24"/>
          <w:lang w:val="en-US"/>
        </w:rPr>
        <w:t xml:space="preserve"> Princeton press. — 1974. — P. 47</w:t>
      </w:r>
    </w:p>
  </w:footnote>
  <w:footnote w:id="284">
    <w:p w14:paraId="4A5E51BE" w14:textId="77777777" w:rsidR="000C621F" w:rsidRPr="00F349AA" w:rsidRDefault="000C621F" w:rsidP="00F349AA">
      <w:pPr>
        <w:pStyle w:val="a6"/>
        <w:rPr>
          <w:sz w:val="24"/>
          <w:szCs w:val="24"/>
          <w:lang w:val="en-US"/>
        </w:rPr>
      </w:pPr>
      <w:r w:rsidRPr="003B09D4">
        <w:rPr>
          <w:rStyle w:val="a8"/>
          <w:sz w:val="24"/>
          <w:szCs w:val="24"/>
        </w:rPr>
        <w:footnoteRef/>
      </w:r>
      <w:r w:rsidRPr="00F349AA">
        <w:rPr>
          <w:sz w:val="24"/>
          <w:szCs w:val="24"/>
          <w:lang w:val="en-US"/>
        </w:rPr>
        <w:t xml:space="preserve"> </w:t>
      </w:r>
      <w:r w:rsidRPr="003B09D4">
        <w:rPr>
          <w:sz w:val="24"/>
          <w:szCs w:val="24"/>
        </w:rPr>
        <w:t>Там</w:t>
      </w:r>
      <w:r w:rsidRPr="00F349AA">
        <w:rPr>
          <w:sz w:val="24"/>
          <w:szCs w:val="24"/>
          <w:lang w:val="en-US"/>
        </w:rPr>
        <w:t xml:space="preserve"> </w:t>
      </w:r>
      <w:r w:rsidRPr="003B09D4">
        <w:rPr>
          <w:sz w:val="24"/>
          <w:szCs w:val="24"/>
        </w:rPr>
        <w:t>же</w:t>
      </w:r>
      <w:r w:rsidRPr="00F349AA">
        <w:rPr>
          <w:sz w:val="24"/>
          <w:szCs w:val="24"/>
          <w:lang w:val="en-US"/>
        </w:rPr>
        <w:t xml:space="preserve">, </w:t>
      </w:r>
      <w:r w:rsidRPr="003B09D4">
        <w:rPr>
          <w:sz w:val="24"/>
          <w:szCs w:val="24"/>
        </w:rPr>
        <w:t>с</w:t>
      </w:r>
      <w:r w:rsidRPr="00F349AA">
        <w:rPr>
          <w:sz w:val="24"/>
          <w:szCs w:val="24"/>
          <w:lang w:val="en-US"/>
        </w:rPr>
        <w:t>. 51</w:t>
      </w:r>
    </w:p>
  </w:footnote>
  <w:footnote w:id="285">
    <w:p w14:paraId="1F72C662" w14:textId="77777777" w:rsidR="000C621F" w:rsidRPr="002E1E94" w:rsidRDefault="000C621F" w:rsidP="00F349AA">
      <w:pPr>
        <w:pStyle w:val="a6"/>
        <w:rPr>
          <w:sz w:val="24"/>
          <w:szCs w:val="24"/>
          <w:lang w:val="en-US"/>
        </w:rPr>
      </w:pPr>
      <w:r w:rsidRPr="002E1E94">
        <w:rPr>
          <w:rStyle w:val="a8"/>
          <w:sz w:val="24"/>
          <w:szCs w:val="24"/>
        </w:rPr>
        <w:footnoteRef/>
      </w:r>
      <w:r w:rsidRPr="002E1E94">
        <w:rPr>
          <w:sz w:val="24"/>
          <w:szCs w:val="24"/>
          <w:lang w:val="en-US"/>
        </w:rPr>
        <w:t xml:space="preserve"> Pares B. The fall of the Russian monarchy. — </w:t>
      </w:r>
      <w:proofErr w:type="gramStart"/>
      <w:r w:rsidRPr="002E1E94">
        <w:rPr>
          <w:sz w:val="24"/>
          <w:szCs w:val="24"/>
          <w:lang w:val="en-US"/>
        </w:rPr>
        <w:t>London :</w:t>
      </w:r>
      <w:proofErr w:type="gramEnd"/>
      <w:r w:rsidRPr="002E1E94">
        <w:rPr>
          <w:sz w:val="24"/>
          <w:szCs w:val="24"/>
          <w:lang w:val="en-US"/>
        </w:rPr>
        <w:t xml:space="preserve"> Cambridge. — 1988. — P. 477</w:t>
      </w:r>
    </w:p>
  </w:footnote>
  <w:footnote w:id="286">
    <w:p w14:paraId="113167B5" w14:textId="77777777" w:rsidR="000C621F" w:rsidRPr="002E1E94" w:rsidRDefault="000C621F" w:rsidP="00F349AA">
      <w:pPr>
        <w:pStyle w:val="a6"/>
        <w:rPr>
          <w:sz w:val="24"/>
          <w:szCs w:val="24"/>
          <w:lang w:val="en-US"/>
        </w:rPr>
      </w:pPr>
      <w:r w:rsidRPr="002E1E94">
        <w:rPr>
          <w:rStyle w:val="a8"/>
          <w:sz w:val="24"/>
          <w:szCs w:val="24"/>
        </w:rPr>
        <w:footnoteRef/>
      </w:r>
      <w:r w:rsidRPr="002E1E94">
        <w:rPr>
          <w:sz w:val="24"/>
          <w:szCs w:val="24"/>
          <w:lang w:val="en-US"/>
        </w:rPr>
        <w:t xml:space="preserve"> </w:t>
      </w:r>
      <w:r>
        <w:rPr>
          <w:sz w:val="24"/>
          <w:szCs w:val="24"/>
          <w:lang w:val="en-US"/>
        </w:rPr>
        <w:t>Chamberlin W.H. The Russian revolution, 1917-1921. Vol</w:t>
      </w:r>
      <w:r w:rsidRPr="002E1E94">
        <w:rPr>
          <w:sz w:val="24"/>
          <w:szCs w:val="24"/>
          <w:lang w:val="en-US"/>
        </w:rPr>
        <w:t>. I. 1917-1918: From the overthrow of the Czar to the assumption of power</w:t>
      </w:r>
      <w:r>
        <w:rPr>
          <w:sz w:val="24"/>
          <w:szCs w:val="24"/>
          <w:lang w:val="en-US"/>
        </w:rPr>
        <w:t xml:space="preserve"> by the Bolsheviks. — New </w:t>
      </w:r>
      <w:proofErr w:type="gramStart"/>
      <w:r>
        <w:rPr>
          <w:sz w:val="24"/>
          <w:szCs w:val="24"/>
          <w:lang w:val="en-US"/>
        </w:rPr>
        <w:t>York</w:t>
      </w:r>
      <w:r w:rsidRPr="002E1E94">
        <w:rPr>
          <w:sz w:val="24"/>
          <w:szCs w:val="24"/>
          <w:lang w:val="en-US"/>
        </w:rPr>
        <w:t xml:space="preserve"> :</w:t>
      </w:r>
      <w:proofErr w:type="gramEnd"/>
      <w:r w:rsidRPr="002E1E94">
        <w:rPr>
          <w:sz w:val="24"/>
          <w:szCs w:val="24"/>
          <w:lang w:val="en-US"/>
        </w:rPr>
        <w:t xml:space="preserve"> Public History</w:t>
      </w:r>
      <w:r>
        <w:rPr>
          <w:sz w:val="24"/>
          <w:szCs w:val="24"/>
          <w:lang w:val="en-US"/>
        </w:rPr>
        <w:t xml:space="preserve"> press</w:t>
      </w:r>
      <w:r w:rsidRPr="002E1E94">
        <w:rPr>
          <w:sz w:val="24"/>
          <w:szCs w:val="24"/>
          <w:lang w:val="en-US"/>
        </w:rPr>
        <w:t xml:space="preserve">. </w:t>
      </w:r>
      <w:r>
        <w:rPr>
          <w:sz w:val="24"/>
          <w:szCs w:val="24"/>
          <w:lang w:val="en-US"/>
        </w:rPr>
        <w:t>—</w:t>
      </w:r>
      <w:r w:rsidRPr="002E1E94">
        <w:rPr>
          <w:sz w:val="24"/>
          <w:szCs w:val="24"/>
          <w:lang w:val="en-US"/>
        </w:rPr>
        <w:t xml:space="preserve"> </w:t>
      </w:r>
      <w:r>
        <w:rPr>
          <w:sz w:val="24"/>
          <w:szCs w:val="24"/>
          <w:lang w:val="en-US"/>
        </w:rPr>
        <w:t>1965.</w:t>
      </w:r>
      <w:r w:rsidRPr="002E1E94">
        <w:rPr>
          <w:sz w:val="24"/>
          <w:szCs w:val="24"/>
          <w:lang w:val="en-US"/>
        </w:rPr>
        <w:t xml:space="preserve"> </w:t>
      </w:r>
      <w:r>
        <w:rPr>
          <w:sz w:val="24"/>
          <w:szCs w:val="24"/>
          <w:lang w:val="en-US"/>
        </w:rPr>
        <w:t>—</w:t>
      </w:r>
      <w:r w:rsidRPr="002E1E94">
        <w:rPr>
          <w:sz w:val="24"/>
          <w:szCs w:val="24"/>
          <w:lang w:val="en-US"/>
        </w:rPr>
        <w:t xml:space="preserve"> P. 100-101</w:t>
      </w:r>
    </w:p>
  </w:footnote>
  <w:footnote w:id="287">
    <w:p w14:paraId="2F6456E2" w14:textId="77777777" w:rsidR="000C621F" w:rsidRPr="002E1E94" w:rsidRDefault="000C621F" w:rsidP="00F349AA">
      <w:pPr>
        <w:pStyle w:val="a6"/>
        <w:rPr>
          <w:sz w:val="24"/>
          <w:szCs w:val="24"/>
          <w:lang w:val="en-US"/>
        </w:rPr>
      </w:pPr>
      <w:r w:rsidRPr="002E1E94">
        <w:rPr>
          <w:rStyle w:val="a8"/>
          <w:sz w:val="24"/>
          <w:szCs w:val="24"/>
        </w:rPr>
        <w:footnoteRef/>
      </w:r>
      <w:r w:rsidRPr="002E1E94">
        <w:rPr>
          <w:sz w:val="24"/>
          <w:szCs w:val="24"/>
          <w:lang w:val="en-US"/>
        </w:rPr>
        <w:t xml:space="preserve"> </w:t>
      </w:r>
      <w:proofErr w:type="spellStart"/>
      <w:r w:rsidRPr="002E1E94">
        <w:rPr>
          <w:sz w:val="24"/>
          <w:szCs w:val="24"/>
          <w:lang w:val="en-US"/>
        </w:rPr>
        <w:t>Riha</w:t>
      </w:r>
      <w:proofErr w:type="spellEnd"/>
      <w:r w:rsidRPr="002E1E94">
        <w:rPr>
          <w:sz w:val="24"/>
          <w:szCs w:val="24"/>
          <w:lang w:val="en-US"/>
        </w:rPr>
        <w:t xml:space="preserve"> T. 1917 - a year </w:t>
      </w:r>
      <w:r>
        <w:rPr>
          <w:sz w:val="24"/>
          <w:szCs w:val="24"/>
          <w:lang w:val="en-US"/>
        </w:rPr>
        <w:t xml:space="preserve">of illusions // Soviet studies. — Vol. 19. — 1967. — </w:t>
      </w:r>
      <w:r w:rsidRPr="002E1E94">
        <w:rPr>
          <w:sz w:val="24"/>
          <w:szCs w:val="24"/>
          <w:lang w:val="en-US"/>
        </w:rPr>
        <w:t>№</w:t>
      </w:r>
      <w:r>
        <w:rPr>
          <w:sz w:val="24"/>
          <w:szCs w:val="24"/>
          <w:lang w:val="en-US"/>
        </w:rPr>
        <w:t xml:space="preserve">1. — </w:t>
      </w:r>
      <w:r w:rsidRPr="002E1E94">
        <w:rPr>
          <w:sz w:val="24"/>
          <w:szCs w:val="24"/>
          <w:lang w:val="en-US"/>
        </w:rPr>
        <w:t>P. 115</w:t>
      </w:r>
    </w:p>
  </w:footnote>
  <w:footnote w:id="288">
    <w:p w14:paraId="3765E48F" w14:textId="77777777" w:rsidR="000C621F" w:rsidRPr="00F349AA" w:rsidRDefault="000C621F" w:rsidP="00F349AA">
      <w:pPr>
        <w:pStyle w:val="a6"/>
        <w:rPr>
          <w:sz w:val="24"/>
          <w:szCs w:val="24"/>
          <w:lang w:val="en-US"/>
        </w:rPr>
      </w:pPr>
      <w:r w:rsidRPr="002E1E94">
        <w:rPr>
          <w:rStyle w:val="a8"/>
          <w:sz w:val="24"/>
          <w:szCs w:val="24"/>
        </w:rPr>
        <w:footnoteRef/>
      </w:r>
      <w:r w:rsidRPr="00F349AA">
        <w:rPr>
          <w:sz w:val="24"/>
          <w:szCs w:val="24"/>
          <w:lang w:val="en-US"/>
        </w:rPr>
        <w:t xml:space="preserve"> </w:t>
      </w:r>
      <w:r w:rsidRPr="002E1E94">
        <w:rPr>
          <w:sz w:val="24"/>
          <w:szCs w:val="24"/>
        </w:rPr>
        <w:t>Там</w:t>
      </w:r>
      <w:r w:rsidRPr="00F349AA">
        <w:rPr>
          <w:sz w:val="24"/>
          <w:szCs w:val="24"/>
          <w:lang w:val="en-US"/>
        </w:rPr>
        <w:t xml:space="preserve"> </w:t>
      </w:r>
      <w:r w:rsidRPr="002E1E94">
        <w:rPr>
          <w:sz w:val="24"/>
          <w:szCs w:val="24"/>
        </w:rPr>
        <w:t>же</w:t>
      </w:r>
      <w:r w:rsidRPr="00F349AA">
        <w:rPr>
          <w:sz w:val="24"/>
          <w:szCs w:val="24"/>
          <w:lang w:val="en-US"/>
        </w:rPr>
        <w:t xml:space="preserve">, </w:t>
      </w:r>
      <w:r w:rsidRPr="002E1E94">
        <w:rPr>
          <w:sz w:val="24"/>
          <w:szCs w:val="24"/>
        </w:rPr>
        <w:t>с</w:t>
      </w:r>
      <w:r w:rsidRPr="00F349AA">
        <w:rPr>
          <w:sz w:val="24"/>
          <w:szCs w:val="24"/>
          <w:lang w:val="en-US"/>
        </w:rPr>
        <w:t>. 117</w:t>
      </w:r>
    </w:p>
  </w:footnote>
  <w:footnote w:id="289">
    <w:p w14:paraId="5AFE0E3A" w14:textId="77777777" w:rsidR="000C621F" w:rsidRPr="002E1E94" w:rsidRDefault="000C621F" w:rsidP="00F349AA">
      <w:pPr>
        <w:pStyle w:val="a6"/>
        <w:rPr>
          <w:sz w:val="24"/>
          <w:szCs w:val="24"/>
          <w:lang w:val="en-US"/>
        </w:rPr>
      </w:pPr>
      <w:r w:rsidRPr="002E1E94">
        <w:rPr>
          <w:rStyle w:val="a8"/>
          <w:sz w:val="24"/>
          <w:szCs w:val="24"/>
        </w:rPr>
        <w:footnoteRef/>
      </w:r>
      <w:r w:rsidRPr="002E1E94">
        <w:rPr>
          <w:sz w:val="24"/>
          <w:szCs w:val="24"/>
          <w:lang w:val="en-US"/>
        </w:rPr>
        <w:t xml:space="preserve"> Pearson R. The Russian Moderates and the Crisis of Tsarism 1914 – 1917. — </w:t>
      </w:r>
      <w:proofErr w:type="gramStart"/>
      <w:r w:rsidRPr="002E1E94">
        <w:rPr>
          <w:sz w:val="24"/>
          <w:szCs w:val="24"/>
          <w:lang w:val="en-US"/>
        </w:rPr>
        <w:t>London :</w:t>
      </w:r>
      <w:proofErr w:type="gramEnd"/>
      <w:r w:rsidRPr="002E1E94">
        <w:rPr>
          <w:sz w:val="24"/>
          <w:szCs w:val="24"/>
          <w:lang w:val="en-US"/>
        </w:rPr>
        <w:t xml:space="preserve"> Palgrave Macmillan UK. — 1977. — P. 163, 165</w:t>
      </w:r>
    </w:p>
  </w:footnote>
  <w:footnote w:id="290">
    <w:p w14:paraId="5F749D76" w14:textId="77777777" w:rsidR="000C621F" w:rsidRPr="002E1E94" w:rsidRDefault="000C621F" w:rsidP="00F349AA">
      <w:pPr>
        <w:pStyle w:val="a6"/>
        <w:rPr>
          <w:sz w:val="24"/>
          <w:szCs w:val="24"/>
          <w:lang w:val="en-US"/>
        </w:rPr>
      </w:pPr>
      <w:r w:rsidRPr="002E1E94">
        <w:rPr>
          <w:rStyle w:val="a8"/>
          <w:sz w:val="24"/>
          <w:szCs w:val="24"/>
        </w:rPr>
        <w:footnoteRef/>
      </w:r>
      <w:r w:rsidRPr="002E1E94">
        <w:rPr>
          <w:sz w:val="24"/>
          <w:szCs w:val="24"/>
          <w:lang w:val="en-US"/>
        </w:rPr>
        <w:t xml:space="preserve"> Hasegawa </w:t>
      </w:r>
      <w:proofErr w:type="spellStart"/>
      <w:r w:rsidRPr="002E1E94">
        <w:rPr>
          <w:sz w:val="24"/>
          <w:szCs w:val="24"/>
          <w:lang w:val="en-US"/>
        </w:rPr>
        <w:t>Ts</w:t>
      </w:r>
      <w:proofErr w:type="spellEnd"/>
      <w:r w:rsidRPr="002E1E94">
        <w:rPr>
          <w:sz w:val="24"/>
          <w:szCs w:val="24"/>
          <w:lang w:val="en-US"/>
        </w:rPr>
        <w:t xml:space="preserve">. The February revolution. Petrograd, 1917. — </w:t>
      </w:r>
      <w:proofErr w:type="gramStart"/>
      <w:r w:rsidRPr="002E1E94">
        <w:rPr>
          <w:sz w:val="24"/>
          <w:szCs w:val="24"/>
          <w:lang w:val="en-US"/>
        </w:rPr>
        <w:t>London :</w:t>
      </w:r>
      <w:proofErr w:type="gramEnd"/>
      <w:r w:rsidRPr="002E1E94">
        <w:rPr>
          <w:sz w:val="24"/>
          <w:szCs w:val="24"/>
          <w:lang w:val="en-US"/>
        </w:rPr>
        <w:t xml:space="preserve"> </w:t>
      </w:r>
      <w:r>
        <w:rPr>
          <w:sz w:val="24"/>
          <w:szCs w:val="24"/>
          <w:lang w:val="en-US"/>
        </w:rPr>
        <w:t>Seattle Publ</w:t>
      </w:r>
      <w:r w:rsidRPr="002E1E94">
        <w:rPr>
          <w:sz w:val="24"/>
          <w:szCs w:val="24"/>
          <w:lang w:val="en-US"/>
        </w:rPr>
        <w:t xml:space="preserve">. </w:t>
      </w:r>
      <w:r>
        <w:rPr>
          <w:sz w:val="24"/>
          <w:szCs w:val="24"/>
          <w:lang w:val="en-US"/>
        </w:rPr>
        <w:t>—</w:t>
      </w:r>
      <w:r w:rsidRPr="002E1E94">
        <w:rPr>
          <w:sz w:val="24"/>
          <w:szCs w:val="24"/>
          <w:lang w:val="en-US"/>
        </w:rPr>
        <w:t xml:space="preserve"> </w:t>
      </w:r>
      <w:r>
        <w:rPr>
          <w:sz w:val="24"/>
          <w:szCs w:val="24"/>
          <w:lang w:val="en-US"/>
        </w:rPr>
        <w:t>2007.</w:t>
      </w:r>
      <w:r w:rsidRPr="002E1E94">
        <w:rPr>
          <w:sz w:val="24"/>
          <w:szCs w:val="24"/>
          <w:lang w:val="en-US"/>
        </w:rPr>
        <w:t xml:space="preserve"> </w:t>
      </w:r>
      <w:r>
        <w:rPr>
          <w:sz w:val="24"/>
          <w:szCs w:val="24"/>
          <w:lang w:val="en-US"/>
        </w:rPr>
        <w:t>—</w:t>
      </w:r>
      <w:r w:rsidRPr="002E1E94">
        <w:rPr>
          <w:sz w:val="24"/>
          <w:szCs w:val="24"/>
          <w:lang w:val="en-US"/>
        </w:rPr>
        <w:t xml:space="preserve">   P. 349, 351-352</w:t>
      </w:r>
    </w:p>
  </w:footnote>
  <w:footnote w:id="291">
    <w:p w14:paraId="17C9A245" w14:textId="77777777" w:rsidR="000C621F" w:rsidRPr="002E1E94" w:rsidRDefault="000C621F" w:rsidP="00F349AA">
      <w:pPr>
        <w:pStyle w:val="a6"/>
        <w:rPr>
          <w:sz w:val="24"/>
          <w:szCs w:val="24"/>
          <w:lang w:val="en-US"/>
        </w:rPr>
      </w:pPr>
      <w:r w:rsidRPr="002E1E94">
        <w:rPr>
          <w:rStyle w:val="a8"/>
          <w:sz w:val="24"/>
          <w:szCs w:val="24"/>
        </w:rPr>
        <w:footnoteRef/>
      </w:r>
      <w:r w:rsidRPr="002E1E94">
        <w:rPr>
          <w:sz w:val="24"/>
          <w:szCs w:val="24"/>
          <w:lang w:val="en-US"/>
        </w:rPr>
        <w:t xml:space="preserve"> Rosenberg W.G. Liberals in the Russian revolution: The Constitutional Democratic party, 1917­1921. — </w:t>
      </w:r>
      <w:proofErr w:type="gramStart"/>
      <w:r w:rsidRPr="002E1E94">
        <w:rPr>
          <w:sz w:val="24"/>
          <w:szCs w:val="24"/>
          <w:lang w:val="en-US"/>
        </w:rPr>
        <w:t>Princeton :</w:t>
      </w:r>
      <w:proofErr w:type="gramEnd"/>
      <w:r w:rsidRPr="002E1E94">
        <w:rPr>
          <w:sz w:val="24"/>
          <w:szCs w:val="24"/>
          <w:lang w:val="en-US"/>
        </w:rPr>
        <w:t xml:space="preserve"> Princeton Press. —</w:t>
      </w:r>
      <w:r>
        <w:rPr>
          <w:sz w:val="24"/>
          <w:szCs w:val="24"/>
          <w:lang w:val="en-US"/>
        </w:rPr>
        <w:t xml:space="preserve"> 1974. — P. 91</w:t>
      </w:r>
      <w:r w:rsidRPr="002E1E94">
        <w:rPr>
          <w:sz w:val="24"/>
          <w:szCs w:val="24"/>
          <w:lang w:val="en-US"/>
        </w:rPr>
        <w:t>, 94</w:t>
      </w:r>
    </w:p>
  </w:footnote>
  <w:footnote w:id="292">
    <w:p w14:paraId="2D62E1D9" w14:textId="77777777" w:rsidR="000C621F" w:rsidRPr="00C54865" w:rsidRDefault="000C621F" w:rsidP="00F349AA">
      <w:pPr>
        <w:pStyle w:val="a6"/>
        <w:rPr>
          <w:sz w:val="24"/>
          <w:szCs w:val="24"/>
        </w:rPr>
      </w:pPr>
      <w:r w:rsidRPr="00C54865">
        <w:rPr>
          <w:rStyle w:val="a8"/>
          <w:sz w:val="24"/>
          <w:szCs w:val="24"/>
        </w:rPr>
        <w:footnoteRef/>
      </w:r>
      <w:r w:rsidRPr="00C54865">
        <w:rPr>
          <w:sz w:val="24"/>
          <w:szCs w:val="24"/>
        </w:rPr>
        <w:t xml:space="preserve"> </w:t>
      </w:r>
      <w:proofErr w:type="spellStart"/>
      <w:r w:rsidRPr="00C54865">
        <w:rPr>
          <w:sz w:val="24"/>
          <w:szCs w:val="24"/>
        </w:rPr>
        <w:t>Шелохаев</w:t>
      </w:r>
      <w:proofErr w:type="spellEnd"/>
      <w:r w:rsidRPr="00C54865">
        <w:rPr>
          <w:sz w:val="24"/>
          <w:szCs w:val="24"/>
        </w:rPr>
        <w:t xml:space="preserve"> В.В. Либеральная модель переустройства Рос</w:t>
      </w:r>
      <w:r>
        <w:rPr>
          <w:sz w:val="24"/>
          <w:szCs w:val="24"/>
        </w:rPr>
        <w:t xml:space="preserve">сии. — </w:t>
      </w:r>
      <w:proofErr w:type="gramStart"/>
      <w:r>
        <w:rPr>
          <w:sz w:val="24"/>
          <w:szCs w:val="24"/>
        </w:rPr>
        <w:t>М. :</w:t>
      </w:r>
      <w:proofErr w:type="gramEnd"/>
      <w:r>
        <w:rPr>
          <w:sz w:val="24"/>
          <w:szCs w:val="24"/>
        </w:rPr>
        <w:t xml:space="preserve"> РОССПЭН. — 1996. — С. 69</w:t>
      </w:r>
    </w:p>
  </w:footnote>
  <w:footnote w:id="293">
    <w:p w14:paraId="457EFED3" w14:textId="77777777" w:rsidR="000C621F" w:rsidRPr="00C54865" w:rsidRDefault="000C621F" w:rsidP="00F349AA">
      <w:pPr>
        <w:pStyle w:val="a6"/>
        <w:rPr>
          <w:sz w:val="24"/>
          <w:szCs w:val="24"/>
          <w:lang w:val="en-US"/>
        </w:rPr>
      </w:pPr>
      <w:r w:rsidRPr="00C54865">
        <w:rPr>
          <w:rStyle w:val="a8"/>
          <w:sz w:val="24"/>
          <w:szCs w:val="24"/>
        </w:rPr>
        <w:footnoteRef/>
      </w:r>
      <w:r w:rsidRPr="00C54865">
        <w:rPr>
          <w:sz w:val="24"/>
          <w:szCs w:val="24"/>
          <w:lang w:val="en-US"/>
        </w:rPr>
        <w:t xml:space="preserve"> </w:t>
      </w:r>
      <w:proofErr w:type="spellStart"/>
      <w:r w:rsidRPr="00C54865">
        <w:rPr>
          <w:sz w:val="24"/>
          <w:szCs w:val="24"/>
          <w:lang w:val="en-US"/>
        </w:rPr>
        <w:t>Galai</w:t>
      </w:r>
      <w:proofErr w:type="spellEnd"/>
      <w:r w:rsidRPr="00C54865">
        <w:rPr>
          <w:sz w:val="24"/>
          <w:szCs w:val="24"/>
          <w:lang w:val="en-US"/>
        </w:rPr>
        <w:t xml:space="preserve"> S. The </w:t>
      </w:r>
      <w:proofErr w:type="spellStart"/>
      <w:r w:rsidRPr="00C54865">
        <w:rPr>
          <w:sz w:val="24"/>
          <w:szCs w:val="24"/>
          <w:lang w:val="en-US"/>
        </w:rPr>
        <w:t>Kadet</w:t>
      </w:r>
      <w:proofErr w:type="spellEnd"/>
      <w:r w:rsidRPr="00C54865">
        <w:rPr>
          <w:sz w:val="24"/>
          <w:szCs w:val="24"/>
          <w:lang w:val="en-US"/>
        </w:rPr>
        <w:t xml:space="preserve"> quest for the ma</w:t>
      </w:r>
      <w:r>
        <w:rPr>
          <w:sz w:val="24"/>
          <w:szCs w:val="24"/>
          <w:lang w:val="en-US"/>
        </w:rPr>
        <w:t>sses // McKean R.B.</w:t>
      </w:r>
      <w:r w:rsidRPr="00C54865">
        <w:rPr>
          <w:sz w:val="24"/>
          <w:szCs w:val="24"/>
          <w:lang w:val="en-US"/>
        </w:rPr>
        <w:t xml:space="preserve"> ed. New perspectives in modem Russian</w:t>
      </w:r>
    </w:p>
    <w:p w14:paraId="3402B8F3" w14:textId="77777777" w:rsidR="000C621F" w:rsidRDefault="000C621F" w:rsidP="00F349AA">
      <w:pPr>
        <w:pStyle w:val="a6"/>
        <w:rPr>
          <w:sz w:val="24"/>
          <w:szCs w:val="24"/>
          <w:lang w:val="en-US"/>
        </w:rPr>
      </w:pPr>
      <w:r w:rsidRPr="00C54865">
        <w:rPr>
          <w:sz w:val="24"/>
          <w:szCs w:val="24"/>
          <w:lang w:val="en-US"/>
        </w:rPr>
        <w:t>history. Selected papers from the Fourth world congress for S</w:t>
      </w:r>
      <w:r>
        <w:rPr>
          <w:sz w:val="24"/>
          <w:szCs w:val="24"/>
          <w:lang w:val="en-US"/>
        </w:rPr>
        <w:t>oviet and East European studies. —</w:t>
      </w:r>
    </w:p>
    <w:p w14:paraId="677E0303" w14:textId="77777777" w:rsidR="000C621F" w:rsidRPr="00C54865" w:rsidRDefault="000C621F" w:rsidP="00F349AA">
      <w:pPr>
        <w:pStyle w:val="a6"/>
        <w:rPr>
          <w:sz w:val="24"/>
          <w:szCs w:val="24"/>
          <w:lang w:val="en-US"/>
        </w:rPr>
      </w:pPr>
      <w:r>
        <w:rPr>
          <w:sz w:val="24"/>
          <w:szCs w:val="24"/>
          <w:lang w:val="en-US"/>
        </w:rPr>
        <w:t xml:space="preserve">1990. — </w:t>
      </w:r>
      <w:proofErr w:type="gramStart"/>
      <w:r>
        <w:rPr>
          <w:sz w:val="24"/>
          <w:szCs w:val="24"/>
          <w:lang w:val="en-US"/>
        </w:rPr>
        <w:t xml:space="preserve">London </w:t>
      </w:r>
      <w:r w:rsidRPr="00F349AA">
        <w:rPr>
          <w:sz w:val="24"/>
          <w:szCs w:val="24"/>
          <w:lang w:val="en-US"/>
        </w:rPr>
        <w:t>:</w:t>
      </w:r>
      <w:proofErr w:type="gramEnd"/>
      <w:r>
        <w:rPr>
          <w:sz w:val="24"/>
          <w:szCs w:val="24"/>
          <w:lang w:val="en-US"/>
        </w:rPr>
        <w:t xml:space="preserve"> Basing.</w:t>
      </w:r>
      <w:r w:rsidRPr="00F349AA">
        <w:rPr>
          <w:sz w:val="24"/>
          <w:szCs w:val="24"/>
          <w:lang w:val="en-US"/>
        </w:rPr>
        <w:t xml:space="preserve"> </w:t>
      </w:r>
      <w:r>
        <w:rPr>
          <w:sz w:val="24"/>
          <w:szCs w:val="24"/>
          <w:lang w:val="en-US"/>
        </w:rPr>
        <w:t>—</w:t>
      </w:r>
      <w:r w:rsidRPr="00F349AA">
        <w:rPr>
          <w:sz w:val="24"/>
          <w:szCs w:val="24"/>
          <w:lang w:val="en-US"/>
        </w:rPr>
        <w:t xml:space="preserve"> </w:t>
      </w:r>
      <w:r>
        <w:rPr>
          <w:sz w:val="24"/>
          <w:szCs w:val="24"/>
          <w:lang w:val="en-US"/>
        </w:rPr>
        <w:t>1992.</w:t>
      </w:r>
      <w:r w:rsidRPr="00F349AA">
        <w:rPr>
          <w:sz w:val="24"/>
          <w:szCs w:val="24"/>
          <w:lang w:val="en-US"/>
        </w:rPr>
        <w:t xml:space="preserve"> </w:t>
      </w:r>
      <w:r>
        <w:rPr>
          <w:sz w:val="24"/>
          <w:szCs w:val="24"/>
          <w:lang w:val="en-US"/>
        </w:rPr>
        <w:t>—</w:t>
      </w:r>
      <w:r w:rsidRPr="00F349AA">
        <w:rPr>
          <w:sz w:val="24"/>
          <w:szCs w:val="24"/>
          <w:lang w:val="en-US"/>
        </w:rPr>
        <w:t xml:space="preserve"> </w:t>
      </w:r>
      <w:r w:rsidRPr="00C54865">
        <w:rPr>
          <w:sz w:val="24"/>
          <w:szCs w:val="24"/>
          <w:lang w:val="en-US"/>
        </w:rPr>
        <w:t>P. 84-85</w:t>
      </w:r>
    </w:p>
  </w:footnote>
  <w:footnote w:id="294">
    <w:p w14:paraId="684687E4" w14:textId="77777777" w:rsidR="000C621F" w:rsidRPr="00C54865" w:rsidRDefault="000C621F" w:rsidP="00F349AA">
      <w:pPr>
        <w:pStyle w:val="a6"/>
        <w:rPr>
          <w:sz w:val="24"/>
          <w:szCs w:val="24"/>
          <w:lang w:val="en-US"/>
        </w:rPr>
      </w:pPr>
      <w:r w:rsidRPr="00C54865">
        <w:rPr>
          <w:rStyle w:val="a8"/>
          <w:sz w:val="24"/>
          <w:szCs w:val="24"/>
        </w:rPr>
        <w:footnoteRef/>
      </w:r>
      <w:r w:rsidRPr="00C54865">
        <w:rPr>
          <w:sz w:val="24"/>
          <w:szCs w:val="24"/>
          <w:lang w:val="en-US"/>
        </w:rPr>
        <w:t xml:space="preserve"> </w:t>
      </w:r>
      <w:proofErr w:type="spellStart"/>
      <w:r w:rsidRPr="00C54865">
        <w:rPr>
          <w:sz w:val="24"/>
          <w:szCs w:val="24"/>
          <w:lang w:val="en-US"/>
        </w:rPr>
        <w:t>Galai</w:t>
      </w:r>
      <w:proofErr w:type="spellEnd"/>
      <w:r w:rsidRPr="00C54865">
        <w:rPr>
          <w:sz w:val="24"/>
          <w:szCs w:val="24"/>
          <w:lang w:val="en-US"/>
        </w:rPr>
        <w:t xml:space="preserve"> S. The </w:t>
      </w:r>
      <w:proofErr w:type="spellStart"/>
      <w:r w:rsidRPr="00C54865">
        <w:rPr>
          <w:sz w:val="24"/>
          <w:szCs w:val="24"/>
          <w:lang w:val="en-US"/>
        </w:rPr>
        <w:t>Kadet</w:t>
      </w:r>
      <w:proofErr w:type="spellEnd"/>
      <w:r w:rsidRPr="00C54865">
        <w:rPr>
          <w:sz w:val="24"/>
          <w:szCs w:val="24"/>
          <w:lang w:val="en-US"/>
        </w:rPr>
        <w:t xml:space="preserve"> quest for the masses // McKean R.B. ed. New perspectives in modem Russian</w:t>
      </w:r>
    </w:p>
    <w:p w14:paraId="74D8350E" w14:textId="77777777" w:rsidR="000C621F" w:rsidRPr="00C54865" w:rsidRDefault="000C621F" w:rsidP="00F349AA">
      <w:pPr>
        <w:pStyle w:val="a6"/>
        <w:rPr>
          <w:sz w:val="24"/>
          <w:szCs w:val="24"/>
          <w:lang w:val="en-US"/>
        </w:rPr>
      </w:pPr>
      <w:r w:rsidRPr="00C54865">
        <w:rPr>
          <w:sz w:val="24"/>
          <w:szCs w:val="24"/>
          <w:lang w:val="en-US"/>
        </w:rPr>
        <w:t>history. Selected papers from the Fourth world congress for Soviet and East European studies. —</w:t>
      </w:r>
    </w:p>
    <w:p w14:paraId="25784443" w14:textId="77777777" w:rsidR="000C621F" w:rsidRDefault="000C621F" w:rsidP="00F349AA">
      <w:pPr>
        <w:pStyle w:val="a6"/>
      </w:pPr>
      <w:r w:rsidRPr="00C54865">
        <w:rPr>
          <w:sz w:val="24"/>
          <w:szCs w:val="24"/>
        </w:rPr>
        <w:t xml:space="preserve">1990. — </w:t>
      </w:r>
      <w:proofErr w:type="spellStart"/>
      <w:proofErr w:type="gramStart"/>
      <w:r w:rsidRPr="00C54865">
        <w:rPr>
          <w:sz w:val="24"/>
          <w:szCs w:val="24"/>
        </w:rPr>
        <w:t>London</w:t>
      </w:r>
      <w:proofErr w:type="spellEnd"/>
      <w:r w:rsidRPr="00C54865">
        <w:rPr>
          <w:sz w:val="24"/>
          <w:szCs w:val="24"/>
        </w:rPr>
        <w:t xml:space="preserve"> :</w:t>
      </w:r>
      <w:proofErr w:type="gramEnd"/>
      <w:r w:rsidRPr="00C54865">
        <w:rPr>
          <w:sz w:val="24"/>
          <w:szCs w:val="24"/>
        </w:rPr>
        <w:t xml:space="preserve"> </w:t>
      </w:r>
      <w:proofErr w:type="spellStart"/>
      <w:r w:rsidRPr="00C54865">
        <w:rPr>
          <w:sz w:val="24"/>
          <w:szCs w:val="24"/>
        </w:rPr>
        <w:t>Basing</w:t>
      </w:r>
      <w:proofErr w:type="spellEnd"/>
      <w:r w:rsidRPr="00C54865">
        <w:rPr>
          <w:sz w:val="24"/>
          <w:szCs w:val="24"/>
        </w:rPr>
        <w:t>. — 1992. — P. 87-88</w:t>
      </w:r>
    </w:p>
  </w:footnote>
  <w:footnote w:id="295">
    <w:p w14:paraId="11DF80A8" w14:textId="77777777" w:rsidR="000C621F" w:rsidRPr="00C54865" w:rsidRDefault="000C621F" w:rsidP="00F349AA">
      <w:pPr>
        <w:pStyle w:val="a6"/>
        <w:rPr>
          <w:sz w:val="24"/>
          <w:szCs w:val="24"/>
        </w:rPr>
      </w:pPr>
      <w:r w:rsidRPr="00C54865">
        <w:rPr>
          <w:rStyle w:val="a8"/>
          <w:sz w:val="24"/>
          <w:szCs w:val="24"/>
        </w:rPr>
        <w:footnoteRef/>
      </w:r>
      <w:r w:rsidRPr="00C54865">
        <w:rPr>
          <w:sz w:val="24"/>
          <w:szCs w:val="24"/>
        </w:rPr>
        <w:t xml:space="preserve"> </w:t>
      </w:r>
      <w:proofErr w:type="spellStart"/>
      <w:r w:rsidRPr="00C54865">
        <w:rPr>
          <w:sz w:val="24"/>
          <w:szCs w:val="24"/>
        </w:rPr>
        <w:t>Шелохаев</w:t>
      </w:r>
      <w:proofErr w:type="spellEnd"/>
      <w:r w:rsidRPr="00C54865">
        <w:rPr>
          <w:sz w:val="24"/>
          <w:szCs w:val="24"/>
        </w:rPr>
        <w:t xml:space="preserve"> В.В. Либеральная модель переустройства России. — </w:t>
      </w:r>
      <w:proofErr w:type="gramStart"/>
      <w:r w:rsidRPr="00C54865">
        <w:rPr>
          <w:sz w:val="24"/>
          <w:szCs w:val="24"/>
        </w:rPr>
        <w:t>М. :</w:t>
      </w:r>
      <w:proofErr w:type="gramEnd"/>
      <w:r w:rsidRPr="00C54865">
        <w:rPr>
          <w:sz w:val="24"/>
          <w:szCs w:val="24"/>
        </w:rPr>
        <w:t xml:space="preserve"> РОССПЭН. — 1996. — С. 46-49</w:t>
      </w:r>
    </w:p>
  </w:footnote>
  <w:footnote w:id="296">
    <w:p w14:paraId="465756FE" w14:textId="77777777" w:rsidR="000C621F" w:rsidRPr="00C54865" w:rsidRDefault="000C621F" w:rsidP="00F349AA">
      <w:pPr>
        <w:pStyle w:val="a6"/>
        <w:rPr>
          <w:sz w:val="24"/>
          <w:szCs w:val="24"/>
          <w:lang w:val="en-US"/>
        </w:rPr>
      </w:pPr>
      <w:r w:rsidRPr="00C54865">
        <w:rPr>
          <w:rStyle w:val="a8"/>
          <w:sz w:val="24"/>
          <w:szCs w:val="24"/>
        </w:rPr>
        <w:footnoteRef/>
      </w:r>
      <w:r w:rsidRPr="00C54865">
        <w:rPr>
          <w:sz w:val="24"/>
          <w:szCs w:val="24"/>
          <w:lang w:val="en-US"/>
        </w:rPr>
        <w:t xml:space="preserve"> </w:t>
      </w:r>
      <w:proofErr w:type="spellStart"/>
      <w:r w:rsidRPr="00C54865">
        <w:rPr>
          <w:sz w:val="24"/>
          <w:szCs w:val="24"/>
          <w:lang w:val="en-US"/>
        </w:rPr>
        <w:t>Charques</w:t>
      </w:r>
      <w:proofErr w:type="spellEnd"/>
      <w:r w:rsidRPr="00C54865">
        <w:rPr>
          <w:sz w:val="24"/>
          <w:szCs w:val="24"/>
          <w:lang w:val="en-US"/>
        </w:rPr>
        <w:t xml:space="preserve"> R. The twilight of Imperial Russia. — New York</w:t>
      </w:r>
      <w:proofErr w:type="gramStart"/>
      <w:r w:rsidRPr="00C54865">
        <w:rPr>
          <w:sz w:val="24"/>
          <w:szCs w:val="24"/>
          <w:lang w:val="en-US"/>
        </w:rPr>
        <w:t>. :</w:t>
      </w:r>
      <w:proofErr w:type="gramEnd"/>
      <w:r w:rsidRPr="00C54865">
        <w:rPr>
          <w:sz w:val="24"/>
          <w:szCs w:val="24"/>
          <w:lang w:val="en-US"/>
        </w:rPr>
        <w:t xml:space="preserve"> Historical view. — 1965. — 401 p.</w:t>
      </w:r>
    </w:p>
  </w:footnote>
  <w:footnote w:id="297">
    <w:p w14:paraId="1FB11D53" w14:textId="77777777" w:rsidR="000C621F" w:rsidRPr="00F23FA1" w:rsidRDefault="000C621F" w:rsidP="00F349AA">
      <w:pPr>
        <w:pStyle w:val="a6"/>
        <w:rPr>
          <w:sz w:val="24"/>
          <w:szCs w:val="24"/>
          <w:lang w:val="en-US"/>
        </w:rPr>
      </w:pPr>
      <w:r w:rsidRPr="00F23FA1">
        <w:rPr>
          <w:rStyle w:val="a8"/>
          <w:sz w:val="24"/>
          <w:szCs w:val="24"/>
        </w:rPr>
        <w:footnoteRef/>
      </w:r>
      <w:r w:rsidRPr="00F23FA1">
        <w:rPr>
          <w:sz w:val="24"/>
          <w:szCs w:val="24"/>
          <w:lang w:val="en-US"/>
        </w:rPr>
        <w:t xml:space="preserve"> </w:t>
      </w:r>
      <w:proofErr w:type="spellStart"/>
      <w:r>
        <w:rPr>
          <w:sz w:val="24"/>
          <w:szCs w:val="24"/>
          <w:lang w:val="en-US"/>
        </w:rPr>
        <w:t>Wortman</w:t>
      </w:r>
      <w:proofErr w:type="spellEnd"/>
      <w:r>
        <w:rPr>
          <w:sz w:val="24"/>
          <w:szCs w:val="24"/>
          <w:lang w:val="en-US"/>
        </w:rPr>
        <w:t xml:space="preserve"> R. Proper</w:t>
      </w:r>
      <w:r w:rsidRPr="00F23FA1">
        <w:rPr>
          <w:sz w:val="24"/>
          <w:szCs w:val="24"/>
          <w:lang w:val="en-US"/>
        </w:rPr>
        <w:t>ty rights. Populism, and Russian political</w:t>
      </w:r>
      <w:r>
        <w:rPr>
          <w:sz w:val="24"/>
          <w:szCs w:val="24"/>
          <w:lang w:val="en-US"/>
        </w:rPr>
        <w:t xml:space="preserve"> culture /</w:t>
      </w:r>
      <w:r w:rsidRPr="00F23FA1">
        <w:rPr>
          <w:sz w:val="24"/>
          <w:szCs w:val="24"/>
          <w:lang w:val="en-US"/>
        </w:rPr>
        <w:t xml:space="preserve"> </w:t>
      </w:r>
      <w:r>
        <w:rPr>
          <w:sz w:val="24"/>
          <w:szCs w:val="24"/>
          <w:lang w:val="en-US"/>
        </w:rPr>
        <w:t>Crisp O., Edmondson L. eds.</w:t>
      </w:r>
      <w:r w:rsidRPr="00F23FA1">
        <w:rPr>
          <w:sz w:val="24"/>
          <w:szCs w:val="24"/>
          <w:lang w:val="en-US"/>
        </w:rPr>
        <w:t xml:space="preserve"> </w:t>
      </w:r>
      <w:r>
        <w:rPr>
          <w:sz w:val="24"/>
          <w:szCs w:val="24"/>
          <w:lang w:val="en-US"/>
        </w:rPr>
        <w:t>—</w:t>
      </w:r>
      <w:r w:rsidRPr="00F23FA1">
        <w:rPr>
          <w:sz w:val="24"/>
          <w:szCs w:val="24"/>
          <w:lang w:val="en-US"/>
        </w:rPr>
        <w:t xml:space="preserve"> </w:t>
      </w:r>
      <w:proofErr w:type="gramStart"/>
      <w:r>
        <w:rPr>
          <w:sz w:val="24"/>
          <w:szCs w:val="24"/>
          <w:lang w:val="en-US"/>
        </w:rPr>
        <w:t xml:space="preserve">Oxford </w:t>
      </w:r>
      <w:r w:rsidRPr="00AA3204">
        <w:rPr>
          <w:sz w:val="24"/>
          <w:szCs w:val="24"/>
          <w:lang w:val="en-US"/>
        </w:rPr>
        <w:t>:</w:t>
      </w:r>
      <w:proofErr w:type="gramEnd"/>
      <w:r w:rsidRPr="00AA3204">
        <w:rPr>
          <w:sz w:val="24"/>
          <w:szCs w:val="24"/>
          <w:lang w:val="en-US"/>
        </w:rPr>
        <w:t xml:space="preserve"> Clarendon Press. </w:t>
      </w:r>
      <w:r>
        <w:rPr>
          <w:sz w:val="24"/>
          <w:szCs w:val="24"/>
          <w:lang w:val="en-US"/>
        </w:rPr>
        <w:t>—</w:t>
      </w:r>
      <w:r w:rsidRPr="00AA3204">
        <w:rPr>
          <w:sz w:val="24"/>
          <w:szCs w:val="24"/>
          <w:lang w:val="en-US"/>
        </w:rPr>
        <w:t xml:space="preserve"> </w:t>
      </w:r>
      <w:r>
        <w:rPr>
          <w:sz w:val="24"/>
          <w:szCs w:val="24"/>
          <w:lang w:val="en-US"/>
        </w:rPr>
        <w:t xml:space="preserve">2001. — </w:t>
      </w:r>
      <w:r w:rsidRPr="00F23FA1">
        <w:rPr>
          <w:sz w:val="24"/>
          <w:szCs w:val="24"/>
          <w:lang w:val="en-US"/>
        </w:rPr>
        <w:t>P. 29-30</w:t>
      </w:r>
    </w:p>
  </w:footnote>
  <w:footnote w:id="298">
    <w:p w14:paraId="68BEC4D4" w14:textId="77777777" w:rsidR="000C621F" w:rsidRPr="00AA3204" w:rsidRDefault="000C621F" w:rsidP="00F349AA">
      <w:pPr>
        <w:pStyle w:val="a6"/>
        <w:rPr>
          <w:sz w:val="24"/>
          <w:szCs w:val="24"/>
          <w:lang w:val="en-US"/>
        </w:rPr>
      </w:pPr>
      <w:r w:rsidRPr="00AA3204">
        <w:rPr>
          <w:rStyle w:val="a8"/>
          <w:sz w:val="24"/>
          <w:szCs w:val="24"/>
        </w:rPr>
        <w:footnoteRef/>
      </w:r>
      <w:r w:rsidRPr="00AA3204">
        <w:rPr>
          <w:sz w:val="24"/>
          <w:szCs w:val="24"/>
          <w:lang w:val="en-US"/>
        </w:rPr>
        <w:t xml:space="preserve"> </w:t>
      </w:r>
      <w:proofErr w:type="spellStart"/>
      <w:r w:rsidRPr="00AA3204">
        <w:rPr>
          <w:sz w:val="24"/>
          <w:szCs w:val="24"/>
          <w:lang w:val="en-US"/>
        </w:rPr>
        <w:t>Wortman</w:t>
      </w:r>
      <w:proofErr w:type="spellEnd"/>
      <w:r w:rsidRPr="00AA3204">
        <w:rPr>
          <w:sz w:val="24"/>
          <w:szCs w:val="24"/>
          <w:lang w:val="en-US"/>
        </w:rPr>
        <w:t xml:space="preserve"> R. Property rights. Populism, and Russian political culture / Crisp O., Edmondson L. eds. — </w:t>
      </w:r>
      <w:proofErr w:type="gramStart"/>
      <w:r w:rsidRPr="00AA3204">
        <w:rPr>
          <w:sz w:val="24"/>
          <w:szCs w:val="24"/>
          <w:lang w:val="en-US"/>
        </w:rPr>
        <w:t>Oxford :</w:t>
      </w:r>
      <w:proofErr w:type="gramEnd"/>
      <w:r w:rsidRPr="00AA3204">
        <w:rPr>
          <w:sz w:val="24"/>
          <w:szCs w:val="24"/>
          <w:lang w:val="en-US"/>
        </w:rPr>
        <w:t xml:space="preserve"> Clarendon Press. — 2001. — P. 32</w:t>
      </w:r>
    </w:p>
  </w:footnote>
  <w:footnote w:id="299">
    <w:p w14:paraId="7991E462" w14:textId="77777777" w:rsidR="000C621F" w:rsidRPr="00AA3204" w:rsidRDefault="000C621F" w:rsidP="00F349AA">
      <w:pPr>
        <w:pStyle w:val="a6"/>
        <w:rPr>
          <w:sz w:val="24"/>
          <w:szCs w:val="24"/>
        </w:rPr>
      </w:pPr>
      <w:r w:rsidRPr="00AA3204">
        <w:rPr>
          <w:rStyle w:val="a8"/>
          <w:sz w:val="24"/>
          <w:szCs w:val="24"/>
        </w:rPr>
        <w:footnoteRef/>
      </w:r>
      <w:r w:rsidRPr="00AA3204">
        <w:rPr>
          <w:sz w:val="24"/>
          <w:szCs w:val="24"/>
        </w:rPr>
        <w:t xml:space="preserve"> </w:t>
      </w:r>
      <w:proofErr w:type="spellStart"/>
      <w:r>
        <w:rPr>
          <w:sz w:val="24"/>
          <w:szCs w:val="24"/>
        </w:rPr>
        <w:t>Галай</w:t>
      </w:r>
      <w:proofErr w:type="spellEnd"/>
      <w:r>
        <w:rPr>
          <w:sz w:val="24"/>
          <w:szCs w:val="24"/>
        </w:rPr>
        <w:t xml:space="preserve"> Ш. Конституционалисты-демократы и их критики // Вопросы истории. — 1991. —</w:t>
      </w:r>
      <w:r w:rsidRPr="00AA3204">
        <w:rPr>
          <w:sz w:val="24"/>
          <w:szCs w:val="24"/>
        </w:rPr>
        <w:t>№12. — С. 6</w:t>
      </w:r>
    </w:p>
  </w:footnote>
  <w:footnote w:id="300">
    <w:p w14:paraId="6CF38EF7" w14:textId="77777777" w:rsidR="000C621F" w:rsidRPr="00AA3204" w:rsidRDefault="000C621F" w:rsidP="00F349AA">
      <w:pPr>
        <w:pStyle w:val="a6"/>
        <w:rPr>
          <w:sz w:val="24"/>
          <w:szCs w:val="24"/>
        </w:rPr>
      </w:pPr>
      <w:r w:rsidRPr="00AA3204">
        <w:rPr>
          <w:rStyle w:val="a8"/>
          <w:sz w:val="24"/>
          <w:szCs w:val="24"/>
        </w:rPr>
        <w:footnoteRef/>
      </w:r>
      <w:r w:rsidRPr="00AA3204">
        <w:rPr>
          <w:sz w:val="24"/>
          <w:szCs w:val="24"/>
        </w:rPr>
        <w:t xml:space="preserve"> </w:t>
      </w:r>
      <w:proofErr w:type="spellStart"/>
      <w:r w:rsidRPr="00AA3204">
        <w:rPr>
          <w:sz w:val="24"/>
          <w:szCs w:val="24"/>
        </w:rPr>
        <w:t>Шелохаев</w:t>
      </w:r>
      <w:proofErr w:type="spellEnd"/>
      <w:r w:rsidRPr="00AA3204">
        <w:rPr>
          <w:sz w:val="24"/>
          <w:szCs w:val="24"/>
        </w:rPr>
        <w:t xml:space="preserve"> В.В. Кадеты – главная партия либеральной буржуазии в борьбе с революцией 1905 - 1907 гг. — </w:t>
      </w:r>
      <w:proofErr w:type="gramStart"/>
      <w:r w:rsidRPr="00AA3204">
        <w:rPr>
          <w:sz w:val="24"/>
          <w:szCs w:val="24"/>
        </w:rPr>
        <w:t xml:space="preserve">М. </w:t>
      </w:r>
      <w:r>
        <w:rPr>
          <w:sz w:val="24"/>
          <w:szCs w:val="24"/>
        </w:rPr>
        <w:t>:</w:t>
      </w:r>
      <w:proofErr w:type="gramEnd"/>
      <w:r>
        <w:rPr>
          <w:sz w:val="24"/>
          <w:szCs w:val="24"/>
        </w:rPr>
        <w:t xml:space="preserve"> Наука. — 1983. — С. 125-126</w:t>
      </w:r>
    </w:p>
  </w:footnote>
  <w:footnote w:id="301">
    <w:p w14:paraId="56C0943D" w14:textId="77777777" w:rsidR="000C621F" w:rsidRPr="00F349AA" w:rsidRDefault="000C621F" w:rsidP="00F349AA">
      <w:pPr>
        <w:pStyle w:val="a6"/>
        <w:rPr>
          <w:sz w:val="24"/>
          <w:szCs w:val="24"/>
          <w:lang w:val="en-US"/>
        </w:rPr>
      </w:pPr>
      <w:r w:rsidRPr="002B1D2C">
        <w:rPr>
          <w:rStyle w:val="a8"/>
          <w:sz w:val="24"/>
          <w:szCs w:val="24"/>
        </w:rPr>
        <w:footnoteRef/>
      </w:r>
      <w:r w:rsidRPr="00F349AA">
        <w:rPr>
          <w:sz w:val="24"/>
          <w:szCs w:val="24"/>
          <w:lang w:val="en-US"/>
        </w:rPr>
        <w:t xml:space="preserve"> </w:t>
      </w:r>
      <w:r w:rsidRPr="002B1D2C">
        <w:rPr>
          <w:sz w:val="24"/>
          <w:szCs w:val="24"/>
        </w:rPr>
        <w:t>Там</w:t>
      </w:r>
      <w:r w:rsidRPr="00F349AA">
        <w:rPr>
          <w:sz w:val="24"/>
          <w:szCs w:val="24"/>
          <w:lang w:val="en-US"/>
        </w:rPr>
        <w:t xml:space="preserve"> </w:t>
      </w:r>
      <w:r w:rsidRPr="002B1D2C">
        <w:rPr>
          <w:sz w:val="24"/>
          <w:szCs w:val="24"/>
        </w:rPr>
        <w:t>же</w:t>
      </w:r>
      <w:r w:rsidRPr="00F349AA">
        <w:rPr>
          <w:sz w:val="24"/>
          <w:szCs w:val="24"/>
          <w:lang w:val="en-US"/>
        </w:rPr>
        <w:t xml:space="preserve">, </w:t>
      </w:r>
      <w:r w:rsidRPr="002B1D2C">
        <w:rPr>
          <w:sz w:val="24"/>
          <w:szCs w:val="24"/>
        </w:rPr>
        <w:t>с</w:t>
      </w:r>
      <w:r w:rsidRPr="00F349AA">
        <w:rPr>
          <w:sz w:val="24"/>
          <w:szCs w:val="24"/>
          <w:lang w:val="en-US"/>
        </w:rPr>
        <w:t>. 128</w:t>
      </w:r>
    </w:p>
  </w:footnote>
  <w:footnote w:id="302">
    <w:p w14:paraId="3503C167" w14:textId="77777777" w:rsidR="000C621F" w:rsidRPr="002B1D2C" w:rsidRDefault="000C621F" w:rsidP="00F349AA">
      <w:pPr>
        <w:pStyle w:val="a6"/>
        <w:rPr>
          <w:sz w:val="24"/>
          <w:szCs w:val="24"/>
          <w:lang w:val="en-US"/>
        </w:rPr>
      </w:pPr>
      <w:r w:rsidRPr="002B1D2C">
        <w:rPr>
          <w:rStyle w:val="a8"/>
          <w:sz w:val="24"/>
          <w:szCs w:val="24"/>
        </w:rPr>
        <w:footnoteRef/>
      </w:r>
      <w:r w:rsidRPr="002B1D2C">
        <w:rPr>
          <w:sz w:val="24"/>
          <w:szCs w:val="24"/>
          <w:lang w:val="en-US"/>
        </w:rPr>
        <w:t xml:space="preserve"> Seton-Watson </w:t>
      </w:r>
      <w:r w:rsidRPr="002B1D2C">
        <w:rPr>
          <w:sz w:val="24"/>
          <w:szCs w:val="24"/>
        </w:rPr>
        <w:t>Н</w:t>
      </w:r>
      <w:r w:rsidRPr="002B1D2C">
        <w:rPr>
          <w:sz w:val="24"/>
          <w:szCs w:val="24"/>
          <w:lang w:val="en-US"/>
        </w:rPr>
        <w:t>. The decline of imp</w:t>
      </w:r>
      <w:r>
        <w:rPr>
          <w:sz w:val="24"/>
          <w:szCs w:val="24"/>
          <w:lang w:val="en-US"/>
        </w:rPr>
        <w:t xml:space="preserve">erial Russia, 1855-1914. — </w:t>
      </w:r>
      <w:proofErr w:type="gramStart"/>
      <w:r w:rsidRPr="002B1D2C">
        <w:rPr>
          <w:sz w:val="24"/>
          <w:szCs w:val="24"/>
          <w:lang w:val="en-US"/>
        </w:rPr>
        <w:t>Washington</w:t>
      </w:r>
      <w:r>
        <w:rPr>
          <w:sz w:val="24"/>
          <w:szCs w:val="24"/>
          <w:lang w:val="en-US"/>
        </w:rPr>
        <w:t xml:space="preserve"> </w:t>
      </w:r>
      <w:r w:rsidRPr="002B1D2C">
        <w:rPr>
          <w:sz w:val="24"/>
          <w:szCs w:val="24"/>
          <w:lang w:val="en-US"/>
        </w:rPr>
        <w:t>:</w:t>
      </w:r>
      <w:proofErr w:type="gramEnd"/>
      <w:r w:rsidRPr="002B1D2C">
        <w:rPr>
          <w:sz w:val="24"/>
          <w:szCs w:val="24"/>
          <w:lang w:val="en-US"/>
        </w:rPr>
        <w:t xml:space="preserve"> The Washington Press. </w:t>
      </w:r>
      <w:r>
        <w:rPr>
          <w:sz w:val="24"/>
          <w:szCs w:val="24"/>
          <w:lang w:val="en-US"/>
        </w:rPr>
        <w:t>—</w:t>
      </w:r>
      <w:r w:rsidRPr="002B1D2C">
        <w:rPr>
          <w:sz w:val="24"/>
          <w:szCs w:val="24"/>
          <w:lang w:val="en-US"/>
        </w:rPr>
        <w:t xml:space="preserve"> 1965. </w:t>
      </w:r>
      <w:r>
        <w:rPr>
          <w:sz w:val="24"/>
          <w:szCs w:val="24"/>
          <w:lang w:val="en-US"/>
        </w:rPr>
        <w:t>—</w:t>
      </w:r>
      <w:r w:rsidRPr="002B1D2C">
        <w:rPr>
          <w:sz w:val="24"/>
          <w:szCs w:val="24"/>
          <w:lang w:val="en-US"/>
        </w:rPr>
        <w:t xml:space="preserve"> P. 278,280.</w:t>
      </w:r>
    </w:p>
  </w:footnote>
  <w:footnote w:id="303">
    <w:p w14:paraId="6C1F4CB4" w14:textId="77777777" w:rsidR="000C621F" w:rsidRPr="002B1D2C" w:rsidRDefault="000C621F" w:rsidP="00F349AA">
      <w:pPr>
        <w:pStyle w:val="a6"/>
        <w:rPr>
          <w:sz w:val="24"/>
          <w:szCs w:val="24"/>
          <w:lang w:val="en-US"/>
        </w:rPr>
      </w:pPr>
      <w:r w:rsidRPr="002B1D2C">
        <w:rPr>
          <w:rStyle w:val="a8"/>
          <w:sz w:val="24"/>
          <w:szCs w:val="24"/>
        </w:rPr>
        <w:footnoteRef/>
      </w:r>
      <w:r w:rsidRPr="002B1D2C">
        <w:rPr>
          <w:sz w:val="24"/>
          <w:szCs w:val="24"/>
          <w:lang w:val="en-US"/>
        </w:rPr>
        <w:t xml:space="preserve"> Pares B. The fall of the Russian monarchy. — </w:t>
      </w:r>
      <w:proofErr w:type="gramStart"/>
      <w:r w:rsidRPr="002B1D2C">
        <w:rPr>
          <w:sz w:val="24"/>
          <w:szCs w:val="24"/>
          <w:lang w:val="en-US"/>
        </w:rPr>
        <w:t>London :</w:t>
      </w:r>
      <w:proofErr w:type="gramEnd"/>
      <w:r w:rsidRPr="002B1D2C">
        <w:rPr>
          <w:sz w:val="24"/>
          <w:szCs w:val="24"/>
          <w:lang w:val="en-US"/>
        </w:rPr>
        <w:t xml:space="preserve"> </w:t>
      </w:r>
      <w:r>
        <w:rPr>
          <w:sz w:val="24"/>
          <w:szCs w:val="24"/>
          <w:lang w:val="en-US"/>
        </w:rPr>
        <w:t>Cambridge. — 1988. — P. 112</w:t>
      </w:r>
    </w:p>
  </w:footnote>
  <w:footnote w:id="304">
    <w:p w14:paraId="07CE8FC1" w14:textId="77777777" w:rsidR="000C621F" w:rsidRPr="00F349AA" w:rsidRDefault="000C621F" w:rsidP="00F349AA">
      <w:pPr>
        <w:pStyle w:val="a6"/>
        <w:rPr>
          <w:sz w:val="24"/>
          <w:szCs w:val="24"/>
          <w:lang w:val="en-US"/>
        </w:rPr>
      </w:pPr>
      <w:r w:rsidRPr="002B1D2C">
        <w:rPr>
          <w:rStyle w:val="a8"/>
          <w:sz w:val="24"/>
          <w:szCs w:val="24"/>
        </w:rPr>
        <w:footnoteRef/>
      </w:r>
      <w:r w:rsidRPr="002B1D2C">
        <w:rPr>
          <w:sz w:val="24"/>
          <w:szCs w:val="24"/>
          <w:lang w:val="en-US"/>
        </w:rPr>
        <w:t xml:space="preserve"> </w:t>
      </w:r>
      <w:proofErr w:type="spellStart"/>
      <w:r w:rsidRPr="002B1D2C">
        <w:rPr>
          <w:sz w:val="24"/>
          <w:szCs w:val="24"/>
          <w:lang w:val="en-US"/>
        </w:rPr>
        <w:t>Tokmakoff</w:t>
      </w:r>
      <w:proofErr w:type="spellEnd"/>
      <w:r w:rsidRPr="002B1D2C">
        <w:rPr>
          <w:sz w:val="24"/>
          <w:szCs w:val="24"/>
          <w:lang w:val="en-US"/>
        </w:rPr>
        <w:t xml:space="preserve"> G. </w:t>
      </w:r>
      <w:r w:rsidRPr="002B1D2C">
        <w:rPr>
          <w:sz w:val="24"/>
          <w:szCs w:val="24"/>
        </w:rPr>
        <w:t>Р</w:t>
      </w:r>
      <w:r w:rsidRPr="002B1D2C">
        <w:rPr>
          <w:sz w:val="24"/>
          <w:szCs w:val="24"/>
          <w:lang w:val="en-US"/>
        </w:rPr>
        <w:t>.</w:t>
      </w:r>
      <w:r w:rsidRPr="002B1D2C">
        <w:rPr>
          <w:sz w:val="24"/>
          <w:szCs w:val="24"/>
        </w:rPr>
        <w:t>А</w:t>
      </w:r>
      <w:r w:rsidRPr="002B1D2C">
        <w:rPr>
          <w:sz w:val="24"/>
          <w:szCs w:val="24"/>
          <w:lang w:val="en-US"/>
        </w:rPr>
        <w:t xml:space="preserve">. </w:t>
      </w:r>
      <w:proofErr w:type="spellStart"/>
      <w:r w:rsidRPr="002B1D2C">
        <w:rPr>
          <w:sz w:val="24"/>
          <w:szCs w:val="24"/>
          <w:lang w:val="en-US"/>
        </w:rPr>
        <w:t>Stolypin</w:t>
      </w:r>
      <w:proofErr w:type="spellEnd"/>
      <w:r w:rsidRPr="002B1D2C">
        <w:rPr>
          <w:sz w:val="24"/>
          <w:szCs w:val="24"/>
          <w:lang w:val="en-US"/>
        </w:rPr>
        <w:t xml:space="preserve"> and the Third Duma: The appraisal of the t</w:t>
      </w:r>
      <w:r>
        <w:rPr>
          <w:sz w:val="24"/>
          <w:szCs w:val="24"/>
          <w:lang w:val="en-US"/>
        </w:rPr>
        <w:t>hree major issues.</w:t>
      </w:r>
      <w:r w:rsidRPr="002B1D2C">
        <w:rPr>
          <w:sz w:val="24"/>
          <w:szCs w:val="24"/>
          <w:lang w:val="en-US"/>
        </w:rPr>
        <w:t xml:space="preserve"> </w:t>
      </w:r>
      <w:proofErr w:type="gramStart"/>
      <w:r w:rsidRPr="00F349AA">
        <w:rPr>
          <w:sz w:val="24"/>
          <w:szCs w:val="24"/>
          <w:lang w:val="en-US"/>
        </w:rPr>
        <w:t>Washington :</w:t>
      </w:r>
      <w:proofErr w:type="gramEnd"/>
      <w:r w:rsidRPr="00F349AA">
        <w:rPr>
          <w:sz w:val="24"/>
          <w:szCs w:val="24"/>
          <w:lang w:val="en-US"/>
        </w:rPr>
        <w:t xml:space="preserve"> </w:t>
      </w:r>
      <w:r>
        <w:rPr>
          <w:sz w:val="24"/>
          <w:szCs w:val="24"/>
          <w:lang w:val="en-US"/>
        </w:rPr>
        <w:t xml:space="preserve">The Washington Press. </w:t>
      </w:r>
      <w:r w:rsidRPr="00F349AA">
        <w:rPr>
          <w:sz w:val="24"/>
          <w:szCs w:val="24"/>
          <w:lang w:val="en-US"/>
        </w:rPr>
        <w:t>—</w:t>
      </w:r>
      <w:r>
        <w:rPr>
          <w:sz w:val="24"/>
          <w:szCs w:val="24"/>
          <w:lang w:val="en-US"/>
        </w:rPr>
        <w:t xml:space="preserve"> </w:t>
      </w:r>
      <w:r w:rsidRPr="00F349AA">
        <w:rPr>
          <w:sz w:val="24"/>
          <w:szCs w:val="24"/>
          <w:lang w:val="en-US"/>
        </w:rPr>
        <w:t>1981.</w:t>
      </w:r>
      <w:r>
        <w:rPr>
          <w:sz w:val="24"/>
          <w:szCs w:val="24"/>
          <w:lang w:val="en-US"/>
        </w:rPr>
        <w:t xml:space="preserve"> </w:t>
      </w:r>
      <w:r w:rsidRPr="00F349AA">
        <w:rPr>
          <w:sz w:val="24"/>
          <w:szCs w:val="24"/>
          <w:lang w:val="en-US"/>
        </w:rPr>
        <w:t>—</w:t>
      </w:r>
      <w:r>
        <w:rPr>
          <w:sz w:val="24"/>
          <w:szCs w:val="24"/>
          <w:lang w:val="en-US"/>
        </w:rPr>
        <w:t xml:space="preserve"> </w:t>
      </w:r>
      <w:r w:rsidRPr="00F349AA">
        <w:rPr>
          <w:sz w:val="24"/>
          <w:szCs w:val="24"/>
          <w:lang w:val="en-US"/>
        </w:rPr>
        <w:t>P. 48, 53</w:t>
      </w:r>
    </w:p>
  </w:footnote>
  <w:footnote w:id="305">
    <w:p w14:paraId="1A6D840E" w14:textId="77777777" w:rsidR="000C621F" w:rsidRPr="0030377B" w:rsidRDefault="000C621F" w:rsidP="00F349AA">
      <w:pPr>
        <w:pStyle w:val="a6"/>
        <w:rPr>
          <w:sz w:val="24"/>
          <w:szCs w:val="24"/>
          <w:lang w:val="en-US"/>
        </w:rPr>
      </w:pPr>
      <w:r w:rsidRPr="0030377B">
        <w:rPr>
          <w:rStyle w:val="a8"/>
          <w:sz w:val="24"/>
          <w:szCs w:val="24"/>
        </w:rPr>
        <w:footnoteRef/>
      </w:r>
      <w:r w:rsidRPr="0030377B">
        <w:rPr>
          <w:sz w:val="24"/>
          <w:szCs w:val="24"/>
          <w:lang w:val="en-US"/>
        </w:rPr>
        <w:t xml:space="preserve"> Rosenberg W.G. Liberals in the Russian revolution: The Constitutional Democratic party, 1917­1921. — </w:t>
      </w:r>
      <w:proofErr w:type="gramStart"/>
      <w:r w:rsidRPr="0030377B">
        <w:rPr>
          <w:sz w:val="24"/>
          <w:szCs w:val="24"/>
          <w:lang w:val="en-US"/>
        </w:rPr>
        <w:t>Princeton :</w:t>
      </w:r>
      <w:proofErr w:type="gramEnd"/>
      <w:r w:rsidRPr="0030377B">
        <w:rPr>
          <w:sz w:val="24"/>
          <w:szCs w:val="24"/>
          <w:lang w:val="en-US"/>
        </w:rPr>
        <w:t xml:space="preserve"> Prin</w:t>
      </w:r>
      <w:r>
        <w:rPr>
          <w:sz w:val="24"/>
          <w:szCs w:val="24"/>
          <w:lang w:val="en-US"/>
        </w:rPr>
        <w:t>ceton Press. — 1974. — P. 127-128, 144-149</w:t>
      </w:r>
    </w:p>
  </w:footnote>
  <w:footnote w:id="306">
    <w:p w14:paraId="766FD59D" w14:textId="77777777" w:rsidR="000C621F" w:rsidRDefault="000C621F" w:rsidP="00F349AA">
      <w:pPr>
        <w:pStyle w:val="a6"/>
        <w:rPr>
          <w:sz w:val="24"/>
          <w:szCs w:val="24"/>
        </w:rPr>
      </w:pPr>
      <w:r w:rsidRPr="0030377B">
        <w:rPr>
          <w:rStyle w:val="a8"/>
          <w:sz w:val="24"/>
          <w:szCs w:val="24"/>
        </w:rPr>
        <w:footnoteRef/>
      </w:r>
      <w:r w:rsidRPr="0030377B">
        <w:rPr>
          <w:sz w:val="24"/>
          <w:szCs w:val="24"/>
        </w:rPr>
        <w:t xml:space="preserve"> </w:t>
      </w:r>
      <w:proofErr w:type="spellStart"/>
      <w:r w:rsidRPr="0030377B">
        <w:rPr>
          <w:sz w:val="24"/>
          <w:szCs w:val="24"/>
        </w:rPr>
        <w:t>Аврех</w:t>
      </w:r>
      <w:proofErr w:type="spellEnd"/>
      <w:r w:rsidRPr="0030377B">
        <w:rPr>
          <w:sz w:val="24"/>
          <w:szCs w:val="24"/>
        </w:rPr>
        <w:t xml:space="preserve">, А.Я. Провал </w:t>
      </w:r>
      <w:proofErr w:type="spellStart"/>
      <w:r w:rsidRPr="0030377B">
        <w:rPr>
          <w:sz w:val="24"/>
          <w:szCs w:val="24"/>
        </w:rPr>
        <w:t>столыпинского</w:t>
      </w:r>
      <w:proofErr w:type="spellEnd"/>
      <w:r w:rsidRPr="0030377B">
        <w:rPr>
          <w:sz w:val="24"/>
          <w:szCs w:val="24"/>
        </w:rPr>
        <w:t xml:space="preserve"> бонапартизма. Столыпин и Третья Дума. — </w:t>
      </w:r>
      <w:proofErr w:type="gramStart"/>
      <w:r>
        <w:rPr>
          <w:sz w:val="24"/>
          <w:szCs w:val="24"/>
        </w:rPr>
        <w:t>М. :</w:t>
      </w:r>
      <w:proofErr w:type="gramEnd"/>
      <w:r>
        <w:rPr>
          <w:sz w:val="24"/>
          <w:szCs w:val="24"/>
        </w:rPr>
        <w:t xml:space="preserve"> Наука. — 1968. — С. 71-72;</w:t>
      </w:r>
    </w:p>
    <w:p w14:paraId="3B62E1A5" w14:textId="77777777" w:rsidR="000C621F" w:rsidRDefault="000C621F" w:rsidP="00F349AA">
      <w:pPr>
        <w:pStyle w:val="a6"/>
        <w:rPr>
          <w:sz w:val="24"/>
          <w:szCs w:val="24"/>
        </w:rPr>
      </w:pPr>
      <w:proofErr w:type="spellStart"/>
      <w:r w:rsidRPr="0030377B">
        <w:rPr>
          <w:sz w:val="24"/>
          <w:szCs w:val="24"/>
        </w:rPr>
        <w:t>Дякин</w:t>
      </w:r>
      <w:proofErr w:type="spellEnd"/>
      <w:r w:rsidRPr="0030377B">
        <w:rPr>
          <w:sz w:val="24"/>
          <w:szCs w:val="24"/>
        </w:rPr>
        <w:t xml:space="preserve"> В.С. Самодержавие, буржуаз</w:t>
      </w:r>
      <w:r>
        <w:rPr>
          <w:sz w:val="24"/>
          <w:szCs w:val="24"/>
        </w:rPr>
        <w:t xml:space="preserve">ия и дворянство в 1907-1911 гг. — </w:t>
      </w:r>
      <w:proofErr w:type="gramStart"/>
      <w:r w:rsidRPr="0030377B">
        <w:rPr>
          <w:sz w:val="24"/>
          <w:szCs w:val="24"/>
        </w:rPr>
        <w:t>Л.</w:t>
      </w:r>
      <w:r>
        <w:rPr>
          <w:sz w:val="24"/>
          <w:szCs w:val="24"/>
        </w:rPr>
        <w:t xml:space="preserve"> :</w:t>
      </w:r>
      <w:proofErr w:type="gramEnd"/>
      <w:r>
        <w:rPr>
          <w:sz w:val="24"/>
          <w:szCs w:val="24"/>
        </w:rPr>
        <w:t xml:space="preserve"> Наука. — 1978. —</w:t>
      </w:r>
    </w:p>
    <w:p w14:paraId="5B774949" w14:textId="77777777" w:rsidR="000C621F" w:rsidRPr="0030377B" w:rsidRDefault="000C621F" w:rsidP="00F349AA">
      <w:pPr>
        <w:pStyle w:val="a6"/>
        <w:rPr>
          <w:sz w:val="24"/>
          <w:szCs w:val="24"/>
        </w:rPr>
      </w:pPr>
      <w:r>
        <w:rPr>
          <w:sz w:val="24"/>
          <w:szCs w:val="24"/>
        </w:rPr>
        <w:t>С. 123</w:t>
      </w:r>
    </w:p>
  </w:footnote>
  <w:footnote w:id="307">
    <w:p w14:paraId="0A436744" w14:textId="77777777" w:rsidR="000C621F" w:rsidRPr="0030377B" w:rsidRDefault="000C621F" w:rsidP="00F349AA">
      <w:pPr>
        <w:pStyle w:val="a6"/>
        <w:rPr>
          <w:sz w:val="24"/>
          <w:szCs w:val="24"/>
        </w:rPr>
      </w:pPr>
      <w:r w:rsidRPr="0030377B">
        <w:rPr>
          <w:rStyle w:val="a8"/>
          <w:sz w:val="24"/>
          <w:szCs w:val="24"/>
        </w:rPr>
        <w:footnoteRef/>
      </w:r>
      <w:r w:rsidRPr="0030377B">
        <w:rPr>
          <w:sz w:val="24"/>
          <w:szCs w:val="24"/>
        </w:rPr>
        <w:t xml:space="preserve"> </w:t>
      </w:r>
      <w:r>
        <w:rPr>
          <w:sz w:val="24"/>
          <w:szCs w:val="24"/>
        </w:rPr>
        <w:t xml:space="preserve">Николаев М.Г. </w:t>
      </w:r>
      <w:r w:rsidRPr="0030377B">
        <w:rPr>
          <w:sz w:val="24"/>
          <w:szCs w:val="24"/>
        </w:rPr>
        <w:t xml:space="preserve">Царский министр делает советские </w:t>
      </w:r>
      <w:r>
        <w:rPr>
          <w:sz w:val="24"/>
          <w:szCs w:val="24"/>
        </w:rPr>
        <w:t xml:space="preserve">деньги: Страницы биографии Н.Н. </w:t>
      </w:r>
      <w:proofErr w:type="spellStart"/>
      <w:r w:rsidRPr="0030377B">
        <w:rPr>
          <w:sz w:val="24"/>
          <w:szCs w:val="24"/>
        </w:rPr>
        <w:t>Кутлера</w:t>
      </w:r>
      <w:proofErr w:type="spellEnd"/>
      <w:r w:rsidRPr="0030377B">
        <w:rPr>
          <w:sz w:val="24"/>
          <w:szCs w:val="24"/>
        </w:rPr>
        <w:t xml:space="preserve"> - одного из</w:t>
      </w:r>
      <w:r>
        <w:rPr>
          <w:sz w:val="24"/>
          <w:szCs w:val="24"/>
        </w:rPr>
        <w:t xml:space="preserve"> </w:t>
      </w:r>
      <w:r w:rsidRPr="0030377B">
        <w:rPr>
          <w:sz w:val="24"/>
          <w:szCs w:val="24"/>
        </w:rPr>
        <w:t>творцов</w:t>
      </w:r>
      <w:r>
        <w:rPr>
          <w:sz w:val="24"/>
          <w:szCs w:val="24"/>
        </w:rPr>
        <w:t xml:space="preserve"> денежной реформы 1922-1924 гг. — </w:t>
      </w:r>
      <w:proofErr w:type="gramStart"/>
      <w:r>
        <w:rPr>
          <w:sz w:val="24"/>
          <w:szCs w:val="24"/>
        </w:rPr>
        <w:t>М. :</w:t>
      </w:r>
      <w:proofErr w:type="gramEnd"/>
      <w:r>
        <w:rPr>
          <w:sz w:val="24"/>
          <w:szCs w:val="24"/>
        </w:rPr>
        <w:t xml:space="preserve"> Гос. исторический музей. — 1999. — С. 32</w:t>
      </w:r>
    </w:p>
  </w:footnote>
  <w:footnote w:id="308">
    <w:p w14:paraId="56DD44D6" w14:textId="77777777" w:rsidR="000C621F" w:rsidRPr="00B73DC7" w:rsidRDefault="000C621F" w:rsidP="00F349AA">
      <w:pPr>
        <w:pStyle w:val="a6"/>
        <w:rPr>
          <w:sz w:val="24"/>
          <w:szCs w:val="24"/>
          <w:lang w:val="en-US"/>
        </w:rPr>
      </w:pPr>
      <w:r w:rsidRPr="0030377B">
        <w:rPr>
          <w:rStyle w:val="a8"/>
          <w:sz w:val="24"/>
          <w:szCs w:val="24"/>
        </w:rPr>
        <w:footnoteRef/>
      </w:r>
      <w:r w:rsidRPr="00B73DC7">
        <w:rPr>
          <w:sz w:val="24"/>
          <w:szCs w:val="24"/>
          <w:lang w:val="en-US"/>
        </w:rPr>
        <w:t xml:space="preserve"> Rosenberg W.G. Liberals in the Russian revolution: The Constitutional Democratic party, 1917­1921. — </w:t>
      </w:r>
      <w:proofErr w:type="gramStart"/>
      <w:r w:rsidRPr="00B73DC7">
        <w:rPr>
          <w:sz w:val="24"/>
          <w:szCs w:val="24"/>
          <w:lang w:val="en-US"/>
        </w:rPr>
        <w:t>Princeton :</w:t>
      </w:r>
      <w:proofErr w:type="gramEnd"/>
      <w:r w:rsidRPr="00B73DC7">
        <w:rPr>
          <w:sz w:val="24"/>
          <w:szCs w:val="24"/>
          <w:lang w:val="en-US"/>
        </w:rPr>
        <w:t xml:space="preserve"> Princeton Pres</w:t>
      </w:r>
      <w:r>
        <w:rPr>
          <w:sz w:val="24"/>
          <w:szCs w:val="24"/>
          <w:lang w:val="en-US"/>
        </w:rPr>
        <w:t>s. — 1974. — P. 7</w:t>
      </w:r>
      <w:r w:rsidRPr="00B73DC7">
        <w:rPr>
          <w:sz w:val="24"/>
          <w:szCs w:val="24"/>
          <w:lang w:val="en-US"/>
        </w:rPr>
        <w:t>0</w:t>
      </w:r>
    </w:p>
  </w:footnote>
  <w:footnote w:id="309">
    <w:p w14:paraId="01A6BB3C" w14:textId="77777777" w:rsidR="000C621F" w:rsidRPr="00F349AA" w:rsidRDefault="000C621F" w:rsidP="00F349AA">
      <w:pPr>
        <w:pStyle w:val="a6"/>
        <w:rPr>
          <w:sz w:val="24"/>
          <w:szCs w:val="24"/>
          <w:lang w:val="en-US"/>
        </w:rPr>
      </w:pPr>
      <w:r w:rsidRPr="00B73DC7">
        <w:rPr>
          <w:rStyle w:val="a8"/>
          <w:sz w:val="24"/>
          <w:szCs w:val="24"/>
        </w:rPr>
        <w:footnoteRef/>
      </w:r>
      <w:r w:rsidRPr="00F349AA">
        <w:rPr>
          <w:sz w:val="24"/>
          <w:szCs w:val="24"/>
          <w:lang w:val="en-US"/>
        </w:rPr>
        <w:t xml:space="preserve"> </w:t>
      </w:r>
      <w:r w:rsidRPr="00B73DC7">
        <w:rPr>
          <w:sz w:val="24"/>
          <w:szCs w:val="24"/>
        </w:rPr>
        <w:t>Там</w:t>
      </w:r>
      <w:r w:rsidRPr="00F349AA">
        <w:rPr>
          <w:sz w:val="24"/>
          <w:szCs w:val="24"/>
          <w:lang w:val="en-US"/>
        </w:rPr>
        <w:t xml:space="preserve"> </w:t>
      </w:r>
      <w:r w:rsidRPr="00B73DC7">
        <w:rPr>
          <w:sz w:val="24"/>
          <w:szCs w:val="24"/>
        </w:rPr>
        <w:t>же</w:t>
      </w:r>
      <w:r w:rsidRPr="00F349AA">
        <w:rPr>
          <w:sz w:val="24"/>
          <w:szCs w:val="24"/>
          <w:lang w:val="en-US"/>
        </w:rPr>
        <w:t xml:space="preserve">, </w:t>
      </w:r>
      <w:r w:rsidRPr="00B73DC7">
        <w:rPr>
          <w:sz w:val="24"/>
          <w:szCs w:val="24"/>
        </w:rPr>
        <w:t>с</w:t>
      </w:r>
      <w:r w:rsidRPr="00F349AA">
        <w:rPr>
          <w:sz w:val="24"/>
          <w:szCs w:val="24"/>
          <w:lang w:val="en-US"/>
        </w:rPr>
        <w:t>. 74-75</w:t>
      </w:r>
    </w:p>
  </w:footnote>
  <w:footnote w:id="310">
    <w:p w14:paraId="74699914" w14:textId="77777777" w:rsidR="000C621F" w:rsidRPr="00B73DC7" w:rsidRDefault="000C621F" w:rsidP="00F349AA">
      <w:pPr>
        <w:pStyle w:val="a6"/>
        <w:rPr>
          <w:sz w:val="24"/>
          <w:szCs w:val="24"/>
          <w:lang w:val="en-US"/>
        </w:rPr>
      </w:pPr>
      <w:r w:rsidRPr="00B73DC7">
        <w:rPr>
          <w:rStyle w:val="a8"/>
          <w:sz w:val="24"/>
          <w:szCs w:val="24"/>
        </w:rPr>
        <w:footnoteRef/>
      </w:r>
      <w:r w:rsidRPr="00B73DC7">
        <w:rPr>
          <w:sz w:val="24"/>
          <w:szCs w:val="24"/>
          <w:lang w:val="en-US"/>
        </w:rPr>
        <w:t xml:space="preserve"> Rosenberg W.G. Liberals in the Russian revolution: The Constitutional Democratic party, 1917­1921. — </w:t>
      </w:r>
      <w:proofErr w:type="gramStart"/>
      <w:r w:rsidRPr="00B73DC7">
        <w:rPr>
          <w:sz w:val="24"/>
          <w:szCs w:val="24"/>
          <w:lang w:val="en-US"/>
        </w:rPr>
        <w:t>Princeton :</w:t>
      </w:r>
      <w:proofErr w:type="gramEnd"/>
      <w:r w:rsidRPr="00B73DC7">
        <w:rPr>
          <w:sz w:val="24"/>
          <w:szCs w:val="24"/>
          <w:lang w:val="en-US"/>
        </w:rPr>
        <w:t xml:space="preserve"> </w:t>
      </w:r>
      <w:r>
        <w:rPr>
          <w:sz w:val="24"/>
          <w:szCs w:val="24"/>
          <w:lang w:val="en-US"/>
        </w:rPr>
        <w:t>Princeton Press. — 1974. — P. 76-77</w:t>
      </w:r>
    </w:p>
  </w:footnote>
  <w:footnote w:id="311">
    <w:p w14:paraId="12227B85" w14:textId="77777777" w:rsidR="000C621F" w:rsidRPr="00B73DC7" w:rsidRDefault="000C621F" w:rsidP="00F349AA">
      <w:pPr>
        <w:pStyle w:val="a6"/>
        <w:rPr>
          <w:sz w:val="24"/>
          <w:szCs w:val="24"/>
        </w:rPr>
      </w:pPr>
      <w:r w:rsidRPr="00B73DC7">
        <w:rPr>
          <w:rStyle w:val="a8"/>
          <w:sz w:val="24"/>
          <w:szCs w:val="24"/>
        </w:rPr>
        <w:footnoteRef/>
      </w:r>
      <w:r w:rsidRPr="00B73DC7">
        <w:rPr>
          <w:sz w:val="24"/>
          <w:szCs w:val="24"/>
        </w:rPr>
        <w:t xml:space="preserve"> Там же, с. 79</w:t>
      </w:r>
    </w:p>
  </w:footnote>
  <w:footnote w:id="312">
    <w:p w14:paraId="4FE967DF" w14:textId="77777777" w:rsidR="000C621F" w:rsidRPr="00B73DC7" w:rsidRDefault="000C621F" w:rsidP="00F349AA">
      <w:pPr>
        <w:pStyle w:val="a6"/>
        <w:rPr>
          <w:sz w:val="24"/>
          <w:szCs w:val="24"/>
        </w:rPr>
      </w:pPr>
      <w:r w:rsidRPr="00B73DC7">
        <w:rPr>
          <w:rStyle w:val="a8"/>
          <w:sz w:val="24"/>
          <w:szCs w:val="24"/>
        </w:rPr>
        <w:footnoteRef/>
      </w:r>
      <w:r w:rsidRPr="00B73DC7">
        <w:rPr>
          <w:sz w:val="24"/>
          <w:szCs w:val="24"/>
        </w:rPr>
        <w:t xml:space="preserve"> </w:t>
      </w:r>
      <w:proofErr w:type="gramStart"/>
      <w:r>
        <w:rPr>
          <w:sz w:val="24"/>
          <w:szCs w:val="24"/>
        </w:rPr>
        <w:t>Например</w:t>
      </w:r>
      <w:proofErr w:type="gramEnd"/>
      <w:r>
        <w:rPr>
          <w:sz w:val="24"/>
          <w:szCs w:val="24"/>
        </w:rPr>
        <w:t xml:space="preserve">: </w:t>
      </w:r>
      <w:proofErr w:type="spellStart"/>
      <w:r w:rsidRPr="00B73DC7">
        <w:rPr>
          <w:sz w:val="24"/>
          <w:szCs w:val="24"/>
        </w:rPr>
        <w:t>Думова</w:t>
      </w:r>
      <w:proofErr w:type="spellEnd"/>
      <w:r w:rsidRPr="00B73DC7">
        <w:rPr>
          <w:sz w:val="24"/>
          <w:szCs w:val="24"/>
        </w:rPr>
        <w:t xml:space="preserve"> Н.Г. Кадетская партия в период первой мировой войны и Февральской революции. — </w:t>
      </w:r>
      <w:proofErr w:type="gramStart"/>
      <w:r w:rsidRPr="00B73DC7">
        <w:rPr>
          <w:sz w:val="24"/>
          <w:szCs w:val="24"/>
        </w:rPr>
        <w:t>М. :</w:t>
      </w:r>
      <w:proofErr w:type="gramEnd"/>
      <w:r w:rsidRPr="00B73DC7">
        <w:rPr>
          <w:sz w:val="24"/>
          <w:szCs w:val="24"/>
        </w:rPr>
        <w:t xml:space="preserve"> Наука. — 1988. — 248 с.;</w:t>
      </w:r>
    </w:p>
    <w:p w14:paraId="4842A596" w14:textId="77777777" w:rsidR="000C621F" w:rsidRDefault="000C621F" w:rsidP="00F349AA">
      <w:pPr>
        <w:pStyle w:val="a6"/>
        <w:rPr>
          <w:sz w:val="24"/>
          <w:szCs w:val="24"/>
        </w:rPr>
      </w:pPr>
      <w:r w:rsidRPr="00B73DC7">
        <w:rPr>
          <w:sz w:val="24"/>
          <w:szCs w:val="24"/>
        </w:rPr>
        <w:t xml:space="preserve">Спирин Л.М. Крушение помещичьих и буржуазных партий в России. — </w:t>
      </w:r>
      <w:proofErr w:type="gramStart"/>
      <w:r w:rsidRPr="00B73DC7">
        <w:rPr>
          <w:sz w:val="24"/>
          <w:szCs w:val="24"/>
        </w:rPr>
        <w:t>М. :</w:t>
      </w:r>
      <w:proofErr w:type="gramEnd"/>
      <w:r w:rsidRPr="00B73DC7">
        <w:rPr>
          <w:sz w:val="24"/>
          <w:szCs w:val="24"/>
        </w:rPr>
        <w:t xml:space="preserve"> Мысль — 1977. — 364 с.</w:t>
      </w:r>
      <w:r>
        <w:rPr>
          <w:sz w:val="24"/>
          <w:szCs w:val="24"/>
        </w:rPr>
        <w:t>;</w:t>
      </w:r>
    </w:p>
    <w:p w14:paraId="3FD74196" w14:textId="77777777" w:rsidR="000C621F" w:rsidRPr="00B73DC7" w:rsidRDefault="000C621F" w:rsidP="00F349AA">
      <w:pPr>
        <w:pStyle w:val="a6"/>
        <w:rPr>
          <w:sz w:val="24"/>
          <w:szCs w:val="24"/>
        </w:rPr>
      </w:pPr>
      <w:r w:rsidRPr="00B73DC7">
        <w:rPr>
          <w:sz w:val="24"/>
          <w:szCs w:val="24"/>
        </w:rPr>
        <w:t xml:space="preserve">Старцев В.И. Русская буржуазия и самодержавие в 1905-1917 гг. — </w:t>
      </w:r>
      <w:proofErr w:type="gramStart"/>
      <w:r w:rsidRPr="00B73DC7">
        <w:rPr>
          <w:sz w:val="24"/>
          <w:szCs w:val="24"/>
        </w:rPr>
        <w:t>М. :</w:t>
      </w:r>
      <w:proofErr w:type="gramEnd"/>
      <w:r w:rsidRPr="00B73DC7">
        <w:rPr>
          <w:sz w:val="24"/>
          <w:szCs w:val="24"/>
        </w:rPr>
        <w:t xml:space="preserve"> Мысль. — 1977. — 312 с.</w:t>
      </w:r>
    </w:p>
  </w:footnote>
  <w:footnote w:id="313">
    <w:p w14:paraId="3FFBE604" w14:textId="77777777" w:rsidR="000C621F" w:rsidRPr="00B73DC7" w:rsidRDefault="000C621F" w:rsidP="00F349AA">
      <w:pPr>
        <w:pStyle w:val="a6"/>
        <w:rPr>
          <w:sz w:val="24"/>
          <w:szCs w:val="24"/>
          <w:lang w:val="en-US"/>
        </w:rPr>
      </w:pPr>
      <w:r w:rsidRPr="00B73DC7">
        <w:rPr>
          <w:rStyle w:val="a8"/>
          <w:sz w:val="24"/>
          <w:szCs w:val="24"/>
        </w:rPr>
        <w:footnoteRef/>
      </w:r>
      <w:r w:rsidRPr="00B73DC7">
        <w:rPr>
          <w:sz w:val="24"/>
          <w:szCs w:val="24"/>
          <w:lang w:val="en-US"/>
        </w:rPr>
        <w:t xml:space="preserve"> Rosenberg W.G. Liberals in the Russian revolution: The Constitutional Democratic party, 1917­1921. — </w:t>
      </w:r>
      <w:proofErr w:type="gramStart"/>
      <w:r w:rsidRPr="00B73DC7">
        <w:rPr>
          <w:sz w:val="24"/>
          <w:szCs w:val="24"/>
          <w:lang w:val="en-US"/>
        </w:rPr>
        <w:t>Princeton :</w:t>
      </w:r>
      <w:proofErr w:type="gramEnd"/>
      <w:r w:rsidRPr="00B73DC7">
        <w:rPr>
          <w:sz w:val="24"/>
          <w:szCs w:val="24"/>
          <w:lang w:val="en-US"/>
        </w:rPr>
        <w:t xml:space="preserve"> Pri</w:t>
      </w:r>
      <w:r>
        <w:rPr>
          <w:sz w:val="24"/>
          <w:szCs w:val="24"/>
          <w:lang w:val="en-US"/>
        </w:rPr>
        <w:t>nceton Press. — 1974. — P. 8</w:t>
      </w:r>
      <w:r w:rsidRPr="00B73DC7">
        <w:rPr>
          <w:sz w:val="24"/>
          <w:szCs w:val="24"/>
          <w:lang w:val="en-US"/>
        </w:rPr>
        <w:t>0</w:t>
      </w:r>
    </w:p>
  </w:footnote>
  <w:footnote w:id="314">
    <w:p w14:paraId="3DB40F14" w14:textId="77777777" w:rsidR="000C621F" w:rsidRPr="00B73DC7" w:rsidRDefault="000C621F" w:rsidP="00F349AA">
      <w:pPr>
        <w:pStyle w:val="a6"/>
        <w:rPr>
          <w:sz w:val="24"/>
          <w:szCs w:val="24"/>
        </w:rPr>
      </w:pPr>
      <w:r w:rsidRPr="00B73DC7">
        <w:rPr>
          <w:rStyle w:val="a8"/>
          <w:sz w:val="24"/>
          <w:szCs w:val="24"/>
        </w:rPr>
        <w:footnoteRef/>
      </w:r>
      <w:r w:rsidRPr="00B73DC7">
        <w:rPr>
          <w:sz w:val="24"/>
          <w:szCs w:val="24"/>
          <w:lang w:val="en-US"/>
        </w:rPr>
        <w:t xml:space="preserve"> Lincoln W.B. Passage through Armageddon: The Russians in war and revolution, 1914-1918. </w:t>
      </w:r>
      <w:proofErr w:type="spellStart"/>
      <w:proofErr w:type="gramStart"/>
      <w:r w:rsidRPr="00B73DC7">
        <w:rPr>
          <w:sz w:val="24"/>
          <w:szCs w:val="24"/>
        </w:rPr>
        <w:t>Oxford</w:t>
      </w:r>
      <w:proofErr w:type="spellEnd"/>
      <w:r>
        <w:rPr>
          <w:sz w:val="24"/>
          <w:szCs w:val="24"/>
        </w:rPr>
        <w:t xml:space="preserve"> :</w:t>
      </w:r>
      <w:proofErr w:type="gramEnd"/>
      <w:r>
        <w:rPr>
          <w:sz w:val="24"/>
          <w:szCs w:val="24"/>
        </w:rPr>
        <w:t xml:space="preserve"> </w:t>
      </w:r>
      <w:r>
        <w:rPr>
          <w:sz w:val="24"/>
          <w:szCs w:val="24"/>
          <w:lang w:val="en-US"/>
        </w:rPr>
        <w:t>OUP</w:t>
      </w:r>
      <w:r>
        <w:rPr>
          <w:sz w:val="24"/>
          <w:szCs w:val="24"/>
        </w:rPr>
        <w:t xml:space="preserve">. — 1994. — </w:t>
      </w:r>
      <w:r w:rsidRPr="00B73DC7">
        <w:rPr>
          <w:sz w:val="24"/>
          <w:szCs w:val="24"/>
        </w:rPr>
        <w:t>P. 390-391.</w:t>
      </w:r>
    </w:p>
  </w:footnote>
  <w:footnote w:id="315">
    <w:p w14:paraId="3FB3541F" w14:textId="77777777" w:rsidR="000C621F" w:rsidRPr="00B73DC7" w:rsidRDefault="000C621F" w:rsidP="00F349AA">
      <w:pPr>
        <w:pStyle w:val="a6"/>
        <w:rPr>
          <w:sz w:val="24"/>
          <w:szCs w:val="24"/>
        </w:rPr>
      </w:pPr>
      <w:r w:rsidRPr="00B73DC7">
        <w:rPr>
          <w:rStyle w:val="a8"/>
          <w:sz w:val="24"/>
          <w:szCs w:val="24"/>
        </w:rPr>
        <w:footnoteRef/>
      </w:r>
      <w:r w:rsidRPr="00B73DC7">
        <w:rPr>
          <w:sz w:val="24"/>
          <w:szCs w:val="24"/>
        </w:rPr>
        <w:t xml:space="preserve"> Там же, с. 393</w:t>
      </w:r>
    </w:p>
  </w:footnote>
  <w:footnote w:id="316">
    <w:p w14:paraId="5DAF0BA4" w14:textId="77777777" w:rsidR="000C621F" w:rsidRPr="000B55EE" w:rsidRDefault="000C621F" w:rsidP="00F349AA">
      <w:pPr>
        <w:pStyle w:val="a6"/>
        <w:rPr>
          <w:sz w:val="24"/>
          <w:szCs w:val="24"/>
        </w:rPr>
      </w:pPr>
      <w:r w:rsidRPr="000B55EE">
        <w:rPr>
          <w:rStyle w:val="a8"/>
          <w:sz w:val="24"/>
          <w:szCs w:val="24"/>
        </w:rPr>
        <w:footnoteRef/>
      </w:r>
      <w:r w:rsidRPr="000B55EE">
        <w:rPr>
          <w:sz w:val="24"/>
          <w:szCs w:val="24"/>
        </w:rPr>
        <w:t xml:space="preserve"> Волобуев О.В. Пролетариат и буржуазия в 1917 год</w:t>
      </w:r>
      <w:r>
        <w:rPr>
          <w:sz w:val="24"/>
          <w:szCs w:val="24"/>
        </w:rPr>
        <w:t xml:space="preserve">у. — </w:t>
      </w:r>
      <w:proofErr w:type="gramStart"/>
      <w:r>
        <w:rPr>
          <w:sz w:val="24"/>
          <w:szCs w:val="24"/>
        </w:rPr>
        <w:t>М. :</w:t>
      </w:r>
      <w:proofErr w:type="gramEnd"/>
      <w:r>
        <w:rPr>
          <w:sz w:val="24"/>
          <w:szCs w:val="24"/>
        </w:rPr>
        <w:t xml:space="preserve"> Наука.— 1964. — С. 175-176</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6565333"/>
      <w:docPartObj>
        <w:docPartGallery w:val="Page Numbers (Top of Page)"/>
        <w:docPartUnique/>
      </w:docPartObj>
    </w:sdtPr>
    <w:sdtContent>
      <w:p w14:paraId="2EA6FB42" w14:textId="694EA2D8" w:rsidR="000C621F" w:rsidRDefault="000C621F">
        <w:pPr>
          <w:pStyle w:val="ae"/>
          <w:jc w:val="right"/>
        </w:pPr>
        <w:r>
          <w:fldChar w:fldCharType="begin"/>
        </w:r>
        <w:r>
          <w:instrText>PAGE   \* MERGEFORMAT</w:instrText>
        </w:r>
        <w:r>
          <w:fldChar w:fldCharType="separate"/>
        </w:r>
        <w:r w:rsidR="00016962">
          <w:rPr>
            <w:noProof/>
          </w:rPr>
          <w:t>112</w:t>
        </w:r>
        <w:r>
          <w:fldChar w:fldCharType="end"/>
        </w:r>
      </w:p>
    </w:sdtContent>
  </w:sdt>
  <w:p w14:paraId="09BB4139" w14:textId="77777777" w:rsidR="000C621F" w:rsidRDefault="000C621F">
    <w:pPr>
      <w:pStyle w:val="a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41F55"/>
    <w:multiLevelType w:val="hybridMultilevel"/>
    <w:tmpl w:val="8DAED48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CB048D8"/>
    <w:multiLevelType w:val="hybridMultilevel"/>
    <w:tmpl w:val="AC6E911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DC5571A"/>
    <w:multiLevelType w:val="hybridMultilevel"/>
    <w:tmpl w:val="D1A0A89E"/>
    <w:lvl w:ilvl="0" w:tplc="09D21E0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1E7E7E5E"/>
    <w:multiLevelType w:val="hybridMultilevel"/>
    <w:tmpl w:val="73BC58F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29543261"/>
    <w:multiLevelType w:val="hybridMultilevel"/>
    <w:tmpl w:val="CF8A8C80"/>
    <w:lvl w:ilvl="0" w:tplc="A7E21392">
      <w:start w:val="1"/>
      <w:numFmt w:val="decimal"/>
      <w:lvlText w:val="%1."/>
      <w:lvlJc w:val="left"/>
      <w:pPr>
        <w:ind w:left="720" w:hanging="360"/>
      </w:pPr>
      <w:rPr>
        <w:b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2F5F06FA"/>
    <w:multiLevelType w:val="hybridMultilevel"/>
    <w:tmpl w:val="BCE08472"/>
    <w:lvl w:ilvl="0" w:tplc="FFFFFFFF">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6" w15:restartNumberingAfterBreak="0">
    <w:nsid w:val="2F9360A8"/>
    <w:multiLevelType w:val="hybridMultilevel"/>
    <w:tmpl w:val="0AB8B1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316E0266"/>
    <w:multiLevelType w:val="multilevel"/>
    <w:tmpl w:val="76505738"/>
    <w:lvl w:ilvl="0">
      <w:start w:val="1"/>
      <w:numFmt w:val="decimal"/>
      <w:lvlText w:val="%1"/>
      <w:lvlJc w:val="left"/>
      <w:pPr>
        <w:ind w:left="420" w:hanging="420"/>
      </w:pPr>
      <w:rPr>
        <w:rFonts w:hint="default"/>
      </w:rPr>
    </w:lvl>
    <w:lvl w:ilvl="1">
      <w:start w:val="1"/>
      <w:numFmt w:val="decimal"/>
      <w:lvlText w:val="%1.%2"/>
      <w:lvlJc w:val="left"/>
      <w:pPr>
        <w:ind w:left="1129" w:hanging="420"/>
      </w:pPr>
      <w:rPr>
        <w:rFonts w:hint="default"/>
      </w:rPr>
    </w:lvl>
    <w:lvl w:ilvl="2">
      <w:start w:val="1"/>
      <w:numFmt w:val="decimal"/>
      <w:lvlText w:val="%1.%2.%3"/>
      <w:lvlJc w:val="left"/>
      <w:pPr>
        <w:ind w:left="2138" w:hanging="720"/>
      </w:pPr>
      <w:rPr>
        <w:rFonts w:hint="default"/>
      </w:rPr>
    </w:lvl>
    <w:lvl w:ilvl="3">
      <w:start w:val="1"/>
      <w:numFmt w:val="decimal"/>
      <w:lvlText w:val="%1.%2.%3.%4"/>
      <w:lvlJc w:val="left"/>
      <w:pPr>
        <w:ind w:left="3207" w:hanging="1080"/>
      </w:pPr>
      <w:rPr>
        <w:rFonts w:hint="default"/>
      </w:rPr>
    </w:lvl>
    <w:lvl w:ilvl="4">
      <w:start w:val="1"/>
      <w:numFmt w:val="decimal"/>
      <w:lvlText w:val="%1.%2.%3.%4.%5"/>
      <w:lvlJc w:val="left"/>
      <w:pPr>
        <w:ind w:left="3916" w:hanging="1080"/>
      </w:pPr>
      <w:rPr>
        <w:rFonts w:hint="default"/>
      </w:rPr>
    </w:lvl>
    <w:lvl w:ilvl="5">
      <w:start w:val="1"/>
      <w:numFmt w:val="decimal"/>
      <w:lvlText w:val="%1.%2.%3.%4.%5.%6"/>
      <w:lvlJc w:val="left"/>
      <w:pPr>
        <w:ind w:left="4985" w:hanging="1440"/>
      </w:pPr>
      <w:rPr>
        <w:rFonts w:hint="default"/>
      </w:rPr>
    </w:lvl>
    <w:lvl w:ilvl="6">
      <w:start w:val="1"/>
      <w:numFmt w:val="decimal"/>
      <w:lvlText w:val="%1.%2.%3.%4.%5.%6.%7"/>
      <w:lvlJc w:val="left"/>
      <w:pPr>
        <w:ind w:left="5694" w:hanging="1440"/>
      </w:pPr>
      <w:rPr>
        <w:rFonts w:hint="default"/>
      </w:rPr>
    </w:lvl>
    <w:lvl w:ilvl="7">
      <w:start w:val="1"/>
      <w:numFmt w:val="decimal"/>
      <w:lvlText w:val="%1.%2.%3.%4.%5.%6.%7.%8"/>
      <w:lvlJc w:val="left"/>
      <w:pPr>
        <w:ind w:left="6763" w:hanging="1800"/>
      </w:pPr>
      <w:rPr>
        <w:rFonts w:hint="default"/>
      </w:rPr>
    </w:lvl>
    <w:lvl w:ilvl="8">
      <w:start w:val="1"/>
      <w:numFmt w:val="decimal"/>
      <w:lvlText w:val="%1.%2.%3.%4.%5.%6.%7.%8.%9"/>
      <w:lvlJc w:val="left"/>
      <w:pPr>
        <w:ind w:left="7832" w:hanging="2160"/>
      </w:pPr>
      <w:rPr>
        <w:rFonts w:hint="default"/>
      </w:rPr>
    </w:lvl>
  </w:abstractNum>
  <w:abstractNum w:abstractNumId="8" w15:restartNumberingAfterBreak="0">
    <w:nsid w:val="36435C3A"/>
    <w:multiLevelType w:val="hybridMultilevel"/>
    <w:tmpl w:val="DD76B7C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9954AE1"/>
    <w:multiLevelType w:val="hybridMultilevel"/>
    <w:tmpl w:val="B0F0791C"/>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148326A"/>
    <w:multiLevelType w:val="hybridMultilevel"/>
    <w:tmpl w:val="95FA2EA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4AB558E2"/>
    <w:multiLevelType w:val="hybridMultilevel"/>
    <w:tmpl w:val="1EF296A4"/>
    <w:lvl w:ilvl="0" w:tplc="2DC64A56">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2" w15:restartNumberingAfterBreak="0">
    <w:nsid w:val="4E1C3EAF"/>
    <w:multiLevelType w:val="hybridMultilevel"/>
    <w:tmpl w:val="1A101F04"/>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3" w15:restartNumberingAfterBreak="0">
    <w:nsid w:val="50022FE6"/>
    <w:multiLevelType w:val="hybridMultilevel"/>
    <w:tmpl w:val="63123822"/>
    <w:lvl w:ilvl="0" w:tplc="95020EDC">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4" w15:restartNumberingAfterBreak="0">
    <w:nsid w:val="532C74BD"/>
    <w:multiLevelType w:val="hybridMultilevel"/>
    <w:tmpl w:val="66CAF27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5674789B"/>
    <w:multiLevelType w:val="hybridMultilevel"/>
    <w:tmpl w:val="991EA7C6"/>
    <w:lvl w:ilvl="0" w:tplc="0419000F">
      <w:start w:val="1"/>
      <w:numFmt w:val="decimal"/>
      <w:lvlText w:val="%1."/>
      <w:lvlJc w:val="left"/>
      <w:pPr>
        <w:tabs>
          <w:tab w:val="num" w:pos="720"/>
        </w:tabs>
        <w:ind w:left="720" w:hanging="360"/>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68DD3CC9"/>
    <w:multiLevelType w:val="hybridMultilevel"/>
    <w:tmpl w:val="FCF00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6C6B1A67"/>
    <w:multiLevelType w:val="hybridMultilevel"/>
    <w:tmpl w:val="1D6AC2B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70397D0E"/>
    <w:multiLevelType w:val="hybridMultilevel"/>
    <w:tmpl w:val="CE926ADE"/>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0413440"/>
    <w:multiLevelType w:val="hybridMultilevel"/>
    <w:tmpl w:val="6B40E992"/>
    <w:lvl w:ilvl="0" w:tplc="991EA394">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D8827E6"/>
    <w:multiLevelType w:val="hybridMultilevel"/>
    <w:tmpl w:val="FCF005E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5"/>
  </w:num>
  <w:num w:numId="2">
    <w:abstractNumId w:val="9"/>
  </w:num>
  <w:num w:numId="3">
    <w:abstractNumId w:val="18"/>
  </w:num>
  <w:num w:numId="4">
    <w:abstractNumId w:val="19"/>
  </w:num>
  <w:num w:numId="5">
    <w:abstractNumId w:val="12"/>
  </w:num>
  <w:num w:numId="6">
    <w:abstractNumId w:val="5"/>
  </w:num>
  <w:num w:numId="7">
    <w:abstractNumId w:val="8"/>
  </w:num>
  <w:num w:numId="8">
    <w:abstractNumId w:val="6"/>
  </w:num>
  <w:num w:numId="9">
    <w:abstractNumId w:val="3"/>
  </w:num>
  <w:num w:numId="10">
    <w:abstractNumId w:val="2"/>
  </w:num>
  <w:num w:numId="11">
    <w:abstractNumId w:val="14"/>
  </w:num>
  <w:num w:numId="12">
    <w:abstractNumId w:val="0"/>
  </w:num>
  <w:num w:numId="13">
    <w:abstractNumId w:val="1"/>
  </w:num>
  <w:num w:numId="14">
    <w:abstractNumId w:val="7"/>
  </w:num>
  <w:num w:numId="15">
    <w:abstractNumId w:val="20"/>
  </w:num>
  <w:num w:numId="16">
    <w:abstractNumId w:val="16"/>
  </w:num>
  <w:num w:numId="17">
    <w:abstractNumId w:val="11"/>
  </w:num>
  <w:num w:numId="18">
    <w:abstractNumId w:val="13"/>
  </w:num>
  <w:num w:numId="19">
    <w:abstractNumId w:val="4"/>
  </w:num>
  <w:num w:numId="20">
    <w:abstractNumId w:val="17"/>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38D0"/>
    <w:rsid w:val="00003511"/>
    <w:rsid w:val="00014BB5"/>
    <w:rsid w:val="00016962"/>
    <w:rsid w:val="0002144E"/>
    <w:rsid w:val="000219EE"/>
    <w:rsid w:val="000240D2"/>
    <w:rsid w:val="00025159"/>
    <w:rsid w:val="00025C16"/>
    <w:rsid w:val="000267B3"/>
    <w:rsid w:val="00027495"/>
    <w:rsid w:val="000330A2"/>
    <w:rsid w:val="00034EBB"/>
    <w:rsid w:val="0004506A"/>
    <w:rsid w:val="00052F0E"/>
    <w:rsid w:val="000538DA"/>
    <w:rsid w:val="00054857"/>
    <w:rsid w:val="00054B03"/>
    <w:rsid w:val="00055D3E"/>
    <w:rsid w:val="0006418E"/>
    <w:rsid w:val="00067DD3"/>
    <w:rsid w:val="00070BFD"/>
    <w:rsid w:val="00071D0A"/>
    <w:rsid w:val="00082EAC"/>
    <w:rsid w:val="0008355A"/>
    <w:rsid w:val="00085365"/>
    <w:rsid w:val="00087135"/>
    <w:rsid w:val="00097192"/>
    <w:rsid w:val="0009736C"/>
    <w:rsid w:val="000A138B"/>
    <w:rsid w:val="000B593C"/>
    <w:rsid w:val="000B68AD"/>
    <w:rsid w:val="000C42BA"/>
    <w:rsid w:val="000C621F"/>
    <w:rsid w:val="000D4543"/>
    <w:rsid w:val="000D553A"/>
    <w:rsid w:val="000D7F79"/>
    <w:rsid w:val="000E40B9"/>
    <w:rsid w:val="000E4E57"/>
    <w:rsid w:val="000E64C3"/>
    <w:rsid w:val="000E6A66"/>
    <w:rsid w:val="000E6BBA"/>
    <w:rsid w:val="000E6C63"/>
    <w:rsid w:val="000F046C"/>
    <w:rsid w:val="00100193"/>
    <w:rsid w:val="0010057E"/>
    <w:rsid w:val="00102DA7"/>
    <w:rsid w:val="001052A9"/>
    <w:rsid w:val="00105BC5"/>
    <w:rsid w:val="00106579"/>
    <w:rsid w:val="001241A7"/>
    <w:rsid w:val="0013312A"/>
    <w:rsid w:val="0014442D"/>
    <w:rsid w:val="001453CC"/>
    <w:rsid w:val="00151274"/>
    <w:rsid w:val="001552C6"/>
    <w:rsid w:val="00155B63"/>
    <w:rsid w:val="00156E94"/>
    <w:rsid w:val="00157C93"/>
    <w:rsid w:val="0016012C"/>
    <w:rsid w:val="0016286B"/>
    <w:rsid w:val="00162AAF"/>
    <w:rsid w:val="00167D8D"/>
    <w:rsid w:val="001717CA"/>
    <w:rsid w:val="001808E0"/>
    <w:rsid w:val="001834F5"/>
    <w:rsid w:val="001836E8"/>
    <w:rsid w:val="00190CC4"/>
    <w:rsid w:val="00193D40"/>
    <w:rsid w:val="001958C0"/>
    <w:rsid w:val="001A03D7"/>
    <w:rsid w:val="001A1FEE"/>
    <w:rsid w:val="001A21A9"/>
    <w:rsid w:val="001A6526"/>
    <w:rsid w:val="001B011F"/>
    <w:rsid w:val="001B047F"/>
    <w:rsid w:val="001B37F2"/>
    <w:rsid w:val="001B7627"/>
    <w:rsid w:val="001C1BB2"/>
    <w:rsid w:val="001C4637"/>
    <w:rsid w:val="001C4EDD"/>
    <w:rsid w:val="001C74F6"/>
    <w:rsid w:val="001E1539"/>
    <w:rsid w:val="001E578C"/>
    <w:rsid w:val="001E5D9C"/>
    <w:rsid w:val="001E626D"/>
    <w:rsid w:val="001F0502"/>
    <w:rsid w:val="001F1661"/>
    <w:rsid w:val="001F5E03"/>
    <w:rsid w:val="00200C04"/>
    <w:rsid w:val="00201E62"/>
    <w:rsid w:val="0020589F"/>
    <w:rsid w:val="002062B1"/>
    <w:rsid w:val="002116ED"/>
    <w:rsid w:val="002305EC"/>
    <w:rsid w:val="00231ECA"/>
    <w:rsid w:val="00235EFE"/>
    <w:rsid w:val="0023669F"/>
    <w:rsid w:val="002419F2"/>
    <w:rsid w:val="0024564B"/>
    <w:rsid w:val="0025579E"/>
    <w:rsid w:val="00263325"/>
    <w:rsid w:val="00266332"/>
    <w:rsid w:val="00271262"/>
    <w:rsid w:val="00285498"/>
    <w:rsid w:val="00291F09"/>
    <w:rsid w:val="002943FA"/>
    <w:rsid w:val="002A3638"/>
    <w:rsid w:val="002A38AF"/>
    <w:rsid w:val="002A3E34"/>
    <w:rsid w:val="002B2EC5"/>
    <w:rsid w:val="002B4311"/>
    <w:rsid w:val="002B4EEA"/>
    <w:rsid w:val="002B6178"/>
    <w:rsid w:val="002B7B98"/>
    <w:rsid w:val="002C103A"/>
    <w:rsid w:val="002C485A"/>
    <w:rsid w:val="002C5657"/>
    <w:rsid w:val="002C5BA7"/>
    <w:rsid w:val="002C6788"/>
    <w:rsid w:val="002C6F61"/>
    <w:rsid w:val="002D033C"/>
    <w:rsid w:val="002D4EA5"/>
    <w:rsid w:val="002D5AD2"/>
    <w:rsid w:val="002E0468"/>
    <w:rsid w:val="002E41C6"/>
    <w:rsid w:val="002E4F25"/>
    <w:rsid w:val="002E721A"/>
    <w:rsid w:val="002F02E6"/>
    <w:rsid w:val="002F071A"/>
    <w:rsid w:val="002F2BEE"/>
    <w:rsid w:val="002F6717"/>
    <w:rsid w:val="003038D1"/>
    <w:rsid w:val="0030556B"/>
    <w:rsid w:val="00306F03"/>
    <w:rsid w:val="003135F5"/>
    <w:rsid w:val="00317EBB"/>
    <w:rsid w:val="00320FF6"/>
    <w:rsid w:val="00321E5B"/>
    <w:rsid w:val="00324627"/>
    <w:rsid w:val="003316AB"/>
    <w:rsid w:val="00331B6A"/>
    <w:rsid w:val="003321F2"/>
    <w:rsid w:val="0033559E"/>
    <w:rsid w:val="00336DA7"/>
    <w:rsid w:val="00337807"/>
    <w:rsid w:val="0034007C"/>
    <w:rsid w:val="003416AF"/>
    <w:rsid w:val="0034573E"/>
    <w:rsid w:val="003464DA"/>
    <w:rsid w:val="00351B12"/>
    <w:rsid w:val="003522D2"/>
    <w:rsid w:val="00357E8A"/>
    <w:rsid w:val="00361471"/>
    <w:rsid w:val="00364CE2"/>
    <w:rsid w:val="00367EA0"/>
    <w:rsid w:val="003720EE"/>
    <w:rsid w:val="003763D9"/>
    <w:rsid w:val="003968A6"/>
    <w:rsid w:val="00396E64"/>
    <w:rsid w:val="003A1596"/>
    <w:rsid w:val="003B5312"/>
    <w:rsid w:val="003B6EBB"/>
    <w:rsid w:val="003C1666"/>
    <w:rsid w:val="003C185E"/>
    <w:rsid w:val="003C6FA9"/>
    <w:rsid w:val="003D0416"/>
    <w:rsid w:val="003D194D"/>
    <w:rsid w:val="003D4757"/>
    <w:rsid w:val="003E3AF9"/>
    <w:rsid w:val="003F1A44"/>
    <w:rsid w:val="003F416F"/>
    <w:rsid w:val="003F7673"/>
    <w:rsid w:val="00400439"/>
    <w:rsid w:val="00402A35"/>
    <w:rsid w:val="0040347C"/>
    <w:rsid w:val="004070BE"/>
    <w:rsid w:val="0041197A"/>
    <w:rsid w:val="004126E3"/>
    <w:rsid w:val="00412875"/>
    <w:rsid w:val="00412DF4"/>
    <w:rsid w:val="00413899"/>
    <w:rsid w:val="00413DDC"/>
    <w:rsid w:val="004158DA"/>
    <w:rsid w:val="00415AC5"/>
    <w:rsid w:val="004175FD"/>
    <w:rsid w:val="00420F07"/>
    <w:rsid w:val="00422622"/>
    <w:rsid w:val="00425A4B"/>
    <w:rsid w:val="004273A3"/>
    <w:rsid w:val="00431E75"/>
    <w:rsid w:val="00432C83"/>
    <w:rsid w:val="00433142"/>
    <w:rsid w:val="00434C87"/>
    <w:rsid w:val="00435798"/>
    <w:rsid w:val="004438D1"/>
    <w:rsid w:val="00450021"/>
    <w:rsid w:val="0045211A"/>
    <w:rsid w:val="00453BA1"/>
    <w:rsid w:val="0045520E"/>
    <w:rsid w:val="00462444"/>
    <w:rsid w:val="004679EA"/>
    <w:rsid w:val="00467E9F"/>
    <w:rsid w:val="00471303"/>
    <w:rsid w:val="00472C29"/>
    <w:rsid w:val="00476476"/>
    <w:rsid w:val="00482E6E"/>
    <w:rsid w:val="00491FE1"/>
    <w:rsid w:val="00494675"/>
    <w:rsid w:val="00495D70"/>
    <w:rsid w:val="004A29F4"/>
    <w:rsid w:val="004A3B42"/>
    <w:rsid w:val="004A76AD"/>
    <w:rsid w:val="004C304E"/>
    <w:rsid w:val="004D2BB8"/>
    <w:rsid w:val="004D3CCC"/>
    <w:rsid w:val="004D55E4"/>
    <w:rsid w:val="004D7717"/>
    <w:rsid w:val="004D7FEE"/>
    <w:rsid w:val="004E0EED"/>
    <w:rsid w:val="004E60D3"/>
    <w:rsid w:val="004F1CDA"/>
    <w:rsid w:val="004F38D0"/>
    <w:rsid w:val="004F4E08"/>
    <w:rsid w:val="004F669C"/>
    <w:rsid w:val="00500CEF"/>
    <w:rsid w:val="005074C6"/>
    <w:rsid w:val="005136F9"/>
    <w:rsid w:val="00514F31"/>
    <w:rsid w:val="00514FD9"/>
    <w:rsid w:val="00516525"/>
    <w:rsid w:val="005204E3"/>
    <w:rsid w:val="0052392F"/>
    <w:rsid w:val="00527AAF"/>
    <w:rsid w:val="00535937"/>
    <w:rsid w:val="00537405"/>
    <w:rsid w:val="00546950"/>
    <w:rsid w:val="005515EB"/>
    <w:rsid w:val="00555EDA"/>
    <w:rsid w:val="005565CD"/>
    <w:rsid w:val="00557145"/>
    <w:rsid w:val="0056139A"/>
    <w:rsid w:val="005653F7"/>
    <w:rsid w:val="00575558"/>
    <w:rsid w:val="00577853"/>
    <w:rsid w:val="00585A4B"/>
    <w:rsid w:val="005A25C6"/>
    <w:rsid w:val="005A3175"/>
    <w:rsid w:val="005A3417"/>
    <w:rsid w:val="005A4F46"/>
    <w:rsid w:val="005B098C"/>
    <w:rsid w:val="005B675D"/>
    <w:rsid w:val="005C3B45"/>
    <w:rsid w:val="005D074D"/>
    <w:rsid w:val="005D0DE2"/>
    <w:rsid w:val="005D3A73"/>
    <w:rsid w:val="005E3C67"/>
    <w:rsid w:val="005E592C"/>
    <w:rsid w:val="005E7646"/>
    <w:rsid w:val="005F0C77"/>
    <w:rsid w:val="0060615D"/>
    <w:rsid w:val="00610691"/>
    <w:rsid w:val="00617012"/>
    <w:rsid w:val="00622BAB"/>
    <w:rsid w:val="006273DC"/>
    <w:rsid w:val="00631D05"/>
    <w:rsid w:val="00634B16"/>
    <w:rsid w:val="00636136"/>
    <w:rsid w:val="00636714"/>
    <w:rsid w:val="00645E63"/>
    <w:rsid w:val="0066128C"/>
    <w:rsid w:val="0066278F"/>
    <w:rsid w:val="00665528"/>
    <w:rsid w:val="006737D0"/>
    <w:rsid w:val="00677F74"/>
    <w:rsid w:val="0068616F"/>
    <w:rsid w:val="00686A30"/>
    <w:rsid w:val="00686DA7"/>
    <w:rsid w:val="00687033"/>
    <w:rsid w:val="00691C22"/>
    <w:rsid w:val="0069604F"/>
    <w:rsid w:val="006A05D0"/>
    <w:rsid w:val="006A2B76"/>
    <w:rsid w:val="006A2FD3"/>
    <w:rsid w:val="006B4CA3"/>
    <w:rsid w:val="006B56A9"/>
    <w:rsid w:val="006C1666"/>
    <w:rsid w:val="006C21D7"/>
    <w:rsid w:val="006C2445"/>
    <w:rsid w:val="006C349E"/>
    <w:rsid w:val="006C39EC"/>
    <w:rsid w:val="006D2E31"/>
    <w:rsid w:val="006E2AC8"/>
    <w:rsid w:val="006E2BF9"/>
    <w:rsid w:val="006E3676"/>
    <w:rsid w:val="006E734F"/>
    <w:rsid w:val="006F3B0B"/>
    <w:rsid w:val="006F4B83"/>
    <w:rsid w:val="006F5BD6"/>
    <w:rsid w:val="006F6AF4"/>
    <w:rsid w:val="007010D8"/>
    <w:rsid w:val="0070603A"/>
    <w:rsid w:val="00711A69"/>
    <w:rsid w:val="0071697D"/>
    <w:rsid w:val="00717A04"/>
    <w:rsid w:val="0072148D"/>
    <w:rsid w:val="00721AC5"/>
    <w:rsid w:val="00721DEB"/>
    <w:rsid w:val="00723958"/>
    <w:rsid w:val="00730E4D"/>
    <w:rsid w:val="00731C69"/>
    <w:rsid w:val="00734D73"/>
    <w:rsid w:val="00735BDF"/>
    <w:rsid w:val="00740DA4"/>
    <w:rsid w:val="00741F07"/>
    <w:rsid w:val="007423A4"/>
    <w:rsid w:val="007442AA"/>
    <w:rsid w:val="00745C67"/>
    <w:rsid w:val="00750C0A"/>
    <w:rsid w:val="0075176A"/>
    <w:rsid w:val="007518BE"/>
    <w:rsid w:val="0075384B"/>
    <w:rsid w:val="007575E9"/>
    <w:rsid w:val="00760080"/>
    <w:rsid w:val="0076200F"/>
    <w:rsid w:val="00762D55"/>
    <w:rsid w:val="00762EB2"/>
    <w:rsid w:val="00765D23"/>
    <w:rsid w:val="00774D74"/>
    <w:rsid w:val="00780408"/>
    <w:rsid w:val="007811DC"/>
    <w:rsid w:val="00792379"/>
    <w:rsid w:val="007A1675"/>
    <w:rsid w:val="007A26C3"/>
    <w:rsid w:val="007A2C5B"/>
    <w:rsid w:val="007A70A7"/>
    <w:rsid w:val="007B1B44"/>
    <w:rsid w:val="007B70FA"/>
    <w:rsid w:val="007C11B6"/>
    <w:rsid w:val="007C1E30"/>
    <w:rsid w:val="007C7CC9"/>
    <w:rsid w:val="007C7E7E"/>
    <w:rsid w:val="007D46A4"/>
    <w:rsid w:val="007D5FE0"/>
    <w:rsid w:val="007E3489"/>
    <w:rsid w:val="007E5852"/>
    <w:rsid w:val="007E6BF0"/>
    <w:rsid w:val="007F02BA"/>
    <w:rsid w:val="007F4ECF"/>
    <w:rsid w:val="007F62FF"/>
    <w:rsid w:val="007F6A8F"/>
    <w:rsid w:val="007F7315"/>
    <w:rsid w:val="00805B8B"/>
    <w:rsid w:val="008072AD"/>
    <w:rsid w:val="00812F3C"/>
    <w:rsid w:val="008249D2"/>
    <w:rsid w:val="00826F9D"/>
    <w:rsid w:val="00833926"/>
    <w:rsid w:val="00834C48"/>
    <w:rsid w:val="00837C45"/>
    <w:rsid w:val="00843F14"/>
    <w:rsid w:val="00845DA4"/>
    <w:rsid w:val="0085274B"/>
    <w:rsid w:val="008566AC"/>
    <w:rsid w:val="0086334B"/>
    <w:rsid w:val="00863D1E"/>
    <w:rsid w:val="00864518"/>
    <w:rsid w:val="00876093"/>
    <w:rsid w:val="00887094"/>
    <w:rsid w:val="008933BA"/>
    <w:rsid w:val="008A42F2"/>
    <w:rsid w:val="008A59A5"/>
    <w:rsid w:val="008B28BE"/>
    <w:rsid w:val="008B34A5"/>
    <w:rsid w:val="008C0E66"/>
    <w:rsid w:val="008C17EF"/>
    <w:rsid w:val="008C79A3"/>
    <w:rsid w:val="008D108E"/>
    <w:rsid w:val="008D1824"/>
    <w:rsid w:val="008D1D6A"/>
    <w:rsid w:val="008E18FC"/>
    <w:rsid w:val="008E2A54"/>
    <w:rsid w:val="008E4493"/>
    <w:rsid w:val="008E5710"/>
    <w:rsid w:val="008E5DE6"/>
    <w:rsid w:val="008E626B"/>
    <w:rsid w:val="008E7BE3"/>
    <w:rsid w:val="008F3D3F"/>
    <w:rsid w:val="008F6C23"/>
    <w:rsid w:val="008F752D"/>
    <w:rsid w:val="008F7AE8"/>
    <w:rsid w:val="008F7CDB"/>
    <w:rsid w:val="009010C3"/>
    <w:rsid w:val="009044F2"/>
    <w:rsid w:val="0090572B"/>
    <w:rsid w:val="009119F0"/>
    <w:rsid w:val="009141A0"/>
    <w:rsid w:val="00914621"/>
    <w:rsid w:val="009158E2"/>
    <w:rsid w:val="009177CA"/>
    <w:rsid w:val="009248BE"/>
    <w:rsid w:val="00926B2F"/>
    <w:rsid w:val="00926F29"/>
    <w:rsid w:val="00927523"/>
    <w:rsid w:val="009323D1"/>
    <w:rsid w:val="0093301F"/>
    <w:rsid w:val="00934361"/>
    <w:rsid w:val="00940D17"/>
    <w:rsid w:val="009413A6"/>
    <w:rsid w:val="00942E0D"/>
    <w:rsid w:val="00954FDA"/>
    <w:rsid w:val="00956D0E"/>
    <w:rsid w:val="00957643"/>
    <w:rsid w:val="009653CB"/>
    <w:rsid w:val="00967999"/>
    <w:rsid w:val="00967A44"/>
    <w:rsid w:val="00967C56"/>
    <w:rsid w:val="009705E5"/>
    <w:rsid w:val="00970AA4"/>
    <w:rsid w:val="0097350A"/>
    <w:rsid w:val="00977E94"/>
    <w:rsid w:val="0098340F"/>
    <w:rsid w:val="00983DDD"/>
    <w:rsid w:val="00985033"/>
    <w:rsid w:val="009864E5"/>
    <w:rsid w:val="0098796D"/>
    <w:rsid w:val="00990D37"/>
    <w:rsid w:val="009928F5"/>
    <w:rsid w:val="0099475B"/>
    <w:rsid w:val="009A429B"/>
    <w:rsid w:val="009B190A"/>
    <w:rsid w:val="009B1CBE"/>
    <w:rsid w:val="009B3CA6"/>
    <w:rsid w:val="009B4399"/>
    <w:rsid w:val="009C15D8"/>
    <w:rsid w:val="009C1B93"/>
    <w:rsid w:val="009C488F"/>
    <w:rsid w:val="009C66FE"/>
    <w:rsid w:val="009D2A8A"/>
    <w:rsid w:val="009E0340"/>
    <w:rsid w:val="009E12CA"/>
    <w:rsid w:val="009E4088"/>
    <w:rsid w:val="009E59A9"/>
    <w:rsid w:val="00A00999"/>
    <w:rsid w:val="00A0517E"/>
    <w:rsid w:val="00A06B9C"/>
    <w:rsid w:val="00A07DD9"/>
    <w:rsid w:val="00A12B4E"/>
    <w:rsid w:val="00A15172"/>
    <w:rsid w:val="00A16282"/>
    <w:rsid w:val="00A20BEC"/>
    <w:rsid w:val="00A217B5"/>
    <w:rsid w:val="00A228C7"/>
    <w:rsid w:val="00A33DA8"/>
    <w:rsid w:val="00A37E27"/>
    <w:rsid w:val="00A478A7"/>
    <w:rsid w:val="00A52F4A"/>
    <w:rsid w:val="00A536C0"/>
    <w:rsid w:val="00A60395"/>
    <w:rsid w:val="00A62708"/>
    <w:rsid w:val="00A63762"/>
    <w:rsid w:val="00A64026"/>
    <w:rsid w:val="00A67A56"/>
    <w:rsid w:val="00A70633"/>
    <w:rsid w:val="00A747D6"/>
    <w:rsid w:val="00A74C09"/>
    <w:rsid w:val="00A75BBA"/>
    <w:rsid w:val="00A760C7"/>
    <w:rsid w:val="00A8317C"/>
    <w:rsid w:val="00A85BBD"/>
    <w:rsid w:val="00A908D6"/>
    <w:rsid w:val="00A9435B"/>
    <w:rsid w:val="00A95065"/>
    <w:rsid w:val="00A9767A"/>
    <w:rsid w:val="00AA214D"/>
    <w:rsid w:val="00AA5BB0"/>
    <w:rsid w:val="00AC219F"/>
    <w:rsid w:val="00AD34F3"/>
    <w:rsid w:val="00AD5976"/>
    <w:rsid w:val="00AE056F"/>
    <w:rsid w:val="00AE13FE"/>
    <w:rsid w:val="00AE1B82"/>
    <w:rsid w:val="00AE757C"/>
    <w:rsid w:val="00AE7AA4"/>
    <w:rsid w:val="00AE7F5D"/>
    <w:rsid w:val="00AF08D2"/>
    <w:rsid w:val="00AF0ACF"/>
    <w:rsid w:val="00AF783A"/>
    <w:rsid w:val="00AF799D"/>
    <w:rsid w:val="00B001F1"/>
    <w:rsid w:val="00B02EAD"/>
    <w:rsid w:val="00B05A3E"/>
    <w:rsid w:val="00B1230A"/>
    <w:rsid w:val="00B14E59"/>
    <w:rsid w:val="00B17F5C"/>
    <w:rsid w:val="00B20727"/>
    <w:rsid w:val="00B2096E"/>
    <w:rsid w:val="00B25F6C"/>
    <w:rsid w:val="00B27E98"/>
    <w:rsid w:val="00B329F8"/>
    <w:rsid w:val="00B40086"/>
    <w:rsid w:val="00B40A17"/>
    <w:rsid w:val="00B5091D"/>
    <w:rsid w:val="00B51142"/>
    <w:rsid w:val="00B51843"/>
    <w:rsid w:val="00B557A0"/>
    <w:rsid w:val="00B62810"/>
    <w:rsid w:val="00B63758"/>
    <w:rsid w:val="00B640BC"/>
    <w:rsid w:val="00B664E7"/>
    <w:rsid w:val="00B66CEC"/>
    <w:rsid w:val="00B71FEC"/>
    <w:rsid w:val="00B74920"/>
    <w:rsid w:val="00B74E3C"/>
    <w:rsid w:val="00B80AD4"/>
    <w:rsid w:val="00B90EF0"/>
    <w:rsid w:val="00B9154D"/>
    <w:rsid w:val="00B92D7B"/>
    <w:rsid w:val="00BA0926"/>
    <w:rsid w:val="00BA174B"/>
    <w:rsid w:val="00BA28B2"/>
    <w:rsid w:val="00BA402B"/>
    <w:rsid w:val="00BA7606"/>
    <w:rsid w:val="00BB0170"/>
    <w:rsid w:val="00BB05B6"/>
    <w:rsid w:val="00BC1902"/>
    <w:rsid w:val="00BC3BD6"/>
    <w:rsid w:val="00BC3FBE"/>
    <w:rsid w:val="00BC446B"/>
    <w:rsid w:val="00BD7EF7"/>
    <w:rsid w:val="00BE0CE6"/>
    <w:rsid w:val="00BE52EB"/>
    <w:rsid w:val="00BE61D9"/>
    <w:rsid w:val="00BF5E29"/>
    <w:rsid w:val="00BF6EBF"/>
    <w:rsid w:val="00C01B47"/>
    <w:rsid w:val="00C05FDD"/>
    <w:rsid w:val="00C10AA9"/>
    <w:rsid w:val="00C1539F"/>
    <w:rsid w:val="00C237FC"/>
    <w:rsid w:val="00C25504"/>
    <w:rsid w:val="00C259B6"/>
    <w:rsid w:val="00C407B0"/>
    <w:rsid w:val="00C41400"/>
    <w:rsid w:val="00C41D4E"/>
    <w:rsid w:val="00C42416"/>
    <w:rsid w:val="00C447D7"/>
    <w:rsid w:val="00C50196"/>
    <w:rsid w:val="00C509CF"/>
    <w:rsid w:val="00C51FB5"/>
    <w:rsid w:val="00C53857"/>
    <w:rsid w:val="00C5722C"/>
    <w:rsid w:val="00C602BB"/>
    <w:rsid w:val="00C71D2B"/>
    <w:rsid w:val="00C7251D"/>
    <w:rsid w:val="00C7653C"/>
    <w:rsid w:val="00C76BEF"/>
    <w:rsid w:val="00C92543"/>
    <w:rsid w:val="00CA120A"/>
    <w:rsid w:val="00CA4797"/>
    <w:rsid w:val="00CA613B"/>
    <w:rsid w:val="00CB026B"/>
    <w:rsid w:val="00CB16F6"/>
    <w:rsid w:val="00CB2BDE"/>
    <w:rsid w:val="00CB3851"/>
    <w:rsid w:val="00CB4EE4"/>
    <w:rsid w:val="00CB57A2"/>
    <w:rsid w:val="00CC0905"/>
    <w:rsid w:val="00CD3181"/>
    <w:rsid w:val="00CD5E37"/>
    <w:rsid w:val="00CD6D8C"/>
    <w:rsid w:val="00CD796C"/>
    <w:rsid w:val="00CE2F47"/>
    <w:rsid w:val="00CF442B"/>
    <w:rsid w:val="00CF5CB5"/>
    <w:rsid w:val="00D00287"/>
    <w:rsid w:val="00D00421"/>
    <w:rsid w:val="00D036F6"/>
    <w:rsid w:val="00D048C1"/>
    <w:rsid w:val="00D07470"/>
    <w:rsid w:val="00D111D3"/>
    <w:rsid w:val="00D124F8"/>
    <w:rsid w:val="00D14101"/>
    <w:rsid w:val="00D20C0F"/>
    <w:rsid w:val="00D34C12"/>
    <w:rsid w:val="00D35E7A"/>
    <w:rsid w:val="00D35E99"/>
    <w:rsid w:val="00D46940"/>
    <w:rsid w:val="00D471F7"/>
    <w:rsid w:val="00D564E5"/>
    <w:rsid w:val="00D606AB"/>
    <w:rsid w:val="00D61D54"/>
    <w:rsid w:val="00D62FA2"/>
    <w:rsid w:val="00D64602"/>
    <w:rsid w:val="00D6686D"/>
    <w:rsid w:val="00D670B1"/>
    <w:rsid w:val="00D705DE"/>
    <w:rsid w:val="00D7327F"/>
    <w:rsid w:val="00D776D1"/>
    <w:rsid w:val="00D8220C"/>
    <w:rsid w:val="00D82E96"/>
    <w:rsid w:val="00D85CFC"/>
    <w:rsid w:val="00D9129B"/>
    <w:rsid w:val="00D93657"/>
    <w:rsid w:val="00D9434B"/>
    <w:rsid w:val="00DA2831"/>
    <w:rsid w:val="00DA78F6"/>
    <w:rsid w:val="00DB755D"/>
    <w:rsid w:val="00DC2156"/>
    <w:rsid w:val="00DC44E4"/>
    <w:rsid w:val="00DC7F5E"/>
    <w:rsid w:val="00DD0A0E"/>
    <w:rsid w:val="00DD2C20"/>
    <w:rsid w:val="00DD4920"/>
    <w:rsid w:val="00DD4C6A"/>
    <w:rsid w:val="00DF00B0"/>
    <w:rsid w:val="00DF107E"/>
    <w:rsid w:val="00DF1F27"/>
    <w:rsid w:val="00DF48CA"/>
    <w:rsid w:val="00DF4913"/>
    <w:rsid w:val="00DF51B7"/>
    <w:rsid w:val="00DF60B8"/>
    <w:rsid w:val="00E00312"/>
    <w:rsid w:val="00E025C7"/>
    <w:rsid w:val="00E040AA"/>
    <w:rsid w:val="00E071E1"/>
    <w:rsid w:val="00E121C3"/>
    <w:rsid w:val="00E312A6"/>
    <w:rsid w:val="00E32850"/>
    <w:rsid w:val="00E330BB"/>
    <w:rsid w:val="00E36DBC"/>
    <w:rsid w:val="00E373B9"/>
    <w:rsid w:val="00E37BF4"/>
    <w:rsid w:val="00E421CB"/>
    <w:rsid w:val="00E42A9A"/>
    <w:rsid w:val="00E43EA1"/>
    <w:rsid w:val="00E45662"/>
    <w:rsid w:val="00E56BB8"/>
    <w:rsid w:val="00E60E7A"/>
    <w:rsid w:val="00E62D4A"/>
    <w:rsid w:val="00E66F9F"/>
    <w:rsid w:val="00E67023"/>
    <w:rsid w:val="00E70AD2"/>
    <w:rsid w:val="00E7327C"/>
    <w:rsid w:val="00E846E5"/>
    <w:rsid w:val="00E91BB2"/>
    <w:rsid w:val="00E94BA5"/>
    <w:rsid w:val="00E94CBA"/>
    <w:rsid w:val="00E958C5"/>
    <w:rsid w:val="00EA25C6"/>
    <w:rsid w:val="00EA5321"/>
    <w:rsid w:val="00EA7027"/>
    <w:rsid w:val="00EB245F"/>
    <w:rsid w:val="00EB3377"/>
    <w:rsid w:val="00EB68A5"/>
    <w:rsid w:val="00EC15E0"/>
    <w:rsid w:val="00ED0399"/>
    <w:rsid w:val="00ED1848"/>
    <w:rsid w:val="00ED1EDC"/>
    <w:rsid w:val="00EE58AB"/>
    <w:rsid w:val="00EE6F78"/>
    <w:rsid w:val="00EE7B86"/>
    <w:rsid w:val="00EF1065"/>
    <w:rsid w:val="00EF1741"/>
    <w:rsid w:val="00EF20D0"/>
    <w:rsid w:val="00EF26B8"/>
    <w:rsid w:val="00EF7420"/>
    <w:rsid w:val="00F015A6"/>
    <w:rsid w:val="00F02387"/>
    <w:rsid w:val="00F0288C"/>
    <w:rsid w:val="00F06670"/>
    <w:rsid w:val="00F06D48"/>
    <w:rsid w:val="00F072B2"/>
    <w:rsid w:val="00F111FA"/>
    <w:rsid w:val="00F114D7"/>
    <w:rsid w:val="00F122E4"/>
    <w:rsid w:val="00F208CC"/>
    <w:rsid w:val="00F271A8"/>
    <w:rsid w:val="00F27E19"/>
    <w:rsid w:val="00F314A6"/>
    <w:rsid w:val="00F31AAA"/>
    <w:rsid w:val="00F33C73"/>
    <w:rsid w:val="00F349AA"/>
    <w:rsid w:val="00F35D00"/>
    <w:rsid w:val="00F37282"/>
    <w:rsid w:val="00F372D8"/>
    <w:rsid w:val="00F4110B"/>
    <w:rsid w:val="00F46427"/>
    <w:rsid w:val="00F50CDF"/>
    <w:rsid w:val="00F51D9E"/>
    <w:rsid w:val="00F527A2"/>
    <w:rsid w:val="00F56539"/>
    <w:rsid w:val="00F628E0"/>
    <w:rsid w:val="00F63344"/>
    <w:rsid w:val="00F70F13"/>
    <w:rsid w:val="00F725B6"/>
    <w:rsid w:val="00F776A6"/>
    <w:rsid w:val="00F80D41"/>
    <w:rsid w:val="00F83231"/>
    <w:rsid w:val="00F83347"/>
    <w:rsid w:val="00F9294E"/>
    <w:rsid w:val="00F92CC2"/>
    <w:rsid w:val="00F94290"/>
    <w:rsid w:val="00F97006"/>
    <w:rsid w:val="00FA1AE9"/>
    <w:rsid w:val="00FA2EAB"/>
    <w:rsid w:val="00FA4360"/>
    <w:rsid w:val="00FA54E0"/>
    <w:rsid w:val="00FB0D97"/>
    <w:rsid w:val="00FB4032"/>
    <w:rsid w:val="00FB7661"/>
    <w:rsid w:val="00FC0674"/>
    <w:rsid w:val="00FC091A"/>
    <w:rsid w:val="00FC111E"/>
    <w:rsid w:val="00FC7AB4"/>
    <w:rsid w:val="00FE19C0"/>
    <w:rsid w:val="00FE42D0"/>
    <w:rsid w:val="00FE5B86"/>
    <w:rsid w:val="00FE5D77"/>
    <w:rsid w:val="00FE5F11"/>
    <w:rsid w:val="00FE68EB"/>
    <w:rsid w:val="00FF14D4"/>
    <w:rsid w:val="00FF428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46A4EA1"/>
  <w15:docId w15:val="{B415B9D6-EF78-4C94-8F9A-7ADD86EA62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Обычный1"/>
    <w:link w:val="10"/>
    <w:qFormat/>
    <w:rPr>
      <w:sz w:val="24"/>
      <w:szCs w:val="24"/>
    </w:rPr>
  </w:style>
  <w:style w:type="paragraph" w:styleId="a3">
    <w:name w:val="footer"/>
    <w:basedOn w:val="1"/>
    <w:link w:val="a4"/>
    <w:uiPriority w:val="99"/>
    <w:rsid w:val="00435798"/>
    <w:pPr>
      <w:tabs>
        <w:tab w:val="center" w:pos="4677"/>
        <w:tab w:val="right" w:pos="9355"/>
      </w:tabs>
    </w:pPr>
  </w:style>
  <w:style w:type="character" w:styleId="a5">
    <w:name w:val="page number"/>
    <w:basedOn w:val="a0"/>
    <w:rsid w:val="00435798"/>
  </w:style>
  <w:style w:type="paragraph" w:styleId="a6">
    <w:name w:val="footnote text"/>
    <w:basedOn w:val="1"/>
    <w:link w:val="a7"/>
    <w:semiHidden/>
    <w:rsid w:val="00BC446B"/>
    <w:rPr>
      <w:sz w:val="20"/>
      <w:szCs w:val="20"/>
    </w:rPr>
  </w:style>
  <w:style w:type="character" w:styleId="a8">
    <w:name w:val="footnote reference"/>
    <w:semiHidden/>
    <w:rsid w:val="00BC446B"/>
    <w:rPr>
      <w:vertAlign w:val="superscript"/>
    </w:rPr>
  </w:style>
  <w:style w:type="character" w:styleId="a9">
    <w:name w:val="annotation reference"/>
    <w:semiHidden/>
    <w:rsid w:val="00E025C7"/>
    <w:rPr>
      <w:sz w:val="16"/>
      <w:szCs w:val="16"/>
    </w:rPr>
  </w:style>
  <w:style w:type="paragraph" w:styleId="aa">
    <w:name w:val="annotation text"/>
    <w:basedOn w:val="1"/>
    <w:link w:val="ab"/>
    <w:semiHidden/>
    <w:rsid w:val="00E025C7"/>
    <w:rPr>
      <w:sz w:val="20"/>
      <w:szCs w:val="20"/>
    </w:rPr>
  </w:style>
  <w:style w:type="paragraph" w:customStyle="1" w:styleId="11">
    <w:name w:val="Тема примечания1"/>
    <w:basedOn w:val="aa"/>
    <w:next w:val="aa"/>
    <w:semiHidden/>
    <w:rsid w:val="00E025C7"/>
    <w:rPr>
      <w:b/>
      <w:bCs/>
    </w:rPr>
  </w:style>
  <w:style w:type="paragraph" w:styleId="ac">
    <w:name w:val="Balloon Text"/>
    <w:basedOn w:val="1"/>
    <w:semiHidden/>
    <w:rsid w:val="00E025C7"/>
    <w:rPr>
      <w:rFonts w:ascii="Tahoma" w:hAnsi="Tahoma" w:cs="Tahoma"/>
      <w:sz w:val="16"/>
      <w:szCs w:val="16"/>
    </w:rPr>
  </w:style>
  <w:style w:type="character" w:customStyle="1" w:styleId="12">
    <w:name w:val="Гиперссылка1"/>
    <w:rsid w:val="006A2FD3"/>
    <w:rPr>
      <w:color w:val="0000FF"/>
      <w:u w:val="single"/>
    </w:rPr>
  </w:style>
  <w:style w:type="table" w:styleId="ad">
    <w:name w:val="Table Grid"/>
    <w:basedOn w:val="a1"/>
    <w:rsid w:val="00102DA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header"/>
    <w:basedOn w:val="1"/>
    <w:link w:val="af"/>
    <w:uiPriority w:val="99"/>
    <w:rsid w:val="00687033"/>
    <w:pPr>
      <w:tabs>
        <w:tab w:val="center" w:pos="4677"/>
        <w:tab w:val="right" w:pos="9355"/>
      </w:tabs>
    </w:pPr>
  </w:style>
  <w:style w:type="character" w:customStyle="1" w:styleId="af">
    <w:name w:val="Верхний колонтитул Знак"/>
    <w:link w:val="ae"/>
    <w:uiPriority w:val="99"/>
    <w:rsid w:val="00687033"/>
    <w:rPr>
      <w:sz w:val="24"/>
      <w:szCs w:val="24"/>
    </w:rPr>
  </w:style>
  <w:style w:type="character" w:customStyle="1" w:styleId="a4">
    <w:name w:val="Нижний колонтитул Знак"/>
    <w:link w:val="a3"/>
    <w:uiPriority w:val="99"/>
    <w:rsid w:val="008E626B"/>
    <w:rPr>
      <w:sz w:val="24"/>
      <w:szCs w:val="24"/>
    </w:rPr>
  </w:style>
  <w:style w:type="paragraph" w:customStyle="1" w:styleId="110">
    <w:name w:val="1 Знак Знак Знак1 Знак Знак Знак"/>
    <w:basedOn w:val="1"/>
    <w:rsid w:val="00F83347"/>
    <w:rPr>
      <w:rFonts w:ascii="Verdana" w:hAnsi="Verdana" w:cs="Verdana"/>
      <w:sz w:val="20"/>
      <w:szCs w:val="20"/>
      <w:lang w:val="en-US" w:eastAsia="en-US"/>
    </w:rPr>
  </w:style>
  <w:style w:type="character" w:customStyle="1" w:styleId="a7">
    <w:name w:val="Текст сноски Знак"/>
    <w:link w:val="a6"/>
    <w:semiHidden/>
    <w:locked/>
    <w:rsid w:val="00F83347"/>
  </w:style>
  <w:style w:type="character" w:customStyle="1" w:styleId="apple-converted-space">
    <w:name w:val="apple-converted-space"/>
    <w:rsid w:val="00BB0170"/>
  </w:style>
  <w:style w:type="paragraph" w:styleId="af0">
    <w:name w:val="annotation subject"/>
    <w:basedOn w:val="aa"/>
    <w:next w:val="aa"/>
    <w:link w:val="af1"/>
    <w:rsid w:val="00A63762"/>
    <w:rPr>
      <w:b/>
      <w:bCs/>
    </w:rPr>
  </w:style>
  <w:style w:type="character" w:customStyle="1" w:styleId="10">
    <w:name w:val="Обычный1 Знак"/>
    <w:basedOn w:val="a0"/>
    <w:link w:val="1"/>
    <w:rsid w:val="00A63762"/>
    <w:rPr>
      <w:sz w:val="24"/>
      <w:szCs w:val="24"/>
    </w:rPr>
  </w:style>
  <w:style w:type="character" w:customStyle="1" w:styleId="ab">
    <w:name w:val="Текст примечания Знак"/>
    <w:basedOn w:val="10"/>
    <w:link w:val="aa"/>
    <w:semiHidden/>
    <w:rsid w:val="00A63762"/>
    <w:rPr>
      <w:sz w:val="24"/>
      <w:szCs w:val="24"/>
    </w:rPr>
  </w:style>
  <w:style w:type="character" w:customStyle="1" w:styleId="af1">
    <w:name w:val="Тема примечания Знак"/>
    <w:basedOn w:val="ab"/>
    <w:link w:val="af0"/>
    <w:rsid w:val="00A63762"/>
    <w:rPr>
      <w:b/>
      <w:bCs/>
      <w:sz w:val="24"/>
      <w:szCs w:val="24"/>
    </w:rPr>
  </w:style>
  <w:style w:type="character" w:styleId="af2">
    <w:name w:val="Hyperlink"/>
    <w:basedOn w:val="a0"/>
    <w:rsid w:val="00FC7AB4"/>
    <w:rPr>
      <w:color w:val="0563C1" w:themeColor="hyperlink"/>
      <w:u w:val="single"/>
    </w:rPr>
  </w:style>
  <w:style w:type="paragraph" w:styleId="af3">
    <w:name w:val="List Paragraph"/>
    <w:basedOn w:val="a"/>
    <w:uiPriority w:val="34"/>
    <w:qFormat/>
    <w:rsid w:val="00ED1848"/>
    <w:pPr>
      <w:ind w:left="720"/>
      <w:contextualSpacing/>
    </w:pPr>
  </w:style>
  <w:style w:type="character" w:customStyle="1" w:styleId="4">
    <w:name w:val="л–’”‰’”Ћ Њђ– (4)_"/>
    <w:basedOn w:val="a0"/>
    <w:link w:val="41"/>
    <w:uiPriority w:val="99"/>
    <w:rsid w:val="00D64602"/>
    <w:rPr>
      <w:b/>
      <w:bCs/>
      <w:sz w:val="18"/>
      <w:szCs w:val="18"/>
      <w:shd w:val="clear" w:color="auto" w:fill="FFFFFF"/>
    </w:rPr>
  </w:style>
  <w:style w:type="character" w:customStyle="1" w:styleId="af4">
    <w:name w:val="л–’”‰’”Ћ Њђ–_"/>
    <w:basedOn w:val="a0"/>
    <w:link w:val="af5"/>
    <w:uiPriority w:val="99"/>
    <w:rsid w:val="00D64602"/>
    <w:rPr>
      <w:rFonts w:ascii="Arial" w:hAnsi="Arial" w:cs="Arial"/>
      <w:sz w:val="25"/>
      <w:szCs w:val="25"/>
      <w:shd w:val="clear" w:color="auto" w:fill="FFFFFF"/>
    </w:rPr>
  </w:style>
  <w:style w:type="character" w:customStyle="1" w:styleId="4-1pt">
    <w:name w:val="л–’”‰’”Ћ Њђ– (4) + й’Њ_‰€‘ -1 pt"/>
    <w:aliases w:val="н€–ї€‡ 120%"/>
    <w:basedOn w:val="4"/>
    <w:uiPriority w:val="99"/>
    <w:rsid w:val="00D64602"/>
    <w:rPr>
      <w:b/>
      <w:bCs/>
      <w:spacing w:val="-20"/>
      <w:w w:val="120"/>
      <w:sz w:val="18"/>
      <w:szCs w:val="18"/>
      <w:shd w:val="clear" w:color="auto" w:fill="FFFFFF"/>
    </w:rPr>
  </w:style>
  <w:style w:type="character" w:customStyle="1" w:styleId="44">
    <w:name w:val="л–’”‰’”Ћ Њђ– (4) + 4"/>
    <w:aliases w:val="5 pt,й’Њ_‰€‘ 1 pt"/>
    <w:basedOn w:val="4"/>
    <w:uiPriority w:val="99"/>
    <w:rsid w:val="00D64602"/>
    <w:rPr>
      <w:b/>
      <w:bCs/>
      <w:spacing w:val="20"/>
      <w:sz w:val="9"/>
      <w:szCs w:val="9"/>
      <w:shd w:val="clear" w:color="auto" w:fill="FFFFFF"/>
    </w:rPr>
  </w:style>
  <w:style w:type="character" w:customStyle="1" w:styleId="4-1pt18">
    <w:name w:val="л–’”‰’”Ћ Њђ– (4) + й’Њ_‰€‘ -1 pt18"/>
    <w:aliases w:val="н€–ї€‡ 120%20"/>
    <w:basedOn w:val="4"/>
    <w:uiPriority w:val="99"/>
    <w:rsid w:val="00D64602"/>
    <w:rPr>
      <w:b/>
      <w:bCs/>
      <w:spacing w:val="-20"/>
      <w:w w:val="120"/>
      <w:sz w:val="18"/>
      <w:szCs w:val="18"/>
      <w:shd w:val="clear" w:color="auto" w:fill="FFFFFF"/>
    </w:rPr>
  </w:style>
  <w:style w:type="character" w:customStyle="1" w:styleId="441">
    <w:name w:val="л–’”‰’”Ћ Њђ– (4) + 41"/>
    <w:aliases w:val="5 pt26,й’Њ_‰€‘ 1 pt5"/>
    <w:basedOn w:val="4"/>
    <w:uiPriority w:val="99"/>
    <w:rsid w:val="00D64602"/>
    <w:rPr>
      <w:b/>
      <w:bCs/>
      <w:noProof/>
      <w:spacing w:val="20"/>
      <w:sz w:val="9"/>
      <w:szCs w:val="9"/>
      <w:shd w:val="clear" w:color="auto" w:fill="FFFFFF"/>
    </w:rPr>
  </w:style>
  <w:style w:type="character" w:customStyle="1" w:styleId="4-1pt17">
    <w:name w:val="л–’”‰’”Ћ Њђ– (4) + й’Њ_‰€‘ -1 pt17"/>
    <w:aliases w:val="н€–ї€‡ 120%19"/>
    <w:basedOn w:val="4"/>
    <w:uiPriority w:val="99"/>
    <w:rsid w:val="00D64602"/>
    <w:rPr>
      <w:b/>
      <w:bCs/>
      <w:spacing w:val="-20"/>
      <w:w w:val="120"/>
      <w:sz w:val="18"/>
      <w:szCs w:val="18"/>
      <w:shd w:val="clear" w:color="auto" w:fill="FFFFFF"/>
    </w:rPr>
  </w:style>
  <w:style w:type="paragraph" w:customStyle="1" w:styleId="41">
    <w:name w:val="л–’”‰’”Ћ Њђ– (4)1"/>
    <w:basedOn w:val="a"/>
    <w:link w:val="4"/>
    <w:uiPriority w:val="99"/>
    <w:rsid w:val="00D64602"/>
    <w:pPr>
      <w:shd w:val="clear" w:color="auto" w:fill="FFFFFF"/>
      <w:spacing w:before="420" w:line="240" w:lineRule="atLeast"/>
    </w:pPr>
    <w:rPr>
      <w:b/>
      <w:bCs/>
      <w:sz w:val="18"/>
      <w:szCs w:val="18"/>
    </w:rPr>
  </w:style>
  <w:style w:type="paragraph" w:customStyle="1" w:styleId="af5">
    <w:name w:val="л–’”‰’”Ћ Њђ–"/>
    <w:basedOn w:val="a"/>
    <w:link w:val="af4"/>
    <w:uiPriority w:val="99"/>
    <w:rsid w:val="00D64602"/>
    <w:pPr>
      <w:shd w:val="clear" w:color="auto" w:fill="FFFFFF"/>
      <w:spacing w:after="480" w:line="490" w:lineRule="exact"/>
      <w:ind w:hanging="540"/>
      <w:jc w:val="center"/>
    </w:pPr>
    <w:rPr>
      <w:rFonts w:ascii="Arial" w:hAnsi="Arial" w:cs="Arial"/>
      <w:sz w:val="25"/>
      <w:szCs w:val="25"/>
    </w:rPr>
  </w:style>
  <w:style w:type="character" w:customStyle="1" w:styleId="4-1pt16">
    <w:name w:val="л–’”‰’”Ћ Њђ– (4) + й’Њ_‰€‘ -1 pt16"/>
    <w:aliases w:val="н€–ї€‡ 120%18"/>
    <w:basedOn w:val="4"/>
    <w:uiPriority w:val="99"/>
    <w:rsid w:val="00FA1AE9"/>
    <w:rPr>
      <w:rFonts w:ascii="Times New Roman" w:hAnsi="Times New Roman" w:cs="Times New Roman"/>
      <w:b/>
      <w:bCs/>
      <w:spacing w:val="-20"/>
      <w:w w:val="120"/>
      <w:sz w:val="18"/>
      <w:szCs w:val="18"/>
      <w:shd w:val="clear" w:color="auto" w:fill="FFFFFF"/>
    </w:rPr>
  </w:style>
  <w:style w:type="character" w:customStyle="1" w:styleId="4-1pt15">
    <w:name w:val="л–’”‰’”Ћ Њђ– (4) + й’Њ_‰€‘ -1 pt15"/>
    <w:aliases w:val="н€–ї€‡ 120%17"/>
    <w:basedOn w:val="4"/>
    <w:uiPriority w:val="99"/>
    <w:rsid w:val="00FA1AE9"/>
    <w:rPr>
      <w:rFonts w:ascii="Times New Roman" w:hAnsi="Times New Roman" w:cs="Times New Roman"/>
      <w:b/>
      <w:bCs/>
      <w:spacing w:val="-20"/>
      <w:w w:val="120"/>
      <w:sz w:val="18"/>
      <w:szCs w:val="18"/>
      <w:shd w:val="clear" w:color="auto" w:fill="FFFFFF"/>
    </w:rPr>
  </w:style>
  <w:style w:type="character" w:customStyle="1" w:styleId="4Arial">
    <w:name w:val="л–’”‰’”Ћ Њђ– (4) + Arial"/>
    <w:aliases w:val="8,5 pt25,кЊ •”‘—ѕЏ_’ћЋ"/>
    <w:basedOn w:val="4"/>
    <w:uiPriority w:val="99"/>
    <w:rsid w:val="00FA1AE9"/>
    <w:rPr>
      <w:rFonts w:ascii="Arial" w:hAnsi="Arial" w:cs="Arial"/>
      <w:b/>
      <w:bCs/>
      <w:spacing w:val="0"/>
      <w:sz w:val="17"/>
      <w:szCs w:val="17"/>
      <w:shd w:val="clear" w:color="auto" w:fill="FFFFFF"/>
    </w:rPr>
  </w:style>
  <w:style w:type="paragraph" w:styleId="af6">
    <w:name w:val="No Spacing"/>
    <w:uiPriority w:val="1"/>
    <w:qFormat/>
    <w:rsid w:val="00780408"/>
    <w:rPr>
      <w:rFonts w:asciiTheme="minorHAnsi" w:eastAsiaTheme="minorHAnsi" w:hAnsiTheme="minorHAnsi" w:cstheme="minorBidi"/>
      <w:sz w:val="24"/>
      <w:szCs w:val="24"/>
      <w:lang w:eastAsia="en-US"/>
    </w:rPr>
  </w:style>
  <w:style w:type="paragraph" w:styleId="af7">
    <w:name w:val="Normal (Web)"/>
    <w:basedOn w:val="a"/>
    <w:semiHidden/>
    <w:unhideWhenUsed/>
    <w:rsid w:val="00D6686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881">
      <w:bodyDiv w:val="1"/>
      <w:marLeft w:val="0"/>
      <w:marRight w:val="0"/>
      <w:marTop w:val="0"/>
      <w:marBottom w:val="0"/>
      <w:divBdr>
        <w:top w:val="none" w:sz="0" w:space="0" w:color="auto"/>
        <w:left w:val="none" w:sz="0" w:space="0" w:color="auto"/>
        <w:bottom w:val="none" w:sz="0" w:space="0" w:color="auto"/>
        <w:right w:val="none" w:sz="0" w:space="0" w:color="auto"/>
      </w:divBdr>
      <w:divsChild>
        <w:div w:id="1809935641">
          <w:marLeft w:val="0"/>
          <w:marRight w:val="0"/>
          <w:marTop w:val="0"/>
          <w:marBottom w:val="0"/>
          <w:divBdr>
            <w:top w:val="none" w:sz="0" w:space="0" w:color="auto"/>
            <w:left w:val="none" w:sz="0" w:space="0" w:color="auto"/>
            <w:bottom w:val="none" w:sz="0" w:space="0" w:color="auto"/>
            <w:right w:val="none" w:sz="0" w:space="0" w:color="auto"/>
          </w:divBdr>
          <w:divsChild>
            <w:div w:id="876896863">
              <w:marLeft w:val="0"/>
              <w:marRight w:val="0"/>
              <w:marTop w:val="0"/>
              <w:marBottom w:val="0"/>
              <w:divBdr>
                <w:top w:val="none" w:sz="0" w:space="0" w:color="auto"/>
                <w:left w:val="none" w:sz="0" w:space="0" w:color="auto"/>
                <w:bottom w:val="none" w:sz="0" w:space="0" w:color="auto"/>
                <w:right w:val="none" w:sz="0" w:space="0" w:color="auto"/>
              </w:divBdr>
              <w:divsChild>
                <w:div w:id="1317146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033968">
      <w:bodyDiv w:val="1"/>
      <w:marLeft w:val="0"/>
      <w:marRight w:val="0"/>
      <w:marTop w:val="0"/>
      <w:marBottom w:val="0"/>
      <w:divBdr>
        <w:top w:val="none" w:sz="0" w:space="0" w:color="auto"/>
        <w:left w:val="none" w:sz="0" w:space="0" w:color="auto"/>
        <w:bottom w:val="none" w:sz="0" w:space="0" w:color="auto"/>
        <w:right w:val="none" w:sz="0" w:space="0" w:color="auto"/>
      </w:divBdr>
      <w:divsChild>
        <w:div w:id="617952370">
          <w:marLeft w:val="0"/>
          <w:marRight w:val="0"/>
          <w:marTop w:val="0"/>
          <w:marBottom w:val="0"/>
          <w:divBdr>
            <w:top w:val="none" w:sz="0" w:space="0" w:color="auto"/>
            <w:left w:val="none" w:sz="0" w:space="0" w:color="auto"/>
            <w:bottom w:val="none" w:sz="0" w:space="0" w:color="auto"/>
            <w:right w:val="none" w:sz="0" w:space="0" w:color="auto"/>
          </w:divBdr>
          <w:divsChild>
            <w:div w:id="1624270155">
              <w:marLeft w:val="0"/>
              <w:marRight w:val="0"/>
              <w:marTop w:val="0"/>
              <w:marBottom w:val="0"/>
              <w:divBdr>
                <w:top w:val="none" w:sz="0" w:space="0" w:color="auto"/>
                <w:left w:val="none" w:sz="0" w:space="0" w:color="auto"/>
                <w:bottom w:val="none" w:sz="0" w:space="0" w:color="auto"/>
                <w:right w:val="none" w:sz="0" w:space="0" w:color="auto"/>
              </w:divBdr>
              <w:divsChild>
                <w:div w:id="2007979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349897">
      <w:bodyDiv w:val="1"/>
      <w:marLeft w:val="0"/>
      <w:marRight w:val="0"/>
      <w:marTop w:val="0"/>
      <w:marBottom w:val="0"/>
      <w:divBdr>
        <w:top w:val="none" w:sz="0" w:space="0" w:color="auto"/>
        <w:left w:val="none" w:sz="0" w:space="0" w:color="auto"/>
        <w:bottom w:val="none" w:sz="0" w:space="0" w:color="auto"/>
        <w:right w:val="none" w:sz="0" w:space="0" w:color="auto"/>
      </w:divBdr>
      <w:divsChild>
        <w:div w:id="542980093">
          <w:marLeft w:val="0"/>
          <w:marRight w:val="0"/>
          <w:marTop w:val="0"/>
          <w:marBottom w:val="0"/>
          <w:divBdr>
            <w:top w:val="none" w:sz="0" w:space="0" w:color="auto"/>
            <w:left w:val="none" w:sz="0" w:space="0" w:color="auto"/>
            <w:bottom w:val="none" w:sz="0" w:space="0" w:color="auto"/>
            <w:right w:val="none" w:sz="0" w:space="0" w:color="auto"/>
          </w:divBdr>
          <w:divsChild>
            <w:div w:id="222761696">
              <w:marLeft w:val="0"/>
              <w:marRight w:val="0"/>
              <w:marTop w:val="0"/>
              <w:marBottom w:val="0"/>
              <w:divBdr>
                <w:top w:val="none" w:sz="0" w:space="0" w:color="auto"/>
                <w:left w:val="none" w:sz="0" w:space="0" w:color="auto"/>
                <w:bottom w:val="none" w:sz="0" w:space="0" w:color="auto"/>
                <w:right w:val="none" w:sz="0" w:space="0" w:color="auto"/>
              </w:divBdr>
              <w:divsChild>
                <w:div w:id="208806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585593">
      <w:bodyDiv w:val="1"/>
      <w:marLeft w:val="0"/>
      <w:marRight w:val="0"/>
      <w:marTop w:val="0"/>
      <w:marBottom w:val="0"/>
      <w:divBdr>
        <w:top w:val="none" w:sz="0" w:space="0" w:color="auto"/>
        <w:left w:val="none" w:sz="0" w:space="0" w:color="auto"/>
        <w:bottom w:val="none" w:sz="0" w:space="0" w:color="auto"/>
        <w:right w:val="none" w:sz="0" w:space="0" w:color="auto"/>
      </w:divBdr>
      <w:divsChild>
        <w:div w:id="606472196">
          <w:marLeft w:val="0"/>
          <w:marRight w:val="0"/>
          <w:marTop w:val="0"/>
          <w:marBottom w:val="0"/>
          <w:divBdr>
            <w:top w:val="none" w:sz="0" w:space="0" w:color="auto"/>
            <w:left w:val="none" w:sz="0" w:space="0" w:color="auto"/>
            <w:bottom w:val="none" w:sz="0" w:space="0" w:color="auto"/>
            <w:right w:val="none" w:sz="0" w:space="0" w:color="auto"/>
          </w:divBdr>
          <w:divsChild>
            <w:div w:id="1714957343">
              <w:marLeft w:val="0"/>
              <w:marRight w:val="0"/>
              <w:marTop w:val="0"/>
              <w:marBottom w:val="0"/>
              <w:divBdr>
                <w:top w:val="none" w:sz="0" w:space="0" w:color="auto"/>
                <w:left w:val="none" w:sz="0" w:space="0" w:color="auto"/>
                <w:bottom w:val="none" w:sz="0" w:space="0" w:color="auto"/>
                <w:right w:val="none" w:sz="0" w:space="0" w:color="auto"/>
              </w:divBdr>
              <w:divsChild>
                <w:div w:id="1749183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214010">
      <w:bodyDiv w:val="1"/>
      <w:marLeft w:val="0"/>
      <w:marRight w:val="0"/>
      <w:marTop w:val="0"/>
      <w:marBottom w:val="0"/>
      <w:divBdr>
        <w:top w:val="none" w:sz="0" w:space="0" w:color="auto"/>
        <w:left w:val="none" w:sz="0" w:space="0" w:color="auto"/>
        <w:bottom w:val="none" w:sz="0" w:space="0" w:color="auto"/>
        <w:right w:val="none" w:sz="0" w:space="0" w:color="auto"/>
      </w:divBdr>
      <w:divsChild>
        <w:div w:id="724915259">
          <w:marLeft w:val="0"/>
          <w:marRight w:val="0"/>
          <w:marTop w:val="0"/>
          <w:marBottom w:val="0"/>
          <w:divBdr>
            <w:top w:val="none" w:sz="0" w:space="0" w:color="auto"/>
            <w:left w:val="none" w:sz="0" w:space="0" w:color="auto"/>
            <w:bottom w:val="none" w:sz="0" w:space="0" w:color="auto"/>
            <w:right w:val="none" w:sz="0" w:space="0" w:color="auto"/>
          </w:divBdr>
          <w:divsChild>
            <w:div w:id="1324745229">
              <w:marLeft w:val="0"/>
              <w:marRight w:val="0"/>
              <w:marTop w:val="0"/>
              <w:marBottom w:val="0"/>
              <w:divBdr>
                <w:top w:val="none" w:sz="0" w:space="0" w:color="auto"/>
                <w:left w:val="none" w:sz="0" w:space="0" w:color="auto"/>
                <w:bottom w:val="none" w:sz="0" w:space="0" w:color="auto"/>
                <w:right w:val="none" w:sz="0" w:space="0" w:color="auto"/>
              </w:divBdr>
              <w:divsChild>
                <w:div w:id="1644579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494521">
      <w:bodyDiv w:val="1"/>
      <w:marLeft w:val="0"/>
      <w:marRight w:val="0"/>
      <w:marTop w:val="0"/>
      <w:marBottom w:val="0"/>
      <w:divBdr>
        <w:top w:val="none" w:sz="0" w:space="0" w:color="auto"/>
        <w:left w:val="none" w:sz="0" w:space="0" w:color="auto"/>
        <w:bottom w:val="none" w:sz="0" w:space="0" w:color="auto"/>
        <w:right w:val="none" w:sz="0" w:space="0" w:color="auto"/>
      </w:divBdr>
      <w:divsChild>
        <w:div w:id="1287657901">
          <w:marLeft w:val="0"/>
          <w:marRight w:val="0"/>
          <w:marTop w:val="0"/>
          <w:marBottom w:val="0"/>
          <w:divBdr>
            <w:top w:val="none" w:sz="0" w:space="0" w:color="auto"/>
            <w:left w:val="none" w:sz="0" w:space="0" w:color="auto"/>
            <w:bottom w:val="none" w:sz="0" w:space="0" w:color="auto"/>
            <w:right w:val="none" w:sz="0" w:space="0" w:color="auto"/>
          </w:divBdr>
          <w:divsChild>
            <w:div w:id="1487359353">
              <w:marLeft w:val="0"/>
              <w:marRight w:val="0"/>
              <w:marTop w:val="0"/>
              <w:marBottom w:val="0"/>
              <w:divBdr>
                <w:top w:val="none" w:sz="0" w:space="0" w:color="auto"/>
                <w:left w:val="none" w:sz="0" w:space="0" w:color="auto"/>
                <w:bottom w:val="none" w:sz="0" w:space="0" w:color="auto"/>
                <w:right w:val="none" w:sz="0" w:space="0" w:color="auto"/>
              </w:divBdr>
              <w:divsChild>
                <w:div w:id="597254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633822">
      <w:bodyDiv w:val="1"/>
      <w:marLeft w:val="0"/>
      <w:marRight w:val="0"/>
      <w:marTop w:val="0"/>
      <w:marBottom w:val="0"/>
      <w:divBdr>
        <w:top w:val="none" w:sz="0" w:space="0" w:color="auto"/>
        <w:left w:val="none" w:sz="0" w:space="0" w:color="auto"/>
        <w:bottom w:val="none" w:sz="0" w:space="0" w:color="auto"/>
        <w:right w:val="none" w:sz="0" w:space="0" w:color="auto"/>
      </w:divBdr>
      <w:divsChild>
        <w:div w:id="156922431">
          <w:marLeft w:val="0"/>
          <w:marRight w:val="0"/>
          <w:marTop w:val="0"/>
          <w:marBottom w:val="0"/>
          <w:divBdr>
            <w:top w:val="none" w:sz="0" w:space="0" w:color="auto"/>
            <w:left w:val="none" w:sz="0" w:space="0" w:color="auto"/>
            <w:bottom w:val="none" w:sz="0" w:space="0" w:color="auto"/>
            <w:right w:val="none" w:sz="0" w:space="0" w:color="auto"/>
          </w:divBdr>
          <w:divsChild>
            <w:div w:id="1847673197">
              <w:marLeft w:val="0"/>
              <w:marRight w:val="0"/>
              <w:marTop w:val="0"/>
              <w:marBottom w:val="0"/>
              <w:divBdr>
                <w:top w:val="none" w:sz="0" w:space="0" w:color="auto"/>
                <w:left w:val="none" w:sz="0" w:space="0" w:color="auto"/>
                <w:bottom w:val="none" w:sz="0" w:space="0" w:color="auto"/>
                <w:right w:val="none" w:sz="0" w:space="0" w:color="auto"/>
              </w:divBdr>
              <w:divsChild>
                <w:div w:id="1727601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0182067">
      <w:bodyDiv w:val="1"/>
      <w:marLeft w:val="0"/>
      <w:marRight w:val="0"/>
      <w:marTop w:val="0"/>
      <w:marBottom w:val="0"/>
      <w:divBdr>
        <w:top w:val="none" w:sz="0" w:space="0" w:color="auto"/>
        <w:left w:val="none" w:sz="0" w:space="0" w:color="auto"/>
        <w:bottom w:val="none" w:sz="0" w:space="0" w:color="auto"/>
        <w:right w:val="none" w:sz="0" w:space="0" w:color="auto"/>
      </w:divBdr>
      <w:divsChild>
        <w:div w:id="1189444887">
          <w:marLeft w:val="0"/>
          <w:marRight w:val="0"/>
          <w:marTop w:val="0"/>
          <w:marBottom w:val="0"/>
          <w:divBdr>
            <w:top w:val="none" w:sz="0" w:space="0" w:color="auto"/>
            <w:left w:val="none" w:sz="0" w:space="0" w:color="auto"/>
            <w:bottom w:val="none" w:sz="0" w:space="0" w:color="auto"/>
            <w:right w:val="none" w:sz="0" w:space="0" w:color="auto"/>
          </w:divBdr>
          <w:divsChild>
            <w:div w:id="184222382">
              <w:marLeft w:val="0"/>
              <w:marRight w:val="0"/>
              <w:marTop w:val="0"/>
              <w:marBottom w:val="0"/>
              <w:divBdr>
                <w:top w:val="none" w:sz="0" w:space="0" w:color="auto"/>
                <w:left w:val="none" w:sz="0" w:space="0" w:color="auto"/>
                <w:bottom w:val="none" w:sz="0" w:space="0" w:color="auto"/>
                <w:right w:val="none" w:sz="0" w:space="0" w:color="auto"/>
              </w:divBdr>
              <w:divsChild>
                <w:div w:id="948045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1173368">
      <w:bodyDiv w:val="1"/>
      <w:marLeft w:val="0"/>
      <w:marRight w:val="0"/>
      <w:marTop w:val="0"/>
      <w:marBottom w:val="0"/>
      <w:divBdr>
        <w:top w:val="none" w:sz="0" w:space="0" w:color="auto"/>
        <w:left w:val="none" w:sz="0" w:space="0" w:color="auto"/>
        <w:bottom w:val="none" w:sz="0" w:space="0" w:color="auto"/>
        <w:right w:val="none" w:sz="0" w:space="0" w:color="auto"/>
      </w:divBdr>
      <w:divsChild>
        <w:div w:id="1795054179">
          <w:marLeft w:val="0"/>
          <w:marRight w:val="0"/>
          <w:marTop w:val="0"/>
          <w:marBottom w:val="0"/>
          <w:divBdr>
            <w:top w:val="none" w:sz="0" w:space="0" w:color="auto"/>
            <w:left w:val="none" w:sz="0" w:space="0" w:color="auto"/>
            <w:bottom w:val="none" w:sz="0" w:space="0" w:color="auto"/>
            <w:right w:val="none" w:sz="0" w:space="0" w:color="auto"/>
          </w:divBdr>
          <w:divsChild>
            <w:div w:id="1692023595">
              <w:marLeft w:val="0"/>
              <w:marRight w:val="0"/>
              <w:marTop w:val="0"/>
              <w:marBottom w:val="0"/>
              <w:divBdr>
                <w:top w:val="none" w:sz="0" w:space="0" w:color="auto"/>
                <w:left w:val="none" w:sz="0" w:space="0" w:color="auto"/>
                <w:bottom w:val="none" w:sz="0" w:space="0" w:color="auto"/>
                <w:right w:val="none" w:sz="0" w:space="0" w:color="auto"/>
              </w:divBdr>
              <w:divsChild>
                <w:div w:id="489172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5416961">
      <w:bodyDiv w:val="1"/>
      <w:marLeft w:val="0"/>
      <w:marRight w:val="0"/>
      <w:marTop w:val="0"/>
      <w:marBottom w:val="0"/>
      <w:divBdr>
        <w:top w:val="none" w:sz="0" w:space="0" w:color="auto"/>
        <w:left w:val="none" w:sz="0" w:space="0" w:color="auto"/>
        <w:bottom w:val="none" w:sz="0" w:space="0" w:color="auto"/>
        <w:right w:val="none" w:sz="0" w:space="0" w:color="auto"/>
      </w:divBdr>
      <w:divsChild>
        <w:div w:id="163473159">
          <w:marLeft w:val="0"/>
          <w:marRight w:val="0"/>
          <w:marTop w:val="0"/>
          <w:marBottom w:val="0"/>
          <w:divBdr>
            <w:top w:val="none" w:sz="0" w:space="0" w:color="auto"/>
            <w:left w:val="none" w:sz="0" w:space="0" w:color="auto"/>
            <w:bottom w:val="none" w:sz="0" w:space="0" w:color="auto"/>
            <w:right w:val="none" w:sz="0" w:space="0" w:color="auto"/>
          </w:divBdr>
          <w:divsChild>
            <w:div w:id="7559922">
              <w:marLeft w:val="0"/>
              <w:marRight w:val="0"/>
              <w:marTop w:val="0"/>
              <w:marBottom w:val="0"/>
              <w:divBdr>
                <w:top w:val="none" w:sz="0" w:space="0" w:color="auto"/>
                <w:left w:val="none" w:sz="0" w:space="0" w:color="auto"/>
                <w:bottom w:val="none" w:sz="0" w:space="0" w:color="auto"/>
                <w:right w:val="none" w:sz="0" w:space="0" w:color="auto"/>
              </w:divBdr>
              <w:divsChild>
                <w:div w:id="163185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4740906">
      <w:bodyDiv w:val="1"/>
      <w:marLeft w:val="0"/>
      <w:marRight w:val="0"/>
      <w:marTop w:val="0"/>
      <w:marBottom w:val="0"/>
      <w:divBdr>
        <w:top w:val="none" w:sz="0" w:space="0" w:color="auto"/>
        <w:left w:val="none" w:sz="0" w:space="0" w:color="auto"/>
        <w:bottom w:val="none" w:sz="0" w:space="0" w:color="auto"/>
        <w:right w:val="none" w:sz="0" w:space="0" w:color="auto"/>
      </w:divBdr>
      <w:divsChild>
        <w:div w:id="746417454">
          <w:marLeft w:val="0"/>
          <w:marRight w:val="0"/>
          <w:marTop w:val="0"/>
          <w:marBottom w:val="0"/>
          <w:divBdr>
            <w:top w:val="none" w:sz="0" w:space="0" w:color="auto"/>
            <w:left w:val="none" w:sz="0" w:space="0" w:color="auto"/>
            <w:bottom w:val="none" w:sz="0" w:space="0" w:color="auto"/>
            <w:right w:val="none" w:sz="0" w:space="0" w:color="auto"/>
          </w:divBdr>
          <w:divsChild>
            <w:div w:id="384335181">
              <w:marLeft w:val="0"/>
              <w:marRight w:val="0"/>
              <w:marTop w:val="0"/>
              <w:marBottom w:val="0"/>
              <w:divBdr>
                <w:top w:val="none" w:sz="0" w:space="0" w:color="auto"/>
                <w:left w:val="none" w:sz="0" w:space="0" w:color="auto"/>
                <w:bottom w:val="none" w:sz="0" w:space="0" w:color="auto"/>
                <w:right w:val="none" w:sz="0" w:space="0" w:color="auto"/>
              </w:divBdr>
              <w:divsChild>
                <w:div w:id="314258663">
                  <w:marLeft w:val="0"/>
                  <w:marRight w:val="0"/>
                  <w:marTop w:val="0"/>
                  <w:marBottom w:val="0"/>
                  <w:divBdr>
                    <w:top w:val="none" w:sz="0" w:space="0" w:color="auto"/>
                    <w:left w:val="none" w:sz="0" w:space="0" w:color="auto"/>
                    <w:bottom w:val="none" w:sz="0" w:space="0" w:color="auto"/>
                    <w:right w:val="none" w:sz="0" w:space="0" w:color="auto"/>
                  </w:divBdr>
                  <w:divsChild>
                    <w:div w:id="962615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645028">
      <w:bodyDiv w:val="1"/>
      <w:marLeft w:val="0"/>
      <w:marRight w:val="0"/>
      <w:marTop w:val="0"/>
      <w:marBottom w:val="0"/>
      <w:divBdr>
        <w:top w:val="none" w:sz="0" w:space="0" w:color="auto"/>
        <w:left w:val="none" w:sz="0" w:space="0" w:color="auto"/>
        <w:bottom w:val="none" w:sz="0" w:space="0" w:color="auto"/>
        <w:right w:val="none" w:sz="0" w:space="0" w:color="auto"/>
      </w:divBdr>
      <w:divsChild>
        <w:div w:id="428089971">
          <w:marLeft w:val="0"/>
          <w:marRight w:val="0"/>
          <w:marTop w:val="0"/>
          <w:marBottom w:val="0"/>
          <w:divBdr>
            <w:top w:val="none" w:sz="0" w:space="0" w:color="auto"/>
            <w:left w:val="none" w:sz="0" w:space="0" w:color="auto"/>
            <w:bottom w:val="none" w:sz="0" w:space="0" w:color="auto"/>
            <w:right w:val="none" w:sz="0" w:space="0" w:color="auto"/>
          </w:divBdr>
          <w:divsChild>
            <w:div w:id="799416960">
              <w:marLeft w:val="0"/>
              <w:marRight w:val="0"/>
              <w:marTop w:val="0"/>
              <w:marBottom w:val="0"/>
              <w:divBdr>
                <w:top w:val="none" w:sz="0" w:space="0" w:color="auto"/>
                <w:left w:val="none" w:sz="0" w:space="0" w:color="auto"/>
                <w:bottom w:val="none" w:sz="0" w:space="0" w:color="auto"/>
                <w:right w:val="none" w:sz="0" w:space="0" w:color="auto"/>
              </w:divBdr>
              <w:divsChild>
                <w:div w:id="367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2599745">
      <w:bodyDiv w:val="1"/>
      <w:marLeft w:val="0"/>
      <w:marRight w:val="0"/>
      <w:marTop w:val="0"/>
      <w:marBottom w:val="0"/>
      <w:divBdr>
        <w:top w:val="none" w:sz="0" w:space="0" w:color="auto"/>
        <w:left w:val="none" w:sz="0" w:space="0" w:color="auto"/>
        <w:bottom w:val="none" w:sz="0" w:space="0" w:color="auto"/>
        <w:right w:val="none" w:sz="0" w:space="0" w:color="auto"/>
      </w:divBdr>
      <w:divsChild>
        <w:div w:id="2145267042">
          <w:marLeft w:val="0"/>
          <w:marRight w:val="0"/>
          <w:marTop w:val="0"/>
          <w:marBottom w:val="0"/>
          <w:divBdr>
            <w:top w:val="none" w:sz="0" w:space="0" w:color="auto"/>
            <w:left w:val="none" w:sz="0" w:space="0" w:color="auto"/>
            <w:bottom w:val="none" w:sz="0" w:space="0" w:color="auto"/>
            <w:right w:val="none" w:sz="0" w:space="0" w:color="auto"/>
          </w:divBdr>
          <w:divsChild>
            <w:div w:id="322857541">
              <w:marLeft w:val="0"/>
              <w:marRight w:val="0"/>
              <w:marTop w:val="0"/>
              <w:marBottom w:val="0"/>
              <w:divBdr>
                <w:top w:val="none" w:sz="0" w:space="0" w:color="auto"/>
                <w:left w:val="none" w:sz="0" w:space="0" w:color="auto"/>
                <w:bottom w:val="none" w:sz="0" w:space="0" w:color="auto"/>
                <w:right w:val="none" w:sz="0" w:space="0" w:color="auto"/>
              </w:divBdr>
              <w:divsChild>
                <w:div w:id="6376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636115">
      <w:bodyDiv w:val="1"/>
      <w:marLeft w:val="0"/>
      <w:marRight w:val="0"/>
      <w:marTop w:val="0"/>
      <w:marBottom w:val="0"/>
      <w:divBdr>
        <w:top w:val="none" w:sz="0" w:space="0" w:color="auto"/>
        <w:left w:val="none" w:sz="0" w:space="0" w:color="auto"/>
        <w:bottom w:val="none" w:sz="0" w:space="0" w:color="auto"/>
        <w:right w:val="none" w:sz="0" w:space="0" w:color="auto"/>
      </w:divBdr>
      <w:divsChild>
        <w:div w:id="345133516">
          <w:marLeft w:val="0"/>
          <w:marRight w:val="0"/>
          <w:marTop w:val="0"/>
          <w:marBottom w:val="0"/>
          <w:divBdr>
            <w:top w:val="none" w:sz="0" w:space="0" w:color="auto"/>
            <w:left w:val="none" w:sz="0" w:space="0" w:color="auto"/>
            <w:bottom w:val="none" w:sz="0" w:space="0" w:color="auto"/>
            <w:right w:val="none" w:sz="0" w:space="0" w:color="auto"/>
          </w:divBdr>
          <w:divsChild>
            <w:div w:id="664553844">
              <w:marLeft w:val="0"/>
              <w:marRight w:val="0"/>
              <w:marTop w:val="0"/>
              <w:marBottom w:val="0"/>
              <w:divBdr>
                <w:top w:val="none" w:sz="0" w:space="0" w:color="auto"/>
                <w:left w:val="none" w:sz="0" w:space="0" w:color="auto"/>
                <w:bottom w:val="none" w:sz="0" w:space="0" w:color="auto"/>
                <w:right w:val="none" w:sz="0" w:space="0" w:color="auto"/>
              </w:divBdr>
              <w:divsChild>
                <w:div w:id="94727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5526877">
      <w:bodyDiv w:val="1"/>
      <w:marLeft w:val="0"/>
      <w:marRight w:val="0"/>
      <w:marTop w:val="0"/>
      <w:marBottom w:val="0"/>
      <w:divBdr>
        <w:top w:val="none" w:sz="0" w:space="0" w:color="auto"/>
        <w:left w:val="none" w:sz="0" w:space="0" w:color="auto"/>
        <w:bottom w:val="none" w:sz="0" w:space="0" w:color="auto"/>
        <w:right w:val="none" w:sz="0" w:space="0" w:color="auto"/>
      </w:divBdr>
    </w:div>
    <w:div w:id="603730732">
      <w:bodyDiv w:val="1"/>
      <w:marLeft w:val="0"/>
      <w:marRight w:val="0"/>
      <w:marTop w:val="0"/>
      <w:marBottom w:val="0"/>
      <w:divBdr>
        <w:top w:val="none" w:sz="0" w:space="0" w:color="auto"/>
        <w:left w:val="none" w:sz="0" w:space="0" w:color="auto"/>
        <w:bottom w:val="none" w:sz="0" w:space="0" w:color="auto"/>
        <w:right w:val="none" w:sz="0" w:space="0" w:color="auto"/>
      </w:divBdr>
    </w:div>
    <w:div w:id="634413550">
      <w:bodyDiv w:val="1"/>
      <w:marLeft w:val="0"/>
      <w:marRight w:val="0"/>
      <w:marTop w:val="0"/>
      <w:marBottom w:val="0"/>
      <w:divBdr>
        <w:top w:val="none" w:sz="0" w:space="0" w:color="auto"/>
        <w:left w:val="none" w:sz="0" w:space="0" w:color="auto"/>
        <w:bottom w:val="none" w:sz="0" w:space="0" w:color="auto"/>
        <w:right w:val="none" w:sz="0" w:space="0" w:color="auto"/>
      </w:divBdr>
    </w:div>
    <w:div w:id="726270412">
      <w:bodyDiv w:val="1"/>
      <w:marLeft w:val="0"/>
      <w:marRight w:val="0"/>
      <w:marTop w:val="0"/>
      <w:marBottom w:val="0"/>
      <w:divBdr>
        <w:top w:val="none" w:sz="0" w:space="0" w:color="auto"/>
        <w:left w:val="none" w:sz="0" w:space="0" w:color="auto"/>
        <w:bottom w:val="none" w:sz="0" w:space="0" w:color="auto"/>
        <w:right w:val="none" w:sz="0" w:space="0" w:color="auto"/>
      </w:divBdr>
    </w:div>
    <w:div w:id="729622386">
      <w:bodyDiv w:val="1"/>
      <w:marLeft w:val="0"/>
      <w:marRight w:val="0"/>
      <w:marTop w:val="0"/>
      <w:marBottom w:val="0"/>
      <w:divBdr>
        <w:top w:val="none" w:sz="0" w:space="0" w:color="auto"/>
        <w:left w:val="none" w:sz="0" w:space="0" w:color="auto"/>
        <w:bottom w:val="none" w:sz="0" w:space="0" w:color="auto"/>
        <w:right w:val="none" w:sz="0" w:space="0" w:color="auto"/>
      </w:divBdr>
      <w:divsChild>
        <w:div w:id="1708798072">
          <w:marLeft w:val="0"/>
          <w:marRight w:val="0"/>
          <w:marTop w:val="0"/>
          <w:marBottom w:val="0"/>
          <w:divBdr>
            <w:top w:val="none" w:sz="0" w:space="0" w:color="auto"/>
            <w:left w:val="none" w:sz="0" w:space="0" w:color="auto"/>
            <w:bottom w:val="none" w:sz="0" w:space="0" w:color="auto"/>
            <w:right w:val="none" w:sz="0" w:space="0" w:color="auto"/>
          </w:divBdr>
          <w:divsChild>
            <w:div w:id="1480075476">
              <w:marLeft w:val="0"/>
              <w:marRight w:val="0"/>
              <w:marTop w:val="0"/>
              <w:marBottom w:val="0"/>
              <w:divBdr>
                <w:top w:val="none" w:sz="0" w:space="0" w:color="auto"/>
                <w:left w:val="none" w:sz="0" w:space="0" w:color="auto"/>
                <w:bottom w:val="none" w:sz="0" w:space="0" w:color="auto"/>
                <w:right w:val="none" w:sz="0" w:space="0" w:color="auto"/>
              </w:divBdr>
              <w:divsChild>
                <w:div w:id="1267806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6286595">
          <w:marLeft w:val="0"/>
          <w:marRight w:val="0"/>
          <w:marTop w:val="0"/>
          <w:marBottom w:val="0"/>
          <w:divBdr>
            <w:top w:val="none" w:sz="0" w:space="0" w:color="auto"/>
            <w:left w:val="none" w:sz="0" w:space="0" w:color="auto"/>
            <w:bottom w:val="none" w:sz="0" w:space="0" w:color="auto"/>
            <w:right w:val="none" w:sz="0" w:space="0" w:color="auto"/>
          </w:divBdr>
          <w:divsChild>
            <w:div w:id="2146580331">
              <w:marLeft w:val="0"/>
              <w:marRight w:val="0"/>
              <w:marTop w:val="0"/>
              <w:marBottom w:val="0"/>
              <w:divBdr>
                <w:top w:val="none" w:sz="0" w:space="0" w:color="auto"/>
                <w:left w:val="none" w:sz="0" w:space="0" w:color="auto"/>
                <w:bottom w:val="none" w:sz="0" w:space="0" w:color="auto"/>
                <w:right w:val="none" w:sz="0" w:space="0" w:color="auto"/>
              </w:divBdr>
              <w:divsChild>
                <w:div w:id="1971085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8598733">
      <w:bodyDiv w:val="1"/>
      <w:marLeft w:val="0"/>
      <w:marRight w:val="0"/>
      <w:marTop w:val="0"/>
      <w:marBottom w:val="0"/>
      <w:divBdr>
        <w:top w:val="none" w:sz="0" w:space="0" w:color="auto"/>
        <w:left w:val="none" w:sz="0" w:space="0" w:color="auto"/>
        <w:bottom w:val="none" w:sz="0" w:space="0" w:color="auto"/>
        <w:right w:val="none" w:sz="0" w:space="0" w:color="auto"/>
      </w:divBdr>
      <w:divsChild>
        <w:div w:id="1591693229">
          <w:marLeft w:val="0"/>
          <w:marRight w:val="0"/>
          <w:marTop w:val="0"/>
          <w:marBottom w:val="0"/>
          <w:divBdr>
            <w:top w:val="none" w:sz="0" w:space="0" w:color="auto"/>
            <w:left w:val="none" w:sz="0" w:space="0" w:color="auto"/>
            <w:bottom w:val="none" w:sz="0" w:space="0" w:color="auto"/>
            <w:right w:val="none" w:sz="0" w:space="0" w:color="auto"/>
          </w:divBdr>
          <w:divsChild>
            <w:div w:id="629673797">
              <w:marLeft w:val="0"/>
              <w:marRight w:val="0"/>
              <w:marTop w:val="0"/>
              <w:marBottom w:val="0"/>
              <w:divBdr>
                <w:top w:val="none" w:sz="0" w:space="0" w:color="auto"/>
                <w:left w:val="none" w:sz="0" w:space="0" w:color="auto"/>
                <w:bottom w:val="none" w:sz="0" w:space="0" w:color="auto"/>
                <w:right w:val="none" w:sz="0" w:space="0" w:color="auto"/>
              </w:divBdr>
              <w:divsChild>
                <w:div w:id="1111247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8251918">
      <w:bodyDiv w:val="1"/>
      <w:marLeft w:val="0"/>
      <w:marRight w:val="0"/>
      <w:marTop w:val="0"/>
      <w:marBottom w:val="0"/>
      <w:divBdr>
        <w:top w:val="none" w:sz="0" w:space="0" w:color="auto"/>
        <w:left w:val="none" w:sz="0" w:space="0" w:color="auto"/>
        <w:bottom w:val="none" w:sz="0" w:space="0" w:color="auto"/>
        <w:right w:val="none" w:sz="0" w:space="0" w:color="auto"/>
      </w:divBdr>
      <w:divsChild>
        <w:div w:id="1459177125">
          <w:marLeft w:val="0"/>
          <w:marRight w:val="0"/>
          <w:marTop w:val="0"/>
          <w:marBottom w:val="0"/>
          <w:divBdr>
            <w:top w:val="none" w:sz="0" w:space="0" w:color="auto"/>
            <w:left w:val="none" w:sz="0" w:space="0" w:color="auto"/>
            <w:bottom w:val="none" w:sz="0" w:space="0" w:color="auto"/>
            <w:right w:val="none" w:sz="0" w:space="0" w:color="auto"/>
          </w:divBdr>
          <w:divsChild>
            <w:div w:id="1828549525">
              <w:marLeft w:val="0"/>
              <w:marRight w:val="0"/>
              <w:marTop w:val="0"/>
              <w:marBottom w:val="0"/>
              <w:divBdr>
                <w:top w:val="none" w:sz="0" w:space="0" w:color="auto"/>
                <w:left w:val="none" w:sz="0" w:space="0" w:color="auto"/>
                <w:bottom w:val="none" w:sz="0" w:space="0" w:color="auto"/>
                <w:right w:val="none" w:sz="0" w:space="0" w:color="auto"/>
              </w:divBdr>
              <w:divsChild>
                <w:div w:id="386531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3345791">
      <w:bodyDiv w:val="1"/>
      <w:marLeft w:val="0"/>
      <w:marRight w:val="0"/>
      <w:marTop w:val="0"/>
      <w:marBottom w:val="0"/>
      <w:divBdr>
        <w:top w:val="none" w:sz="0" w:space="0" w:color="auto"/>
        <w:left w:val="none" w:sz="0" w:space="0" w:color="auto"/>
        <w:bottom w:val="none" w:sz="0" w:space="0" w:color="auto"/>
        <w:right w:val="none" w:sz="0" w:space="0" w:color="auto"/>
      </w:divBdr>
      <w:divsChild>
        <w:div w:id="254870526">
          <w:marLeft w:val="0"/>
          <w:marRight w:val="0"/>
          <w:marTop w:val="0"/>
          <w:marBottom w:val="0"/>
          <w:divBdr>
            <w:top w:val="none" w:sz="0" w:space="0" w:color="auto"/>
            <w:left w:val="none" w:sz="0" w:space="0" w:color="auto"/>
            <w:bottom w:val="none" w:sz="0" w:space="0" w:color="auto"/>
            <w:right w:val="none" w:sz="0" w:space="0" w:color="auto"/>
          </w:divBdr>
          <w:divsChild>
            <w:div w:id="1342125424">
              <w:marLeft w:val="0"/>
              <w:marRight w:val="0"/>
              <w:marTop w:val="0"/>
              <w:marBottom w:val="0"/>
              <w:divBdr>
                <w:top w:val="none" w:sz="0" w:space="0" w:color="auto"/>
                <w:left w:val="none" w:sz="0" w:space="0" w:color="auto"/>
                <w:bottom w:val="none" w:sz="0" w:space="0" w:color="auto"/>
                <w:right w:val="none" w:sz="0" w:space="0" w:color="auto"/>
              </w:divBdr>
              <w:divsChild>
                <w:div w:id="200154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220569">
      <w:bodyDiv w:val="1"/>
      <w:marLeft w:val="0"/>
      <w:marRight w:val="0"/>
      <w:marTop w:val="0"/>
      <w:marBottom w:val="0"/>
      <w:divBdr>
        <w:top w:val="none" w:sz="0" w:space="0" w:color="auto"/>
        <w:left w:val="none" w:sz="0" w:space="0" w:color="auto"/>
        <w:bottom w:val="none" w:sz="0" w:space="0" w:color="auto"/>
        <w:right w:val="none" w:sz="0" w:space="0" w:color="auto"/>
      </w:divBdr>
    </w:div>
    <w:div w:id="928582592">
      <w:bodyDiv w:val="1"/>
      <w:marLeft w:val="0"/>
      <w:marRight w:val="0"/>
      <w:marTop w:val="0"/>
      <w:marBottom w:val="0"/>
      <w:divBdr>
        <w:top w:val="none" w:sz="0" w:space="0" w:color="auto"/>
        <w:left w:val="none" w:sz="0" w:space="0" w:color="auto"/>
        <w:bottom w:val="none" w:sz="0" w:space="0" w:color="auto"/>
        <w:right w:val="none" w:sz="0" w:space="0" w:color="auto"/>
      </w:divBdr>
    </w:div>
    <w:div w:id="949551349">
      <w:bodyDiv w:val="1"/>
      <w:marLeft w:val="0"/>
      <w:marRight w:val="0"/>
      <w:marTop w:val="0"/>
      <w:marBottom w:val="0"/>
      <w:divBdr>
        <w:top w:val="none" w:sz="0" w:space="0" w:color="auto"/>
        <w:left w:val="none" w:sz="0" w:space="0" w:color="auto"/>
        <w:bottom w:val="none" w:sz="0" w:space="0" w:color="auto"/>
        <w:right w:val="none" w:sz="0" w:space="0" w:color="auto"/>
      </w:divBdr>
      <w:divsChild>
        <w:div w:id="1713722872">
          <w:marLeft w:val="0"/>
          <w:marRight w:val="0"/>
          <w:marTop w:val="0"/>
          <w:marBottom w:val="0"/>
          <w:divBdr>
            <w:top w:val="none" w:sz="0" w:space="0" w:color="auto"/>
            <w:left w:val="none" w:sz="0" w:space="0" w:color="auto"/>
            <w:bottom w:val="none" w:sz="0" w:space="0" w:color="auto"/>
            <w:right w:val="none" w:sz="0" w:space="0" w:color="auto"/>
          </w:divBdr>
          <w:divsChild>
            <w:div w:id="1760559547">
              <w:marLeft w:val="0"/>
              <w:marRight w:val="0"/>
              <w:marTop w:val="0"/>
              <w:marBottom w:val="0"/>
              <w:divBdr>
                <w:top w:val="none" w:sz="0" w:space="0" w:color="auto"/>
                <w:left w:val="none" w:sz="0" w:space="0" w:color="auto"/>
                <w:bottom w:val="none" w:sz="0" w:space="0" w:color="auto"/>
                <w:right w:val="none" w:sz="0" w:space="0" w:color="auto"/>
              </w:divBdr>
              <w:divsChild>
                <w:div w:id="1293637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4611087">
      <w:bodyDiv w:val="1"/>
      <w:marLeft w:val="0"/>
      <w:marRight w:val="0"/>
      <w:marTop w:val="0"/>
      <w:marBottom w:val="0"/>
      <w:divBdr>
        <w:top w:val="none" w:sz="0" w:space="0" w:color="auto"/>
        <w:left w:val="none" w:sz="0" w:space="0" w:color="auto"/>
        <w:bottom w:val="none" w:sz="0" w:space="0" w:color="auto"/>
        <w:right w:val="none" w:sz="0" w:space="0" w:color="auto"/>
      </w:divBdr>
    </w:div>
    <w:div w:id="1268386667">
      <w:bodyDiv w:val="1"/>
      <w:marLeft w:val="0"/>
      <w:marRight w:val="0"/>
      <w:marTop w:val="0"/>
      <w:marBottom w:val="0"/>
      <w:divBdr>
        <w:top w:val="none" w:sz="0" w:space="0" w:color="auto"/>
        <w:left w:val="none" w:sz="0" w:space="0" w:color="auto"/>
        <w:bottom w:val="none" w:sz="0" w:space="0" w:color="auto"/>
        <w:right w:val="none" w:sz="0" w:space="0" w:color="auto"/>
      </w:divBdr>
      <w:divsChild>
        <w:div w:id="1318263415">
          <w:marLeft w:val="0"/>
          <w:marRight w:val="0"/>
          <w:marTop w:val="0"/>
          <w:marBottom w:val="0"/>
          <w:divBdr>
            <w:top w:val="none" w:sz="0" w:space="0" w:color="auto"/>
            <w:left w:val="none" w:sz="0" w:space="0" w:color="auto"/>
            <w:bottom w:val="none" w:sz="0" w:space="0" w:color="auto"/>
            <w:right w:val="none" w:sz="0" w:space="0" w:color="auto"/>
          </w:divBdr>
          <w:divsChild>
            <w:div w:id="735203242">
              <w:marLeft w:val="0"/>
              <w:marRight w:val="0"/>
              <w:marTop w:val="0"/>
              <w:marBottom w:val="0"/>
              <w:divBdr>
                <w:top w:val="none" w:sz="0" w:space="0" w:color="auto"/>
                <w:left w:val="none" w:sz="0" w:space="0" w:color="auto"/>
                <w:bottom w:val="none" w:sz="0" w:space="0" w:color="auto"/>
                <w:right w:val="none" w:sz="0" w:space="0" w:color="auto"/>
              </w:divBdr>
              <w:divsChild>
                <w:div w:id="2102219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8433214">
      <w:bodyDiv w:val="1"/>
      <w:marLeft w:val="0"/>
      <w:marRight w:val="0"/>
      <w:marTop w:val="0"/>
      <w:marBottom w:val="0"/>
      <w:divBdr>
        <w:top w:val="none" w:sz="0" w:space="0" w:color="auto"/>
        <w:left w:val="none" w:sz="0" w:space="0" w:color="auto"/>
        <w:bottom w:val="none" w:sz="0" w:space="0" w:color="auto"/>
        <w:right w:val="none" w:sz="0" w:space="0" w:color="auto"/>
      </w:divBdr>
      <w:divsChild>
        <w:div w:id="866453947">
          <w:marLeft w:val="0"/>
          <w:marRight w:val="0"/>
          <w:marTop w:val="0"/>
          <w:marBottom w:val="0"/>
          <w:divBdr>
            <w:top w:val="none" w:sz="0" w:space="0" w:color="auto"/>
            <w:left w:val="none" w:sz="0" w:space="0" w:color="auto"/>
            <w:bottom w:val="none" w:sz="0" w:space="0" w:color="auto"/>
            <w:right w:val="none" w:sz="0" w:space="0" w:color="auto"/>
          </w:divBdr>
          <w:divsChild>
            <w:div w:id="802431687">
              <w:marLeft w:val="0"/>
              <w:marRight w:val="0"/>
              <w:marTop w:val="0"/>
              <w:marBottom w:val="0"/>
              <w:divBdr>
                <w:top w:val="none" w:sz="0" w:space="0" w:color="auto"/>
                <w:left w:val="none" w:sz="0" w:space="0" w:color="auto"/>
                <w:bottom w:val="none" w:sz="0" w:space="0" w:color="auto"/>
                <w:right w:val="none" w:sz="0" w:space="0" w:color="auto"/>
              </w:divBdr>
              <w:divsChild>
                <w:div w:id="886795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258238">
      <w:bodyDiv w:val="1"/>
      <w:marLeft w:val="0"/>
      <w:marRight w:val="0"/>
      <w:marTop w:val="0"/>
      <w:marBottom w:val="0"/>
      <w:divBdr>
        <w:top w:val="none" w:sz="0" w:space="0" w:color="auto"/>
        <w:left w:val="none" w:sz="0" w:space="0" w:color="auto"/>
        <w:bottom w:val="none" w:sz="0" w:space="0" w:color="auto"/>
        <w:right w:val="none" w:sz="0" w:space="0" w:color="auto"/>
      </w:divBdr>
      <w:divsChild>
        <w:div w:id="1064640550">
          <w:marLeft w:val="0"/>
          <w:marRight w:val="0"/>
          <w:marTop w:val="0"/>
          <w:marBottom w:val="0"/>
          <w:divBdr>
            <w:top w:val="none" w:sz="0" w:space="0" w:color="auto"/>
            <w:left w:val="none" w:sz="0" w:space="0" w:color="auto"/>
            <w:bottom w:val="none" w:sz="0" w:space="0" w:color="auto"/>
            <w:right w:val="none" w:sz="0" w:space="0" w:color="auto"/>
          </w:divBdr>
          <w:divsChild>
            <w:div w:id="402023843">
              <w:marLeft w:val="0"/>
              <w:marRight w:val="0"/>
              <w:marTop w:val="0"/>
              <w:marBottom w:val="0"/>
              <w:divBdr>
                <w:top w:val="none" w:sz="0" w:space="0" w:color="auto"/>
                <w:left w:val="none" w:sz="0" w:space="0" w:color="auto"/>
                <w:bottom w:val="none" w:sz="0" w:space="0" w:color="auto"/>
                <w:right w:val="none" w:sz="0" w:space="0" w:color="auto"/>
              </w:divBdr>
              <w:divsChild>
                <w:div w:id="2144034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8019546">
      <w:bodyDiv w:val="1"/>
      <w:marLeft w:val="0"/>
      <w:marRight w:val="0"/>
      <w:marTop w:val="0"/>
      <w:marBottom w:val="0"/>
      <w:divBdr>
        <w:top w:val="none" w:sz="0" w:space="0" w:color="auto"/>
        <w:left w:val="none" w:sz="0" w:space="0" w:color="auto"/>
        <w:bottom w:val="none" w:sz="0" w:space="0" w:color="auto"/>
        <w:right w:val="none" w:sz="0" w:space="0" w:color="auto"/>
      </w:divBdr>
      <w:divsChild>
        <w:div w:id="1510830790">
          <w:marLeft w:val="0"/>
          <w:marRight w:val="0"/>
          <w:marTop w:val="0"/>
          <w:marBottom w:val="0"/>
          <w:divBdr>
            <w:top w:val="none" w:sz="0" w:space="0" w:color="auto"/>
            <w:left w:val="none" w:sz="0" w:space="0" w:color="auto"/>
            <w:bottom w:val="none" w:sz="0" w:space="0" w:color="auto"/>
            <w:right w:val="none" w:sz="0" w:space="0" w:color="auto"/>
          </w:divBdr>
          <w:divsChild>
            <w:div w:id="1064916633">
              <w:marLeft w:val="0"/>
              <w:marRight w:val="0"/>
              <w:marTop w:val="0"/>
              <w:marBottom w:val="0"/>
              <w:divBdr>
                <w:top w:val="none" w:sz="0" w:space="0" w:color="auto"/>
                <w:left w:val="none" w:sz="0" w:space="0" w:color="auto"/>
                <w:bottom w:val="none" w:sz="0" w:space="0" w:color="auto"/>
                <w:right w:val="none" w:sz="0" w:space="0" w:color="auto"/>
              </w:divBdr>
              <w:divsChild>
                <w:div w:id="620695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392238">
      <w:bodyDiv w:val="1"/>
      <w:marLeft w:val="0"/>
      <w:marRight w:val="0"/>
      <w:marTop w:val="0"/>
      <w:marBottom w:val="0"/>
      <w:divBdr>
        <w:top w:val="none" w:sz="0" w:space="0" w:color="auto"/>
        <w:left w:val="none" w:sz="0" w:space="0" w:color="auto"/>
        <w:bottom w:val="none" w:sz="0" w:space="0" w:color="auto"/>
        <w:right w:val="none" w:sz="0" w:space="0" w:color="auto"/>
      </w:divBdr>
    </w:div>
    <w:div w:id="1710913144">
      <w:bodyDiv w:val="1"/>
      <w:marLeft w:val="0"/>
      <w:marRight w:val="0"/>
      <w:marTop w:val="0"/>
      <w:marBottom w:val="0"/>
      <w:divBdr>
        <w:top w:val="none" w:sz="0" w:space="0" w:color="auto"/>
        <w:left w:val="none" w:sz="0" w:space="0" w:color="auto"/>
        <w:bottom w:val="none" w:sz="0" w:space="0" w:color="auto"/>
        <w:right w:val="none" w:sz="0" w:space="0" w:color="auto"/>
      </w:divBdr>
    </w:div>
    <w:div w:id="1769538858">
      <w:bodyDiv w:val="1"/>
      <w:marLeft w:val="0"/>
      <w:marRight w:val="0"/>
      <w:marTop w:val="0"/>
      <w:marBottom w:val="0"/>
      <w:divBdr>
        <w:top w:val="none" w:sz="0" w:space="0" w:color="auto"/>
        <w:left w:val="none" w:sz="0" w:space="0" w:color="auto"/>
        <w:bottom w:val="none" w:sz="0" w:space="0" w:color="auto"/>
        <w:right w:val="none" w:sz="0" w:space="0" w:color="auto"/>
      </w:divBdr>
      <w:divsChild>
        <w:div w:id="1183475388">
          <w:marLeft w:val="0"/>
          <w:marRight w:val="0"/>
          <w:marTop w:val="0"/>
          <w:marBottom w:val="0"/>
          <w:divBdr>
            <w:top w:val="none" w:sz="0" w:space="0" w:color="auto"/>
            <w:left w:val="none" w:sz="0" w:space="0" w:color="auto"/>
            <w:bottom w:val="none" w:sz="0" w:space="0" w:color="auto"/>
            <w:right w:val="none" w:sz="0" w:space="0" w:color="auto"/>
          </w:divBdr>
          <w:divsChild>
            <w:div w:id="1514883316">
              <w:marLeft w:val="0"/>
              <w:marRight w:val="0"/>
              <w:marTop w:val="0"/>
              <w:marBottom w:val="0"/>
              <w:divBdr>
                <w:top w:val="none" w:sz="0" w:space="0" w:color="auto"/>
                <w:left w:val="none" w:sz="0" w:space="0" w:color="auto"/>
                <w:bottom w:val="none" w:sz="0" w:space="0" w:color="auto"/>
                <w:right w:val="none" w:sz="0" w:space="0" w:color="auto"/>
              </w:divBdr>
              <w:divsChild>
                <w:div w:id="796753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9345501">
      <w:bodyDiv w:val="1"/>
      <w:marLeft w:val="0"/>
      <w:marRight w:val="0"/>
      <w:marTop w:val="0"/>
      <w:marBottom w:val="0"/>
      <w:divBdr>
        <w:top w:val="none" w:sz="0" w:space="0" w:color="auto"/>
        <w:left w:val="none" w:sz="0" w:space="0" w:color="auto"/>
        <w:bottom w:val="none" w:sz="0" w:space="0" w:color="auto"/>
        <w:right w:val="none" w:sz="0" w:space="0" w:color="auto"/>
      </w:divBdr>
      <w:divsChild>
        <w:div w:id="1988320836">
          <w:marLeft w:val="0"/>
          <w:marRight w:val="0"/>
          <w:marTop w:val="0"/>
          <w:marBottom w:val="0"/>
          <w:divBdr>
            <w:top w:val="none" w:sz="0" w:space="0" w:color="auto"/>
            <w:left w:val="none" w:sz="0" w:space="0" w:color="auto"/>
            <w:bottom w:val="none" w:sz="0" w:space="0" w:color="auto"/>
            <w:right w:val="none" w:sz="0" w:space="0" w:color="auto"/>
          </w:divBdr>
          <w:divsChild>
            <w:div w:id="996803964">
              <w:marLeft w:val="0"/>
              <w:marRight w:val="0"/>
              <w:marTop w:val="0"/>
              <w:marBottom w:val="0"/>
              <w:divBdr>
                <w:top w:val="none" w:sz="0" w:space="0" w:color="auto"/>
                <w:left w:val="none" w:sz="0" w:space="0" w:color="auto"/>
                <w:bottom w:val="none" w:sz="0" w:space="0" w:color="auto"/>
                <w:right w:val="none" w:sz="0" w:space="0" w:color="auto"/>
              </w:divBdr>
              <w:divsChild>
                <w:div w:id="53347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309048">
      <w:bodyDiv w:val="1"/>
      <w:marLeft w:val="0"/>
      <w:marRight w:val="0"/>
      <w:marTop w:val="0"/>
      <w:marBottom w:val="0"/>
      <w:divBdr>
        <w:top w:val="none" w:sz="0" w:space="0" w:color="auto"/>
        <w:left w:val="none" w:sz="0" w:space="0" w:color="auto"/>
        <w:bottom w:val="none" w:sz="0" w:space="0" w:color="auto"/>
        <w:right w:val="none" w:sz="0" w:space="0" w:color="auto"/>
      </w:divBdr>
    </w:div>
    <w:div w:id="1947345685">
      <w:bodyDiv w:val="1"/>
      <w:marLeft w:val="0"/>
      <w:marRight w:val="0"/>
      <w:marTop w:val="0"/>
      <w:marBottom w:val="0"/>
      <w:divBdr>
        <w:top w:val="none" w:sz="0" w:space="0" w:color="auto"/>
        <w:left w:val="none" w:sz="0" w:space="0" w:color="auto"/>
        <w:bottom w:val="none" w:sz="0" w:space="0" w:color="auto"/>
        <w:right w:val="none" w:sz="0" w:space="0" w:color="auto"/>
      </w:divBdr>
      <w:divsChild>
        <w:div w:id="708650460">
          <w:marLeft w:val="0"/>
          <w:marRight w:val="0"/>
          <w:marTop w:val="0"/>
          <w:marBottom w:val="0"/>
          <w:divBdr>
            <w:top w:val="none" w:sz="0" w:space="0" w:color="auto"/>
            <w:left w:val="none" w:sz="0" w:space="0" w:color="auto"/>
            <w:bottom w:val="none" w:sz="0" w:space="0" w:color="auto"/>
            <w:right w:val="none" w:sz="0" w:space="0" w:color="auto"/>
          </w:divBdr>
          <w:divsChild>
            <w:div w:id="543718840">
              <w:marLeft w:val="0"/>
              <w:marRight w:val="0"/>
              <w:marTop w:val="0"/>
              <w:marBottom w:val="0"/>
              <w:divBdr>
                <w:top w:val="none" w:sz="0" w:space="0" w:color="auto"/>
                <w:left w:val="none" w:sz="0" w:space="0" w:color="auto"/>
                <w:bottom w:val="none" w:sz="0" w:space="0" w:color="auto"/>
                <w:right w:val="none" w:sz="0" w:space="0" w:color="auto"/>
              </w:divBdr>
              <w:divsChild>
                <w:div w:id="982737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471500">
      <w:bodyDiv w:val="1"/>
      <w:marLeft w:val="0"/>
      <w:marRight w:val="0"/>
      <w:marTop w:val="0"/>
      <w:marBottom w:val="0"/>
      <w:divBdr>
        <w:top w:val="none" w:sz="0" w:space="0" w:color="auto"/>
        <w:left w:val="none" w:sz="0" w:space="0" w:color="auto"/>
        <w:bottom w:val="none" w:sz="0" w:space="0" w:color="auto"/>
        <w:right w:val="none" w:sz="0" w:space="0" w:color="auto"/>
      </w:divBdr>
      <w:divsChild>
        <w:div w:id="395445281">
          <w:marLeft w:val="0"/>
          <w:marRight w:val="0"/>
          <w:marTop w:val="0"/>
          <w:marBottom w:val="0"/>
          <w:divBdr>
            <w:top w:val="none" w:sz="0" w:space="0" w:color="auto"/>
            <w:left w:val="none" w:sz="0" w:space="0" w:color="auto"/>
            <w:bottom w:val="none" w:sz="0" w:space="0" w:color="auto"/>
            <w:right w:val="none" w:sz="0" w:space="0" w:color="auto"/>
          </w:divBdr>
          <w:divsChild>
            <w:div w:id="1026054561">
              <w:marLeft w:val="0"/>
              <w:marRight w:val="0"/>
              <w:marTop w:val="0"/>
              <w:marBottom w:val="0"/>
              <w:divBdr>
                <w:top w:val="none" w:sz="0" w:space="0" w:color="auto"/>
                <w:left w:val="none" w:sz="0" w:space="0" w:color="auto"/>
                <w:bottom w:val="none" w:sz="0" w:space="0" w:color="auto"/>
                <w:right w:val="none" w:sz="0" w:space="0" w:color="auto"/>
              </w:divBdr>
              <w:divsChild>
                <w:div w:id="109493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9167256">
      <w:bodyDiv w:val="1"/>
      <w:marLeft w:val="0"/>
      <w:marRight w:val="0"/>
      <w:marTop w:val="0"/>
      <w:marBottom w:val="0"/>
      <w:divBdr>
        <w:top w:val="none" w:sz="0" w:space="0" w:color="auto"/>
        <w:left w:val="none" w:sz="0" w:space="0" w:color="auto"/>
        <w:bottom w:val="none" w:sz="0" w:space="0" w:color="auto"/>
        <w:right w:val="none" w:sz="0" w:space="0" w:color="auto"/>
      </w:divBdr>
      <w:divsChild>
        <w:div w:id="706487915">
          <w:marLeft w:val="0"/>
          <w:marRight w:val="0"/>
          <w:marTop w:val="0"/>
          <w:marBottom w:val="0"/>
          <w:divBdr>
            <w:top w:val="none" w:sz="0" w:space="0" w:color="auto"/>
            <w:left w:val="none" w:sz="0" w:space="0" w:color="auto"/>
            <w:bottom w:val="none" w:sz="0" w:space="0" w:color="auto"/>
            <w:right w:val="none" w:sz="0" w:space="0" w:color="auto"/>
          </w:divBdr>
          <w:divsChild>
            <w:div w:id="1161892316">
              <w:marLeft w:val="0"/>
              <w:marRight w:val="0"/>
              <w:marTop w:val="0"/>
              <w:marBottom w:val="0"/>
              <w:divBdr>
                <w:top w:val="none" w:sz="0" w:space="0" w:color="auto"/>
                <w:left w:val="none" w:sz="0" w:space="0" w:color="auto"/>
                <w:bottom w:val="none" w:sz="0" w:space="0" w:color="auto"/>
                <w:right w:val="none" w:sz="0" w:space="0" w:color="auto"/>
              </w:divBdr>
              <w:divsChild>
                <w:div w:id="850608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280396">
      <w:bodyDiv w:val="1"/>
      <w:marLeft w:val="0"/>
      <w:marRight w:val="0"/>
      <w:marTop w:val="0"/>
      <w:marBottom w:val="0"/>
      <w:divBdr>
        <w:top w:val="none" w:sz="0" w:space="0" w:color="auto"/>
        <w:left w:val="none" w:sz="0" w:space="0" w:color="auto"/>
        <w:bottom w:val="none" w:sz="0" w:space="0" w:color="auto"/>
        <w:right w:val="none" w:sz="0" w:space="0" w:color="auto"/>
      </w:divBdr>
      <w:divsChild>
        <w:div w:id="1194613516">
          <w:marLeft w:val="0"/>
          <w:marRight w:val="0"/>
          <w:marTop w:val="0"/>
          <w:marBottom w:val="0"/>
          <w:divBdr>
            <w:top w:val="none" w:sz="0" w:space="0" w:color="auto"/>
            <w:left w:val="none" w:sz="0" w:space="0" w:color="auto"/>
            <w:bottom w:val="none" w:sz="0" w:space="0" w:color="auto"/>
            <w:right w:val="none" w:sz="0" w:space="0" w:color="auto"/>
          </w:divBdr>
          <w:divsChild>
            <w:div w:id="2130316527">
              <w:marLeft w:val="0"/>
              <w:marRight w:val="0"/>
              <w:marTop w:val="0"/>
              <w:marBottom w:val="0"/>
              <w:divBdr>
                <w:top w:val="none" w:sz="0" w:space="0" w:color="auto"/>
                <w:left w:val="none" w:sz="0" w:space="0" w:color="auto"/>
                <w:bottom w:val="none" w:sz="0" w:space="0" w:color="auto"/>
                <w:right w:val="none" w:sz="0" w:space="0" w:color="auto"/>
              </w:divBdr>
              <w:divsChild>
                <w:div w:id="328871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8792630">
      <w:bodyDiv w:val="1"/>
      <w:marLeft w:val="0"/>
      <w:marRight w:val="0"/>
      <w:marTop w:val="0"/>
      <w:marBottom w:val="0"/>
      <w:divBdr>
        <w:top w:val="none" w:sz="0" w:space="0" w:color="auto"/>
        <w:left w:val="none" w:sz="0" w:space="0" w:color="auto"/>
        <w:bottom w:val="none" w:sz="0" w:space="0" w:color="auto"/>
        <w:right w:val="none" w:sz="0" w:space="0" w:color="auto"/>
      </w:divBdr>
      <w:divsChild>
        <w:div w:id="3023017">
          <w:marLeft w:val="0"/>
          <w:marRight w:val="0"/>
          <w:marTop w:val="0"/>
          <w:marBottom w:val="0"/>
          <w:divBdr>
            <w:top w:val="none" w:sz="0" w:space="0" w:color="auto"/>
            <w:left w:val="none" w:sz="0" w:space="0" w:color="auto"/>
            <w:bottom w:val="none" w:sz="0" w:space="0" w:color="auto"/>
            <w:right w:val="none" w:sz="0" w:space="0" w:color="auto"/>
          </w:divBdr>
          <w:divsChild>
            <w:div w:id="294025354">
              <w:marLeft w:val="0"/>
              <w:marRight w:val="0"/>
              <w:marTop w:val="0"/>
              <w:marBottom w:val="0"/>
              <w:divBdr>
                <w:top w:val="none" w:sz="0" w:space="0" w:color="auto"/>
                <w:left w:val="none" w:sz="0" w:space="0" w:color="auto"/>
                <w:bottom w:val="none" w:sz="0" w:space="0" w:color="auto"/>
                <w:right w:val="none" w:sz="0" w:space="0" w:color="auto"/>
              </w:divBdr>
              <w:divsChild>
                <w:div w:id="705830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447460">
          <w:marLeft w:val="0"/>
          <w:marRight w:val="0"/>
          <w:marTop w:val="0"/>
          <w:marBottom w:val="0"/>
          <w:divBdr>
            <w:top w:val="none" w:sz="0" w:space="0" w:color="auto"/>
            <w:left w:val="none" w:sz="0" w:space="0" w:color="auto"/>
            <w:bottom w:val="none" w:sz="0" w:space="0" w:color="auto"/>
            <w:right w:val="none" w:sz="0" w:space="0" w:color="auto"/>
          </w:divBdr>
          <w:divsChild>
            <w:div w:id="447742819">
              <w:marLeft w:val="0"/>
              <w:marRight w:val="0"/>
              <w:marTop w:val="0"/>
              <w:marBottom w:val="0"/>
              <w:divBdr>
                <w:top w:val="none" w:sz="0" w:space="0" w:color="auto"/>
                <w:left w:val="none" w:sz="0" w:space="0" w:color="auto"/>
                <w:bottom w:val="none" w:sz="0" w:space="0" w:color="auto"/>
                <w:right w:val="none" w:sz="0" w:space="0" w:color="auto"/>
              </w:divBdr>
              <w:divsChild>
                <w:div w:id="233011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org/details/worksofthomashar/=frohlich.html"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studylib.ru/doc/3990562/wortman--richard.-property-rights--populism-and-russian"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AB4733-7DFB-4505-A723-6C62016E35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1777</TotalTime>
  <Pages>1</Pages>
  <Words>25858</Words>
  <Characters>147396</Characters>
  <Application>Microsoft Office Word</Application>
  <DocSecurity>0</DocSecurity>
  <Lines>1228</Lines>
  <Paragraphs>345</Paragraphs>
  <ScaleCrop>false</ScaleCrop>
  <HeadingPairs>
    <vt:vector size="2" baseType="variant">
      <vt:variant>
        <vt:lpstr>Название</vt:lpstr>
      </vt:variant>
      <vt:variant>
        <vt:i4>1</vt:i4>
      </vt:variant>
    </vt:vector>
  </HeadingPairs>
  <TitlesOfParts>
    <vt:vector size="1" baseType="lpstr">
      <vt:lpstr>ПРОЕКТ</vt:lpstr>
    </vt:vector>
  </TitlesOfParts>
  <Company>MoBIL GROUP</Company>
  <LinksUpToDate>false</LinksUpToDate>
  <CharactersWithSpaces>172909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ПРОЕКТ</dc:title>
  <dc:subject/>
  <dc:creator>Alex</dc:creator>
  <cp:keywords/>
  <dc:description/>
  <cp:lastModifiedBy>ice dalek</cp:lastModifiedBy>
  <cp:revision>9</cp:revision>
  <cp:lastPrinted>2019-05-15T19:16:00Z</cp:lastPrinted>
  <dcterms:created xsi:type="dcterms:W3CDTF">2019-05-10T13:55:00Z</dcterms:created>
  <dcterms:modified xsi:type="dcterms:W3CDTF">2019-05-15T22:23:00Z</dcterms:modified>
</cp:coreProperties>
</file>