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1DF55E" w14:textId="77777777" w:rsidR="00E06CDE" w:rsidRDefault="00E06CDE" w:rsidP="00395C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sectPr w:rsidR="00E06CDE" w:rsidSect="00E06CDE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1BBFBD0" w14:textId="77777777" w:rsidR="00E06CDE" w:rsidRPr="00395C39" w:rsidRDefault="00E06CDE" w:rsidP="00E06C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СОДЕРЖАНИЕ</w:t>
      </w:r>
    </w:p>
    <w:p w14:paraId="53B8610F" w14:textId="77777777" w:rsidR="00E06CDE" w:rsidRPr="00395C39" w:rsidRDefault="00E06CDE" w:rsidP="00E06C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63705816" w14:textId="77777777" w:rsidR="00E06CDE" w:rsidRPr="00395C39" w:rsidRDefault="00E06CDE" w:rsidP="00E06CD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F02373" w14:textId="77777777" w:rsidR="00E06CDE" w:rsidRPr="00395C39" w:rsidRDefault="00E06CDE" w:rsidP="00340A29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ВВЕДЕНИЕ…………………………….…………………………………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t>.........3</w:t>
      </w:r>
    </w:p>
    <w:p w14:paraId="028CDC5B" w14:textId="44E4E30C" w:rsidR="00E06CDE" w:rsidRPr="00395C39" w:rsidRDefault="00E06CDE" w:rsidP="00340A29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t>1. ИСТОРИЯ ВИЗУАЛЬНЫХ КОММУНИКАЦИЙ………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</w:t>
      </w:r>
      <w:r w:rsidR="00340A29">
        <w:rPr>
          <w:rFonts w:ascii="Times New Roman" w:eastAsia="Times New Roman" w:hAnsi="Times New Roman" w:cs="Times New Roman"/>
          <w:sz w:val="28"/>
          <w:szCs w:val="28"/>
          <w:lang w:eastAsia="ru-RU"/>
        </w:rPr>
        <w:t>…...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</w:p>
    <w:p w14:paraId="1FB57BCD" w14:textId="77777777" w:rsidR="00E06CDE" w:rsidRDefault="00E06CDE" w:rsidP="00E06C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ЭВОЛЮЦИЯ ВИЗУАЛЬНЫХ КОММУНИКАЦИЙ В </w:t>
      </w:r>
    </w:p>
    <w:p w14:paraId="70EE3FE9" w14:textId="34F8B8E2" w:rsidR="00E06CDE" w:rsidRDefault="00E06CDE" w:rsidP="00E06C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ПРОЦЕССЕ ПРОЕКТИРОВАНИЯ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…..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</w:p>
    <w:p w14:paraId="7F16B7F7" w14:textId="78845F7B" w:rsidR="00E06CDE" w:rsidRDefault="00E06CDE" w:rsidP="00E06C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ОБЩАЯ ТЕОРИЯ ЦВЕТА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…………………...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….12</w:t>
      </w:r>
    </w:p>
    <w:p w14:paraId="259C8C46" w14:textId="19E70F58" w:rsidR="00E06CDE" w:rsidRDefault="00E06CDE" w:rsidP="00E06C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ТЕОРИЯ ЗРИТЕЛЬНОГО ВОСПРИЯТИЯ ЦВЕТА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……………...…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</w:p>
    <w:p w14:paraId="212CFDAA" w14:textId="77777777" w:rsidR="00E06CDE" w:rsidRDefault="00E06CDE" w:rsidP="00E06C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ПРИМЕРЫ ПРИМЕНЕНИЯ ВИЗУАЛЬНЫХ </w:t>
      </w:r>
    </w:p>
    <w:p w14:paraId="01BE118E" w14:textId="19F09927" w:rsidR="00E06CDE" w:rsidRDefault="00E06CDE" w:rsidP="00E06C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КОММУНИКАЦИЙ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(ЦВЕТОВЫЕ РЕШЕНИЯ)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………………………..……..</w:t>
      </w:r>
      <w:r w:rsidR="00340A29">
        <w:rPr>
          <w:rFonts w:ascii="Times New Roman" w:eastAsia="Times New Roman" w:hAnsi="Times New Roman" w:cs="Times New Roman"/>
          <w:sz w:val="28"/>
          <w:szCs w:val="28"/>
          <w:lang w:eastAsia="ru-RU"/>
        </w:rPr>
        <w:t>24</w:t>
      </w:r>
    </w:p>
    <w:p w14:paraId="73B429EF" w14:textId="0C631126" w:rsidR="00E06CDE" w:rsidRDefault="00E06CDE" w:rsidP="00E06C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E06CDE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СУЩЕСТВУЮЩЕЙ СИТУАЦИИ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</w:t>
      </w:r>
      <w:r w:rsidR="00340A29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………………….....28</w:t>
      </w:r>
    </w:p>
    <w:p w14:paraId="61B99C40" w14:textId="5E4D80F9" w:rsidR="00E06CDE" w:rsidRDefault="00E06CDE" w:rsidP="00E06C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E06CD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ПРОЕКТНОЕ ПРЕДЛОЖЕНИЕ И ЕГО СТОИМОСТЬ</w:t>
      </w:r>
      <w:r w:rsidR="00340A29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……………...……..29</w:t>
      </w:r>
    </w:p>
    <w:p w14:paraId="28AC3FB5" w14:textId="5E2798B4" w:rsidR="00E06CDE" w:rsidRDefault="00E06CDE" w:rsidP="00340A29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ВЫВОДЫ…………</w:t>
      </w:r>
      <w:r w:rsidR="00340A29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…………………………………………………...………32</w:t>
      </w:r>
    </w:p>
    <w:p w14:paraId="7314D147" w14:textId="38625208" w:rsidR="00E06CDE" w:rsidRPr="00395C39" w:rsidRDefault="00E06CDE" w:rsidP="00340A29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СПИСОК ЛИТЕРАТУРЫ……………………</w:t>
      </w:r>
      <w:r w:rsidR="00340A29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…………………………….…33</w:t>
      </w:r>
    </w:p>
    <w:p w14:paraId="4EEA33A3" w14:textId="59D38901" w:rsidR="000570F3" w:rsidRPr="00E06CDE" w:rsidRDefault="00F94B2D" w:rsidP="00E06CDE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163C33E1" w14:textId="54F601B2" w:rsidR="00B16E52" w:rsidRDefault="00B16E52" w:rsidP="00B16E52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16E5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</w:t>
      </w:r>
      <w:r w:rsidR="000570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ВЕДЕНИЕ</w:t>
      </w:r>
    </w:p>
    <w:p w14:paraId="1E9EFA89" w14:textId="77777777" w:rsidR="00B16E52" w:rsidRPr="00B16E52" w:rsidRDefault="00B16E52" w:rsidP="00B16E52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3FE0B4C" w14:textId="77777777" w:rsidR="00B16E52" w:rsidRPr="00B16E52" w:rsidRDefault="00B16E52" w:rsidP="00B16E5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Визуальные коммуникации</w:t>
      </w:r>
      <w:r w:rsidRPr="00B16E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B16E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коммун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икация (передача информации) посредство</w:t>
      </w:r>
      <w:r w:rsidRPr="00B16E52">
        <w:rPr>
          <w:rFonts w:ascii="Times New Roman" w:eastAsia="Times New Roman" w:hAnsi="Times New Roman" w:cs="Times New Roman"/>
          <w:sz w:val="28"/>
          <w:szCs w:val="28"/>
          <w:lang w:eastAsia="ru-RU"/>
        </w:rPr>
        <w:t>м визуального языка (изображений, знаков, образов, типографики, инфографи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ки и т.д.</w:t>
      </w:r>
      <w:r w:rsidRPr="00B16E52">
        <w:rPr>
          <w:rFonts w:ascii="Times New Roman" w:eastAsia="Times New Roman" w:hAnsi="Times New Roman" w:cs="Times New Roman"/>
          <w:sz w:val="28"/>
          <w:szCs w:val="28"/>
          <w:lang w:eastAsia="ru-RU"/>
        </w:rPr>
        <w:t>) с одной стороны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16E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визуального восприятия (органов зрения, психологии восприятия…) с другой.</w:t>
      </w:r>
    </w:p>
    <w:p w14:paraId="54043EEC" w14:textId="77777777" w:rsidR="00B16E52" w:rsidRPr="00B16E52" w:rsidRDefault="00B16E52" w:rsidP="00B16E5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6E52">
        <w:rPr>
          <w:rFonts w:ascii="Times New Roman" w:eastAsia="Times New Roman" w:hAnsi="Times New Roman" w:cs="Times New Roman"/>
          <w:sz w:val="28"/>
          <w:szCs w:val="28"/>
          <w:lang w:eastAsia="ru-RU"/>
        </w:rPr>
        <w:t>В бытовом, вульгарном значении визуальная коммуника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ция может быть определена как то, </w:t>
      </w:r>
      <w:r w:rsidRPr="00B16E52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я вижу. Однако сегодня визуальная коммуникация чрезвычайно развита и усложнена и на уровне языка и на уровне восприятия за счет активного развития визуального искусства и электронных и цифровых технологий.</w:t>
      </w:r>
    </w:p>
    <w:p w14:paraId="7DA9908E" w14:textId="77777777" w:rsidR="00B16E52" w:rsidRPr="00B16E52" w:rsidRDefault="00B16E52" w:rsidP="00B16E5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6E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Визуальная коммуникация объединяет в себе </w:t>
      </w:r>
      <w:r w:rsidRPr="000570F3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цвета</w:t>
      </w:r>
      <w:r w:rsidRPr="00B16E52">
        <w:rPr>
          <w:rFonts w:ascii="Times New Roman" w:eastAsia="Times New Roman" w:hAnsi="Times New Roman" w:cs="Times New Roman"/>
          <w:sz w:val="28"/>
          <w:szCs w:val="28"/>
          <w:lang w:eastAsia="ru-RU"/>
        </w:rPr>
        <w:t>, речь, письменный язык, образы, чтобы создать сообщения, которые будут эстетически приятны взгляду зрителя, будут наполнены понятной и необходимой информацией.</w:t>
      </w:r>
    </w:p>
    <w:p w14:paraId="6D1B9889" w14:textId="77777777" w:rsidR="00B16E52" w:rsidRDefault="00B16E52" w:rsidP="00B16E5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6E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Современная система визуальной коммуникации характеризуется изменением логотипов, редизайном. И это закономерно. </w:t>
      </w:r>
    </w:p>
    <w:p w14:paraId="56B7B0D6" w14:textId="77777777" w:rsidR="00B16E52" w:rsidRPr="00B16E52" w:rsidRDefault="00B16E52" w:rsidP="00B16E5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6E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визуальной коммуникации берет за основу те же </w:t>
      </w:r>
      <w:r w:rsidRPr="000570F3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функции</w:t>
      </w:r>
      <w:r w:rsidRPr="00B16E52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и другие виды коммуникаций:</w:t>
      </w:r>
    </w:p>
    <w:p w14:paraId="6007DF53" w14:textId="77777777" w:rsidR="00B16E52" w:rsidRPr="00B16E52" w:rsidRDefault="00B16E52" w:rsidP="00B16E5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6E52">
        <w:rPr>
          <w:rFonts w:ascii="Times New Roman" w:eastAsia="Times New Roman" w:hAnsi="Times New Roman" w:cs="Times New Roman"/>
          <w:sz w:val="28"/>
          <w:szCs w:val="28"/>
          <w:lang w:eastAsia="ru-RU"/>
        </w:rPr>
        <w:t>1) информационные (передача информации);</w:t>
      </w:r>
    </w:p>
    <w:p w14:paraId="290F6E56" w14:textId="77777777" w:rsidR="00B16E52" w:rsidRPr="00B16E52" w:rsidRDefault="00B16E52" w:rsidP="00B16E5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6E52">
        <w:rPr>
          <w:rFonts w:ascii="Times New Roman" w:eastAsia="Times New Roman" w:hAnsi="Times New Roman" w:cs="Times New Roman"/>
          <w:sz w:val="28"/>
          <w:szCs w:val="28"/>
          <w:lang w:eastAsia="ru-RU"/>
        </w:rPr>
        <w:t>2) экспрессивные (передача оценки информации);</w:t>
      </w:r>
    </w:p>
    <w:p w14:paraId="5008A465" w14:textId="77777777" w:rsidR="00B16E52" w:rsidRDefault="00B16E52" w:rsidP="00B16E5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6E52">
        <w:rPr>
          <w:rFonts w:ascii="Times New Roman" w:eastAsia="Times New Roman" w:hAnsi="Times New Roman" w:cs="Times New Roman"/>
          <w:sz w:val="28"/>
          <w:szCs w:val="28"/>
          <w:lang w:eastAsia="ru-RU"/>
        </w:rPr>
        <w:t>3) прагматические (передача коммуникативной установки, которая оказыв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ает воздействие на получателя).</w:t>
      </w:r>
    </w:p>
    <w:p w14:paraId="054ED2A4" w14:textId="45E7B6CF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Визуальная передача информации в существующих подходах ее изучения характеризуется </w:t>
      </w:r>
      <w:r w:rsidRPr="000570F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двумя направлениями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условно названными гуманитарным и естественно-научным. </w:t>
      </w:r>
      <w:r w:rsidRPr="000570F3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Гуманитарное направление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рассма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тривает визуальную переда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чу информации с точки зрения визуального аспекта: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изменения человеческого воспри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ятия предметов новых зрительных и виртуальных практик исследуются с точки зрения познавательной роли визуального объекта действительности. </w:t>
      </w:r>
      <w:r w:rsidRPr="000570F3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Естественно-научное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правление изучает восприятие зрительной информации с точки зрения биологической и 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физической. Для более полного представления о зрительной коммуникации необходимо синтезировать знания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 двух этих научных направлений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DBF89CF" w14:textId="1580C1C6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Значимость темы проектирования обосновывается в первую очередь тем, что современная дизайнерская деятельность невозможна без изучения и практического применения различных видов и форм визуальных коммуникаций. К примеру, а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мериканский ученый К. Веар выделил следующие возможности визуализации:</w:t>
      </w:r>
    </w:p>
    <w:p w14:paraId="28168B77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визуальное представление информации упрощает процесс считывания больших объемов данных. Важная информация, состоящая из огромного множества деталей, становится легкодоступной для прочтения;</w:t>
      </w:r>
    </w:p>
    <w:p w14:paraId="03F10FBA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зрительное отображение помогает увидеть такие свойства определенного объекта, о существовании которых не было известно;</w:t>
      </w:r>
    </w:p>
    <w:p w14:paraId="51F50E96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визуализация обычно дает возможность увидеть возможные недочеты с данны- ми, полученными в ходе исследования;</w:t>
      </w:r>
    </w:p>
    <w:p w14:paraId="413D7D4A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визуализация облегчает считывание и понимание различных данных: видимых для исследователя и мелких, неочевидных;</w:t>
      </w:r>
    </w:p>
    <w:p w14:paraId="6EFC4FD4" w14:textId="0C65AAF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визуализация об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легчает формирование гипотез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Style w:val="a7"/>
          <w:rFonts w:ascii="Times New Roman" w:eastAsia="Times New Roman" w:hAnsi="Times New Roman" w:cs="Times New Roman"/>
          <w:sz w:val="28"/>
          <w:szCs w:val="28"/>
          <w:lang w:eastAsia="ru-RU"/>
        </w:rPr>
        <w:footnoteReference w:id="1"/>
      </w:r>
    </w:p>
    <w:p w14:paraId="608F70F3" w14:textId="716F225E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Современные дизайнеры используют множество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приемов для визуализации обра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зов из многих видов изобразительного творчества, тех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нологий, киноискусства, совре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менной полиграфии, фотографики; компьютерных технологий.</w:t>
      </w:r>
    </w:p>
    <w:p w14:paraId="79ECFAB5" w14:textId="36B88894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визуализированное представление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образов – необходимый инстру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мент для работы с массовой аудиторией, а визуальные коммуникации, представляющие собой сочетание содержания и формы сообщения, напо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лняют визуальный контент пред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приятия. Визуальные коммуникации помогают дизайнеру выразить стратегию и идею компании, 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сформировать положительный имидж, целостный и гармоничный образ пред- приятия у целевой аудитории.</w:t>
      </w:r>
    </w:p>
    <w:p w14:paraId="6CC57589" w14:textId="2848643E" w:rsidR="000570F3" w:rsidRDefault="00F94B2D" w:rsidP="00395C3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C737C2F" w14:textId="36148C87" w:rsidR="000570F3" w:rsidRPr="00395C39" w:rsidRDefault="000570F3" w:rsidP="00395C39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ИСТОРИЯ ВИЗУАЛЬНЫХ КОММУНИКАЦИЙ</w:t>
      </w:r>
    </w:p>
    <w:p w14:paraId="1819F0C6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60E762F" w14:textId="1E1378AC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Визуальная коммуникация берёт своё начало ещё в древних временах, когда первобытные люди оставляли рисунки на стенах пещер. Первыми формами визуальной коммуникации были рисунки и росписи на камне, кости, глине. Это были живописные и скульптурные изображения божеств и мифических существ и сцен из реальной жизни. Участниками процесса коммуникации были как современники авторов, так и их потомки, для которых данные изображения представляют историческую и художественную ценность.</w:t>
      </w:r>
    </w:p>
    <w:p w14:paraId="5331B39E" w14:textId="6C092B35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Позже стала развиваться письменность. Так появились египетские иероглифы, первые алфавиты и идеограммы. С развитием живописи визуальные коммуникации стали приобретать новый смысл: теперь они были призваны не только визуально сообщать информацию, но и следить за реакцией аудитории (тем самым контролируя её).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7A63CB6" w14:textId="77777777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С открытием разных форм письменности изображения сопровождались словесными текстами, соединялись возможности визуальной и вербальной коммуникации. Этот процесс получил развитие после изобретения и широкого использования бумаги и усовершенствования печатных процессов.</w:t>
      </w:r>
    </w:p>
    <w:p w14:paraId="0D78F404" w14:textId="77777777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В Средние века получила широкое распространение техника гравирования. В визуальной статической коммуникации, таким образом, складывается несколько каналов художественной и познавательной коммуникации: изобразительный, включая скульптуру малых форм, архитектурно-градостроительный, включая скульптуру больших форм и наружную рекламу, печатно-оформительский.</w:t>
      </w:r>
    </w:p>
    <w:p w14:paraId="056FFB2F" w14:textId="7435F1E6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Визуальные коммуникации в ХХ веке осуществили мощную экспансию во все сферы культуры и закрепили в операционном поле такие понятия как — визуальный текст, визуальный язык, визуальная культура. Визуальные коммуникации — одна из базовых составляющих современных масс-медиа, создающих визуальный интерфейс передачи и потребления информации, а 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также трансформируя и переводя, в свою очередь, любую информацию в визуальный язык (имиджи и пресс-портреты, фото с места событий и телевизионная картинка в режиме реального времени...).</w:t>
      </w:r>
    </w:p>
    <w:p w14:paraId="25FF7734" w14:textId="31332A26" w:rsidR="000570F3" w:rsidRDefault="00F94B2D" w:rsidP="00395C3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192E6F9" w14:textId="0B0AB271" w:rsidR="000570F3" w:rsidRPr="00395C39" w:rsidRDefault="000570F3" w:rsidP="00395C39">
      <w:pPr>
        <w:pStyle w:val="a9"/>
        <w:numPr>
          <w:ilvl w:val="0"/>
          <w:numId w:val="4"/>
        </w:numPr>
        <w:spacing w:after="0" w:line="345" w:lineRule="atLeast"/>
        <w:jc w:val="center"/>
        <w:textAlignment w:val="top"/>
        <w:outlineLvl w:val="0"/>
        <w:rPr>
          <w:rFonts w:ascii="REG" w:eastAsia="Times New Roman" w:hAnsi="REG" w:cs="Times New Roman"/>
          <w:b/>
          <w:bCs/>
          <w:caps/>
          <w:color w:val="000000"/>
          <w:kern w:val="36"/>
          <w:sz w:val="27"/>
          <w:szCs w:val="27"/>
          <w:lang w:eastAsia="ru-RU"/>
        </w:rPr>
      </w:pPr>
      <w:r w:rsidRPr="00395C39">
        <w:rPr>
          <w:rFonts w:ascii="inherit" w:eastAsia="Times New Roman" w:hAnsi="inherit" w:cs="Times New Roman"/>
          <w:b/>
          <w:bCs/>
          <w:iCs/>
          <w:caps/>
          <w:color w:val="000000"/>
          <w:kern w:val="36"/>
          <w:sz w:val="27"/>
          <w:szCs w:val="27"/>
          <w:bdr w:val="none" w:sz="0" w:space="0" w:color="auto" w:frame="1"/>
          <w:lang w:eastAsia="ru-RU"/>
        </w:rPr>
        <w:lastRenderedPageBreak/>
        <w:t>ЭВОЛЮЦИЯ ВИЗУАЛЬНЫХ КОММУНИКАЦИЙ В ПРОЦЕССЕ ПРОЕКТИРОВАНИЯ</w:t>
      </w:r>
    </w:p>
    <w:p w14:paraId="7666355D" w14:textId="77777777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DBDFFD" w14:textId="5D078FF1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первой половине ХХ века на развитие многих наук огромное влияние оказала линейная модель коммуникации, предложенная аме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риканским математиком К. Шенно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 и доработанная У. Уивером. Она базировалась на пяти элементах – источнике, кодирующем устройстве, сообщении, декодирующем устройстве и приемнике. Однако историк дизайна Ф. Меггс опроверг данную теорию применительно к графическому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дизайну. По его мнению, данная разработка не может являться моделью «графической коммуникации», так как она не поддерживает определения «содер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жание» и «цель» коммуникации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. Кроме того, в данной модели комм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уникации не учтены такие аспек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ты визуальной коммуникации, как социальный класс, пол и культурное самовосприятие людей.</w:t>
      </w:r>
      <w:r>
        <w:rPr>
          <w:rStyle w:val="a7"/>
          <w:rFonts w:ascii="Times New Roman" w:eastAsia="Times New Roman" w:hAnsi="Times New Roman" w:cs="Times New Roman"/>
          <w:sz w:val="28"/>
          <w:szCs w:val="28"/>
          <w:lang w:eastAsia="ru-RU"/>
        </w:rPr>
        <w:footnoteReference w:id="2"/>
      </w:r>
    </w:p>
    <w:p w14:paraId="0E2CAC3A" w14:textId="5C0A17C6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постиндустриальном обществе визуальные 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оммуникации приобретают зависи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мость от времени, необходимого на обработку 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изуального сообщения целевой аудиторией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Постоянно возрастающее количество информации потребовало поиска продуктивных методов ее графического решения, что способствовало поиску точных и понятных текстовых составляющих и зрительных образов, 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изменению процесса проек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тирования в графическом дизайне. Немаловажным в визуальном сообщении стало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эмоциональное воздействие на аудиторию.</w:t>
      </w:r>
      <w:r>
        <w:rPr>
          <w:rStyle w:val="a7"/>
          <w:rFonts w:ascii="Times New Roman" w:eastAsia="Times New Roman" w:hAnsi="Times New Roman" w:cs="Times New Roman"/>
          <w:sz w:val="28"/>
          <w:szCs w:val="28"/>
          <w:lang w:eastAsia="ru-RU"/>
        </w:rPr>
        <w:footnoteReference w:id="3"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2D7F334" w14:textId="27CB959D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Новый этап развития в сфере визуальных коммуникаций связан с появлением интернета. Возникает новая модель процесса коммуникации, предполагающая смену ролей источника, носителя информации и адресата. Интернет сегодня является базой для большей части медиакоммуникационных 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процес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сов и признан наиболее подходя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щим местом для визуальной коммуникации. Эволюци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онные трансформации, происходя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щие в медиасфере, изменили не только и не столько коммуникационные процессы, а средства коммуникационной реализации. Именно благ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одаря развитию мультимедиа зри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тельная коммуникация оказалась на передовых позициях.</w:t>
      </w:r>
    </w:p>
    <w:p w14:paraId="1199F7D5" w14:textId="7851CBDC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Сегодня зрительные коммуникации из пассивног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 посредника все больше превра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щаются в мощных манипуляторов. Научные исследования в области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особенностей вос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приятия человека доказали, что в среднем на глаза приходится 70% информации, а остальные органы чувств воспринимают только 30%.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этого следует, что зритель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ный аспект преобладает в контакте между людьми, а также между визуальными системами и человеком. Дополнение звуковой информаци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ей усиливает эффект визуально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 воздействия, а подмена снижает влияние. Таким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образом, современные исследова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тели условно выделяют три вида коммуникации: визуа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льную, аудиовизуальную (изобра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жение сопровождается звуковым контентом) и анимированную (статичное изображение становится динамическим, сопровождаемым звуком).</w:t>
      </w:r>
      <w:r>
        <w:rPr>
          <w:rStyle w:val="a7"/>
          <w:rFonts w:ascii="Times New Roman" w:eastAsia="Times New Roman" w:hAnsi="Times New Roman" w:cs="Times New Roman"/>
          <w:sz w:val="28"/>
          <w:szCs w:val="28"/>
          <w:lang w:eastAsia="ru-RU"/>
        </w:rPr>
        <w:footnoteReference w:id="4"/>
      </w:r>
    </w:p>
    <w:p w14:paraId="5AC571C1" w14:textId="537C2F0A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Визуальная коммуникация с позиции процесса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передачи информации «...посред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ством визуального языка (изображений, знаков, образов, тип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ографики, инфографики)...»</w:t>
      </w:r>
      <w:r>
        <w:rPr>
          <w:rStyle w:val="a7"/>
          <w:rFonts w:ascii="Times New Roman" w:eastAsia="Times New Roman" w:hAnsi="Times New Roman" w:cs="Times New Roman"/>
          <w:sz w:val="28"/>
          <w:szCs w:val="28"/>
          <w:lang w:eastAsia="ru-RU"/>
        </w:rPr>
        <w:footnoteReference w:id="5"/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преследует цель создания образа, а образ – базовая составляющая влияния на сознание конкретной аудитории. Следовательно, зрительная коммуникация является механизмом психологического воздействия на аудиторию посредством восприятия, про- граммирующего нужные эмоции и желания. Благодар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 продуктивному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совершенствова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нию визуального творчества и информационных технологий зрительная коммуникация стала довольно развитой на различных уровнях.</w:t>
      </w:r>
    </w:p>
    <w:p w14:paraId="5504038E" w14:textId="77777777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Современные подходы определения визуальных 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оммуникаций трактуются с пози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ции объединения композиционных элементов с помощью коммуникативных связей, что отражается на процессе их проектирования. Следует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заметить, что конечным продук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том проектирования является не только (и не столько) знак или знаковая система, присущая для продукта графического дизайна, сколь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 качество визуального сообще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ния, владение графическим языком и контекстуальное ощущение сообщения. Таким образом, пластические сообщения графического дизайна из «точки, линии, пятна», т.е. его визуальный язык, являются и объектом проектирования, и каналом коммуникации. Так, важнейшей задачей графического дизайна является поиск оптимального решения визуального и текстового материала для различного вида визуальной коммуникации. </w:t>
      </w:r>
    </w:p>
    <w:p w14:paraId="73BD2FE7" w14:textId="351B620D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Анализируя влияние дизайна на визуальную коммуникацию в процессе проектирования бренда, Е.Ю. Кузнецова рассматривает визуальные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составляющие бренда как инфор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мацию о его параметрах и целях, определяющих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торговую марку на рынке посред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ством графических элементов. Создатели визуальных коммуникаций бренда проектируют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художественное выражение концепции и ценностей бр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енда, создавая визуализацию об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разов, которые способствуют запоминанию бренда. Правильно спроектированный образ ассоциируется у реципиента в соответствии со стратегией бренда.</w:t>
      </w:r>
      <w:r>
        <w:rPr>
          <w:rStyle w:val="a7"/>
          <w:rFonts w:ascii="Times New Roman" w:eastAsia="Times New Roman" w:hAnsi="Times New Roman" w:cs="Times New Roman"/>
          <w:sz w:val="28"/>
          <w:szCs w:val="28"/>
          <w:lang w:eastAsia="ru-RU"/>
        </w:rPr>
        <w:footnoteReference w:id="6"/>
      </w:r>
    </w:p>
    <w:p w14:paraId="3BE39BD7" w14:textId="39832003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Визуальные коммуникации бренда можно подраз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делить на две категории. В пер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вую категорию входят базовые элементы визуальной передачи информации бренда: логотип, цвет, шрифт, форма. Ко второй 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категории относятся производные элементы первой: стиль бренда, рекламный герой, реклама, навигационная система. В первую очередь разрабатывают логотип, который является ба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зой для проектирования осталь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ных элементов, образов.</w:t>
      </w:r>
    </w:p>
    <w:p w14:paraId="25DE68BD" w14:textId="7EC26DA4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У потребителя должны возникать ассоциации с брендом при отсутствии логотипа. Для этого дизайнер проектирует брендовый цвет, рекламный образ, систему навигации, которые должны направлять потребителя на выбор определенного бренда. Поэтому они также являются необходимым звеном в проектировании виз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уальных коммуникаций бренда</w:t>
      </w:r>
      <w:r>
        <w:rPr>
          <w:rStyle w:val="a7"/>
          <w:rFonts w:ascii="Times New Roman" w:eastAsia="Times New Roman" w:hAnsi="Times New Roman" w:cs="Times New Roman"/>
          <w:sz w:val="28"/>
          <w:szCs w:val="28"/>
          <w:lang w:eastAsia="ru-RU"/>
        </w:rPr>
        <w:footnoteReference w:id="7"/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7BAA829" w14:textId="7FD872F8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раньше понятие «визуализация» означало «процесс создания визуального образа в сознании человека», то сегодня под этим термином понимается «изобрази- тельное представление данных или идей». Следовательно, зрительное воспроизведение является не столько внутренним инструментом человеческого разума, сколько вне- шним механизмом, который поддерживает процессы принятия решений мозгом и помо- гает реализовать процессы коммуникации. </w:t>
      </w:r>
    </w:p>
    <w:p w14:paraId="702885B1" w14:textId="38C2A4B1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E34EA7A" w14:textId="7FFAF769" w:rsidR="00F94B2D" w:rsidRPr="00395C39" w:rsidRDefault="00F94B2D" w:rsidP="00395C39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ОБЩАЯ ТЕОРИЯ ЦВЕТА</w:t>
      </w:r>
    </w:p>
    <w:p w14:paraId="3C123856" w14:textId="77777777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DFA362" w14:textId="77777777" w:rsidR="00F94B2D" w:rsidRP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t>Цвет (англ. сolour, франц. сouleur, нем. farbe) — это свойство материальных объектов излучать и отражать световые волны определенной части спектра. В широком значении цвет означает сложную совокупность градаций, взаимодействий, изменчивость тонов и оттенков. Видимый человеком цвет возникает, с одной стороны, под влиянием объективного физического явления — света, с другой — в результате электромагнитного излучения различных частот на зрительный аппарат человека. Помимо этих факторов, на возникновение цветового ощущения человека влияют зрительный опыт и память, физиологические и психологические особенности.</w:t>
      </w:r>
    </w:p>
    <w:p w14:paraId="19F6D8CA" w14:textId="298E0A47" w:rsid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t>Цвет переживается не только визуально, но также психологически и символически, поэтому он изучается как сложнейший феномен многими специалистами. Физики исследуют световые волны, измеряют и классифицируют цвета; химики создают новые пигменты для красок; физиологи изучают действие цвета на глаза и мозг, а психологи — воздействие цвета на психику человека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92D1C8F" w14:textId="69F454E3" w:rsid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Теория цвета — это совокупность знаний о цвете. В настоящее время наука по изучению цвета включает в себя два основных раздела: цветоведение и колористику. Олицетворением научного знания о цвете также является колориметрия. Цветоведение изучает цвет с точки зрения систематизации знаний физики, химии, психологии, физиологии. Колористика изучает основные характеристики цвета, гармонизацию цветовых множеств, механизм воздействия цвета на пространственное формообразование, средства и методы цветовой организации архитектурной среды.</w:t>
      </w:r>
    </w:p>
    <w:p w14:paraId="5D6983DF" w14:textId="77777777" w:rsid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394724" w14:textId="648F5673" w:rsidR="00F94B2D" w:rsidRP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Характеристики цвета</w:t>
      </w:r>
    </w:p>
    <w:p w14:paraId="266DD0BB" w14:textId="46C7C2E1" w:rsid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Цвета делятся на две категории — хроматические и ахроматические. К хроматическим цветам относятся красный, желтый, оранжевый, зеленый, синий, фиолетовый цвета и все их смеси. Хроматические цвета мы видим </w:t>
      </w: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индивидуально. К ахроматическим (не имеющим цвета) относятся белый, черный и все оттенки серого, они различаются только по светлоте. Человеческий глаз способен различить до 400 переходных оттенков от белого к черному.</w:t>
      </w:r>
    </w:p>
    <w:p w14:paraId="788BF971" w14:textId="09648D2D" w:rsid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Выделяют четыре цветовые группы: спектральные, светлые, темные и пастельные (или сероватые) цвета. Светлые — цвета спектра, смешанные с белым цветом; темные — цвета спектра, смешанные с черным; сероватые — цвета спектра, смешанные с разными оттенками серого.</w:t>
      </w:r>
    </w:p>
    <w:p w14:paraId="7188BD07" w14:textId="251EB96C" w:rsid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t>К основным характеристикам цвета относят: цветовой тон, насыщенность и светлоту. Цветовой тон — признак хроматического цвета, по которому один цвет отличается от другого: зеленый, синий, фиолетовый. Насыщенность — степень отличия хроматического цвета от ахроматического, схожего с ним по светлоте. Если добавить к чистому красному цвету немного серого, который одинаковый с ним по светлоте, то новый цвет будет менее насыщенным. Светлота — качество цвета, по которому его можно приравнять к одному из цветов ахроматического ряда, то есть чем выше яркость, тем светлее цвет.</w:t>
      </w:r>
    </w:p>
    <w:p w14:paraId="26BC1BE8" w14:textId="77777777" w:rsid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654FF8" w14:textId="586E6EF1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05E24CC" wp14:editId="41B50430">
            <wp:extent cx="3076575" cy="2307431"/>
            <wp:effectExtent l="0" t="0" r="0" b="0"/>
            <wp:docPr id="3" name="Рисунок 3" descr="https://postnauka.ru/img/2017/03/Pr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ostnauka.ru/img/2017/03/Pris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65" cy="231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2F4A9" w14:textId="74570DD9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F94B2D">
        <w:rPr>
          <w:rFonts w:ascii="Times New Roman" w:eastAsia="Times New Roman" w:hAnsi="Times New Roman" w:cs="Times New Roman"/>
          <w:i/>
          <w:lang w:eastAsia="ru-RU"/>
        </w:rPr>
        <w:t>Рис. 1 Получение цветов спектра при помощи призмы</w:t>
      </w:r>
    </w:p>
    <w:p w14:paraId="09CAD471" w14:textId="77777777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E1D41D" w14:textId="77777777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2F72996B" w14:textId="77777777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4ABB2888" w14:textId="07930D51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lastRenderedPageBreak/>
        <w:t xml:space="preserve">Цветовые круги </w:t>
      </w:r>
    </w:p>
    <w:p w14:paraId="671B5C21" w14:textId="77777777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</w: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многообразие наблюдаемых в природе цветов художники и ученые издавна стремились привести в систему — расположить их в определенном порядке, выделить основные и производные цвета. К основным цветам относятся желтый, синий и красный. Смешивая их, можно получить все остальные оттенки.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CCC482D" w14:textId="1FAA4C6F" w:rsid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t>В 1676 году Исаак Ньютон с помощью трехгранной призмы разложил белый солнечный свет на цветовой спектр и заметил, что он содержит все цвета, за исключением пурпурного. Спектр послужил основой для систематизации цветов в виде цветового круга, в котором Ньютон выделили семь секторов: красный, оранжевый, желтый, зеленый, голубой, синий и фиолетовый.</w:t>
      </w:r>
    </w:p>
    <w:p w14:paraId="63430E1F" w14:textId="0E67ADF4" w:rsid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E4A3B90" wp14:editId="0A94ED7E">
            <wp:extent cx="2631837" cy="2705100"/>
            <wp:effectExtent l="0" t="0" r="0" b="0"/>
            <wp:docPr id="4" name="Рисунок 4" descr="https://postnauka.ru/img/2017/03/Newton-467x4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ostnauka.ru/img/2017/03/Newton-467x48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061" cy="271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1F71" w14:textId="73594A86" w:rsid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F94B2D">
        <w:rPr>
          <w:rFonts w:ascii="Times New Roman" w:eastAsia="Times New Roman" w:hAnsi="Times New Roman" w:cs="Times New Roman"/>
          <w:i/>
          <w:lang w:eastAsia="ru-RU"/>
        </w:rPr>
        <w:t>Рис. 2 Цветовой круг Ньютона</w:t>
      </w:r>
    </w:p>
    <w:p w14:paraId="438CE786" w14:textId="77777777" w:rsidR="00F94B2D" w:rsidRP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lang w:eastAsia="ru-RU"/>
        </w:rPr>
      </w:pPr>
    </w:p>
    <w:p w14:paraId="6679AE5A" w14:textId="7DD3542D" w:rsidR="00F94B2D" w:rsidRP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t>Идея графического выражения системы цветов в виде замкнутой фигуры была подсказана тем, что концы спектра имеют тенденцию замкнуться: синий через фиолетовый переходит в пурпурный, красный с другой стороны также приближается к пурпурному.</w:t>
      </w:r>
    </w:p>
    <w:p w14:paraId="7844BD3A" w14:textId="0F9AC870" w:rsid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Спустя 140 лет после Ньютона цветовой круг был усовершенствован Иоганном Гёте, который добавил пурпурный цвет, получаемый при смешении фиолетового и красного. Помимо этого, Гёте первым задумался о том, что цвет </w:t>
      </w: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оказывает действие на психику человека, и в своем научном труде «Учении о цвете» первым открыл явление «чувственно-нравственного действия цвета».</w:t>
      </w:r>
    </w:p>
    <w:p w14:paraId="664340E0" w14:textId="50E35C7D" w:rsid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7966639" wp14:editId="5605D960">
            <wp:extent cx="3381375" cy="3494088"/>
            <wp:effectExtent l="0" t="0" r="0" b="0"/>
            <wp:docPr id="5" name="Рисунок 5" descr="https://postnauka.ru/img/2017/03/G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ostnauka.ru/img/2017/03/Get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962" cy="349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B2B6" w14:textId="3D600658" w:rsid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F94B2D">
        <w:rPr>
          <w:rFonts w:ascii="Times New Roman" w:eastAsia="Times New Roman" w:hAnsi="Times New Roman" w:cs="Times New Roman"/>
          <w:i/>
          <w:lang w:eastAsia="ru-RU"/>
        </w:rPr>
        <w:t>Рис. 3 Цветовой круг Гёте</w:t>
      </w:r>
    </w:p>
    <w:p w14:paraId="27E03D21" w14:textId="6095E8B0" w:rsid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lang w:eastAsia="ru-RU"/>
        </w:rPr>
      </w:pPr>
    </w:p>
    <w:p w14:paraId="720C8FA3" w14:textId="2C117C4D" w:rsid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t>В 1810 году свою теорию цвета опубликовал Филипп Отто Рунге, немецкий живописец романтической школы. К числу основных цветов, помимо желтого, синего и красного, художник относил также черный и белый. Рунге строил свои выводы на опытах с пигментами, что делало его учение более близким живописи. Трехмерная модель систематики цветов Рунге послужила основой для всех последующих моделей.</w:t>
      </w:r>
      <w:r w:rsidRPr="00F94B2D">
        <w:t xml:space="preserve"> </w:t>
      </w:r>
    </w:p>
    <w:p w14:paraId="6831A221" w14:textId="0F539072" w:rsidR="00F94B2D" w:rsidRP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F774B2F" wp14:editId="71C77351">
            <wp:extent cx="2628265" cy="2533650"/>
            <wp:effectExtent l="0" t="0" r="635" b="0"/>
            <wp:docPr id="6" name="Рисунок 6" descr="https://postnauka.ru/img/2017/03/runge-422x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ostnauka.ru/img/2017/03/runge-422x48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497" cy="25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4B2D">
        <w:rPr>
          <w:rFonts w:ascii="Times New Roman" w:eastAsia="Times New Roman" w:hAnsi="Times New Roman" w:cs="Times New Roman"/>
          <w:i/>
          <w:lang w:eastAsia="ru-RU"/>
        </w:rPr>
        <w:t>Рис. 4 Цветовой шар Рунге</w:t>
      </w:r>
    </w:p>
    <w:p w14:paraId="7CDA3A5A" w14:textId="6C1CCF22" w:rsidR="00F94B2D" w:rsidRP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Другие цветовые системы — это цветовой шар Альберта Манселла и двойной конус Вильгельма Фридриха Оствальда. В системе Манселла опора делается на цветовой тон, светлоту и насыщенность, а у Оствальда — на цветовой тон, белые и черные цвета. Новые системы опирались на опыт предшественников. Так, Манселл взя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 за основу цветовой шар Рунге.</w:t>
      </w:r>
    </w:p>
    <w:p w14:paraId="5AFD7D37" w14:textId="28433022" w:rsid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t>Сегодня в живописи, дизайне, архитектуре и прикладных видах искусства широко используется цветовой круг Иоханнеса Иттена — швейцарского художника, теоретика искусства и педагога. Его 12-частный цветовой круг показывает наиболее распространенную в мире систему расположения цветов, их взаимодействие между собой. Иттен выделил основные цвета, цвета второго порядка (зеленый, фиолетовый и оранжевый), которые получаются при смешении пары основных цветов и цвета третьего порядка, которые получаются при смешении основного цвета с цветом второго порядка. Например, желтый, смешанный с зеленым, обыватели назовут салатовым, но в цветоведении он именуется желто-зеленым.</w:t>
      </w:r>
    </w:p>
    <w:p w14:paraId="349A47AB" w14:textId="57A5D266" w:rsidR="00F94B2D" w:rsidRDefault="00F94B2D" w:rsidP="00F94B2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4B2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7C42676" wp14:editId="532EE86E">
            <wp:extent cx="2828925" cy="2828925"/>
            <wp:effectExtent l="0" t="0" r="9525" b="9525"/>
            <wp:docPr id="7" name="Рисунок 7" descr="https://postnauka.ru/img/2017/03/Itt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ostnauka.ru/img/2017/03/Itt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4B2D">
        <w:rPr>
          <w:rFonts w:ascii="Times New Roman" w:eastAsia="Times New Roman" w:hAnsi="Times New Roman" w:cs="Times New Roman"/>
          <w:i/>
          <w:lang w:eastAsia="ru-RU"/>
        </w:rPr>
        <w:t>Рис. 5 Цветовой круг Иттена</w:t>
      </w:r>
    </w:p>
    <w:p w14:paraId="5ACC461F" w14:textId="69AAE6E1" w:rsidR="00F94B2D" w:rsidRPr="00F94B2D" w:rsidRDefault="00F94B2D" w:rsidP="00F94B2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5BCFF0F9" w14:textId="77777777" w:rsidR="00F1027B" w:rsidRDefault="00F1027B" w:rsidP="00F1027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7AFB8DF3" w14:textId="77777777" w:rsidR="00F1027B" w:rsidRDefault="00F1027B" w:rsidP="00F1027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48C5F5BF" w14:textId="77777777" w:rsidR="00F1027B" w:rsidRDefault="00F1027B" w:rsidP="00F1027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36C0E55A" w14:textId="77777777" w:rsidR="00F1027B" w:rsidRDefault="00F1027B" w:rsidP="00F1027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6A509549" w14:textId="6D718324" w:rsidR="00F1027B" w:rsidRPr="00F1027B" w:rsidRDefault="00F1027B" w:rsidP="00F1027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F1027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lastRenderedPageBreak/>
        <w:t>Психологическое воздействие цвета</w:t>
      </w:r>
    </w:p>
    <w:p w14:paraId="5F0EA258" w14:textId="77777777" w:rsidR="00F1027B" w:rsidRPr="00F1027B" w:rsidRDefault="00F1027B" w:rsidP="00F1027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027B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Воздействие и восприятие цвета — сложный процесс, который обусловлен разными психологическими факторами и базируется на физиологии нервной системы. Василий Кандинский в своем учебном курсе для Баухауза делает акцент на физических основах цветового порядка, исследуя прежде всего цветовое трезвучие желтый — красный — синий, с которыми согласуются соответственно три основные формы: квадрат, треугольник, круг. Акцентирует внимание на пространственном и психологическом действии отдельных цветов. Желтый — динамика, движение вовне, острый угол. Синий противоположен желтому, усиливает его качество, ощущение холода, движение внутрь, соответствует кругу, тупому углу. Красный — горячий, движение внутри себя, соответствует уравновешенности и тяжеловесности квадрата, прямому углу на плоскости. Белый и черный — молчащие цвета: белый символизирует возможность рождения нового цвета, черный означает поглощение.</w:t>
      </w:r>
    </w:p>
    <w:p w14:paraId="4D14D57E" w14:textId="56A273C7" w:rsidR="00F1027B" w:rsidRPr="00F1027B" w:rsidRDefault="00F1027B" w:rsidP="00F1027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027B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следует затронуть вопрос о цветовой гармонии, которая зависит, в частности, от особенностей цветового восприятия. Цветовая гармония — результат гармонизации — равновесие двух цветов и более, а также цветовых групп. Анализ эволюции теорий цветовой гармонии привел к необходимости комплексного рассмотрения проблемы, включая особенности цветового восприятия, физиологические и возрастные особенности человека, его социальный статус, условия окружающей среды и, конечно, уровень общей культуры.</w:t>
      </w:r>
    </w:p>
    <w:p w14:paraId="334F24EE" w14:textId="77777777" w:rsidR="00F1027B" w:rsidRPr="00F1027B" w:rsidRDefault="00F1027B" w:rsidP="00F1027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027B">
        <w:rPr>
          <w:rFonts w:ascii="Times New Roman" w:eastAsia="Times New Roman" w:hAnsi="Times New Roman" w:cs="Times New Roman"/>
          <w:sz w:val="28"/>
          <w:szCs w:val="28"/>
          <w:lang w:eastAsia="ru-RU"/>
        </w:rPr>
        <w:t>Цвета по-разному влияют на человека. Например, теплые цвета — красный, оранжевый, желтый — побуждают к действию, выступают как раздражающие. Холодные цвета — фиолетовый, синий, голубой, сине-зеленый — приглушают раздражение. Пастельные цвета обладают смягчающим и сдерживающим влиянием. Есть цвета, которые влияют на восприятие пространства: теплые воспринимаются ближе к нам, холодные, наоборот, подчеркивают дистанцию.</w:t>
      </w:r>
    </w:p>
    <w:p w14:paraId="2AA9C0F8" w14:textId="14F47E55" w:rsidR="00F1027B" w:rsidRPr="00F1027B" w:rsidRDefault="00F1027B" w:rsidP="00F1027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027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Восприятие цвета субъективно. С эстетической точки зрения цвет определяется согласно цветопредпочтениям. С целью определения цветопредпочтений в разные годы проводились многочисленные эксперименты, особенно активно цветопредпочтения изучались английскими психологами, в частности У. Уинчем. До сих пор проводятся всевозможные эксперименты в этой области. Изучаются различные воздействия цвета в зависимости от пола. Но не стоит забывать, что очень многое зависит от индивидуальных особенностей: характера, воспитания, территориального расположения. Сталкиваясь с каким-либо цветом в своей жизни неоднократно в разных предметных ситуациях, человек вырабатывает свое отношение к нему, что, несомненно, оказывает свое воздействие на восприятие конкретного цвета.</w:t>
      </w:r>
    </w:p>
    <w:p w14:paraId="4D5CB4B9" w14:textId="77777777" w:rsidR="00F1027B" w:rsidRPr="00F1027B" w:rsidRDefault="00F1027B" w:rsidP="00F1027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027B">
        <w:rPr>
          <w:rFonts w:ascii="Times New Roman" w:eastAsia="Times New Roman" w:hAnsi="Times New Roman" w:cs="Times New Roman"/>
          <w:sz w:val="28"/>
          <w:szCs w:val="28"/>
          <w:lang w:eastAsia="ru-RU"/>
        </w:rPr>
        <w:t>Люди, которые живут в холодном климате на севере, стараются восполнить нехватку солнца и в жилье чаще используют теплые цвета. Люди, живущие на юге, где много солнца, стараются и в одежде, и в интерьере использовать холодные или нейтральные цвета. Рыжеволосые люди предпочитают носить одежду холодных оттенков — сине-фиолетовую, сине-зеленую, то есть цвета, дополнительные к оранжевому, красно-оранжевому.</w:t>
      </w:r>
    </w:p>
    <w:p w14:paraId="3042DAC0" w14:textId="77777777" w:rsidR="00F1027B" w:rsidRPr="00F1027B" w:rsidRDefault="00F1027B" w:rsidP="00F1027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37C065BB" w14:textId="029F31B7" w:rsidR="00F1027B" w:rsidRPr="00F1027B" w:rsidRDefault="00F1027B" w:rsidP="00F1027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F1027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Цветовые ассоциации</w:t>
      </w:r>
    </w:p>
    <w:p w14:paraId="33AA0587" w14:textId="0A460DD0" w:rsidR="00F1027B" w:rsidRPr="00F1027B" w:rsidRDefault="00F1027B" w:rsidP="00F1027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027B">
        <w:rPr>
          <w:rFonts w:ascii="Times New Roman" w:eastAsia="Times New Roman" w:hAnsi="Times New Roman" w:cs="Times New Roman"/>
          <w:sz w:val="28"/>
          <w:szCs w:val="28"/>
          <w:lang w:eastAsia="ru-RU"/>
        </w:rPr>
        <w:t>Цветовые ассоциации вызывают у человека эмоцию или ощущение, связанное с воспоминаниями об увиденном или пережитом. Явление цветовых ассоциаций заключается в том, что данный цвет возбуждает те или иные эмоции, представления, ощущения разного характера, то есть воздействием цвета возбуждаются другие органы чувств, а также память о виденном или пережитом.</w:t>
      </w:r>
    </w:p>
    <w:p w14:paraId="2BE45C0B" w14:textId="0D59BD82" w:rsidR="00F94B2D" w:rsidRDefault="00F1027B" w:rsidP="00F1027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02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Цвета могут «отправлять» память к определенному времени года: теплые оттенки говорят о лете, холодные — о зиме. Всем известна температурная ассоциация: красный цвет — горячий, синий — холодный. Возрастные ассоциации: дети ассоциируются с более яркими цветами, а </w:t>
      </w:r>
      <w:r w:rsidRPr="00F1027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пожилые — с мягкими, приглушенными оттенками. Могут возникать ассоциации, связанные с весом: легкие, воздушные, невесомые ― светлые от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тенки; тяжелые ― темные оттенки.</w:t>
      </w:r>
    </w:p>
    <w:p w14:paraId="443EF38F" w14:textId="3E128798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E8B978" w14:textId="662015F8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F7C214" w14:textId="76DD642F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596712" w14:textId="4ED3EB17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EEAB1F" w14:textId="09278EF8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A4773E" w14:textId="397F5360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AE5926" w14:textId="0F9EE764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1F9FF9" w14:textId="7E48F995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9BB912" w14:textId="0117CFC5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8A5F15" w14:textId="1C6E6A0C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E6FCED" w14:textId="0281F8E4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35E418" w14:textId="617C5F6F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6619AF" w14:textId="77777777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60310B" w14:textId="0A46571B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884DB2" w14:textId="531989EB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CCD790" w14:textId="6E7664F5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0C0D4E" w14:textId="1C673E62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D0EF4C" w14:textId="4D790B34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AFA681" w14:textId="689369D1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4F77A6" w14:textId="55AE1DC1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B85819" w14:textId="1D6F251E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BEF9F1A" w14:textId="77777777" w:rsidR="00F94B2D" w:rsidRDefault="00F94B2D" w:rsidP="00F94B2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442FE8" w14:textId="15498891" w:rsidR="000570F3" w:rsidRPr="00395C39" w:rsidRDefault="000570F3" w:rsidP="00395C39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ТЕОРИЯ ЗРИТЕЛЬНОГО ВОСПРИЯТИЯ ЦВЕТА</w:t>
      </w:r>
    </w:p>
    <w:p w14:paraId="34E932C7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6EE97F1" w14:textId="4A95B9D5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дизайне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давно является общепризнанным, что цвет обладает наибольшей степенью эмоционального воздействия. Интересна следующая классификация цветов по психологическому воздействию на человека:</w:t>
      </w:r>
    </w:p>
    <w:p w14:paraId="1DD848C0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47EF63" w14:textId="3BD2C642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Стимулирующие (теплые цвета, способствующие возбуждению и действующие как раздражители:</w:t>
      </w:r>
    </w:p>
    <w:p w14:paraId="64B785F3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красный – волевой, жизнеутверждающий</w:t>
      </w:r>
    </w:p>
    <w:p w14:paraId="6F9AA513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оранжевый – теплый, уютный</w:t>
      </w:r>
    </w:p>
    <w:p w14:paraId="1ABBB607" w14:textId="77777777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желтый – контактирующий, лучезарный</w:t>
      </w:r>
    </w:p>
    <w:p w14:paraId="200C95B7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ED303F" w14:textId="3B157D79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Дезинтерфирующие (холодные) цвета, приглушающие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раздражение:</w:t>
      </w:r>
    </w:p>
    <w:p w14:paraId="6460B9AD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фиолетовый – углубленный, тяжелый</w:t>
      </w:r>
    </w:p>
    <w:p w14:paraId="6DC0050D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синий – подчеркивающий дистанцию</w:t>
      </w:r>
    </w:p>
    <w:p w14:paraId="7A8EB071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светло-синий – уходит в пространство, направляющий</w:t>
      </w:r>
    </w:p>
    <w:p w14:paraId="4F13CE78" w14:textId="77777777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сине-зеленый – подчеркивает движение, изменчивость.</w:t>
      </w:r>
    </w:p>
    <w:p w14:paraId="427B6818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E4AF54" w14:textId="13553218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Пастельные цвета, приглушающие чистые цвета:</w:t>
      </w:r>
    </w:p>
    <w:p w14:paraId="71270C45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розовый – нежный, производящий впечатление некоторой</w:t>
      </w:r>
    </w:p>
    <w:p w14:paraId="020E9C58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таинственности</w:t>
      </w:r>
    </w:p>
    <w:p w14:paraId="05909764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лиловый, замкнутый, изолированный</w:t>
      </w:r>
    </w:p>
    <w:p w14:paraId="170C8C62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пастельно-зеленый – ласковый, мягкий</w:t>
      </w:r>
    </w:p>
    <w:p w14:paraId="577246C9" w14:textId="77777777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серовато-голубоватый – сдержанный</w:t>
      </w:r>
    </w:p>
    <w:p w14:paraId="466F803C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126AA4" w14:textId="3E975C82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Статичные цвета, способные уравновесить, отвлечь от</w:t>
      </w:r>
    </w:p>
    <w:p w14:paraId="1B920107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возбуждающих цветов:</w:t>
      </w:r>
    </w:p>
    <w:p w14:paraId="4B3E2F27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чисто зеленый – требовательный, освежающий</w:t>
      </w:r>
    </w:p>
    <w:p w14:paraId="2BA3BB31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оливковый – успокаивающий, смягчающий</w:t>
      </w:r>
    </w:p>
    <w:p w14:paraId="43512057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- желто-зеленый – обновляющий, раскрепощающий</w:t>
      </w:r>
    </w:p>
    <w:p w14:paraId="1A5285C5" w14:textId="77777777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пурпурный – изысканный, претенциозный</w:t>
      </w:r>
    </w:p>
    <w:p w14:paraId="4FC4B17B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E29A13" w14:textId="291593C5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Цвета глухих тонов, которые не вызывают раздражение (серые),</w:t>
      </w:r>
    </w:p>
    <w:p w14:paraId="65AE931C" w14:textId="3FCE271C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гасят его (белые), помогают сосредоточиться (черный)</w:t>
      </w:r>
    </w:p>
    <w:p w14:paraId="47D995BF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4E9134" w14:textId="3D921AA9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Теплые темные тона(коричневые), стабилизирующие раздражение, действующие вяло, инертно:</w:t>
      </w:r>
    </w:p>
    <w:p w14:paraId="622577A4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охра - смягчает рост раздражения</w:t>
      </w:r>
    </w:p>
    <w:p w14:paraId="526BC33E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коричневый, землистый – стабилизирующий</w:t>
      </w:r>
    </w:p>
    <w:p w14:paraId="0B2DF43F" w14:textId="77777777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темно-коричневый – смягчает возбудимость</w:t>
      </w:r>
    </w:p>
    <w:p w14:paraId="0152A6F8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FFDCBD" w14:textId="5ADC1EC1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Холодные темные цвета, изолирующие и подавляющие</w:t>
      </w:r>
    </w:p>
    <w:p w14:paraId="7EC44647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раздражение</w:t>
      </w:r>
    </w:p>
    <w:p w14:paraId="4AC9094E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темно-серые</w:t>
      </w:r>
    </w:p>
    <w:p w14:paraId="1D76C463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черно-синие</w:t>
      </w:r>
    </w:p>
    <w:p w14:paraId="7058D5A4" w14:textId="77777777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темно-зелено-синие</w:t>
      </w:r>
    </w:p>
    <w:p w14:paraId="15D8E9E8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BF4026" w14:textId="77777777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силе запоминаемости цвета можно расположить в следующем порядке: </w:t>
      </w:r>
    </w:p>
    <w:p w14:paraId="1B08DFF4" w14:textId="5E0CEFFB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1. Желтый.</w:t>
      </w:r>
    </w:p>
    <w:p w14:paraId="3E84525B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2. Красный.</w:t>
      </w:r>
    </w:p>
    <w:p w14:paraId="7558482B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3. Лиловый.</w:t>
      </w:r>
    </w:p>
    <w:p w14:paraId="56D59507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4. Синий.</w:t>
      </w:r>
    </w:p>
    <w:p w14:paraId="104F152A" w14:textId="77777777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Светло-зеленый </w:t>
      </w:r>
    </w:p>
    <w:p w14:paraId="5AC30DAD" w14:textId="44EB99F7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6. Оранжевый</w:t>
      </w:r>
    </w:p>
    <w:p w14:paraId="1D7E6AEE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F0816A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четкости восприятия печатных знаков цветовые сочетания можно расставить в следующем порядке убывания:</w:t>
      </w:r>
    </w:p>
    <w:p w14:paraId="30A171A3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1. Синий на белом.</w:t>
      </w:r>
    </w:p>
    <w:p w14:paraId="3C91418C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2. Черный на желтом.</w:t>
      </w:r>
    </w:p>
    <w:p w14:paraId="2B8C6EB4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3. Зеленый на белом.</w:t>
      </w:r>
    </w:p>
    <w:p w14:paraId="457FB6DF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4. Черный на белом.</w:t>
      </w:r>
    </w:p>
    <w:p w14:paraId="4F976DCA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5. Зеленый на красном.</w:t>
      </w:r>
    </w:p>
    <w:p w14:paraId="7F5BC3FB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6. Красный на желтом.</w:t>
      </w:r>
    </w:p>
    <w:p w14:paraId="7E7A8012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7. Красный на белом.</w:t>
      </w:r>
    </w:p>
    <w:p w14:paraId="4994C7D4" w14:textId="77777777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Оранжевый на красном. </w:t>
      </w:r>
    </w:p>
    <w:p w14:paraId="05651A55" w14:textId="77777777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 Черный на пурпурном. </w:t>
      </w:r>
    </w:p>
    <w:p w14:paraId="01A54210" w14:textId="77777777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Оранжевый на белом. </w:t>
      </w:r>
    </w:p>
    <w:p w14:paraId="3C90378A" w14:textId="3BE3FE9C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11. Красный на зеленом.</w:t>
      </w:r>
    </w:p>
    <w:p w14:paraId="34AB7340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AF6C7F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Безусловно, следует избегать оттенков, которые слабо отличаются. Цвета знаков и фона не должны сливаться.</w:t>
      </w:r>
    </w:p>
    <w:p w14:paraId="7BE202EC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Следовательно, и физическое и психическое воздействия цвета во многом определяются личностными характеристиками воспринимающего человека. Индивидуальность восприятия цветовых композиций позднее была обоснована в работах немецкого психолога М. Люшера, который доказал, что состояние реципиента может влиять на его отношение к одному и тому же цвету.</w:t>
      </w:r>
    </w:p>
    <w:p w14:paraId="2F76E828" w14:textId="15F8AE4B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цвета в рекламном обращении, а тем более в фирменных константах - это, с одной стороны, одно из простейших средств привлечения непроизвольного вн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имания реципиента, с другой, 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сильнейший раздражитель. Поэтому дизайнеру важно найти оптимальное решение этого противоречия.</w:t>
      </w:r>
    </w:p>
    <w:p w14:paraId="7FB5137B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Так, например, на изобилующих цветом полосах рекламного еженедельника скорее привлечет непроизвольное внимание читателя, будет легко воспринята черно-белая полоса, в которой цвет отсутствует как таковой. Качество бумаги, неточность режимов совмещения графического документа могут значительно изменить цвет, придав ему нежелательный подтекст.</w:t>
      </w:r>
    </w:p>
    <w:p w14:paraId="60B9446D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кроме самостоятельного значения цвета, в рекламе на его выбор влияют:</w:t>
      </w:r>
    </w:p>
    <w:p w14:paraId="3E82F56B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- создаваемый образ</w:t>
      </w:r>
    </w:p>
    <w:p w14:paraId="410DF252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психологические характеристики аудитории, которые зависят от ее социально-демографического состава</w:t>
      </w:r>
    </w:p>
    <w:p w14:paraId="4F161592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характер объекта рекламы</w:t>
      </w:r>
    </w:p>
    <w:p w14:paraId="1D465D74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средства рекламирования и технологии передачи цвета.</w:t>
      </w:r>
    </w:p>
    <w:p w14:paraId="2F7BF5B2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общего цветового фона и контактирующих цветов</w:t>
      </w:r>
    </w:p>
    <w:p w14:paraId="418D7D3D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освещенности объекта</w:t>
      </w:r>
    </w:p>
    <w:p w14:paraId="6C0A6340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- места расположения относительно воспринимающих систем</w:t>
      </w:r>
    </w:p>
    <w:p w14:paraId="447B8229" w14:textId="0E1DD16A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человека.</w:t>
      </w:r>
    </w:p>
    <w:p w14:paraId="28F77BB8" w14:textId="19345157" w:rsidR="00D534A8" w:rsidRDefault="00D534A8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72146DC" w14:textId="76E83289" w:rsidR="00D534A8" w:rsidRPr="00395C39" w:rsidRDefault="00D534A8" w:rsidP="00395C39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ПРИМЕРЫ ПРИМЕНЕНИЯ ВИЗУАЛЬНЫХ КОММУНИКАЦИЙ (ЦВЕТОВЫЕ РЕШЕНИЯ)</w:t>
      </w:r>
    </w:p>
    <w:p w14:paraId="4003E7FA" w14:textId="70E73CB5" w:rsidR="00D534A8" w:rsidRDefault="00D534A8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10D241" w14:textId="4034E35F" w:rsidR="00D534A8" w:rsidRDefault="00D534A8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Красный — эмоционально этот цвет воспринимается как важный, уверенный и властный. Он привлекает наше внимание больше других цветов и, как следствие, используется для предупреждений и важных объявлений. В дизайне сайта цвет может нести следующие эмоциональные посылы: страсть, энергия, важность, сила, кровь и т.п. Использовать его нужно с умом, иначе есть риск отпугнуть аудиторию, которая стремится как можно быстрее покинуть “опасную” зону, пестрящую агрессивным оттенком.</w:t>
      </w:r>
    </w:p>
    <w:p w14:paraId="02F857A1" w14:textId="2B3AE153" w:rsidR="00D534A8" w:rsidRDefault="00D534A8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7C9E9B2" wp14:editId="5A301CE2">
            <wp:extent cx="4320657" cy="1968599"/>
            <wp:effectExtent l="0" t="0" r="3810" b="0"/>
            <wp:docPr id="8" name="Рисунок 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36" cy="197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F4DD" w14:textId="67EDAFDD" w:rsidR="00D534A8" w:rsidRPr="00395C39" w:rsidRDefault="00D534A8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395C39">
        <w:rPr>
          <w:rFonts w:ascii="Times New Roman" w:eastAsia="Times New Roman" w:hAnsi="Times New Roman" w:cs="Times New Roman"/>
          <w:i/>
          <w:lang w:eastAsia="ru-RU"/>
        </w:rPr>
        <w:t>Рис.</w:t>
      </w:r>
      <w:r w:rsidR="00395C39" w:rsidRPr="00395C39">
        <w:rPr>
          <w:rFonts w:ascii="Times New Roman" w:eastAsia="Times New Roman" w:hAnsi="Times New Roman" w:cs="Times New Roman"/>
          <w:i/>
          <w:lang w:eastAsia="ru-RU"/>
        </w:rPr>
        <w:t xml:space="preserve"> 6</w:t>
      </w:r>
      <w:r w:rsidRPr="00395C39">
        <w:rPr>
          <w:rFonts w:ascii="Times New Roman" w:eastAsia="Times New Roman" w:hAnsi="Times New Roman" w:cs="Times New Roman"/>
          <w:i/>
          <w:lang w:eastAsia="ru-RU"/>
        </w:rPr>
        <w:t xml:space="preserve"> </w:t>
      </w:r>
      <w:r w:rsidR="00395C39" w:rsidRPr="00395C39">
        <w:rPr>
          <w:rFonts w:ascii="Times New Roman" w:eastAsia="Times New Roman" w:hAnsi="Times New Roman" w:cs="Times New Roman"/>
          <w:i/>
          <w:lang w:eastAsia="ru-RU"/>
        </w:rPr>
        <w:t>Сайт, посвященный детям, живущим в условиях военных действия</w:t>
      </w:r>
    </w:p>
    <w:p w14:paraId="4E312EEA" w14:textId="77777777" w:rsidR="00D534A8" w:rsidRDefault="00D534A8" w:rsidP="00D534A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3B79B0" w14:textId="12407766" w:rsidR="00D534A8" w:rsidRDefault="00D534A8" w:rsidP="00D534A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>Оранжевый — жизнерадостный и веселый сосед красного цвета в спектре. Цвет ассоциируется с энергией, молодостью, движением и бодростью.</w:t>
      </w:r>
    </w:p>
    <w:p w14:paraId="06917A99" w14:textId="6128CA0C" w:rsidR="00D534A8" w:rsidRDefault="00D534A8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4230CE1" wp14:editId="65584BEE">
            <wp:extent cx="4847590" cy="1914525"/>
            <wp:effectExtent l="0" t="0" r="0" b="9525"/>
            <wp:docPr id="9" name="Рисунок 9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781" cy="19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093F" w14:textId="0028389C" w:rsidR="00D534A8" w:rsidRPr="00395C39" w:rsidRDefault="00D534A8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395C39">
        <w:rPr>
          <w:rFonts w:ascii="Times New Roman" w:eastAsia="Times New Roman" w:hAnsi="Times New Roman" w:cs="Times New Roman"/>
          <w:i/>
          <w:lang w:eastAsia="ru-RU"/>
        </w:rPr>
        <w:t>Рис.</w:t>
      </w:r>
      <w:r w:rsidR="00395C39" w:rsidRPr="00395C39">
        <w:rPr>
          <w:rFonts w:ascii="Times New Roman" w:eastAsia="Times New Roman" w:hAnsi="Times New Roman" w:cs="Times New Roman"/>
          <w:i/>
          <w:lang w:eastAsia="ru-RU"/>
        </w:rPr>
        <w:t>7 Сайт «</w:t>
      </w:r>
      <w:r w:rsidR="00395C39" w:rsidRPr="00395C39">
        <w:rPr>
          <w:rFonts w:ascii="Times New Roman" w:eastAsia="Times New Roman" w:hAnsi="Times New Roman" w:cs="Times New Roman"/>
          <w:i/>
          <w:lang w:val="en-US" w:eastAsia="ru-RU"/>
        </w:rPr>
        <w:t>Fanta Russia</w:t>
      </w:r>
      <w:r w:rsidR="00395C39" w:rsidRPr="00395C39">
        <w:rPr>
          <w:rFonts w:ascii="Times New Roman" w:eastAsia="Times New Roman" w:hAnsi="Times New Roman" w:cs="Times New Roman"/>
          <w:i/>
          <w:lang w:eastAsia="ru-RU"/>
        </w:rPr>
        <w:t>»</w:t>
      </w:r>
    </w:p>
    <w:p w14:paraId="0A279016" w14:textId="2ACF6101" w:rsidR="00D534A8" w:rsidRDefault="00D534A8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C92200" w14:textId="6487F157" w:rsidR="00D534A8" w:rsidRDefault="00395C39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Желтый — жизнерадостный, сочный и солнечный цвет. Его использование и значение зависят от выбранного оттенка. Так, например, яркий желтый несет позитивную энергию, а более темные его оттенки, как, например, золотой, отсылают нас к благородной и мудрой старине.</w:t>
      </w:r>
    </w:p>
    <w:p w14:paraId="4E428C2B" w14:textId="77777777" w:rsidR="00395C39" w:rsidRDefault="00395C39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FA9437" w14:textId="30894B3D" w:rsidR="00395C39" w:rsidRDefault="00395C39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ED2A891" wp14:editId="3537962F">
            <wp:extent cx="3441884" cy="1781175"/>
            <wp:effectExtent l="0" t="0" r="6350" b="0"/>
            <wp:docPr id="10" name="Рисунок 10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280" cy="17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258D" w14:textId="4631F818" w:rsidR="00395C39" w:rsidRPr="00395C39" w:rsidRDefault="00395C39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395C39">
        <w:rPr>
          <w:rFonts w:ascii="Times New Roman" w:eastAsia="Times New Roman" w:hAnsi="Times New Roman" w:cs="Times New Roman"/>
          <w:i/>
          <w:lang w:eastAsia="ru-RU"/>
        </w:rPr>
        <w:t>Рис. 8 Цветовое решение «</w:t>
      </w:r>
      <w:r w:rsidRPr="00395C39">
        <w:rPr>
          <w:rFonts w:ascii="Times New Roman" w:eastAsia="Times New Roman" w:hAnsi="Times New Roman" w:cs="Times New Roman"/>
          <w:i/>
          <w:lang w:val="en-US" w:eastAsia="ru-RU"/>
        </w:rPr>
        <w:t>Juicy</w:t>
      </w:r>
      <w:r w:rsidRPr="00395C39">
        <w:rPr>
          <w:rFonts w:ascii="Times New Roman" w:eastAsia="Times New Roman" w:hAnsi="Times New Roman" w:cs="Times New Roman"/>
          <w:i/>
          <w:lang w:eastAsia="ru-RU"/>
        </w:rPr>
        <w:t xml:space="preserve"> </w:t>
      </w:r>
      <w:r w:rsidRPr="00395C39">
        <w:rPr>
          <w:rFonts w:ascii="Times New Roman" w:eastAsia="Times New Roman" w:hAnsi="Times New Roman" w:cs="Times New Roman"/>
          <w:i/>
          <w:lang w:val="en-US" w:eastAsia="ru-RU"/>
        </w:rPr>
        <w:t>Fruit</w:t>
      </w:r>
      <w:r w:rsidRPr="00395C39">
        <w:rPr>
          <w:rFonts w:ascii="Times New Roman" w:eastAsia="Times New Roman" w:hAnsi="Times New Roman" w:cs="Times New Roman"/>
          <w:i/>
          <w:lang w:eastAsia="ru-RU"/>
        </w:rPr>
        <w:t>»</w:t>
      </w:r>
    </w:p>
    <w:p w14:paraId="437846A8" w14:textId="1E07A947" w:rsidR="00395C39" w:rsidRDefault="00395C39" w:rsidP="00395C3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F5D140" w14:textId="55D60BED" w:rsidR="00395C39" w:rsidRDefault="00395C39" w:rsidP="00395C3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Синий — холодный цвет, значение которого также зависит от используемого оттенка. Более светлые оттенки несут значение безопасности, открытости и дружелюбия. Особо заметно это в мире социальных сетей, где каждый второй разработчик останавливает свой выбор именно на них. Более темные тона вызывают у нас ассоциации с надежностью и вызывают доверие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10CCA8" w14:textId="77777777" w:rsidR="00395C39" w:rsidRDefault="00395C39" w:rsidP="00395C3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84C93B" w14:textId="31F313BF" w:rsidR="00395C39" w:rsidRDefault="00395C39" w:rsidP="00395C3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819CA8A" wp14:editId="0ED23976">
            <wp:extent cx="3209925" cy="1671167"/>
            <wp:effectExtent l="0" t="0" r="0" b="5715"/>
            <wp:docPr id="11" name="Рисунок 11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145" cy="167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62D9" w14:textId="0411E784" w:rsidR="00395C39" w:rsidRPr="00395C39" w:rsidRDefault="00395C39" w:rsidP="00395C3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395C39">
        <w:rPr>
          <w:rFonts w:ascii="Times New Roman" w:eastAsia="Times New Roman" w:hAnsi="Times New Roman" w:cs="Times New Roman"/>
          <w:i/>
          <w:lang w:eastAsia="ru-RU"/>
        </w:rPr>
        <w:t>Рис. 9 Цветовое решение «Твиттера»</w:t>
      </w:r>
    </w:p>
    <w:p w14:paraId="1A231F0C" w14:textId="77777777" w:rsidR="00395C39" w:rsidRDefault="00395C39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10C685" w14:textId="0F9468DB" w:rsidR="00D534A8" w:rsidRDefault="00395C39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Фиолетовый — исторически сложилось, что фиолетовый у нас ассоциируется как поистине королевский, с намеком на роскошь. Опять же к </w:t>
      </w: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разнице оттенков: если светлые, такие как лиловый, вызывают ощущения романтики и легкости, то темные оттенки — воплощение богатого шика.</w:t>
      </w:r>
    </w:p>
    <w:p w14:paraId="4B87404C" w14:textId="77777777" w:rsidR="00395C39" w:rsidRDefault="00395C39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C13A89" w14:textId="77777777" w:rsidR="00395C39" w:rsidRDefault="00395C39" w:rsidP="00F1027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3016C32" wp14:editId="692CD517">
            <wp:extent cx="4414471" cy="2295525"/>
            <wp:effectExtent l="0" t="0" r="5715" b="0"/>
            <wp:docPr id="12" name="Рисунок 1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854" cy="229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E94A" w14:textId="7A009FB6" w:rsidR="00395C39" w:rsidRPr="00395C39" w:rsidRDefault="00395C39" w:rsidP="00F1027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395C39">
        <w:rPr>
          <w:rFonts w:ascii="Times New Roman" w:eastAsia="Times New Roman" w:hAnsi="Times New Roman" w:cs="Times New Roman"/>
          <w:i/>
          <w:lang w:eastAsia="ru-RU"/>
        </w:rPr>
        <w:t>Рис. 10 Цветовое решение для продукции «Милка»</w:t>
      </w:r>
    </w:p>
    <w:p w14:paraId="72585AB5" w14:textId="77777777" w:rsidR="00395C39" w:rsidRDefault="00395C39" w:rsidP="00F1027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CEC6D5" w14:textId="1EBA79EE" w:rsidR="00395C39" w:rsidRDefault="00395C39" w:rsidP="00F1027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Черный — самый сильный из нейтральных цветов, и используется практически на каждом сайте. Его значение зависит от используемых вместе с ним в палитре цветов. В качестве основного цвета он может ассоциироваться со злом и агрессией, однако для большинства сайтов чёрный цвет используется, чтобы создать ощущение изысканности. Чтобы достичь эффекта элегантности черный используют вместе с белым цветом.</w:t>
      </w:r>
    </w:p>
    <w:p w14:paraId="72E45C86" w14:textId="77777777" w:rsidR="00395C39" w:rsidRDefault="00395C39" w:rsidP="00F1027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C61F05" w14:textId="77777777" w:rsidR="00395C39" w:rsidRDefault="00395C39" w:rsidP="00F1027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9D49549" wp14:editId="3B6FBD81">
            <wp:extent cx="4286250" cy="2858929"/>
            <wp:effectExtent l="0" t="0" r="0" b="0"/>
            <wp:docPr id="13" name="Рисунок 1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629" cy="286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0DA6" w14:textId="6A002DC5" w:rsidR="00395C39" w:rsidRPr="00395C39" w:rsidRDefault="00395C39" w:rsidP="00F1027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395C39">
        <w:rPr>
          <w:rFonts w:ascii="Times New Roman" w:eastAsia="Times New Roman" w:hAnsi="Times New Roman" w:cs="Times New Roman"/>
          <w:i/>
          <w:lang w:eastAsia="ru-RU"/>
        </w:rPr>
        <w:t>Рис. 11 Временное цветовое решение сайта «</w:t>
      </w:r>
      <w:r w:rsidRPr="00395C39">
        <w:rPr>
          <w:rFonts w:ascii="Times New Roman" w:eastAsia="Times New Roman" w:hAnsi="Times New Roman" w:cs="Times New Roman"/>
          <w:i/>
          <w:lang w:val="en-US" w:eastAsia="ru-RU"/>
        </w:rPr>
        <w:t>Apple</w:t>
      </w:r>
      <w:r w:rsidRPr="00395C39">
        <w:rPr>
          <w:rFonts w:ascii="Times New Roman" w:eastAsia="Times New Roman" w:hAnsi="Times New Roman" w:cs="Times New Roman"/>
          <w:i/>
          <w:lang w:eastAsia="ru-RU"/>
        </w:rPr>
        <w:t xml:space="preserve">» для рекламы </w:t>
      </w:r>
      <w:r w:rsidRPr="00395C39">
        <w:rPr>
          <w:rFonts w:ascii="Times New Roman" w:eastAsia="Times New Roman" w:hAnsi="Times New Roman" w:cs="Times New Roman"/>
          <w:i/>
          <w:lang w:val="en-US" w:eastAsia="ru-RU"/>
        </w:rPr>
        <w:t>Mac</w:t>
      </w:r>
      <w:r w:rsidRPr="00395C39">
        <w:rPr>
          <w:rFonts w:ascii="Times New Roman" w:eastAsia="Times New Roman" w:hAnsi="Times New Roman" w:cs="Times New Roman"/>
          <w:i/>
          <w:lang w:eastAsia="ru-RU"/>
        </w:rPr>
        <w:t xml:space="preserve"> </w:t>
      </w:r>
      <w:r w:rsidRPr="00395C39">
        <w:rPr>
          <w:rFonts w:ascii="Times New Roman" w:eastAsia="Times New Roman" w:hAnsi="Times New Roman" w:cs="Times New Roman"/>
          <w:i/>
          <w:lang w:val="en-US" w:eastAsia="ru-RU"/>
        </w:rPr>
        <w:t>Pro</w:t>
      </w:r>
    </w:p>
    <w:p w14:paraId="7069E367" w14:textId="77777777" w:rsidR="00395C39" w:rsidRDefault="00395C39" w:rsidP="00F1027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7C55C7" w14:textId="4F74B8F8" w:rsidR="00395C39" w:rsidRDefault="00395C39" w:rsidP="00F1027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t>Белый — белый цвет в западной культуре ассоциируется с добротой и не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винностью. Чаще всего </w:t>
      </w: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t>он используется в качестве фона для минималистичного дизайна. Обилие белого создает ощущение легкости и чистоты.</w:t>
      </w:r>
    </w:p>
    <w:p w14:paraId="5FA76475" w14:textId="77777777" w:rsidR="00395C39" w:rsidRDefault="00395C39" w:rsidP="00F1027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C39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FD29ED1" wp14:editId="76DD6A8C">
            <wp:extent cx="4333875" cy="2248197"/>
            <wp:effectExtent l="0" t="0" r="0" b="0"/>
            <wp:docPr id="14" name="Рисунок 1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999" cy="225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5F14" w14:textId="5FDC8B69" w:rsidR="00395C39" w:rsidRPr="00395C39" w:rsidRDefault="00395C39" w:rsidP="00F1027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395C39">
        <w:rPr>
          <w:rFonts w:ascii="Times New Roman" w:eastAsia="Times New Roman" w:hAnsi="Times New Roman" w:cs="Times New Roman"/>
          <w:i/>
          <w:lang w:eastAsia="ru-RU"/>
        </w:rPr>
        <w:t>Рис. 12 Цветовое решение дизайнерского сайта</w:t>
      </w:r>
    </w:p>
    <w:p w14:paraId="70C812A5" w14:textId="5316C47A" w:rsidR="000570F3" w:rsidRDefault="00F94B2D" w:rsidP="00F1027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B9FCDDC" w14:textId="77777777" w:rsidR="000570F3" w:rsidRDefault="000570F3" w:rsidP="000570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A95208" w14:textId="3F76C019" w:rsidR="000570F3" w:rsidRPr="00E06CDE" w:rsidRDefault="000570F3" w:rsidP="00E06CDE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06CD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АНАЛИЗ СУЩЕСТВУЮЩЕЙ СИТУАЦИИ</w:t>
      </w:r>
    </w:p>
    <w:p w14:paraId="77067B2E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778378D" w14:textId="77777777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Каждая хорошая творческая работа содержит какой-то замысел, выражает какую-то идею. Для дизайнерских работ это в полной мере справедливо и особенно важно, ведь результат такой работы (сайт, витрина, товар с его упаковкой, элементы фирменного стиля, или даже простое рекламное объявление, в конце концов) обязательно должны  сформировать у потребителя нужный образ, произвести нужное впечатление, донести желаемую информацию. Таким образом можно сказать, что дизайнер через свои работы обеспечивает процесс коммуникации между заказчиком дизайна (продавцом) и его цел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евой аудиторией, потребителями. 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фундаментально важный для современного прикладного дизайнера навык, обеспечивающий ему востребованность и успешность. </w:t>
      </w:r>
    </w:p>
    <w:p w14:paraId="26BCBFF8" w14:textId="59F81156" w:rsid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Визуальная коммуникация в дизайне как отдельная область знания сформировалась совсем недавно, вобрав в себя как современные исследования в области информационных и мультимедийных технологий, управления социальными процессами, так и классические, давно разрабатываемые и используемые дизайнерами направления, такие как шрифтовое искусство, инфо- и пиктографика, ритм и композиция, колористика и многое другое.</w:t>
      </w:r>
    </w:p>
    <w:p w14:paraId="07867B22" w14:textId="4D2E8AF0" w:rsidR="000570F3" w:rsidRDefault="00B16E52" w:rsidP="000570F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6E52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Широко шагает прогресс, изменяя жизнь и запросы людей, а, следовательно, меняются и составляющие визуальной коммуникации. Люди сами создают для себя такую систему визуальной коммуникации, которая максимально удовлетворяет их нужды и помогает лучше ориентироваться в этом мире.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подобной </w:t>
      </w:r>
      <w:r w:rsidRP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предложен и данный проект. </w:t>
      </w:r>
      <w:r w:rsidR="0005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существующей ситуации практически невозможно зрительно сориентироваться и понять, к кому из двух вузов (МФЮА и МИТУ-МАСИ) относится та или иная аудитория или административный кабинет. </w:t>
      </w:r>
    </w:p>
    <w:p w14:paraId="25506FD2" w14:textId="41F6CEDC" w:rsidR="00F94B2D" w:rsidRDefault="00F94B2D" w:rsidP="00B16E5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9DE9D57" w14:textId="46E4832D" w:rsidR="000570F3" w:rsidRPr="00E06CDE" w:rsidRDefault="000570F3" w:rsidP="00E06CDE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06CD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ПРОЕКТНОЕ ПРЕДЛОЖЕНИЕ И ЕГО СТОИМОСТЬ</w:t>
      </w:r>
    </w:p>
    <w:p w14:paraId="11918C28" w14:textId="77777777" w:rsidR="000570F3" w:rsidRPr="000570F3" w:rsidRDefault="000570F3" w:rsidP="000570F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C3FFF82" w14:textId="049F41D0" w:rsidR="000570F3" w:rsidRDefault="00B16E52" w:rsidP="00F1027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более наглядного разделения аудиторий и кабинетов в здании МФЮА и МИТУ-МАСИ предлагается создать отличительные знаки (номера аудиторий, их названия, указатели и т.д.) в соответствии с предложенной цветовой гаммой. </w:t>
      </w:r>
    </w:p>
    <w:p w14:paraId="32B908A0" w14:textId="77777777" w:rsidR="00B16E52" w:rsidRDefault="00B16E52" w:rsidP="00B16E5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МИТУ-МАСИ – университет, в котором основными учебными направлениями являются преимущественно творческие: архитектура, дизайн, строительство, программная инженерия, актерское искусство и др. Подобные гуманитарно-прикладные дисциплины всегда ассоциируются с креативной деятельностью, искусством в целом. </w:t>
      </w:r>
    </w:p>
    <w:p w14:paraId="7F8CA6AE" w14:textId="4D9B8F4B" w:rsidR="00B16E52" w:rsidRDefault="00B16E52" w:rsidP="00B16E5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Первая цветовая ассоциация человека с такими понятиями как «творчество», «дизайн», «идея», «креатив», «мастерство», «искусство», всплывающая в сознании – это всегда яркие оттенки красного, желтого, зеленого, насыщенного голубого и др. В связи с этим предлагает</w:t>
      </w:r>
      <w:r w:rsidR="00E630E6">
        <w:rPr>
          <w:rFonts w:ascii="Times New Roman" w:eastAsia="Times New Roman" w:hAnsi="Times New Roman" w:cs="Times New Roman"/>
          <w:sz w:val="28"/>
          <w:szCs w:val="28"/>
          <w:lang w:eastAsia="ru-RU"/>
        </w:rPr>
        <w:t>ся именно такая цветовая гамма: номера аудиторий должны быть выполнены в бледно-желтом цвете с белой обводкой на голубом фоне.</w:t>
      </w:r>
    </w:p>
    <w:p w14:paraId="1849C543" w14:textId="614D23AE" w:rsidR="00E630E6" w:rsidRDefault="00E630E6" w:rsidP="00B16E5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30E6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правило, желтый цвет несет в себе позитивное начало. Светлый желтый ассоциируется с дневным светом, солнцем, теплом, летом. Но все же главное значение этого цвета – активность. Яркий и насыщенный, он буквально вдохновляет на поступки, стимулирует к движению и заряжает энергией.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Именно этот цвет подходит для связи с креативной деятельностью. </w:t>
      </w:r>
    </w:p>
    <w:p w14:paraId="197CBC36" w14:textId="00524F67" w:rsidR="00E630E6" w:rsidRDefault="00E630E6" w:rsidP="00B16E5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30E6">
        <w:rPr>
          <w:rFonts w:ascii="Times New Roman" w:eastAsia="Times New Roman" w:hAnsi="Times New Roman" w:cs="Times New Roman"/>
          <w:sz w:val="28"/>
          <w:szCs w:val="28"/>
          <w:lang w:eastAsia="ru-RU"/>
        </w:rPr>
        <w:t>Голубой представляет собой смесь двух основных цветов — кристально-белого и глубокого синего. Соответственно интерпретация голубого оттенка напрямую зависит от того, какой из этих двух цветов в нем преобладает. Так, чем светлее оттенок голубого (преобладает белый цвет), тем легче он воспринимается и положительнее влияет на человека. И, наоборот, доминирование синего цвета может приводить к утомляемости и апатии.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связи с этим предлагается нежно-голубой оттенок. </w:t>
      </w:r>
    </w:p>
    <w:p w14:paraId="2F057B27" w14:textId="70BCD9CA" w:rsidR="00E630E6" w:rsidRDefault="00E630E6" w:rsidP="00B16E5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Белый цвет обводки выбран для менее резкого переходного эффекта. </w:t>
      </w:r>
    </w:p>
    <w:p w14:paraId="04495B5E" w14:textId="77777777" w:rsidR="00F1027B" w:rsidRPr="00F1027B" w:rsidRDefault="00E630E6" w:rsidP="00B16E5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F1027B">
        <w:rPr>
          <w:rFonts w:ascii="Helvetica" w:hAnsi="Helvetica" w:cs="Helvetica"/>
          <w:i/>
          <w:noProof/>
          <w:lang w:eastAsia="ru-RU"/>
        </w:rPr>
        <w:lastRenderedPageBreak/>
        <w:drawing>
          <wp:inline distT="0" distB="0" distL="0" distR="0" wp14:anchorId="0750F774" wp14:editId="3F7D49F1">
            <wp:extent cx="3676650" cy="3676650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0403" w14:textId="31D64B24" w:rsidR="00B16E52" w:rsidRPr="00F1027B" w:rsidRDefault="00E06CDE" w:rsidP="00B16E5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lang w:eastAsia="ru-RU"/>
        </w:rPr>
      </w:pPr>
      <w:r>
        <w:rPr>
          <w:rFonts w:ascii="Times New Roman" w:eastAsia="Times New Roman" w:hAnsi="Times New Roman" w:cs="Times New Roman"/>
          <w:i/>
          <w:lang w:eastAsia="ru-RU"/>
        </w:rPr>
        <w:t>Рис. 13</w:t>
      </w:r>
      <w:r w:rsidR="00F1027B" w:rsidRPr="00F1027B">
        <w:rPr>
          <w:rFonts w:ascii="Times New Roman" w:eastAsia="Times New Roman" w:hAnsi="Times New Roman" w:cs="Times New Roman"/>
          <w:i/>
          <w:lang w:eastAsia="ru-RU"/>
        </w:rPr>
        <w:t xml:space="preserve"> Цветовое решение для МИТУ-МАСИ</w:t>
      </w:r>
    </w:p>
    <w:p w14:paraId="06580B57" w14:textId="352FB8D4" w:rsidR="00B16E52" w:rsidRDefault="00B16E52" w:rsidP="00F1027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D9963C" w14:textId="6CEC9033" w:rsidR="00B16E52" w:rsidRDefault="00B16E52" w:rsidP="00E630E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МФЮА – университет, нацеленный на такие направления образования, как юриспруденция, менеджмент, прикладные математика и информатика, экономика, государственное управления и т.п. Подобные профессии ассоциируются со строгостью цветовых решений, холодными или постельными оттенками. В связи с этим предлагается следующее цветовая гамм</w:t>
      </w:r>
      <w:r w:rsidR="00E630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а: на бледно-сером цвете дымчато-синие буквы и/или цифры, обводка – коричневый оттенок, близкий к цвету застывшей глины. </w:t>
      </w:r>
    </w:p>
    <w:p w14:paraId="3280B808" w14:textId="51E86486" w:rsidR="00E630E6" w:rsidRDefault="00E630E6" w:rsidP="00E630E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Дымчато-синий оттенок – х</w:t>
      </w:r>
      <w:r w:rsidRPr="00E630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олодный и сдержанный, но в то же время дарящий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умиротворение и безмятежность, </w:t>
      </w:r>
      <w:r w:rsidRPr="00E630E6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самый «спокойный» цвет для психоэмоционального восприятия.</w:t>
      </w:r>
    </w:p>
    <w:p w14:paraId="5B654A03" w14:textId="712B86E1" w:rsidR="00E630E6" w:rsidRDefault="00E630E6" w:rsidP="00E630E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30E6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Коричневый цвет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его оттенок, близкий к цвету глины</w:t>
      </w:r>
      <w:r w:rsidRPr="00E630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символизирует стабильность, устойчивость, преданность, здравый смысл, надежность. Он способствует преодолению трудностей, принятию важных решений, концентрации внимания.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2BFBFBC" w14:textId="24C91A4A" w:rsidR="00E630E6" w:rsidRDefault="00E630E6" w:rsidP="00E630E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30E6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Серый цвет помогает сосредото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читься для решения важных задач, не отвлекаясь на лишнее. </w:t>
      </w:r>
    </w:p>
    <w:p w14:paraId="1521D470" w14:textId="02D28026" w:rsidR="004C5CC9" w:rsidRDefault="00E630E6" w:rsidP="00E630E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Helvetica" w:hAnsi="Helvetica" w:cs="Helvetica"/>
          <w:noProof/>
          <w:sz w:val="24"/>
          <w:szCs w:val="24"/>
          <w:lang w:eastAsia="ru-RU"/>
        </w:rPr>
        <w:lastRenderedPageBreak/>
        <w:drawing>
          <wp:inline distT="0" distB="0" distL="0" distR="0" wp14:anchorId="2C633E6C" wp14:editId="4B19E2C3">
            <wp:extent cx="3841295" cy="3841295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733" cy="384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AF131" w14:textId="4ED1F659" w:rsidR="00F1027B" w:rsidRDefault="00E06CDE" w:rsidP="00E630E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lang w:eastAsia="ru-RU"/>
        </w:rPr>
      </w:pPr>
      <w:r>
        <w:rPr>
          <w:rFonts w:ascii="Times New Roman" w:eastAsia="Times New Roman" w:hAnsi="Times New Roman" w:cs="Times New Roman"/>
          <w:i/>
          <w:lang w:eastAsia="ru-RU"/>
        </w:rPr>
        <w:t xml:space="preserve">Рис. 14 </w:t>
      </w:r>
      <w:r w:rsidR="00F1027B" w:rsidRPr="00F1027B">
        <w:rPr>
          <w:rFonts w:ascii="Times New Roman" w:eastAsia="Times New Roman" w:hAnsi="Times New Roman" w:cs="Times New Roman"/>
          <w:i/>
          <w:lang w:eastAsia="ru-RU"/>
        </w:rPr>
        <w:t xml:space="preserve"> Цветовое решение для МФЮА</w:t>
      </w:r>
    </w:p>
    <w:p w14:paraId="04356AA7" w14:textId="10494789" w:rsidR="00F1027B" w:rsidRDefault="00F1027B" w:rsidP="00E630E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lang w:eastAsia="ru-RU"/>
        </w:rPr>
      </w:pPr>
    </w:p>
    <w:p w14:paraId="35A4E5BF" w14:textId="432C84A2" w:rsidR="00F1027B" w:rsidRDefault="00F1027B" w:rsidP="00F1027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Предварительный расчет стоимости предложенного нами цветового решения определяется в первую очередь общим проектным решением (как будут выглядеть макеты аудиторных табличек, указателей и др.), а также стоимостью дизайнерской печати на них. </w:t>
      </w:r>
    </w:p>
    <w:p w14:paraId="1DE92567" w14:textId="5FF0F80C" w:rsidR="00F1027B" w:rsidRDefault="00F1027B" w:rsidP="00F1027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примера можно обратиться в мастерскую «Домзнак» (Москва, </w:t>
      </w:r>
      <w:r w:rsidRPr="00F1027B">
        <w:rPr>
          <w:rFonts w:ascii="Times New Roman" w:eastAsia="Times New Roman" w:hAnsi="Times New Roman" w:cs="Times New Roman"/>
          <w:sz w:val="28"/>
          <w:szCs w:val="28"/>
          <w:lang w:eastAsia="ru-RU"/>
        </w:rPr>
        <w:t>ул. 6-я Радиальная, д. 5, корп.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где стоимость одной таблички на дверь с печатью в нужном дизайне варьируется от 187 до 542 руб. за штуку. Таким образом, оптовое изготовление и печать </w:t>
      </w:r>
      <w:r w:rsid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100 табличек составит примерно 8500 руб. </w:t>
      </w:r>
    </w:p>
    <w:p w14:paraId="3A68D14E" w14:textId="45AE0409" w:rsidR="00D534A8" w:rsidRDefault="00D534A8" w:rsidP="00F1027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FDDAE4D" w14:textId="2C0F999D" w:rsidR="00D534A8" w:rsidRPr="00E06CDE" w:rsidRDefault="00D534A8" w:rsidP="00E06CDE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06CD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ВЫВОДЫ</w:t>
      </w:r>
    </w:p>
    <w:p w14:paraId="2D1FB541" w14:textId="2CEFFB13" w:rsidR="00D534A8" w:rsidRDefault="00D534A8" w:rsidP="00D534A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BC28C7" w14:textId="55B4BC1E" w:rsidR="00D534A8" w:rsidRPr="00D534A8" w:rsidRDefault="00D534A8" w:rsidP="00D534A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Подводя итог, можно констатировать, что г</w:t>
      </w: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лавной особенностью визуальной коммуникации является то, что она представляет собой порождение долговременных сообщений, построенных таким образом, чтобы люди могли их идентифицировать с помощью зрения. </w:t>
      </w:r>
    </w:p>
    <w:p w14:paraId="0D7FD4DB" w14:textId="6BD8EAD7" w:rsidR="00D534A8" w:rsidRDefault="00D534A8" w:rsidP="00D534A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Визуализация — это важнейшее </w:t>
      </w: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средство ориентировки в окружающем мире. </w:t>
      </w:r>
    </w:p>
    <w:p w14:paraId="1E01E393" w14:textId="16CB52C3" w:rsidR="00D534A8" w:rsidRDefault="00D534A8" w:rsidP="00D534A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Визуальные образы в массовом обществе преимущественно создаются по шаблонам и поглощаются чаще всего без обдумывания. Многократно повторенные образы воспринимаются как истина. </w:t>
      </w:r>
    </w:p>
    <w:p w14:paraId="1748ACAF" w14:textId="5E93A0D1" w:rsidR="00D534A8" w:rsidRDefault="00D534A8" w:rsidP="00D534A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визуализированное представление образов – необходимый инструмент для работы с массовой аудиторией, а визуальные коммуникации, представляющие собой сочетание содержания и формы сообщения, наполняют визуальный контент предприятия. Визуальные коммуникации помогают дизайнеру выразить стратегию и идею компании, сформировать положительный имидж, целост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ный и гармоничный образ пред</w:t>
      </w: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приятия у целевой аудитории.</w:t>
      </w:r>
    </w:p>
    <w:p w14:paraId="63A57AC8" w14:textId="608D4FF6" w:rsidR="00D534A8" w:rsidRDefault="00D534A8" w:rsidP="00D534A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Предложенное в данной пояснительной записке цветовое решение поможет упрощению пространственной ориентации в стенах нашего вуза. </w:t>
      </w:r>
    </w:p>
    <w:p w14:paraId="284168A2" w14:textId="775E61C8" w:rsidR="00D534A8" w:rsidRDefault="00D534A8" w:rsidP="00D534A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ADA2260" w14:textId="30BD8188" w:rsidR="00D534A8" w:rsidRPr="00E06CDE" w:rsidRDefault="00D534A8" w:rsidP="00E06CDE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06CD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СПИСОК ЛИТЕРАТУРЫ</w:t>
      </w:r>
    </w:p>
    <w:p w14:paraId="532B589E" w14:textId="7C84EB5A" w:rsidR="00D534A8" w:rsidRDefault="00D534A8" w:rsidP="00D534A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C55A88" w14:textId="77777777" w:rsidR="00D534A8" w:rsidRDefault="00D534A8" w:rsidP="00D534A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>Белько Т.В., Длясин Д.Г. Шрифт и изображение в истории визуальных комму- никаций: статья // Известия Самарского научного центра Российской академии наук. 2010. №3</w:t>
      </w:r>
    </w:p>
    <w:p w14:paraId="312EF184" w14:textId="77777777" w:rsidR="00D534A8" w:rsidRDefault="00D534A8" w:rsidP="00D534A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>Гаврюшкин А.В. Информационно-ориентационные аспекты дизайна городской среды: автореф. дис. ... канд. архитектуры. М., 2010. 27 с.</w:t>
      </w:r>
    </w:p>
    <w:p w14:paraId="70F4342F" w14:textId="77777777" w:rsidR="00D534A8" w:rsidRDefault="00D534A8" w:rsidP="00D534A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>Кузнецова Е.Ю., Белько Т.В. Анализ дизайна визуальной коммуникации в комплексном процессе проектирования бренда // Известия Самарского научного центра РАН. 2014. №2-2. [Электронный ресурс.] URL: https://cyberleninka.ru/article/n/analiz-dizayna-vizualnoy-kommunikatsii-v-kompleksnom-protsesse-proektirovaniya-brenda (дата обращения: 10.05.2019)</w:t>
      </w:r>
    </w:p>
    <w:p w14:paraId="6382EA1B" w14:textId="77777777" w:rsidR="00D534A8" w:rsidRPr="00D534A8" w:rsidRDefault="00D534A8" w:rsidP="00D534A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Кузнецова Евгения Юрьевна, Белько Татьяна Васильевна Анализ дизайна визуальной коммуникации в комплексном процессе проектирования бренда // Известия Самарского научного центра РАН. 2014. №2-2. </w:t>
      </w:r>
    </w:p>
    <w:p w14:paraId="305BF18A" w14:textId="77777777" w:rsidR="00D534A8" w:rsidRDefault="00D534A8" w:rsidP="00D534A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>Никулова, Г. А. Средства визуальной коммуникации – инфографика и метадизайн / Г. А. Никуло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ва, А. В. Подобных // Образова</w:t>
      </w: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тельные технологии и общество. 2010. Вып. 2, т. 13. С. 369–387.</w:t>
      </w:r>
    </w:p>
    <w:p w14:paraId="524E0BE8" w14:textId="77777777" w:rsidR="00D534A8" w:rsidRPr="00D534A8" w:rsidRDefault="00D534A8" w:rsidP="00D534A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Почепцов,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 Г. Семиотика / Г. Г. Почеп</w:t>
      </w: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>цов. М.: Рефл–бук; Киев: Ваклер, 2002. 432 с.</w:t>
      </w:r>
    </w:p>
    <w:p w14:paraId="172B95C8" w14:textId="77777777" w:rsidR="00D534A8" w:rsidRDefault="00D534A8" w:rsidP="00D534A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Прудовская Ольга Юрьевна Эволюция визуальных коммуникаций в процессе проектирования // Культурная жизнь Юга России. 2017. №4. </w:t>
      </w:r>
    </w:p>
    <w:p w14:paraId="7E1DCC9B" w14:textId="77777777" w:rsidR="00D534A8" w:rsidRPr="00D534A8" w:rsidRDefault="00D534A8" w:rsidP="00D534A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>Родькин П. Визуальные коммуникации – это? // PR Design Павел Родькин. [Электронный ресурс.] URL: http://www.prdesign.ru/text/2010/visualcommunications.html (дата обращения: 10.05.2019)</w:t>
      </w:r>
    </w:p>
    <w:p w14:paraId="583F43ED" w14:textId="77777777" w:rsidR="00D534A8" w:rsidRDefault="00D534A8" w:rsidP="00D534A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>Ягодкин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а, М. В. Реклама в коммуникаци</w:t>
      </w: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>онном процессе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 учеб. пособие / М. В. Ягодки</w:t>
      </w:r>
      <w:r w:rsidRPr="00D534A8">
        <w:rPr>
          <w:rFonts w:ascii="Times New Roman" w:eastAsia="Times New Roman" w:hAnsi="Times New Roman" w:cs="Times New Roman"/>
          <w:sz w:val="28"/>
          <w:szCs w:val="28"/>
          <w:lang w:eastAsia="ru-RU"/>
        </w:rPr>
        <w:t>на, А. П. Иванова, М. М. Сластушинская. СПб.: Питер, 2014. 304 с.</w:t>
      </w:r>
    </w:p>
    <w:sectPr w:rsidR="00D534A8" w:rsidSect="00E06CDE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EC8C27" w14:textId="77777777" w:rsidR="00E52ED2" w:rsidRDefault="00E52ED2" w:rsidP="000570F3">
      <w:pPr>
        <w:spacing w:after="0" w:line="240" w:lineRule="auto"/>
      </w:pPr>
      <w:r>
        <w:separator/>
      </w:r>
    </w:p>
  </w:endnote>
  <w:endnote w:type="continuationSeparator" w:id="0">
    <w:p w14:paraId="0187DDD8" w14:textId="77777777" w:rsidR="00E52ED2" w:rsidRDefault="00E52ED2" w:rsidP="00057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REG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5295750"/>
      <w:docPartObj>
        <w:docPartGallery w:val="Page Numbers (Bottom of Page)"/>
        <w:docPartUnique/>
      </w:docPartObj>
    </w:sdtPr>
    <w:sdtContent>
      <w:p w14:paraId="2E1F2B52" w14:textId="3D4BA4DB" w:rsidR="00E06CDE" w:rsidRDefault="00E06CDE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0A29">
          <w:rPr>
            <w:noProof/>
          </w:rPr>
          <w:t>34</w:t>
        </w:r>
        <w:r>
          <w:fldChar w:fldCharType="end"/>
        </w:r>
      </w:p>
    </w:sdtContent>
  </w:sdt>
  <w:p w14:paraId="4E327989" w14:textId="77777777" w:rsidR="00E06CDE" w:rsidRDefault="00E06CD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4DEF31" w14:textId="77777777" w:rsidR="00E52ED2" w:rsidRDefault="00E52ED2" w:rsidP="000570F3">
      <w:pPr>
        <w:spacing w:after="0" w:line="240" w:lineRule="auto"/>
      </w:pPr>
      <w:r>
        <w:separator/>
      </w:r>
    </w:p>
  </w:footnote>
  <w:footnote w:type="continuationSeparator" w:id="0">
    <w:p w14:paraId="7F728A8F" w14:textId="77777777" w:rsidR="00E52ED2" w:rsidRDefault="00E52ED2" w:rsidP="000570F3">
      <w:pPr>
        <w:spacing w:after="0" w:line="240" w:lineRule="auto"/>
      </w:pPr>
      <w:r>
        <w:continuationSeparator/>
      </w:r>
    </w:p>
  </w:footnote>
  <w:footnote w:id="1">
    <w:p w14:paraId="26B0A6A8" w14:textId="77777777" w:rsidR="000570F3" w:rsidRPr="000570F3" w:rsidRDefault="000570F3" w:rsidP="000570F3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0570F3">
        <w:rPr>
          <w:rStyle w:val="a7"/>
          <w:rFonts w:ascii="Times New Roman" w:hAnsi="Times New Roman" w:cs="Times New Roman"/>
          <w:sz w:val="24"/>
          <w:szCs w:val="24"/>
        </w:rPr>
        <w:footnoteRef/>
      </w:r>
      <w:r w:rsidRPr="000570F3">
        <w:rPr>
          <w:rFonts w:ascii="Times New Roman" w:hAnsi="Times New Roman" w:cs="Times New Roman"/>
          <w:sz w:val="24"/>
          <w:szCs w:val="24"/>
        </w:rPr>
        <w:t xml:space="preserve"> </w:t>
      </w:r>
      <w:r w:rsidRPr="000570F3">
        <w:rPr>
          <w:rFonts w:ascii="Times New Roman" w:hAnsi="Times New Roman" w:cs="Times New Roman"/>
          <w:iCs/>
          <w:color w:val="000000"/>
          <w:sz w:val="24"/>
          <w:szCs w:val="24"/>
        </w:rPr>
        <w:t>Гаврюшкин А.В.</w:t>
      </w:r>
      <w:r w:rsidRPr="000570F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0570F3">
        <w:rPr>
          <w:rFonts w:ascii="Times New Roman" w:hAnsi="Times New Roman" w:cs="Times New Roman"/>
          <w:color w:val="000000"/>
          <w:sz w:val="24"/>
          <w:szCs w:val="24"/>
        </w:rPr>
        <w:t xml:space="preserve">Информационно-ориентационные аспекты дизайна городской среды: автореф. дис. ... канд. архитектуры. М., 2010. 27 с. </w:t>
      </w:r>
    </w:p>
    <w:p w14:paraId="335C8F63" w14:textId="67E1481F" w:rsidR="000570F3" w:rsidRDefault="000570F3">
      <w:pPr>
        <w:pStyle w:val="a5"/>
      </w:pPr>
    </w:p>
  </w:footnote>
  <w:footnote w:id="2">
    <w:p w14:paraId="0629E586" w14:textId="182B573E" w:rsidR="000570F3" w:rsidRDefault="000570F3">
      <w:pPr>
        <w:pStyle w:val="a5"/>
      </w:pPr>
      <w:r>
        <w:rPr>
          <w:rStyle w:val="a7"/>
        </w:rPr>
        <w:footnoteRef/>
      </w:r>
      <w:r>
        <w:t xml:space="preserve"> </w:t>
      </w:r>
      <w:r w:rsidRPr="000570F3">
        <w:rPr>
          <w:rFonts w:ascii="Times New Roman" w:hAnsi="Times New Roman" w:cs="Times New Roman"/>
          <w:color w:val="000000"/>
        </w:rPr>
        <w:t>Почепцов,</w:t>
      </w:r>
      <w:r w:rsidR="00D534A8">
        <w:rPr>
          <w:rFonts w:ascii="Times New Roman" w:hAnsi="Times New Roman" w:cs="Times New Roman"/>
          <w:color w:val="000000"/>
        </w:rPr>
        <w:t xml:space="preserve"> Г. Г. Семиотика / Г. Г. Почеп</w:t>
      </w:r>
      <w:r w:rsidRPr="000570F3">
        <w:rPr>
          <w:rFonts w:ascii="Times New Roman" w:hAnsi="Times New Roman" w:cs="Times New Roman"/>
          <w:color w:val="000000"/>
        </w:rPr>
        <w:t>цов. М.: Рефл–бук; Киев: Ваклер, 2002. 432 с.</w:t>
      </w:r>
    </w:p>
  </w:footnote>
  <w:footnote w:id="3">
    <w:p w14:paraId="545E7AB9" w14:textId="6843772C" w:rsidR="000570F3" w:rsidRPr="000570F3" w:rsidRDefault="000570F3" w:rsidP="000570F3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a7"/>
          <w:sz w:val="24"/>
          <w:szCs w:val="24"/>
        </w:rPr>
        <w:footnoteRef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570F3">
        <w:rPr>
          <w:rFonts w:ascii="Times New Roman" w:hAnsi="Times New Roman" w:cs="Times New Roman"/>
          <w:color w:val="000000"/>
          <w:sz w:val="24"/>
          <w:szCs w:val="24"/>
        </w:rPr>
        <w:t>Никулова, Г. А. Средства визуальной коммуникации – инфографика и метадизайн / Г. А. Никуло</w:t>
      </w:r>
      <w:r w:rsidR="00D534A8">
        <w:rPr>
          <w:rFonts w:ascii="Times New Roman" w:hAnsi="Times New Roman" w:cs="Times New Roman"/>
          <w:color w:val="000000"/>
          <w:sz w:val="24"/>
          <w:szCs w:val="24"/>
        </w:rPr>
        <w:t>ва, А. В. Подобных // Образова</w:t>
      </w:r>
      <w:r w:rsidRPr="000570F3">
        <w:rPr>
          <w:rFonts w:ascii="Times New Roman" w:hAnsi="Times New Roman" w:cs="Times New Roman"/>
          <w:color w:val="000000"/>
          <w:sz w:val="24"/>
          <w:szCs w:val="24"/>
        </w:rPr>
        <w:t xml:space="preserve">тельные технологии и общество. 2010. Вып. 2, т. 13. С. 369–387. </w:t>
      </w:r>
    </w:p>
    <w:p w14:paraId="101772BF" w14:textId="1B7EF57E" w:rsidR="000570F3" w:rsidRDefault="000570F3">
      <w:pPr>
        <w:pStyle w:val="a5"/>
      </w:pPr>
    </w:p>
  </w:footnote>
  <w:footnote w:id="4">
    <w:p w14:paraId="7506ABCF" w14:textId="2CAB3E86" w:rsidR="000570F3" w:rsidRPr="000570F3" w:rsidRDefault="000570F3">
      <w:pPr>
        <w:pStyle w:val="a5"/>
        <w:rPr>
          <w:rFonts w:ascii="Times New Roman" w:hAnsi="Times New Roman" w:cs="Times New Roman"/>
        </w:rPr>
      </w:pPr>
      <w:r w:rsidRPr="000570F3">
        <w:rPr>
          <w:rStyle w:val="a7"/>
          <w:rFonts w:ascii="Times New Roman" w:hAnsi="Times New Roman" w:cs="Times New Roman"/>
        </w:rPr>
        <w:footnoteRef/>
      </w:r>
      <w:r w:rsidRPr="000570F3">
        <w:rPr>
          <w:rFonts w:ascii="Times New Roman" w:hAnsi="Times New Roman" w:cs="Times New Roman"/>
        </w:rPr>
        <w:t xml:space="preserve"> Родькин П. Визуальные коммуникации – это? // PR Design Павел Родькин. </w:t>
      </w:r>
      <w:r w:rsidRPr="00F94B2D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Электронный ресурс.</w:t>
      </w:r>
      <w:r w:rsidRPr="00F94B2D">
        <w:rPr>
          <w:rFonts w:ascii="Times New Roman" w:hAnsi="Times New Roman" w:cs="Times New Roman"/>
        </w:rPr>
        <w:t xml:space="preserve">] </w:t>
      </w:r>
      <w:r w:rsidRPr="000570F3">
        <w:rPr>
          <w:rFonts w:ascii="Times New Roman" w:hAnsi="Times New Roman" w:cs="Times New Roman"/>
        </w:rPr>
        <w:t xml:space="preserve">URL: </w:t>
      </w:r>
      <w:hyperlink r:id="rId1" w:history="1">
        <w:r w:rsidRPr="002326BB">
          <w:rPr>
            <w:rStyle w:val="a8"/>
            <w:rFonts w:ascii="Times New Roman" w:hAnsi="Times New Roman" w:cs="Times New Roman"/>
          </w:rPr>
          <w:t>http://www.prdesign.ru/text/2010/visualcommunications.html</w:t>
        </w:r>
      </w:hyperlink>
      <w:r>
        <w:rPr>
          <w:rFonts w:ascii="Times New Roman" w:hAnsi="Times New Roman" w:cs="Times New Roman"/>
        </w:rPr>
        <w:t xml:space="preserve"> (дата обращения: 10.05.2019)</w:t>
      </w:r>
    </w:p>
  </w:footnote>
  <w:footnote w:id="5">
    <w:p w14:paraId="4FC53457" w14:textId="78BDC043" w:rsidR="000570F3" w:rsidRPr="000570F3" w:rsidRDefault="000570F3" w:rsidP="000570F3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4"/>
          <w:szCs w:val="24"/>
        </w:rPr>
      </w:pPr>
      <w:r w:rsidRPr="000570F3">
        <w:rPr>
          <w:rStyle w:val="a7"/>
          <w:sz w:val="24"/>
          <w:szCs w:val="24"/>
        </w:rPr>
        <w:footnoteRef/>
      </w:r>
      <w:r w:rsidRPr="000570F3">
        <w:rPr>
          <w:sz w:val="24"/>
          <w:szCs w:val="24"/>
        </w:rPr>
        <w:t xml:space="preserve"> </w:t>
      </w:r>
      <w:r w:rsidRPr="000570F3">
        <w:rPr>
          <w:rFonts w:ascii="Times New Roman" w:hAnsi="Times New Roman" w:cs="Times New Roman"/>
          <w:color w:val="000000"/>
          <w:sz w:val="24"/>
          <w:szCs w:val="24"/>
        </w:rPr>
        <w:t>Ягодкин</w:t>
      </w:r>
      <w:r w:rsidR="00D534A8">
        <w:rPr>
          <w:rFonts w:ascii="Times New Roman" w:hAnsi="Times New Roman" w:cs="Times New Roman"/>
          <w:color w:val="000000"/>
          <w:sz w:val="24"/>
          <w:szCs w:val="24"/>
        </w:rPr>
        <w:t>а, М. В. Реклама в коммуникаци</w:t>
      </w:r>
      <w:r w:rsidRPr="000570F3">
        <w:rPr>
          <w:rFonts w:ascii="Times New Roman" w:hAnsi="Times New Roman" w:cs="Times New Roman"/>
          <w:color w:val="000000"/>
          <w:sz w:val="24"/>
          <w:szCs w:val="24"/>
        </w:rPr>
        <w:t>онном процессе</w:t>
      </w:r>
      <w:r w:rsidR="00D534A8">
        <w:rPr>
          <w:rFonts w:ascii="Times New Roman" w:hAnsi="Times New Roman" w:cs="Times New Roman"/>
          <w:color w:val="000000"/>
          <w:sz w:val="24"/>
          <w:szCs w:val="24"/>
        </w:rPr>
        <w:t>: учеб. пособие / М. В. Ягодки</w:t>
      </w:r>
      <w:r w:rsidRPr="000570F3">
        <w:rPr>
          <w:rFonts w:ascii="Times New Roman" w:hAnsi="Times New Roman" w:cs="Times New Roman"/>
          <w:color w:val="000000"/>
          <w:sz w:val="24"/>
          <w:szCs w:val="24"/>
        </w:rPr>
        <w:t xml:space="preserve">на, А. П. Иванова, М. М. Сластушинская. СПб.: Питер, 2014. 304 с. </w:t>
      </w:r>
    </w:p>
    <w:p w14:paraId="6929ABD0" w14:textId="72B65110" w:rsidR="000570F3" w:rsidRDefault="000570F3">
      <w:pPr>
        <w:pStyle w:val="a5"/>
      </w:pPr>
    </w:p>
  </w:footnote>
  <w:footnote w:id="6">
    <w:p w14:paraId="6AA464EA" w14:textId="5AB4E6DF" w:rsidR="000570F3" w:rsidRDefault="000570F3" w:rsidP="000570F3">
      <w:pPr>
        <w:rPr>
          <w:rFonts w:eastAsia="Times New Roman"/>
          <w:sz w:val="24"/>
          <w:szCs w:val="24"/>
          <w:lang w:eastAsia="ru-RU"/>
        </w:rPr>
      </w:pPr>
      <w:r>
        <w:rPr>
          <w:rStyle w:val="a7"/>
        </w:rPr>
        <w:footnoteRef/>
      </w:r>
      <w:r>
        <w:t xml:space="preserve"> </w:t>
      </w:r>
      <w:r>
        <w:rPr>
          <w:rFonts w:ascii="REG" w:eastAsia="Times New Roman" w:hAnsi="REG"/>
          <w:color w:val="000000"/>
          <w:sz w:val="23"/>
          <w:szCs w:val="23"/>
        </w:rPr>
        <w:t xml:space="preserve">Кузнецова Е.Ю., Белько Т.В. Анализ дизайна визуальной коммуникации в комплексном процессе проектирования бренда // Известия Самарского научного центра РАН. 2014. №2-2. </w:t>
      </w:r>
      <w:r w:rsidRPr="00F94B2D">
        <w:rPr>
          <w:rFonts w:ascii="REG" w:eastAsia="Times New Roman" w:hAnsi="REG"/>
          <w:color w:val="000000"/>
          <w:sz w:val="23"/>
          <w:szCs w:val="23"/>
        </w:rPr>
        <w:t>[</w:t>
      </w:r>
      <w:r>
        <w:rPr>
          <w:rFonts w:ascii="REG" w:eastAsia="Times New Roman" w:hAnsi="REG"/>
          <w:color w:val="000000"/>
          <w:sz w:val="23"/>
          <w:szCs w:val="23"/>
        </w:rPr>
        <w:t>Электронный ресурс.</w:t>
      </w:r>
      <w:r w:rsidRPr="00F94B2D">
        <w:rPr>
          <w:rFonts w:ascii="REG" w:eastAsia="Times New Roman" w:hAnsi="REG"/>
          <w:color w:val="000000"/>
          <w:sz w:val="23"/>
          <w:szCs w:val="23"/>
        </w:rPr>
        <w:t xml:space="preserve">] </w:t>
      </w:r>
      <w:r>
        <w:rPr>
          <w:rFonts w:ascii="REG" w:eastAsia="Times New Roman" w:hAnsi="REG"/>
          <w:color w:val="000000"/>
          <w:sz w:val="23"/>
          <w:szCs w:val="23"/>
        </w:rPr>
        <w:t>URL: https://cyberleninka.ru/article/n/analiz-dizayna-vizualnoy-kommunikatsii-v-kompleksnom-protsesse-proektirovaniya-brenda (дата обращения: 10.05.2019)</w:t>
      </w:r>
    </w:p>
    <w:p w14:paraId="768D6762" w14:textId="6208F0CF" w:rsidR="000570F3" w:rsidRDefault="000570F3">
      <w:pPr>
        <w:pStyle w:val="a5"/>
      </w:pPr>
    </w:p>
  </w:footnote>
  <w:footnote w:id="7">
    <w:p w14:paraId="03F51CD3" w14:textId="0451E67D" w:rsidR="000570F3" w:rsidRPr="000570F3" w:rsidRDefault="000570F3">
      <w:pPr>
        <w:pStyle w:val="a5"/>
        <w:rPr>
          <w:rFonts w:ascii="Times New Roman" w:hAnsi="Times New Roman" w:cs="Times New Roman"/>
        </w:rPr>
      </w:pPr>
      <w:r w:rsidRPr="000570F3">
        <w:rPr>
          <w:rStyle w:val="a7"/>
          <w:rFonts w:ascii="Times New Roman" w:hAnsi="Times New Roman" w:cs="Times New Roman"/>
        </w:rPr>
        <w:footnoteRef/>
      </w:r>
      <w:r w:rsidRPr="000570F3">
        <w:rPr>
          <w:rFonts w:ascii="Times New Roman" w:hAnsi="Times New Roman" w:cs="Times New Roman"/>
        </w:rPr>
        <w:t xml:space="preserve"> Белько Т.В., Длясин Д.Г. Шрифт и изображение в истории визуальных комму- никаций: статья // Известия Самарского научного центра Российской академии наук. 2010. №3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9E3F2A"/>
    <w:multiLevelType w:val="hybridMultilevel"/>
    <w:tmpl w:val="FDFEAC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900EA"/>
    <w:multiLevelType w:val="hybridMultilevel"/>
    <w:tmpl w:val="BFC8131A"/>
    <w:lvl w:ilvl="0" w:tplc="3E0A58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D5F71D0"/>
    <w:multiLevelType w:val="hybridMultilevel"/>
    <w:tmpl w:val="2BBA0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2C7FFE"/>
    <w:multiLevelType w:val="multilevel"/>
    <w:tmpl w:val="231E94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474"/>
    <w:rsid w:val="000570F3"/>
    <w:rsid w:val="002F74D5"/>
    <w:rsid w:val="00340A29"/>
    <w:rsid w:val="00395C39"/>
    <w:rsid w:val="00AA34C9"/>
    <w:rsid w:val="00B16E52"/>
    <w:rsid w:val="00BA746E"/>
    <w:rsid w:val="00CD1474"/>
    <w:rsid w:val="00D534A8"/>
    <w:rsid w:val="00E06CDE"/>
    <w:rsid w:val="00E45F10"/>
    <w:rsid w:val="00E52ED2"/>
    <w:rsid w:val="00E630E6"/>
    <w:rsid w:val="00F1027B"/>
    <w:rsid w:val="00F94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EC216"/>
  <w15:chartTrackingRefBased/>
  <w15:docId w15:val="{8301BB66-3481-4308-BC19-595AF8C37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70F3"/>
    <w:pPr>
      <w:spacing w:before="100" w:beforeAutospacing="1" w:after="100" w:afterAutospacing="1" w:line="240" w:lineRule="auto"/>
      <w:outlineLvl w:val="0"/>
    </w:pPr>
    <w:rPr>
      <w:rFonts w:ascii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5F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45F1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0570F3"/>
    <w:rPr>
      <w:rFonts w:ascii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footnote text"/>
    <w:basedOn w:val="a"/>
    <w:link w:val="a6"/>
    <w:uiPriority w:val="99"/>
    <w:unhideWhenUsed/>
    <w:rsid w:val="000570F3"/>
    <w:pPr>
      <w:spacing w:after="0" w:line="240" w:lineRule="auto"/>
    </w:pPr>
    <w:rPr>
      <w:sz w:val="24"/>
      <w:szCs w:val="24"/>
    </w:rPr>
  </w:style>
  <w:style w:type="character" w:customStyle="1" w:styleId="a6">
    <w:name w:val="Текст сноски Знак"/>
    <w:basedOn w:val="a0"/>
    <w:link w:val="a5"/>
    <w:uiPriority w:val="99"/>
    <w:rsid w:val="000570F3"/>
    <w:rPr>
      <w:sz w:val="24"/>
      <w:szCs w:val="24"/>
    </w:rPr>
  </w:style>
  <w:style w:type="character" w:styleId="a7">
    <w:name w:val="footnote reference"/>
    <w:basedOn w:val="a0"/>
    <w:uiPriority w:val="99"/>
    <w:unhideWhenUsed/>
    <w:rsid w:val="000570F3"/>
    <w:rPr>
      <w:vertAlign w:val="superscript"/>
    </w:rPr>
  </w:style>
  <w:style w:type="character" w:styleId="a8">
    <w:name w:val="Hyperlink"/>
    <w:basedOn w:val="a0"/>
    <w:uiPriority w:val="99"/>
    <w:unhideWhenUsed/>
    <w:rsid w:val="000570F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0570F3"/>
  </w:style>
  <w:style w:type="paragraph" w:styleId="a9">
    <w:name w:val="List Paragraph"/>
    <w:basedOn w:val="a"/>
    <w:uiPriority w:val="34"/>
    <w:qFormat/>
    <w:rsid w:val="00D534A8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E06C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06CDE"/>
  </w:style>
  <w:style w:type="paragraph" w:styleId="ac">
    <w:name w:val="footer"/>
    <w:basedOn w:val="a"/>
    <w:link w:val="ad"/>
    <w:uiPriority w:val="99"/>
    <w:unhideWhenUsed/>
    <w:rsid w:val="00E06C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06C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3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9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62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9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34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17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9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42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81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8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0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design.ru/text/2010/visualcommunication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074512E5-BE93-48A7-AEB8-59A6E002B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5229</Words>
  <Characters>29810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ice dalek</dc:creator>
  <cp:keywords/>
  <dc:description/>
  <cp:lastModifiedBy>ice dalek</cp:lastModifiedBy>
  <cp:revision>2</cp:revision>
  <cp:lastPrinted>2019-05-10T19:00:00Z</cp:lastPrinted>
  <dcterms:created xsi:type="dcterms:W3CDTF">2019-05-16T21:44:00Z</dcterms:created>
  <dcterms:modified xsi:type="dcterms:W3CDTF">2019-05-16T21:44:00Z</dcterms:modified>
</cp:coreProperties>
</file>