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  <w:t xml:space="preserve">Git repository creation and initialisation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Before implementing application features, initialise the project as a properly structured Git repository.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Repository setup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Perform the following work: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Confirm whether the current working directory is already a Git repository.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it is not a repository, initialise one using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as the initial branch.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not overwrite or remove an existing repository configuration.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the initial monorepo directory structure.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repository metadata and community files.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Make an intentional initial commit after the foundation is valid.</w:t>
      </w:r>
    </w:p>
    <w:p>
      <w:pPr>
        <w:numPr>
          <w:ilvl w:val="0"/>
          <w:numId w:val="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not configure or push to a remote unless a remote URL or repository destination has been explicitly provided.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git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init </w:t>
      </w: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-b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main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the installed Git version does not support that command, use a compatible fallback and rename the branch to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Required repository files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.github/</w:t>
        <w:br/>
        <w:t xml:space="preserve">  ISSUE_TEMPLATE/</w:t>
        <w:br/>
        <w:t xml:space="preserve">    bug_report.yml</w:t>
        <w:br/>
        <w:t xml:space="preserve">    feature_request.yml</w:t>
        <w:br/>
        <w:t xml:space="preserve">    installation_problem.yml</w:t>
        <w:br/>
        <w:t xml:space="preserve">  workflows/</w:t>
        <w:br/>
        <w:t xml:space="preserve">    ci.yml</w:t>
        <w:br/>
        <w:t xml:space="preserve">    container.yml</w:t>
        <w:br/>
        <w:t xml:space="preserve">    release.yml</w:t>
        <w:br/>
        <w:t xml:space="preserve">  dependabot.yml</w:t>
        <w:br/>
        <w:t xml:space="preserve">  pull_request_template.md</w:t>
        <w:br/>
        <w:br/>
        <w:t xml:space="preserve">.editorconfig</w:t>
        <w:br/>
        <w:t xml:space="preserve">.gitattributes</w:t>
        <w:br/>
        <w:t xml:space="preserve">.gitignore</w:t>
        <w:br/>
        <w:t xml:space="preserve">CODE_OF_CONDUCT.md</w:t>
        <w:br/>
        <w:t xml:space="preserve">CONTRIBUTING.md</w:t>
        <w:br/>
        <w:t xml:space="preserve">README.md</w:t>
        <w:br/>
        <w:t xml:space="preserve">SECURITY.md</w:t>
        <w:br/>
        <w:t xml:space="preserve">LICENSE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LICENSE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file may contain a clearly labelled placeholder only when the licence has not yet been selected. Do not silently choose a licence.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Gitignore requirements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.gitignore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must cover at least: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node_modules/</w:t>
        <w:br/>
        <w:t xml:space="preserve">.next/</w:t>
        <w:br/>
        <w:t xml:space="preserve">.turbo/</w:t>
        <w:br/>
        <w:t xml:space="preserve">dist/</w:t>
        <w:br/>
        <w:t xml:space="preserve">build/</w:t>
        <w:br/>
        <w:t xml:space="preserve">coverage/</w:t>
        <w:br/>
        <w:t xml:space="preserve">playwright-report/</w:t>
        <w:br/>
        <w:t xml:space="preserve">test-results/</w:t>
        <w:br/>
        <w:br/>
        <w:t xml:space="preserve">.env</w:t>
        <w:br/>
        <w:t xml:space="preserve">.env.*</w:t>
        <w:br/>
        <w:t xml:space="preserve">!.env.example</w:t>
        <w:br/>
        <w:br/>
        <w:t xml:space="preserve">*.log</w:t>
        <w:br/>
        <w:t xml:space="preserve">logs/</w:t>
        <w:br/>
        <w:br/>
        <w:t xml:space="preserve">.DS_Store</w:t>
        <w:br/>
        <w:t xml:space="preserve">Thumbs.db</w:t>
        <w:br/>
        <w:br/>
        <w:t xml:space="preserve">data/</w:t>
        <w:br/>
        <w:t xml:space="preserve">uploads/</w:t>
        <w:br/>
        <w:t xml:space="preserve">backups/</w:t>
        <w:br/>
        <w:t xml:space="preserve">*.dump</w:t>
        <w:br/>
        <w:t xml:space="preserve">*.sql</w:t>
        <w:br/>
        <w:t xml:space="preserve">*.tar.gz</w:t>
        <w:br/>
        <w:br/>
        <w:t xml:space="preserve">certs/</w:t>
        <w:br/>
        <w:t xml:space="preserve">*.key</w:t>
        <w:br/>
        <w:t xml:space="preserve">*.pem</w:t>
        <w:br/>
        <w:br/>
        <w:t xml:space="preserve">.vscode/</w:t>
        <w:br/>
        <w:t xml:space="preserve">.idea/</w:t>
        <w:br/>
        <w:br/>
        <w:t xml:space="preserve">pnpm-debug.log*</w:t>
        <w:br/>
        <w:t xml:space="preserve">npm-debug.log*</w:t>
        <w:br/>
        <w:t xml:space="preserve">yarn-debug.log*</w:t>
        <w:br/>
        <w:t xml:space="preserve">yarn-error.log*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not ignore source-controlled deployment examples, migration files, the lockfile or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.env.example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Review ignore patterns carefully so valid source files are not accidentally excluded.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Attributes and line endings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.gitattributes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with predictable line-ending behaviour.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Include sensible treatment for: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Text files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Shell scripts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PowerShell scripts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Binary images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Audio files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Video files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Font files</w:t>
      </w:r>
    </w:p>
    <w:p>
      <w:pPr>
        <w:numPr>
          <w:ilvl w:val="0"/>
          <w:numId w:val="19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Archive files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Shell scripts intended to run in Linux containers must use LF line endings.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Initial commit strategy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focused commits rather than one unstructured dump.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Recommended foundation commits: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chore(repo): initialise streamarr repository</w:t>
        <w:br/>
        <w:t xml:space="preserve">build(monorepo): configure pnpm and Turborepo</w:t>
        <w:br/>
        <w:t xml:space="preserve">build(docker): add self-hosted Compose stack</w:t>
        <w:br/>
        <w:t xml:space="preserve">feat(setup): add initial administrator bootstrap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Before each commit: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Inspect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git status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Review the staged diff.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Ensure no secrets or local data are included.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 the checks relevant to the changed files.</w:t>
      </w:r>
    </w:p>
    <w:p>
      <w:pPr>
        <w:numPr>
          <w:ilvl w:val="0"/>
          <w:numId w:val="25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a clear Conventional Commits-compatible message.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not commit broken generated files simply to show progress.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Branch and collaboration conventions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 these conventions in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CONTRIBUTING.md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feature/&lt;short-description&gt;</w:t>
        <w:br/>
        <w:t xml:space="preserve">fix/&lt;short-description&gt;</w:t>
        <w:br/>
        <w:t xml:space="preserve">docs/&lt;short-description&gt;</w:t>
        <w:br/>
        <w:t xml:space="preserve">chore/&lt;short-description&gt;</w:t>
        <w:br/>
        <w:t xml:space="preserve">release/&lt;version&gt;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pull requests for changes intended for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pull-request template should include: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Summary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Motivation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Changes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Testing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Screenshots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Configuration changes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Database migrations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Security implications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Breaking changes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Deployment considerations</w:t>
      </w:r>
    </w:p>
    <w:p>
      <w:pPr>
        <w:numPr>
          <w:ilvl w:val="0"/>
          <w:numId w:val="31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Documentation checklist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Continuous integration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.github/workflows/ci.yml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 pull requests and pushes to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run: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Frozen-lockfile dependency installation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Formatting verification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Linting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Type checking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Unit tests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Integration tests</w:t>
      </w:r>
    </w:p>
    <w:p>
      <w:pPr>
        <w:numPr>
          <w:ilvl w:val="0"/>
          <w:numId w:val="3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Production build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PostgreSQL and Redis service containers where required.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Cache dependencies safely without caching secrets or runtime data.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.github/workflows/container.yml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to verify that production container images build successfully.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not publish images from untrusted pull requests.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Release automation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.github/workflows/release.yml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It should run only for version tags matching: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v*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workflow should be structured to support: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Complete test suite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Production image build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Web and worker image publication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Exact semantic-version tags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Commit-SHA tags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Multi-architecture builds where supported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OCI image labels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Software bill of materials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Vulnerability scanning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Provenance or image signing when configured</w:t>
      </w:r>
    </w:p>
    <w:p>
      <w:pPr>
        <w:numPr>
          <w:ilvl w:val="0"/>
          <w:numId w:val="4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Release artefact generation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Publishing should require explicitly configured repository secrets and permissions.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project must remain buildable locally when release credentials are absent.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Container image naming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Make the image registry and namespace configurable.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Provide examples using GitHub Container Registry: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ghcr.io/&lt;repository-owner&gt;/streamarr-web</w:t>
        <w:br/>
        <w:t xml:space="preserve">ghcr.io/&lt;repository-owner&gt;/streamarr-worker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not hard-code a personal username or organisation.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Compose file should allow operators to choose between:</w:t>
      </w:r>
    </w:p>
    <w:p>
      <w:pPr>
        <w:numPr>
          <w:ilvl w:val="0"/>
          <w:numId w:val="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Building images locally</w:t>
      </w:r>
    </w:p>
    <w:p>
      <w:pPr>
        <w:numPr>
          <w:ilvl w:val="0"/>
          <w:numId w:val="46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Pulling tagged release images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Production documentation must recommend exact version tags.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Dependency updates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Dependabot or an equivalent supported dependency-update tool for:</w:t>
      </w:r>
    </w:p>
    <w:p>
      <w:pPr>
        <w:numPr>
          <w:ilvl w:val="0"/>
          <w:numId w:val="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npm or pnpm dependencies</w:t>
      </w:r>
    </w:p>
    <w:p>
      <w:pPr>
        <w:numPr>
          <w:ilvl w:val="0"/>
          <w:numId w:val="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Actions</w:t>
      </w:r>
    </w:p>
    <w:p>
      <w:pPr>
        <w:numPr>
          <w:ilvl w:val="0"/>
          <w:numId w:val="5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Docker base images where supported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Group low-risk development dependency updates where helpful.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not automatically merge major dependency updates.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Repository security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Add:</w:t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Secret-scanning-compatible repository structure</w:t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committed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.env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files</w:t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real credentials in examples</w:t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default production passwords</w:t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browser-source tokens</w:t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generated TLS private keys</w:t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real database backups</w:t>
      </w:r>
    </w:p>
    <w:p>
      <w:pPr>
        <w:numPr>
          <w:ilvl w:val="0"/>
          <w:numId w:val="5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private creator assets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a CI check that detects common committed secret patterns where practical.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All example credentials must be obvious placeholders.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Security policy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SECURITY.md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containing: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Supported versions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Private vulnerability-reporting instructions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Expected response process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warning not to open public vulnerability issues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warning not to send production secrets</w:t>
      </w:r>
    </w:p>
    <w:p>
      <w:pPr>
        <w:numPr>
          <w:ilvl w:val="0"/>
          <w:numId w:val="58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Scope covering the web application, worker, containers and deployment configuration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not invent a security email address. Use a visible placeholder until the project owner supplies one, or reference private repository security advisories when supported.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Issue templates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structured issue templates.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bug-report template should request: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streamarr version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Deployment method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Host operating system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CPU architecture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Browser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Relevant container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Reproduction steps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Expected behaviour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Actual behaviour</w:t>
      </w:r>
    </w:p>
    <w:p>
      <w:pPr>
        <w:numPr>
          <w:ilvl w:val="0"/>
          <w:numId w:val="62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Sanitised logs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Every template involving diagnostics must warn users to redact: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.env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contents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Passwords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Session cookies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OAuth tokens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Browser-source URLs and tokens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Payment-provider data</w:t>
      </w:r>
    </w:p>
    <w:p>
      <w:pPr>
        <w:numPr>
          <w:ilvl w:val="0"/>
          <w:numId w:val="6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Viewer personal data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README repository section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root README must include a source-control and release section explaining: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Which branch is stable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How releases are tagged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How container images relate to Git tags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How to check out a release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How contributors should create branches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Where to report bugs</w:t>
      </w:r>
    </w:p>
    <w:p>
      <w:pPr>
        <w:numPr>
          <w:ilvl w:val="0"/>
          <w:numId w:val="6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Where to report security problems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Include example commands: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git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clone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&lt;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repository-url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&gt;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br/>
      </w:r>
      <w:r>
        <w:rPr>
          <w:rFonts w:ascii="Consolas" w:hAnsi="Consolas" w:cs="Consolas" w:eastAsia="Consolas"/>
          <w:color w:val="008000"/>
          <w:spacing w:val="0"/>
          <w:position w:val="0"/>
          <w:sz w:val="22"/>
          <w:shd w:fill="auto" w:val="clear"/>
        </w:rPr>
        <w:t xml:space="preserve">cd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streamarr</w:t>
        <w:br/>
      </w: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cp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.env.example .env</w:t>
        <w:br/>
        <w:t xml:space="preserve">docker compose up </w:t>
      </w:r>
      <w:r>
        <w:rPr>
          <w:rFonts w:ascii="Consolas" w:hAnsi="Consolas" w:cs="Consolas" w:eastAsia="Consolas"/>
          <w:color w:val="7D9029"/>
          <w:spacing w:val="0"/>
          <w:position w:val="0"/>
          <w:sz w:val="22"/>
          <w:shd w:fill="auto" w:val="clear"/>
        </w:rPr>
        <w:t xml:space="preserve">-d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Use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&lt;repository-url&gt;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as a placeholder unless an actual repository URL has been provided.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Remote repository handling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not assume that GitHub is the only supported Git host.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repository must work on: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GitLab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Gitea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Forgejo</w:t>
      </w:r>
    </w:p>
    <w:p>
      <w:pPr>
        <w:numPr>
          <w:ilvl w:val="0"/>
          <w:numId w:val="73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 privately hosted Git server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GitHub-specific workflow files may be included as the default automation, but the application and deployment process must not depend on GitHub at runtime.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When an actual remote URL is supplied, configure it using:</w:t>
      </w:r>
    </w:p>
    <w:p>
      <w:pPr>
        <w:spacing w:before="0" w:after="200" w:line="240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</w:pPr>
      <w:r>
        <w:rPr>
          <w:rFonts w:ascii="Consolas" w:hAnsi="Consolas" w:cs="Consolas" w:eastAsia="Consolas"/>
          <w:color w:val="06287E"/>
          <w:spacing w:val="0"/>
          <w:position w:val="0"/>
          <w:sz w:val="22"/>
          <w:shd w:fill="auto" w:val="clear"/>
        </w:rPr>
        <w:t xml:space="preserve">git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 remote add origin 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&lt;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repository-url</w:t>
      </w:r>
      <w:r>
        <w:rPr>
          <w:rFonts w:ascii="Consolas" w:hAnsi="Consolas" w:cs="Consolas" w:eastAsia="Consolas"/>
          <w:color w:val="666666"/>
          <w:spacing w:val="0"/>
          <w:position w:val="0"/>
          <w:sz w:val="22"/>
          <w:shd w:fill="auto" w:val="clear"/>
        </w:rPr>
        <w:t xml:space="preserve">&gt;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Before adding the remote: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Check whether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origin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already exists.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not replace an existing remote silently.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Confirm that the remote does not expose credentials in its URL.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Prefer SSH or credential-manager-backed HTTPS authentication.</w:t>
      </w:r>
    </w:p>
    <w:p>
      <w:pPr>
        <w:numPr>
          <w:ilvl w:val="0"/>
          <w:numId w:val="7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Never place access tokens directly in committed files or command examples.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GitHub repository creation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When the user explicitly requests creation of a GitHub repository and GitHub authentication is available: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the repository using the selected owner and name.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Preserve the local Git history.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as the default branch.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origin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Push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Enable issue tracking.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the repository description and relevant topics.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Avoid enabling public visibility unless that is explicitly intended.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not create a duplicate remote repository when one already exists.</w:t>
      </w:r>
    </w:p>
    <w:p>
      <w:pPr>
        <w:numPr>
          <w:ilvl w:val="0"/>
          <w:numId w:val="80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Report the final repository location and initial commit hash.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repository visibility, owner or name has not been supplied, use visible placeholders in documentation rather than guessing.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Git repository acceptance criteria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Repository setup is complete when: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git status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reports a clean working tree after the initial commits.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is the current branch.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secrets or local runtime data are tracked.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.env.example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is tracked and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.env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is ignored.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lockfile is tracked.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Database migrations are tracked.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Deployment examples are tracked.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CI configuration is present.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Community and security files are present.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README contains local development and self-hosting instructions.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Commit history contains focused, descriptive commits.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The project can be cloned into a clean directory and built using documented commands.</w:t>
      </w:r>
    </w:p>
    <w:p>
      <w:pPr>
        <w:numPr>
          <w:ilvl w:val="0"/>
          <w:numId w:val="84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remote was created, replaced or pushed without explicit repository details or authorisation.</w:t>
      </w:r>
    </w:p>
    <w:p>
      <w:pPr>
        <w:spacing w:before="180" w:after="180" w:line="240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this repository phase before the existing implementation phases:</w:t>
      </w:r>
    </w:p>
    <w:p>
      <w:pPr>
        <w:keepNext w:val="true"/>
        <w:keepLines w:val="true"/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  <w:t xml:space="preserve">Phase 0 </w:t>
      </w:r>
      <w:r>
        <w:rPr>
          <w:rFonts w:ascii="Calibri" w:hAnsi="Calibri" w:cs="Calibri" w:eastAsia="Calibri"/>
          <w:color w:val="0F4761"/>
          <w:spacing w:val="0"/>
          <w:position w:val="0"/>
          <w:sz w:val="28"/>
          <w:shd w:fill="auto" w:val="clear"/>
        </w:rPr>
        <w:t xml:space="preserve">— Repository foundation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Initialise Git repository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Establish </w:t>
      </w:r>
      <w:r>
        <w:rPr>
          <w:rFonts w:ascii="Consolas" w:hAnsi="Consolas" w:cs="Consolas" w:eastAsia="Consolas"/>
          <w:color w:val="auto"/>
          <w:spacing w:val="0"/>
          <w:position w:val="0"/>
          <w:sz w:val="22"/>
          <w:shd w:fill="auto" w:val="clear"/>
        </w:rPr>
        <w:t xml:space="preserve">main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ignore and attributes files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community health files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issue and pull-request templates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CI workflows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Add dependency-update configuration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monorepo skeleton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Validate that no secrets are tracked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 initial checks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Create the initial repository commits</w:t>
      </w:r>
    </w:p>
    <w:p>
      <w:pPr>
        <w:numPr>
          <w:ilvl w:val="0"/>
          <w:numId w:val="87"/>
        </w:numPr>
        <w:spacing w:before="36" w:after="36" w:line="240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Configure and push a remote only when explicitly requested and sufficient repository details are available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num w:numId="5">
    <w:abstractNumId w:val="102"/>
  </w:num>
  <w:num w:numId="19">
    <w:abstractNumId w:val="96"/>
  </w:num>
  <w:num w:numId="25">
    <w:abstractNumId w:val="90"/>
  </w:num>
  <w:num w:numId="31">
    <w:abstractNumId w:val="84"/>
  </w:num>
  <w:num w:numId="34">
    <w:abstractNumId w:val="78"/>
  </w:num>
  <w:num w:numId="40">
    <w:abstractNumId w:val="72"/>
  </w:num>
  <w:num w:numId="46">
    <w:abstractNumId w:val="66"/>
  </w:num>
  <w:num w:numId="50">
    <w:abstractNumId w:val="60"/>
  </w:num>
  <w:num w:numId="54">
    <w:abstractNumId w:val="54"/>
  </w:num>
  <w:num w:numId="58">
    <w:abstractNumId w:val="48"/>
  </w:num>
  <w:num w:numId="62">
    <w:abstractNumId w:val="42"/>
  </w:num>
  <w:num w:numId="64">
    <w:abstractNumId w:val="36"/>
  </w:num>
  <w:num w:numId="67">
    <w:abstractNumId w:val="30"/>
  </w:num>
  <w:num w:numId="73">
    <w:abstractNumId w:val="24"/>
  </w:num>
  <w:num w:numId="77">
    <w:abstractNumId w:val="18"/>
  </w:num>
  <w:num w:numId="80">
    <w:abstractNumId w:val="12"/>
  </w:num>
  <w:num w:numId="84">
    <w:abstractNumId w:val="6"/>
  </w:num>
  <w:num w:numId="8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