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aconcuadrcula"/>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tulo"/>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tulo"/>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tulo"/>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tulo"/>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ipervnculo"/>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ipervnculo"/>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DC2"/>
        <w:rPr>
          <w:rFonts w:eastAsiaTheme="minorEastAsia"/>
          <w:smallCaps w:val="0"/>
          <w:noProof/>
          <w:kern w:val="2"/>
          <w:sz w:val="24"/>
          <w:szCs w:val="24"/>
          <w:lang w:eastAsia="es-ES"/>
          <w14:ligatures w14:val="standardContextual"/>
        </w:rPr>
      </w:pPr>
      <w:hyperlink w:anchor="_Toc180586129" w:history="1">
        <w:r w:rsidRPr="006C2B2E">
          <w:rPr>
            <w:rStyle w:val="Hipervnculo"/>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DC2"/>
        <w:rPr>
          <w:rFonts w:eastAsiaTheme="minorEastAsia"/>
          <w:smallCaps w:val="0"/>
          <w:noProof/>
          <w:kern w:val="2"/>
          <w:sz w:val="24"/>
          <w:szCs w:val="24"/>
          <w:lang w:eastAsia="es-ES"/>
          <w14:ligatures w14:val="standardContextual"/>
        </w:rPr>
      </w:pPr>
      <w:hyperlink w:anchor="_Toc180586130" w:history="1">
        <w:r w:rsidRPr="006C2B2E">
          <w:rPr>
            <w:rStyle w:val="Hipervnculo"/>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ipervnculo"/>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DC2"/>
        <w:rPr>
          <w:rFonts w:eastAsiaTheme="minorEastAsia"/>
          <w:smallCaps w:val="0"/>
          <w:noProof/>
          <w:kern w:val="2"/>
          <w:sz w:val="24"/>
          <w:szCs w:val="24"/>
          <w:lang w:eastAsia="es-ES"/>
          <w14:ligatures w14:val="standardContextual"/>
        </w:rPr>
      </w:pPr>
      <w:hyperlink w:anchor="_Toc180586132" w:history="1">
        <w:r w:rsidRPr="006C2B2E">
          <w:rPr>
            <w:rStyle w:val="Hipervnculo"/>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DC2"/>
        <w:rPr>
          <w:rFonts w:eastAsiaTheme="minorEastAsia"/>
          <w:smallCaps w:val="0"/>
          <w:noProof/>
          <w:kern w:val="2"/>
          <w:sz w:val="24"/>
          <w:szCs w:val="24"/>
          <w:lang w:eastAsia="es-ES"/>
          <w14:ligatures w14:val="standardContextual"/>
        </w:rPr>
      </w:pPr>
      <w:hyperlink w:anchor="_Toc180586133" w:history="1">
        <w:r w:rsidRPr="006C2B2E">
          <w:rPr>
            <w:rStyle w:val="Hipervnculo"/>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ipervnculo"/>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DC2"/>
        <w:rPr>
          <w:rFonts w:eastAsiaTheme="minorEastAsia"/>
          <w:smallCaps w:val="0"/>
          <w:noProof/>
          <w:kern w:val="2"/>
          <w:sz w:val="24"/>
          <w:szCs w:val="24"/>
          <w:lang w:eastAsia="es-ES"/>
          <w14:ligatures w14:val="standardContextual"/>
        </w:rPr>
      </w:pPr>
      <w:hyperlink w:anchor="_Toc180586135" w:history="1">
        <w:r w:rsidRPr="006C2B2E">
          <w:rPr>
            <w:rStyle w:val="Hipervnculo"/>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DC2"/>
        <w:rPr>
          <w:rFonts w:eastAsiaTheme="minorEastAsia"/>
          <w:smallCaps w:val="0"/>
          <w:noProof/>
          <w:kern w:val="2"/>
          <w:sz w:val="24"/>
          <w:szCs w:val="24"/>
          <w:lang w:eastAsia="es-ES"/>
          <w14:ligatures w14:val="standardContextual"/>
        </w:rPr>
      </w:pPr>
      <w:hyperlink w:anchor="_Toc180586136" w:history="1">
        <w:r w:rsidRPr="006C2B2E">
          <w:rPr>
            <w:rStyle w:val="Hipervnculo"/>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ipervnculo"/>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DC2"/>
        <w:rPr>
          <w:rFonts w:eastAsiaTheme="minorEastAsia"/>
          <w:smallCaps w:val="0"/>
          <w:noProof/>
          <w:kern w:val="2"/>
          <w:sz w:val="24"/>
          <w:szCs w:val="24"/>
          <w:lang w:eastAsia="es-ES"/>
          <w14:ligatures w14:val="standardContextual"/>
        </w:rPr>
      </w:pPr>
      <w:hyperlink w:anchor="_Toc180586138" w:history="1">
        <w:r w:rsidRPr="006C2B2E">
          <w:rPr>
            <w:rStyle w:val="Hipervnculo"/>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ipervnculo"/>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DC2"/>
        <w:rPr>
          <w:rFonts w:eastAsiaTheme="minorEastAsia"/>
          <w:smallCaps w:val="0"/>
          <w:noProof/>
          <w:kern w:val="2"/>
          <w:sz w:val="24"/>
          <w:szCs w:val="24"/>
          <w:lang w:eastAsia="es-ES"/>
          <w14:ligatures w14:val="standardContextual"/>
        </w:rPr>
      </w:pPr>
      <w:hyperlink w:anchor="_Toc180586140" w:history="1">
        <w:r w:rsidRPr="006C2B2E">
          <w:rPr>
            <w:rStyle w:val="Hipervnculo"/>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ipervnculo"/>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ipervnculo"/>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DC2"/>
        <w:rPr>
          <w:rFonts w:eastAsiaTheme="minorEastAsia"/>
          <w:smallCaps w:val="0"/>
          <w:noProof/>
          <w:kern w:val="2"/>
          <w:sz w:val="24"/>
          <w:szCs w:val="24"/>
          <w:lang w:eastAsia="es-ES"/>
          <w14:ligatures w14:val="standardContextual"/>
        </w:rPr>
      </w:pPr>
      <w:hyperlink w:anchor="_Toc180586143" w:history="1">
        <w:r w:rsidRPr="006C2B2E">
          <w:rPr>
            <w:rStyle w:val="Hipervnculo"/>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DC2"/>
        <w:rPr>
          <w:rFonts w:eastAsiaTheme="minorEastAsia"/>
          <w:smallCaps w:val="0"/>
          <w:noProof/>
          <w:kern w:val="2"/>
          <w:sz w:val="24"/>
          <w:szCs w:val="24"/>
          <w:lang w:eastAsia="es-ES"/>
          <w14:ligatures w14:val="standardContextual"/>
        </w:rPr>
      </w:pPr>
      <w:hyperlink w:anchor="_Toc180586144" w:history="1">
        <w:r w:rsidRPr="006C2B2E">
          <w:rPr>
            <w:rStyle w:val="Hipervnculo"/>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DC2"/>
        <w:rPr>
          <w:rFonts w:eastAsiaTheme="minorEastAsia"/>
          <w:smallCaps w:val="0"/>
          <w:noProof/>
          <w:kern w:val="2"/>
          <w:sz w:val="24"/>
          <w:szCs w:val="24"/>
          <w:lang w:eastAsia="es-ES"/>
          <w14:ligatures w14:val="standardContextual"/>
        </w:rPr>
      </w:pPr>
      <w:hyperlink w:anchor="_Toc180586145" w:history="1">
        <w:r w:rsidRPr="006C2B2E">
          <w:rPr>
            <w:rStyle w:val="Hipervnculo"/>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DC2"/>
        <w:rPr>
          <w:rFonts w:eastAsiaTheme="minorEastAsia"/>
          <w:smallCaps w:val="0"/>
          <w:noProof/>
          <w:kern w:val="2"/>
          <w:sz w:val="24"/>
          <w:szCs w:val="24"/>
          <w:lang w:eastAsia="es-ES"/>
          <w14:ligatures w14:val="standardContextual"/>
        </w:rPr>
      </w:pPr>
      <w:hyperlink w:anchor="_Toc180586146" w:history="1">
        <w:r w:rsidRPr="006C2B2E">
          <w:rPr>
            <w:rStyle w:val="Hipervnculo"/>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ipervnculo"/>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DC2"/>
        <w:rPr>
          <w:rFonts w:eastAsiaTheme="minorEastAsia"/>
          <w:smallCaps w:val="0"/>
          <w:noProof/>
          <w:kern w:val="2"/>
          <w:sz w:val="24"/>
          <w:szCs w:val="24"/>
          <w:lang w:eastAsia="es-ES"/>
          <w14:ligatures w14:val="standardContextual"/>
        </w:rPr>
      </w:pPr>
      <w:hyperlink w:anchor="_Toc180586148" w:history="1">
        <w:r w:rsidRPr="006C2B2E">
          <w:rPr>
            <w:rStyle w:val="Hipervnculo"/>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DC2"/>
        <w:rPr>
          <w:rFonts w:eastAsiaTheme="minorEastAsia"/>
          <w:smallCaps w:val="0"/>
          <w:noProof/>
          <w:kern w:val="2"/>
          <w:sz w:val="24"/>
          <w:szCs w:val="24"/>
          <w:lang w:eastAsia="es-ES"/>
          <w14:ligatures w14:val="standardContextual"/>
        </w:rPr>
      </w:pPr>
      <w:hyperlink w:anchor="_Toc180586149" w:history="1">
        <w:r w:rsidRPr="006C2B2E">
          <w:rPr>
            <w:rStyle w:val="Hipervnculo"/>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ipervnculo"/>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ipervnculo"/>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ipervnculo"/>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ipervnculo"/>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ipervnculo"/>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ipervnculo"/>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ipervnculo"/>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DC2"/>
        <w:rPr>
          <w:rFonts w:eastAsiaTheme="minorEastAsia"/>
          <w:smallCaps w:val="0"/>
          <w:noProof/>
          <w:kern w:val="2"/>
          <w:sz w:val="24"/>
          <w:szCs w:val="24"/>
          <w:lang w:eastAsia="es-ES"/>
          <w14:ligatures w14:val="standardContextual"/>
        </w:rPr>
      </w:pPr>
      <w:hyperlink w:anchor="_Toc180586157" w:history="1">
        <w:r w:rsidRPr="006C2B2E">
          <w:rPr>
            <w:rStyle w:val="Hipervnculo"/>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ipervnculo"/>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DC2"/>
        <w:rPr>
          <w:rFonts w:eastAsiaTheme="minorEastAsia"/>
          <w:smallCaps w:val="0"/>
          <w:noProof/>
          <w:kern w:val="2"/>
          <w:sz w:val="24"/>
          <w:szCs w:val="24"/>
          <w:lang w:eastAsia="es-ES"/>
          <w14:ligatures w14:val="standardContextual"/>
        </w:rPr>
      </w:pPr>
      <w:hyperlink w:anchor="_Toc180586159" w:history="1">
        <w:r w:rsidRPr="006C2B2E">
          <w:rPr>
            <w:rStyle w:val="Hipervnculo"/>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ipervnculo"/>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ipervnculo"/>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ipervnculo"/>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DC2"/>
        <w:rPr>
          <w:rFonts w:eastAsiaTheme="minorEastAsia"/>
          <w:smallCaps w:val="0"/>
          <w:noProof/>
          <w:kern w:val="2"/>
          <w:sz w:val="24"/>
          <w:szCs w:val="24"/>
          <w:lang w:eastAsia="es-ES"/>
          <w14:ligatures w14:val="standardContextual"/>
        </w:rPr>
      </w:pPr>
      <w:hyperlink w:anchor="_Toc180586163" w:history="1">
        <w:r w:rsidRPr="006C2B2E">
          <w:rPr>
            <w:rStyle w:val="Hipervnculo"/>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ipervnculo"/>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DC2"/>
        <w:rPr>
          <w:rFonts w:eastAsiaTheme="minorEastAsia"/>
          <w:smallCaps w:val="0"/>
          <w:noProof/>
          <w:kern w:val="2"/>
          <w:sz w:val="24"/>
          <w:szCs w:val="24"/>
          <w:lang w:eastAsia="es-ES"/>
          <w14:ligatures w14:val="standardContextual"/>
        </w:rPr>
      </w:pPr>
      <w:hyperlink w:anchor="_Toc180586165" w:history="1">
        <w:r w:rsidRPr="006C2B2E">
          <w:rPr>
            <w:rStyle w:val="Hipervnculo"/>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ipervnculo"/>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DC2"/>
        <w:rPr>
          <w:rFonts w:eastAsiaTheme="minorEastAsia"/>
          <w:smallCaps w:val="0"/>
          <w:noProof/>
          <w:kern w:val="2"/>
          <w:sz w:val="24"/>
          <w:szCs w:val="24"/>
          <w:lang w:eastAsia="es-ES"/>
          <w14:ligatures w14:val="standardContextual"/>
        </w:rPr>
      </w:pPr>
      <w:hyperlink w:anchor="_Toc180586167" w:history="1">
        <w:r w:rsidRPr="006C2B2E">
          <w:rPr>
            <w:rStyle w:val="Hipervnculo"/>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DC2"/>
        <w:rPr>
          <w:rFonts w:eastAsiaTheme="minorEastAsia"/>
          <w:smallCaps w:val="0"/>
          <w:noProof/>
          <w:kern w:val="2"/>
          <w:sz w:val="24"/>
          <w:szCs w:val="24"/>
          <w:lang w:eastAsia="es-ES"/>
          <w14:ligatures w14:val="standardContextual"/>
        </w:rPr>
      </w:pPr>
      <w:hyperlink w:anchor="_Toc180586168" w:history="1">
        <w:r w:rsidRPr="006C2B2E">
          <w:rPr>
            <w:rStyle w:val="Hipervnculo"/>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ipervnculo"/>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ipervnculo"/>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ipervnculo"/>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DC2"/>
        <w:rPr>
          <w:rFonts w:eastAsiaTheme="minorEastAsia"/>
          <w:smallCaps w:val="0"/>
          <w:noProof/>
          <w:kern w:val="2"/>
          <w:sz w:val="24"/>
          <w:szCs w:val="24"/>
          <w:lang w:eastAsia="es-ES"/>
          <w14:ligatures w14:val="standardContextual"/>
        </w:rPr>
      </w:pPr>
      <w:hyperlink w:anchor="_Toc180586172" w:history="1">
        <w:r w:rsidRPr="006C2B2E">
          <w:rPr>
            <w:rStyle w:val="Hipervnculo"/>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ipervnculo"/>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DC2"/>
        <w:rPr>
          <w:rFonts w:eastAsiaTheme="minorEastAsia"/>
          <w:smallCaps w:val="0"/>
          <w:noProof/>
          <w:kern w:val="2"/>
          <w:sz w:val="24"/>
          <w:szCs w:val="24"/>
          <w:lang w:eastAsia="es-ES"/>
          <w14:ligatures w14:val="standardContextual"/>
        </w:rPr>
      </w:pPr>
      <w:hyperlink w:anchor="_Toc180586174" w:history="1">
        <w:r w:rsidRPr="006C2B2E">
          <w:rPr>
            <w:rStyle w:val="Hipervnculo"/>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DC2"/>
        <w:rPr>
          <w:rFonts w:eastAsiaTheme="minorEastAsia"/>
          <w:smallCaps w:val="0"/>
          <w:noProof/>
          <w:kern w:val="2"/>
          <w:sz w:val="24"/>
          <w:szCs w:val="24"/>
          <w:lang w:eastAsia="es-ES"/>
          <w14:ligatures w14:val="standardContextual"/>
        </w:rPr>
      </w:pPr>
      <w:hyperlink w:anchor="_Toc180586175" w:history="1">
        <w:r w:rsidRPr="006C2B2E">
          <w:rPr>
            <w:rStyle w:val="Hipervnculo"/>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DC2"/>
        <w:rPr>
          <w:rFonts w:eastAsiaTheme="minorEastAsia"/>
          <w:smallCaps w:val="0"/>
          <w:noProof/>
          <w:kern w:val="2"/>
          <w:sz w:val="24"/>
          <w:szCs w:val="24"/>
          <w:lang w:eastAsia="es-ES"/>
          <w14:ligatures w14:val="standardContextual"/>
        </w:rPr>
      </w:pPr>
      <w:hyperlink w:anchor="_Toc180586176" w:history="1">
        <w:r w:rsidRPr="006C2B2E">
          <w:rPr>
            <w:rStyle w:val="Hipervnculo"/>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ipervnculo"/>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ipervnculo"/>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DC2"/>
        <w:rPr>
          <w:rFonts w:eastAsiaTheme="minorEastAsia"/>
          <w:smallCaps w:val="0"/>
          <w:noProof/>
          <w:kern w:val="2"/>
          <w:sz w:val="24"/>
          <w:szCs w:val="24"/>
          <w:lang w:eastAsia="es-ES"/>
          <w14:ligatures w14:val="standardContextual"/>
        </w:rPr>
      </w:pPr>
      <w:hyperlink w:anchor="_Toc180586179" w:history="1">
        <w:r w:rsidRPr="006C2B2E">
          <w:rPr>
            <w:rStyle w:val="Hipervnculo"/>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ipervnculo"/>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ipervnculo"/>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DC2"/>
        <w:rPr>
          <w:rFonts w:eastAsiaTheme="minorEastAsia"/>
          <w:smallCaps w:val="0"/>
          <w:noProof/>
          <w:kern w:val="2"/>
          <w:sz w:val="24"/>
          <w:szCs w:val="24"/>
          <w:lang w:eastAsia="es-ES"/>
          <w14:ligatures w14:val="standardContextual"/>
        </w:rPr>
      </w:pPr>
      <w:hyperlink w:anchor="_Toc180586182" w:history="1">
        <w:r w:rsidRPr="006C2B2E">
          <w:rPr>
            <w:rStyle w:val="Hipervnculo"/>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DC2"/>
        <w:rPr>
          <w:rFonts w:eastAsiaTheme="minorEastAsia"/>
          <w:smallCaps w:val="0"/>
          <w:noProof/>
          <w:kern w:val="2"/>
          <w:sz w:val="24"/>
          <w:szCs w:val="24"/>
          <w:lang w:eastAsia="es-ES"/>
          <w14:ligatures w14:val="standardContextual"/>
        </w:rPr>
      </w:pPr>
      <w:hyperlink w:anchor="_Toc180586183" w:history="1">
        <w:r w:rsidRPr="006C2B2E">
          <w:rPr>
            <w:rStyle w:val="Hipervnculo"/>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ipervnculo"/>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DC2"/>
        <w:rPr>
          <w:rFonts w:eastAsiaTheme="minorEastAsia"/>
          <w:smallCaps w:val="0"/>
          <w:noProof/>
          <w:kern w:val="2"/>
          <w:sz w:val="24"/>
          <w:szCs w:val="24"/>
          <w:lang w:eastAsia="es-ES"/>
          <w14:ligatures w14:val="standardContextual"/>
        </w:rPr>
      </w:pPr>
      <w:hyperlink w:anchor="_Toc180586185" w:history="1">
        <w:r w:rsidRPr="006C2B2E">
          <w:rPr>
            <w:rStyle w:val="Hipervnculo"/>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DC2"/>
        <w:rPr>
          <w:rFonts w:eastAsiaTheme="minorEastAsia"/>
          <w:smallCaps w:val="0"/>
          <w:noProof/>
          <w:kern w:val="2"/>
          <w:sz w:val="24"/>
          <w:szCs w:val="24"/>
          <w:lang w:eastAsia="es-ES"/>
          <w14:ligatures w14:val="standardContextual"/>
        </w:rPr>
      </w:pPr>
      <w:hyperlink w:anchor="_Toc180586186" w:history="1">
        <w:r w:rsidRPr="006C2B2E">
          <w:rPr>
            <w:rStyle w:val="Hipervnculo"/>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D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ipervnculo"/>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DC2"/>
        <w:rPr>
          <w:rFonts w:eastAsiaTheme="minorEastAsia"/>
          <w:smallCaps w:val="0"/>
          <w:noProof/>
          <w:kern w:val="2"/>
          <w:sz w:val="24"/>
          <w:szCs w:val="24"/>
          <w:lang w:eastAsia="es-ES"/>
          <w14:ligatures w14:val="standardContextual"/>
        </w:rPr>
      </w:pPr>
      <w:hyperlink w:anchor="_Toc180586188" w:history="1">
        <w:r w:rsidRPr="006C2B2E">
          <w:rPr>
            <w:rStyle w:val="Hipervnculo"/>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Ttulo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Ttulo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Ttulo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Ttulo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Ttulo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Ttulo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pPr>
        <w:numPr>
          <w:ilvl w:val="0"/>
          <w:numId w:val="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pPr>
        <w:numPr>
          <w:ilvl w:val="0"/>
          <w:numId w:val="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pPr>
        <w:numPr>
          <w:ilvl w:val="0"/>
          <w:numId w:val="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Ttulo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Ttulo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Ttulo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Ttulo2"/>
        <w:rPr>
          <w:rFonts w:ascii="Tahoma" w:hAnsi="Tahoma" w:cs="Tahoma"/>
        </w:rPr>
      </w:pPr>
      <w:r w:rsidRPr="004E11EF">
        <w:rPr>
          <w:rFonts w:ascii="Tahoma" w:hAnsi="Tahoma" w:cs="Tahoma"/>
        </w:rPr>
        <w:t>PostgreSQL</w:t>
      </w:r>
    </w:p>
    <w:p w14:paraId="0E9D6F6C" w14:textId="50F38420"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00F10A12">
        <w:rPr>
          <w:rFonts w:ascii="Tahoma" w:hAnsi="Tahoma" w:cs="Tahoma"/>
          <w:b/>
          <w:bCs/>
        </w:rPr>
        <w:t xml:space="preserve"> </w:t>
      </w:r>
      <w:r w:rsidR="00F10A12" w:rsidRPr="00F10A12">
        <w:rPr>
          <w:rFonts w:ascii="Tahoma" w:hAnsi="Tahoma" w:cs="Tahoma"/>
        </w:rPr>
        <w:t>(Atomicidad</w:t>
      </w:r>
      <w:r w:rsidR="00F10A12">
        <w:rPr>
          <w:rFonts w:ascii="Tahoma" w:hAnsi="Tahoma" w:cs="Tahoma"/>
        </w:rPr>
        <w:t>, c</w:t>
      </w:r>
      <w:r w:rsidR="00F10A12" w:rsidRPr="00F10A12">
        <w:rPr>
          <w:rFonts w:ascii="Tahoma" w:hAnsi="Tahoma" w:cs="Tahoma"/>
        </w:rPr>
        <w:t>onsistencia</w:t>
      </w:r>
      <w:r w:rsidR="00F10A12">
        <w:rPr>
          <w:rFonts w:ascii="Tahoma" w:hAnsi="Tahoma" w:cs="Tahoma"/>
        </w:rPr>
        <w:t>, a</w:t>
      </w:r>
      <w:r w:rsidR="00F10A12" w:rsidRPr="00F10A12">
        <w:rPr>
          <w:rFonts w:ascii="Tahoma" w:hAnsi="Tahoma" w:cs="Tahoma"/>
        </w:rPr>
        <w:t>islamiento</w:t>
      </w:r>
      <w:r w:rsidR="00F10A12">
        <w:rPr>
          <w:rFonts w:ascii="Tahoma" w:hAnsi="Tahoma" w:cs="Tahoma"/>
        </w:rPr>
        <w:t>,</w:t>
      </w:r>
      <w:r w:rsidR="00F10A12" w:rsidRPr="00F10A12">
        <w:t xml:space="preserve"> </w:t>
      </w:r>
      <w:r w:rsidR="00F10A12">
        <w:rPr>
          <w:rFonts w:ascii="Tahoma" w:hAnsi="Tahoma" w:cs="Tahoma"/>
        </w:rPr>
        <w:t>d</w:t>
      </w:r>
      <w:r w:rsidR="00F10A12" w:rsidRPr="00F10A12">
        <w:rPr>
          <w:rFonts w:ascii="Tahoma" w:hAnsi="Tahoma" w:cs="Tahoma"/>
        </w:rPr>
        <w:t>urabilidad)</w:t>
      </w:r>
      <w:r w:rsidRPr="00361251">
        <w:rPr>
          <w:rFonts w:ascii="Tahoma" w:hAnsi="Tahoma" w:cs="Tahoma"/>
        </w:rPr>
        <w:t>.</w:t>
      </w:r>
    </w:p>
    <w:p w14:paraId="0A58A514" w14:textId="6988D522" w:rsidR="00C366F6" w:rsidRPr="00881C2A" w:rsidRDefault="00C366F6" w:rsidP="00C366F6">
      <w:pPr>
        <w:pStyle w:val="Ttulo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El proyecto sigue principios de arquitectura limpia, separando el código en capas (Presentación, Dominio, Datos) para asegurar que la lógica de negocio sea independiente de la interfaz de usuario y de los frameworks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Ttulo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Ttulo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Ttulo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Ttulo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Ttulo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RF 7: Dashboards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RF 8: Navegación entre página principal y dashboards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Ttulo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547897D9"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Todas las contraseñas almacenadas en la base de datos deben estar encriptadas utilizando algoritmos seguros (bcrypt)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Ttulo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Ttulo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Ttulo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Ttulo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Ttulo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pPr>
        <w:pStyle w:val="Prrafodelista"/>
        <w:numPr>
          <w:ilvl w:val="0"/>
          <w:numId w:val="3"/>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pPr>
        <w:pStyle w:val="Prrafodelista"/>
        <w:numPr>
          <w:ilvl w:val="0"/>
          <w:numId w:val="3"/>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Ttulo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6535626E"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pPr>
        <w:pStyle w:val="Prrafodelista"/>
        <w:numPr>
          <w:ilvl w:val="0"/>
          <w:numId w:val="3"/>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pPr>
        <w:pStyle w:val="Prrafodelista"/>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pPr>
        <w:pStyle w:val="Prrafodelista"/>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pPr>
        <w:pStyle w:val="Prrafodelista"/>
        <w:numPr>
          <w:ilvl w:val="0"/>
          <w:numId w:val="3"/>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pPr>
        <w:pStyle w:val="Prrafodelista"/>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pPr>
        <w:pStyle w:val="Prrafodelista"/>
        <w:numPr>
          <w:ilvl w:val="0"/>
          <w:numId w:val="3"/>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0F91D4F1" w14:textId="463EA76B" w:rsidR="00B2280C" w:rsidRDefault="002C6F1E">
      <w:pPr>
        <w:pStyle w:val="Prrafodelista"/>
        <w:numPr>
          <w:ilvl w:val="0"/>
          <w:numId w:val="3"/>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52023B19" w14:textId="77777777" w:rsidR="00B556B6" w:rsidRDefault="00B556B6" w:rsidP="00B556B6">
      <w:pPr>
        <w:spacing w:after="0"/>
        <w:jc w:val="left"/>
        <w:rPr>
          <w:rFonts w:ascii="Tahoma" w:hAnsi="Tahoma" w:cs="Tahoma"/>
        </w:rPr>
      </w:pPr>
    </w:p>
    <w:p w14:paraId="08F83A9F" w14:textId="77777777" w:rsidR="00B556B6" w:rsidRDefault="00B556B6" w:rsidP="00B556B6">
      <w:pPr>
        <w:spacing w:after="0"/>
        <w:jc w:val="left"/>
        <w:rPr>
          <w:rFonts w:ascii="Tahoma" w:hAnsi="Tahoma" w:cs="Tahoma"/>
        </w:rPr>
      </w:pPr>
    </w:p>
    <w:p w14:paraId="3BD2D3C5" w14:textId="77777777" w:rsidR="00B556B6" w:rsidRDefault="00B556B6" w:rsidP="00B556B6">
      <w:pPr>
        <w:spacing w:after="0"/>
        <w:jc w:val="left"/>
        <w:rPr>
          <w:rFonts w:ascii="Tahoma" w:hAnsi="Tahoma" w:cs="Tahoma"/>
        </w:rPr>
      </w:pPr>
    </w:p>
    <w:p w14:paraId="2D16A667" w14:textId="77777777" w:rsidR="00B556B6" w:rsidRPr="00B556B6" w:rsidRDefault="00B556B6" w:rsidP="00B556B6">
      <w:pPr>
        <w:spacing w:after="0"/>
        <w:jc w:val="left"/>
        <w:rPr>
          <w:rFonts w:ascii="Tahoma" w:hAnsi="Tahoma" w:cs="Tahoma"/>
        </w:rPr>
      </w:pPr>
    </w:p>
    <w:p w14:paraId="23FDCCF4" w14:textId="69093F13" w:rsidR="002C6F1E" w:rsidRPr="008C163D" w:rsidRDefault="002C6F1E" w:rsidP="00BB3ABA">
      <w:pPr>
        <w:pStyle w:val="Ttulo3"/>
        <w:rPr>
          <w:rFonts w:ascii="Tahoma" w:hAnsi="Tahoma" w:cs="Tahoma"/>
        </w:rPr>
      </w:pPr>
      <w:bookmarkStart w:id="38" w:name="_Toc180586150"/>
      <w:r w:rsidRPr="008C163D">
        <w:rPr>
          <w:rFonts w:ascii="Tahoma" w:hAnsi="Tahoma" w:cs="Tahoma"/>
        </w:rPr>
        <w:t>Pruebas unitarias</w:t>
      </w:r>
      <w:bookmarkEnd w:id="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6E7677DA"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el correcto funcionamiento de unidades individuales de código (funciones, métodos, clases) de forma aislada.</w:t>
            </w:r>
          </w:p>
        </w:tc>
        <w:tc>
          <w:tcPr>
            <w:tcW w:w="4361" w:type="dxa"/>
            <w:tcBorders>
              <w:top w:val="single" w:sz="4" w:space="0" w:color="auto"/>
              <w:left w:val="single" w:sz="4" w:space="0" w:color="auto"/>
              <w:bottom w:val="single" w:sz="4" w:space="0" w:color="auto"/>
              <w:right w:val="single" w:sz="4" w:space="0" w:color="auto"/>
            </w:tcBorders>
          </w:tcPr>
          <w:p w14:paraId="56AF61EC"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Backend: Uso de Jest para probar Servicios y Controladores mockeando dependencias.</w:t>
            </w:r>
          </w:p>
          <w:p w14:paraId="0DEC6EA4" w14:textId="214C7972"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Frontend: Uso de flutter_test para probar ViewModels y lógica de negocio pura.</w:t>
            </w:r>
          </w:p>
        </w:tc>
      </w:tr>
    </w:tbl>
    <w:p w14:paraId="34A69220" w14:textId="77777777" w:rsidR="002C6F1E" w:rsidRPr="008C163D" w:rsidRDefault="002C6F1E" w:rsidP="00BB3ABA">
      <w:pPr>
        <w:pStyle w:val="Ttulo3"/>
        <w:rPr>
          <w:rFonts w:ascii="Tahoma" w:hAnsi="Tahoma" w:cs="Tahoma"/>
        </w:rPr>
      </w:pPr>
      <w:bookmarkStart w:id="39" w:name="_Toc180586151"/>
      <w:r w:rsidRPr="008C163D">
        <w:rPr>
          <w:rFonts w:ascii="Tahoma" w:hAnsi="Tahoma" w:cs="Tahoma"/>
        </w:rPr>
        <w:lastRenderedPageBreak/>
        <w:t>Pruebas de integración</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29A2BEFB"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que los distintos módulos y servicios interactúan correctamente entre sí y con sistemas externos (Base de Datos).</w:t>
            </w:r>
          </w:p>
        </w:tc>
        <w:tc>
          <w:tcPr>
            <w:tcW w:w="4361" w:type="dxa"/>
            <w:tcBorders>
              <w:top w:val="single" w:sz="4" w:space="0" w:color="auto"/>
              <w:left w:val="single" w:sz="4" w:space="0" w:color="auto"/>
              <w:bottom w:val="single" w:sz="4" w:space="0" w:color="auto"/>
              <w:right w:val="single" w:sz="4" w:space="0" w:color="auto"/>
            </w:tcBorders>
          </w:tcPr>
          <w:p w14:paraId="79DDD541"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Backend: Pruebas con Supertest sobre la API REST levantando un entorno de pruebas.</w:t>
            </w:r>
          </w:p>
          <w:p w14:paraId="5BD18639" w14:textId="4E4B0856"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Frontend: Pruebas de integración de widgets que simulan interacción con repositorios reales o mockeados.</w:t>
            </w:r>
          </w:p>
        </w:tc>
      </w:tr>
    </w:tbl>
    <w:p w14:paraId="7540ABA4" w14:textId="77777777" w:rsidR="002C6F1E" w:rsidRPr="008C163D" w:rsidRDefault="002C6F1E" w:rsidP="00BB3ABA">
      <w:pPr>
        <w:pStyle w:val="Ttulo3"/>
        <w:rPr>
          <w:rFonts w:ascii="Tahoma" w:hAnsi="Tahoma" w:cs="Tahoma"/>
        </w:rPr>
      </w:pPr>
      <w:bookmarkStart w:id="40" w:name="_Toc180586152"/>
      <w:r w:rsidRPr="008C163D">
        <w:rPr>
          <w:rFonts w:ascii="Tahoma" w:hAnsi="Tahoma" w:cs="Tahoma"/>
        </w:rPr>
        <w:t>Pruebas de integridad de los datos y la base de datos</w:t>
      </w:r>
      <w:bookmarkEnd w:id="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5C7D68CE" w:rsidR="002C6F1E" w:rsidRPr="008C163D" w:rsidRDefault="00BC34CF" w:rsidP="00582AAC">
            <w:pPr>
              <w:autoSpaceDE w:val="0"/>
              <w:autoSpaceDN w:val="0"/>
              <w:adjustRightInd w:val="0"/>
              <w:rPr>
                <w:rFonts w:ascii="Tahoma" w:hAnsi="Tahoma" w:cs="Tahoma"/>
                <w:szCs w:val="24"/>
                <w:lang w:eastAsia="es-ES"/>
              </w:rPr>
            </w:pPr>
            <w:r w:rsidRPr="00BC34CF">
              <w:rPr>
                <w:rFonts w:ascii="Tahoma" w:hAnsi="Tahoma" w:cs="Tahoma"/>
                <w:szCs w:val="24"/>
                <w:lang w:eastAsia="es-ES"/>
              </w:rPr>
              <w:t>Asegurar que los datos almacenados son consistentes, válidos y respetan las restricciones del modelo relacional.</w:t>
            </w:r>
          </w:p>
        </w:tc>
        <w:tc>
          <w:tcPr>
            <w:tcW w:w="4361" w:type="dxa"/>
            <w:tcBorders>
              <w:top w:val="single" w:sz="4" w:space="0" w:color="auto"/>
              <w:left w:val="single" w:sz="4" w:space="0" w:color="auto"/>
              <w:bottom w:val="single" w:sz="4" w:space="0" w:color="auto"/>
              <w:right w:val="single" w:sz="4" w:space="0" w:color="auto"/>
            </w:tcBorders>
          </w:tcPr>
          <w:p w14:paraId="13863B0A" w14:textId="77777777" w:rsidR="00BC34CF" w:rsidRPr="00BC34CF"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Validación DTO: Uso de class-validator en NestJS para asegurar tipos y formatos antes de llegar a la BD.</w:t>
            </w:r>
          </w:p>
          <w:p w14:paraId="4F5CECC7" w14:textId="1F939F6A" w:rsidR="002C6F1E" w:rsidRPr="008C163D"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Restricciones SQL: Definición de Foreign Keys, Unique Constraints y Not Null en las entidades de TypeORM.</w:t>
            </w:r>
          </w:p>
        </w:tc>
      </w:tr>
    </w:tbl>
    <w:p w14:paraId="4D05A07F" w14:textId="77777777" w:rsidR="002C6F1E" w:rsidRPr="008C163D" w:rsidRDefault="002C6F1E" w:rsidP="00BB3ABA">
      <w:pPr>
        <w:pStyle w:val="Ttulo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77FDA2A4"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r w:rsidR="00EE3A4E" w:rsidRPr="00EE3A4E">
              <w:rPr>
                <w:rFonts w:ascii="Tahoma" w:hAnsi="Tahoma" w:cs="Tahoma"/>
                <w:b/>
                <w:color w:val="FFFFFF" w:themeColor="background1"/>
                <w:szCs w:val="24"/>
              </w:rPr>
              <w:t>Publicar Oferta, Registrar Usuario, Aplicar a Oferta.</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11CC780F" w:rsidR="002C6F1E" w:rsidRPr="008C163D" w:rsidRDefault="00EE3A4E" w:rsidP="00EE3A4E">
            <w:pPr>
              <w:tabs>
                <w:tab w:val="left" w:pos="975"/>
              </w:tabs>
              <w:autoSpaceDE w:val="0"/>
              <w:autoSpaceDN w:val="0"/>
              <w:adjustRightInd w:val="0"/>
              <w:rPr>
                <w:rFonts w:ascii="Tahoma" w:hAnsi="Tahoma" w:cs="Tahoma"/>
                <w:szCs w:val="24"/>
              </w:rPr>
            </w:pPr>
            <w:r w:rsidRPr="00EE3A4E">
              <w:rPr>
                <w:rFonts w:ascii="Tahoma" w:hAnsi="Tahoma" w:cs="Tahoma"/>
                <w:szCs w:val="24"/>
              </w:rPr>
              <w:t>Validar que el sistema cumple con los requisitos funcionales especificados y realiza las operaciones esperadas por el usuario.</w:t>
            </w:r>
          </w:p>
        </w:tc>
        <w:tc>
          <w:tcPr>
            <w:tcW w:w="4464" w:type="dxa"/>
            <w:tcBorders>
              <w:top w:val="single" w:sz="4" w:space="0" w:color="auto"/>
              <w:left w:val="single" w:sz="4" w:space="0" w:color="auto"/>
              <w:bottom w:val="single" w:sz="4" w:space="0" w:color="auto"/>
              <w:right w:val="single" w:sz="4" w:space="0" w:color="auto"/>
            </w:tcBorders>
          </w:tcPr>
          <w:p w14:paraId="511417F7" w14:textId="77777777" w:rsidR="00EE3A4E" w:rsidRPr="00EE3A4E" w:rsidRDefault="00EE3A4E" w:rsidP="00EE3A4E">
            <w:pPr>
              <w:autoSpaceDE w:val="0"/>
              <w:autoSpaceDN w:val="0"/>
              <w:adjustRightInd w:val="0"/>
              <w:rPr>
                <w:rFonts w:ascii="Tahoma" w:hAnsi="Tahoma" w:cs="Tahoma"/>
                <w:szCs w:val="24"/>
              </w:rPr>
            </w:pPr>
            <w:r w:rsidRPr="00EE3A4E">
              <w:rPr>
                <w:rFonts w:ascii="Tahoma" w:hAnsi="Tahoma" w:cs="Tahoma"/>
                <w:szCs w:val="24"/>
              </w:rPr>
              <w:t>Pruebas Manuales: Ejecución paso a paso de los flujos principales (Happy Path y casos de error) en el entorno de desarrollo.</w:t>
            </w:r>
          </w:p>
          <w:p w14:paraId="5317D1B9" w14:textId="0AE8466F" w:rsidR="002C6F1E" w:rsidRPr="008C163D" w:rsidRDefault="00EE3A4E" w:rsidP="00EE3A4E">
            <w:pPr>
              <w:autoSpaceDE w:val="0"/>
              <w:autoSpaceDN w:val="0"/>
              <w:adjustRightInd w:val="0"/>
              <w:rPr>
                <w:rFonts w:ascii="Tahoma" w:hAnsi="Tahoma" w:cs="Tahoma"/>
                <w:szCs w:val="24"/>
              </w:rPr>
            </w:pPr>
            <w:r w:rsidRPr="00EE3A4E">
              <w:rPr>
                <w:rFonts w:ascii="Tahoma" w:hAnsi="Tahoma" w:cs="Tahoma"/>
                <w:szCs w:val="24"/>
              </w:rPr>
              <w:t>Postman: Validación de flujos de API completos.</w:t>
            </w:r>
          </w:p>
        </w:tc>
      </w:tr>
    </w:tbl>
    <w:p w14:paraId="65ACDA12" w14:textId="761DBC70" w:rsidR="003E508D" w:rsidRPr="003E508D" w:rsidRDefault="002C6F1E" w:rsidP="003E508D">
      <w:pPr>
        <w:pStyle w:val="Ttulo3"/>
        <w:rPr>
          <w:rFonts w:ascii="Tahoma" w:hAnsi="Tahoma" w:cs="Tahoma"/>
        </w:rPr>
      </w:pPr>
      <w:bookmarkStart w:id="42" w:name="_Toc180586154"/>
      <w:r w:rsidRPr="008C163D">
        <w:rPr>
          <w:rFonts w:ascii="Tahoma" w:hAnsi="Tahoma" w:cs="Tahoma"/>
        </w:rPr>
        <w:t>Pruebas de interfaz de usuario</w:t>
      </w:r>
      <w:bookmarkEnd w:id="4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2"/>
        <w:gridCol w:w="4358"/>
      </w:tblGrid>
      <w:tr w:rsidR="00505DE6" w:rsidRPr="008C163D" w14:paraId="17CEBD28" w14:textId="77777777" w:rsidTr="003E508D">
        <w:tc>
          <w:tcPr>
            <w:tcW w:w="4362"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58"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3E508D">
        <w:tc>
          <w:tcPr>
            <w:tcW w:w="4362" w:type="dxa"/>
            <w:tcBorders>
              <w:top w:val="single" w:sz="4" w:space="0" w:color="auto"/>
              <w:left w:val="single" w:sz="4" w:space="0" w:color="auto"/>
              <w:bottom w:val="single" w:sz="4" w:space="0" w:color="auto"/>
              <w:right w:val="single" w:sz="4" w:space="0" w:color="auto"/>
            </w:tcBorders>
          </w:tcPr>
          <w:p w14:paraId="713B5443" w14:textId="72E88572"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Verificar que la interfaz se renderiza correctamente, es responsiva y reacciona adecuadamente a las interacciones del usuario.</w:t>
            </w:r>
          </w:p>
        </w:tc>
        <w:tc>
          <w:tcPr>
            <w:tcW w:w="4358" w:type="dxa"/>
            <w:tcBorders>
              <w:top w:val="single" w:sz="4" w:space="0" w:color="auto"/>
              <w:left w:val="single" w:sz="4" w:space="0" w:color="auto"/>
              <w:bottom w:val="single" w:sz="4" w:space="0" w:color="auto"/>
              <w:right w:val="single" w:sz="4" w:space="0" w:color="auto"/>
            </w:tcBorders>
          </w:tcPr>
          <w:p w14:paraId="32E8D36A"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Widget Testing: Pruebas automatizadas en Flutter para verificar la presencia y estado de widgets.</w:t>
            </w:r>
          </w:p>
          <w:p w14:paraId="0C1C790B" w14:textId="290351AA"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Revisión Visual: Comprobación manual de alineación, colores y tipografía en distintos tamaños de pantalla.</w:t>
            </w:r>
          </w:p>
        </w:tc>
      </w:tr>
    </w:tbl>
    <w:p w14:paraId="6808C85C" w14:textId="77777777" w:rsidR="003E508D" w:rsidRDefault="003E508D" w:rsidP="003E508D">
      <w:pPr>
        <w:pStyle w:val="Ttulo3"/>
        <w:numPr>
          <w:ilvl w:val="0"/>
          <w:numId w:val="0"/>
        </w:numPr>
        <w:ind w:left="720"/>
        <w:rPr>
          <w:rFonts w:ascii="Tahoma" w:hAnsi="Tahoma" w:cs="Tahoma"/>
        </w:rPr>
      </w:pPr>
      <w:bookmarkStart w:id="43" w:name="_Toc180586155"/>
    </w:p>
    <w:p w14:paraId="4C7FE41F" w14:textId="77777777" w:rsidR="003E508D" w:rsidRPr="003E508D" w:rsidRDefault="003E508D" w:rsidP="003E508D"/>
    <w:p w14:paraId="34698674" w14:textId="34C44145" w:rsidR="002C6F1E" w:rsidRPr="003E508D" w:rsidRDefault="002C6F1E" w:rsidP="003E508D">
      <w:pPr>
        <w:pStyle w:val="Ttulo3"/>
        <w:rPr>
          <w:rFonts w:ascii="Tahoma" w:hAnsi="Tahoma" w:cs="Tahoma"/>
        </w:rPr>
      </w:pPr>
      <w:r w:rsidRPr="003E508D">
        <w:rPr>
          <w:rFonts w:ascii="Tahoma" w:hAnsi="Tahoma" w:cs="Tahoma"/>
        </w:rPr>
        <w:lastRenderedPageBreak/>
        <w:t>Pruebas de seguridad</w:t>
      </w:r>
      <w:bookmarkEnd w:id="43"/>
      <w:r w:rsidRPr="003E508D">
        <w:rPr>
          <w:rFonts w:ascii="Tahoma" w:hAnsi="Tahoma" w:cs="Tahoma"/>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4368"/>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375ACE65"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Garantizar que el sistema protege la información sensible y solo permite el acceso a usuarios autorizados.</w:t>
            </w:r>
          </w:p>
        </w:tc>
        <w:tc>
          <w:tcPr>
            <w:tcW w:w="4464" w:type="dxa"/>
            <w:tcBorders>
              <w:top w:val="single" w:sz="4" w:space="0" w:color="auto"/>
              <w:left w:val="single" w:sz="4" w:space="0" w:color="auto"/>
              <w:bottom w:val="single" w:sz="4" w:space="0" w:color="auto"/>
              <w:right w:val="single" w:sz="4" w:space="0" w:color="auto"/>
            </w:tcBorders>
          </w:tcPr>
          <w:p w14:paraId="4282089C"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JWT Auth: Verificación de tokens en endpoints protegidos.</w:t>
            </w:r>
          </w:p>
          <w:p w14:paraId="11912F8D"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Role Guards: Pruebas de acceso a rutas de Empresa con rol de Candidato (y viceversa) para confirmar bloqueo.</w:t>
            </w:r>
          </w:p>
          <w:p w14:paraId="6A114B31" w14:textId="09D9F6C3"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Secure Storage: Verificación de almacenamiento encriptado de tokens en el dispositivo.</w:t>
            </w:r>
          </w:p>
        </w:tc>
      </w:tr>
    </w:tbl>
    <w:p w14:paraId="4F57F212" w14:textId="77777777" w:rsidR="002C6F1E" w:rsidRPr="008C163D" w:rsidRDefault="002C6F1E" w:rsidP="00BB3ABA">
      <w:pPr>
        <w:pStyle w:val="Ttulo3"/>
        <w:rPr>
          <w:rFonts w:ascii="Tahoma" w:hAnsi="Tahoma" w:cs="Tahoma"/>
        </w:rPr>
      </w:pPr>
      <w:bookmarkStart w:id="44" w:name="_Toc180586156"/>
      <w:r w:rsidRPr="008C163D">
        <w:rPr>
          <w:rFonts w:ascii="Tahoma" w:hAnsi="Tahoma" w:cs="Tahoma"/>
        </w:rPr>
        <w:t>Pruebas de usabilidad y accesibilidad</w:t>
      </w:r>
      <w:bookmarkEnd w:id="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EE3A4E">
        <w:tc>
          <w:tcPr>
            <w:tcW w:w="4359"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EE3A4E" w:rsidRPr="008C163D" w14:paraId="5AD08807" w14:textId="77777777" w:rsidTr="00EE3A4E">
        <w:tc>
          <w:tcPr>
            <w:tcW w:w="4359" w:type="dxa"/>
            <w:tcBorders>
              <w:top w:val="single" w:sz="4" w:space="0" w:color="auto"/>
              <w:left w:val="single" w:sz="4" w:space="0" w:color="auto"/>
              <w:bottom w:val="single" w:sz="4" w:space="0" w:color="auto"/>
              <w:right w:val="single" w:sz="4" w:space="0" w:color="auto"/>
            </w:tcBorders>
          </w:tcPr>
          <w:p w14:paraId="4BA4D465" w14:textId="4181C6F6" w:rsidR="00EE3A4E" w:rsidRPr="008C163D" w:rsidRDefault="00EE3A4E" w:rsidP="00EE3A4E">
            <w:pPr>
              <w:autoSpaceDE w:val="0"/>
              <w:autoSpaceDN w:val="0"/>
              <w:adjustRightInd w:val="0"/>
              <w:rPr>
                <w:rFonts w:ascii="Tahoma" w:hAnsi="Tahoma" w:cs="Tahoma"/>
                <w:szCs w:val="24"/>
                <w:lang w:eastAsia="es-ES"/>
              </w:rPr>
            </w:pPr>
            <w:r w:rsidRPr="00A21928">
              <w:t>Asegurar que la aplicación es intuitiva, fácil de usar y accesible para el mayor número de usuarios posible.</w:t>
            </w:r>
          </w:p>
        </w:tc>
        <w:tc>
          <w:tcPr>
            <w:tcW w:w="4361" w:type="dxa"/>
            <w:tcBorders>
              <w:top w:val="single" w:sz="4" w:space="0" w:color="auto"/>
              <w:left w:val="single" w:sz="4" w:space="0" w:color="auto"/>
              <w:bottom w:val="single" w:sz="4" w:space="0" w:color="auto"/>
              <w:right w:val="single" w:sz="4" w:space="0" w:color="auto"/>
            </w:tcBorders>
          </w:tcPr>
          <w:p w14:paraId="6181C7BE" w14:textId="77777777" w:rsidR="00EE3A4E" w:rsidRDefault="00EE3A4E" w:rsidP="00EE3A4E">
            <w:pPr>
              <w:autoSpaceDE w:val="0"/>
              <w:autoSpaceDN w:val="0"/>
              <w:adjustRightInd w:val="0"/>
            </w:pPr>
            <w:r>
              <w:t>Navegación: Verificación de flujos lógicos y botones de retorno.</w:t>
            </w:r>
          </w:p>
          <w:p w14:paraId="4AD8A1D5" w14:textId="77777777" w:rsidR="00EE3A4E" w:rsidRDefault="00EE3A4E" w:rsidP="00EE3A4E">
            <w:pPr>
              <w:autoSpaceDE w:val="0"/>
              <w:autoSpaceDN w:val="0"/>
              <w:adjustRightInd w:val="0"/>
            </w:pPr>
            <w:r>
              <w:t>Feedback: Comprobación de mensajes de error claros y notificaciones de éxito (Snackbars).</w:t>
            </w:r>
          </w:p>
          <w:p w14:paraId="0D74F465" w14:textId="73C5521A" w:rsidR="00EE3A4E" w:rsidRPr="008C163D" w:rsidRDefault="00EE3A4E" w:rsidP="00EE3A4E">
            <w:pPr>
              <w:autoSpaceDE w:val="0"/>
              <w:autoSpaceDN w:val="0"/>
              <w:adjustRightInd w:val="0"/>
              <w:rPr>
                <w:rFonts w:ascii="Tahoma" w:hAnsi="Tahoma" w:cs="Tahoma"/>
                <w:szCs w:val="24"/>
                <w:lang w:eastAsia="es-ES"/>
              </w:rPr>
            </w:pPr>
            <w:r>
              <w:t>Contraste: Uso de colores con suficiente contraste para legibilidad.</w:t>
            </w:r>
          </w:p>
        </w:tc>
      </w:tr>
    </w:tbl>
    <w:p w14:paraId="2BE53773" w14:textId="4AE975A1" w:rsidR="00505DE6" w:rsidRDefault="00505DE6" w:rsidP="00505DE6">
      <w:pPr>
        <w:pStyle w:val="Ttulo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41BC591F" w14:textId="24040F94" w:rsidR="001B0434" w:rsidRPr="001B0434" w:rsidRDefault="001B0434" w:rsidP="001B0434">
      <w:r w:rsidRPr="001B0434">
        <w:t>Tras la ejecución de las pruebas descritas, se ha verificado que los módulos críticos (Autenticación, Gestión de Ofertas) funcionan correctamente bajo condiciones normales. Las pruebas unitarias cubren la lógica de negocio principal, y las pruebas manuales han validado la integración entre el Frontend Flutter y el Backend NestJS. Se han corregido errores de validación detectados en la fase de pruebas funcionales</w:t>
      </w:r>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Ttulo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Default="002E3A62" w:rsidP="002E3A62">
      <w:pPr>
        <w:pStyle w:val="Ttulo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4247C8F3" w14:textId="71AD3E10" w:rsidR="00055C27" w:rsidRPr="00055C27" w:rsidRDefault="00055C27" w:rsidP="00055C27">
      <w:r w:rsidRPr="00055C27">
        <w:t>La organización del código se estructura en paquetes funcionales para asegurar la modularidad.</w:t>
      </w:r>
    </w:p>
    <w:p w14:paraId="71E36DBA" w14:textId="648B8B13" w:rsidR="00055C27" w:rsidRPr="00055C27" w:rsidRDefault="00055C27" w:rsidP="00055C27">
      <w:r w:rsidRPr="00055C27">
        <w:rPr>
          <w:noProof/>
        </w:rPr>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3"/>
                    <a:stretch>
                      <a:fillRect/>
                    </a:stretch>
                  </pic:blipFill>
                  <pic:spPr>
                    <a:xfrm>
                      <a:off x="0" y="0"/>
                      <a:ext cx="2391109" cy="4143953"/>
                    </a:xfrm>
                    <a:prstGeom prst="rect">
                      <a:avLst/>
                    </a:prstGeom>
                  </pic:spPr>
                </pic:pic>
              </a:graphicData>
            </a:graphic>
          </wp:inline>
        </w:drawing>
      </w:r>
      <w:r w:rsidRPr="00055C27">
        <w:rPr>
          <w:noProof/>
        </w:rPr>
        <w:t xml:space="preserve"> </w:t>
      </w:r>
      <w:r w:rsidRPr="00055C27">
        <w:rPr>
          <w:noProof/>
        </w:rPr>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4"/>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Ttulo4"/>
        <w:rPr>
          <w:rFonts w:ascii="Tahoma" w:hAnsi="Tahoma" w:cs="Tahoma"/>
        </w:rPr>
      </w:pPr>
      <w:r w:rsidRPr="00561913">
        <w:rPr>
          <w:rFonts w:ascii="Tahoma" w:hAnsi="Tahoma" w:cs="Tahoma"/>
        </w:rPr>
        <w:t>Paquete Frontend (Flutter)</w:t>
      </w:r>
    </w:p>
    <w:p w14:paraId="2A3A8641" w14:textId="77777777" w:rsidR="00C265FA" w:rsidRDefault="00C265FA" w:rsidP="00C265FA">
      <w:r w:rsidRPr="00C265FA">
        <w:rPr>
          <w:b/>
          <w:bCs/>
        </w:rPr>
        <w:t>lib/core:</w:t>
      </w:r>
      <w:r>
        <w:t xml:space="preserve"> Contiene la infraestructura base (Servicios HTTP, Almacenamiento local, Configuración).</w:t>
      </w:r>
    </w:p>
    <w:p w14:paraId="223D27DC" w14:textId="77777777" w:rsidR="00C265FA" w:rsidRDefault="00C265FA" w:rsidP="00C265FA">
      <w:r w:rsidRPr="00C265FA">
        <w:rPr>
          <w:b/>
          <w:bCs/>
        </w:rPr>
        <w:t>lib/data:</w:t>
      </w:r>
      <w:r>
        <w:t xml:space="preserve"> Capa de acceso a datos, incluyendo Modelos (DTOs) y Repositorios que implementan la comunicación con el Backend.</w:t>
      </w:r>
    </w:p>
    <w:p w14:paraId="56822870" w14:textId="1F2ED7E6" w:rsidR="00C265FA" w:rsidRPr="00561913" w:rsidRDefault="00C265FA" w:rsidP="00C265FA">
      <w:r w:rsidRPr="00C265FA">
        <w:rPr>
          <w:b/>
          <w:bCs/>
        </w:rPr>
        <w:t>lib/presentation:</w:t>
      </w:r>
      <w:r>
        <w:t xml:space="preserve"> Capa de UI, organizada por características (auth, home, dashboard), conteniendo Vistas y ViewModels (Provider).</w:t>
      </w:r>
    </w:p>
    <w:p w14:paraId="6A4A2B5B" w14:textId="0AE9541C" w:rsidR="00561913" w:rsidRDefault="00561913" w:rsidP="00561913">
      <w:pPr>
        <w:pStyle w:val="Ttulo3"/>
        <w:rPr>
          <w:rFonts w:ascii="Tahoma" w:hAnsi="Tahoma" w:cs="Tahoma"/>
          <w:b/>
          <w:i/>
          <w:iCs/>
          <w:sz w:val="28"/>
        </w:rPr>
      </w:pPr>
      <w:bookmarkStart w:id="49" w:name="_Toc180586161"/>
      <w:r>
        <w:rPr>
          <w:rFonts w:ascii="Tahoma" w:hAnsi="Tahoma" w:cs="Tahoma"/>
          <w:b/>
          <w:i/>
          <w:iCs/>
          <w:sz w:val="28"/>
        </w:rPr>
        <w:lastRenderedPageBreak/>
        <w:t xml:space="preserve"> </w:t>
      </w:r>
      <w:r w:rsidRPr="00561913">
        <w:rPr>
          <w:rFonts w:ascii="Tahoma" w:hAnsi="Tahoma" w:cs="Tahoma"/>
          <w:b/>
          <w:i/>
          <w:iCs/>
          <w:sz w:val="28"/>
        </w:rPr>
        <w:t>Paquete Backend (NestJS)</w:t>
      </w:r>
    </w:p>
    <w:p w14:paraId="0E6F694C" w14:textId="77777777" w:rsidR="00C265FA" w:rsidRDefault="00C265FA" w:rsidP="00C265FA">
      <w:r w:rsidRPr="00C265FA">
        <w:rPr>
          <w:b/>
          <w:bCs/>
        </w:rPr>
        <w:t>src/app:</w:t>
      </w:r>
      <w:r>
        <w:t xml:space="preserve"> Módulo raíz.</w:t>
      </w:r>
    </w:p>
    <w:p w14:paraId="63273950" w14:textId="77777777" w:rsidR="00C265FA" w:rsidRDefault="00C265FA" w:rsidP="00C265FA">
      <w:r w:rsidRPr="00C265FA">
        <w:rPr>
          <w:b/>
          <w:bCs/>
        </w:rPr>
        <w:t>src/auth:</w:t>
      </w:r>
      <w:r>
        <w:t xml:space="preserve"> Módulo de seguridad y autenticación (Guards, Strategies).</w:t>
      </w:r>
    </w:p>
    <w:p w14:paraId="72CE8E72" w14:textId="77777777" w:rsidR="00C265FA" w:rsidRDefault="00C265FA" w:rsidP="00C265FA">
      <w:r w:rsidRPr="00C265FA">
        <w:rPr>
          <w:b/>
          <w:bCs/>
        </w:rPr>
        <w:t>src/users:</w:t>
      </w:r>
      <w:r>
        <w:t xml:space="preserve"> Gestión de entidades de usuario base.</w:t>
      </w:r>
    </w:p>
    <w:p w14:paraId="793BAA31" w14:textId="6724B289" w:rsidR="00C265FA" w:rsidRDefault="00C265FA" w:rsidP="00C265FA">
      <w:r w:rsidRPr="00C265FA">
        <w:rPr>
          <w:b/>
          <w:bCs/>
        </w:rPr>
        <w:t>src/company-profile</w:t>
      </w:r>
      <w:r>
        <w:t xml:space="preserve"> y </w:t>
      </w:r>
      <w:r w:rsidRPr="00C265FA">
        <w:rPr>
          <w:b/>
          <w:bCs/>
        </w:rPr>
        <w:t>src/applicant-profile:</w:t>
      </w:r>
      <w:r>
        <w:t xml:space="preserve"> Gestión específica de perfiles.</w:t>
      </w:r>
    </w:p>
    <w:p w14:paraId="00FD0088" w14:textId="77777777" w:rsidR="00C265FA" w:rsidRDefault="00C265FA" w:rsidP="00C265FA">
      <w:r w:rsidRPr="00C265FA">
        <w:rPr>
          <w:b/>
          <w:bCs/>
        </w:rPr>
        <w:t>src/jobs:</w:t>
      </w:r>
      <w:r>
        <w:t xml:space="preserve"> Gestión de ofertas de empleo.</w:t>
      </w:r>
    </w:p>
    <w:p w14:paraId="236AED33" w14:textId="050A1616" w:rsidR="00C265FA" w:rsidRPr="00561913" w:rsidRDefault="00C265FA" w:rsidP="00C265FA">
      <w:r w:rsidRPr="00C265FA">
        <w:rPr>
          <w:b/>
          <w:bCs/>
        </w:rPr>
        <w:t>src/applications:</w:t>
      </w:r>
      <w:r>
        <w:t xml:space="preserve"> Gestión de postulaciones.</w:t>
      </w:r>
    </w:p>
    <w:p w14:paraId="1BA82AD8" w14:textId="1D50326B" w:rsidR="00D55F4B" w:rsidRDefault="00D55F4B" w:rsidP="00D55F4B">
      <w:pPr>
        <w:pStyle w:val="Ttulo3"/>
        <w:rPr>
          <w:rFonts w:ascii="Tahoma" w:hAnsi="Tahoma" w:cs="Tahoma"/>
        </w:rPr>
      </w:pPr>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41F85725" w14:textId="6F1B89F3" w:rsidR="005C51D0" w:rsidRPr="005C51D0" w:rsidRDefault="005C51D0" w:rsidP="005C51D0">
      <w:r w:rsidRPr="005C51D0">
        <w:rPr>
          <w:noProof/>
        </w:rPr>
        <w:drawing>
          <wp:inline distT="0" distB="0" distL="0" distR="0" wp14:anchorId="0E8834CE" wp14:editId="76867AF8">
            <wp:extent cx="5400040" cy="5854065"/>
            <wp:effectExtent l="0" t="0" r="0" b="0"/>
            <wp:docPr id="2521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024" name=""/>
                    <pic:cNvPicPr/>
                  </pic:nvPicPr>
                  <pic:blipFill>
                    <a:blip r:embed="rId15"/>
                    <a:stretch>
                      <a:fillRect/>
                    </a:stretch>
                  </pic:blipFill>
                  <pic:spPr>
                    <a:xfrm>
                      <a:off x="0" y="0"/>
                      <a:ext cx="5400040" cy="5854065"/>
                    </a:xfrm>
                    <a:prstGeom prst="rect">
                      <a:avLst/>
                    </a:prstGeom>
                  </pic:spPr>
                </pic:pic>
              </a:graphicData>
            </a:graphic>
          </wp:inline>
        </w:drawing>
      </w:r>
    </w:p>
    <w:p w14:paraId="6D69391F" w14:textId="407EA88E" w:rsidR="006F3E10" w:rsidRDefault="006F3E10" w:rsidP="006F3E10">
      <w:pPr>
        <w:pStyle w:val="Ttulo3"/>
        <w:rPr>
          <w:rFonts w:ascii="Tahoma" w:hAnsi="Tahoma" w:cs="Tahoma"/>
        </w:rPr>
      </w:pPr>
      <w:bookmarkStart w:id="50" w:name="_Toc180586162"/>
      <w:r w:rsidRPr="008C163D">
        <w:rPr>
          <w:rFonts w:ascii="Tahoma" w:hAnsi="Tahoma" w:cs="Tahoma"/>
        </w:rPr>
        <w:lastRenderedPageBreak/>
        <w:t xml:space="preserve">Diagramas de </w:t>
      </w:r>
      <w:r w:rsidR="00300159">
        <w:rPr>
          <w:rFonts w:ascii="Tahoma" w:hAnsi="Tahoma" w:cs="Tahoma"/>
        </w:rPr>
        <w:t>d</w:t>
      </w:r>
      <w:r w:rsidRPr="008C163D">
        <w:rPr>
          <w:rFonts w:ascii="Tahoma" w:hAnsi="Tahoma" w:cs="Tahoma"/>
        </w:rPr>
        <w:t>espliegue</w:t>
      </w:r>
      <w:bookmarkEnd w:id="50"/>
    </w:p>
    <w:p w14:paraId="41174962" w14:textId="49B44B2E" w:rsidR="006D3A1C" w:rsidRDefault="006D3A1C" w:rsidP="006D3A1C">
      <w:r w:rsidRPr="006D3A1C">
        <w:t>El despliegue se visualiza en un entorno de nube híbrido.</w:t>
      </w:r>
    </w:p>
    <w:p w14:paraId="6C929674" w14:textId="762DBEED" w:rsidR="00F40EEC" w:rsidRPr="00A44E3D" w:rsidRDefault="006D3A1C" w:rsidP="00A44E3D">
      <w:r w:rsidRPr="006D3A1C">
        <w:rPr>
          <w:noProof/>
        </w:rPr>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6"/>
                    <a:stretch>
                      <a:fillRect/>
                    </a:stretch>
                  </pic:blipFill>
                  <pic:spPr>
                    <a:xfrm>
                      <a:off x="0" y="0"/>
                      <a:ext cx="3143689" cy="4601217"/>
                    </a:xfrm>
                    <a:prstGeom prst="rect">
                      <a:avLst/>
                    </a:prstGeom>
                  </pic:spPr>
                </pic:pic>
              </a:graphicData>
            </a:graphic>
          </wp:inline>
        </w:drawing>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Ttulo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Default="0060594C" w:rsidP="00F547C9">
      <w:pPr>
        <w:pStyle w:val="Ttulo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7CBA479B" w14:textId="0BAE88C8" w:rsidR="00B45E7C" w:rsidRDefault="00B45E7C" w:rsidP="00B45E7C">
      <w:r w:rsidRPr="00B45E7C">
        <w:rPr>
          <w:noProof/>
        </w:rPr>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7"/>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r w:rsidRPr="00720E0F">
        <w:rPr>
          <w:b/>
          <w:bCs/>
        </w:rPr>
        <w:t>User:</w:t>
      </w:r>
      <w:r>
        <w:t xml:space="preserve"> Clase base abstracta (id, email, password).</w:t>
      </w:r>
    </w:p>
    <w:p w14:paraId="27282925" w14:textId="49E537E2" w:rsidR="00720E0F" w:rsidRDefault="00720E0F" w:rsidP="00E03DED">
      <w:pPr>
        <w:ind w:left="1134" w:hanging="1134"/>
      </w:pPr>
      <w:r w:rsidRPr="00720E0F">
        <w:rPr>
          <w:b/>
          <w:bCs/>
        </w:rPr>
        <w:t>Company:</w:t>
      </w:r>
      <w:r w:rsidR="00E03DED">
        <w:tab/>
      </w:r>
      <w:r>
        <w:t>Hereda de User (companyName, description, sector). Tiene relación 1:N con JobOffer.</w:t>
      </w:r>
    </w:p>
    <w:p w14:paraId="4ABF293D" w14:textId="77777777" w:rsidR="00720E0F" w:rsidRDefault="00720E0F" w:rsidP="00720E0F">
      <w:r w:rsidRPr="00720E0F">
        <w:rPr>
          <w:b/>
          <w:bCs/>
        </w:rPr>
        <w:t>Applicant:</w:t>
      </w:r>
      <w:r>
        <w:t xml:space="preserve"> Hereda de User (firstName, lastName, cvUrl). Tiene relación 1:N con Application.</w:t>
      </w:r>
    </w:p>
    <w:p w14:paraId="229DD6DD" w14:textId="77777777" w:rsidR="00720E0F" w:rsidRDefault="00720E0F" w:rsidP="00720E0F">
      <w:r w:rsidRPr="00720E0F">
        <w:rPr>
          <w:b/>
          <w:bCs/>
        </w:rPr>
        <w:t>JobOffer:</w:t>
      </w:r>
      <w:r>
        <w:t xml:space="preserve"> Entidad oferta (title, description, salary). Tiene relación 1:N con Application.</w:t>
      </w:r>
    </w:p>
    <w:p w14:paraId="004ADCE7" w14:textId="74581633" w:rsidR="0024104A" w:rsidRPr="00720E0F" w:rsidRDefault="00720E0F" w:rsidP="00720E0F">
      <w:r w:rsidRPr="00F10A12">
        <w:rPr>
          <w:b/>
          <w:bCs/>
        </w:rPr>
        <w:t>Application:</w:t>
      </w:r>
      <w:r w:rsidRPr="00F10A12">
        <w:t xml:space="preserve"> Entidad asociativa (status, date). </w:t>
      </w:r>
      <w:r>
        <w:t>Relaciona Applicant y JobOffer.</w:t>
      </w:r>
    </w:p>
    <w:p w14:paraId="53093740" w14:textId="0D33B794" w:rsidR="00AF0C8D" w:rsidRPr="008C163D" w:rsidRDefault="00AF0C8D" w:rsidP="00AF0C8D">
      <w:pPr>
        <w:pStyle w:val="Ttulo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C4EF18C" w:rsidR="00AF0C8D" w:rsidRPr="00EC0A9A" w:rsidRDefault="00F02883" w:rsidP="00EC0A9A">
      <w:pPr>
        <w:pStyle w:val="Ttulo3"/>
        <w:rPr>
          <w:rFonts w:ascii="Tahoma" w:hAnsi="Tahoma" w:cs="Tahoma"/>
          <w:b/>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r w:rsidR="00EC0A9A">
        <w:rPr>
          <w:rFonts w:ascii="Tahoma" w:hAnsi="Tahoma" w:cs="Tahoma"/>
        </w:rPr>
        <w:t xml:space="preserve">: </w:t>
      </w:r>
      <w:r w:rsidR="00EC0A9A" w:rsidRPr="00EC0A9A">
        <w:rPr>
          <w:rFonts w:ascii="Tahoma" w:hAnsi="Tahoma" w:cs="Tahoma"/>
          <w:b/>
        </w:rPr>
        <w:t>Publicar Oferta</w:t>
      </w:r>
    </w:p>
    <w:p w14:paraId="701F63EB" w14:textId="111F983F" w:rsidR="00EC0A9A" w:rsidRDefault="00EC0A9A" w:rsidP="00EC0A9A">
      <w:r w:rsidRPr="00EC0A9A">
        <w:t>Este caso de uso describe cómo una empresa registrada crea una nueva vacante en el sistema.</w:t>
      </w:r>
    </w:p>
    <w:p w14:paraId="34988714" w14:textId="6CB06FA1" w:rsidR="002946A0" w:rsidRPr="00EC0A9A" w:rsidRDefault="002946A0" w:rsidP="002946A0">
      <w:pPr>
        <w:jc w:val="center"/>
      </w:pPr>
      <w:r w:rsidRPr="002946A0">
        <w:rPr>
          <w:noProof/>
        </w:rPr>
        <w:drawing>
          <wp:inline distT="0" distB="0" distL="0" distR="0" wp14:anchorId="47B75498" wp14:editId="17316739">
            <wp:extent cx="3839111" cy="1257475"/>
            <wp:effectExtent l="0" t="0" r="9525" b="0"/>
            <wp:docPr id="19066451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45186" name="Imagen 1" descr="Diagrama&#10;&#10;El contenido generado por IA puede ser incorrecto."/>
                    <pic:cNvPicPr/>
                  </pic:nvPicPr>
                  <pic:blipFill>
                    <a:blip r:embed="rId18"/>
                    <a:stretch>
                      <a:fillRect/>
                    </a:stretch>
                  </pic:blipFill>
                  <pic:spPr>
                    <a:xfrm>
                      <a:off x="0" y="0"/>
                      <a:ext cx="3839111" cy="1257475"/>
                    </a:xfrm>
                    <a:prstGeom prst="rect">
                      <a:avLst/>
                    </a:prstGeom>
                  </pic:spPr>
                </pic:pic>
              </a:graphicData>
            </a:graphic>
          </wp:inline>
        </w:drawing>
      </w:r>
    </w:p>
    <w:p w14:paraId="5A342D64" w14:textId="77777777" w:rsidR="000B1643" w:rsidRPr="008C163D" w:rsidRDefault="000B1643" w:rsidP="000B1643">
      <w:pPr>
        <w:pStyle w:val="Prrafodelista"/>
        <w:spacing w:before="0" w:after="0"/>
        <w:ind w:left="714"/>
        <w:contextualSpacing w:val="0"/>
        <w:jc w:val="left"/>
        <w:rPr>
          <w:rFonts w:ascii="Tahoma" w:hAnsi="Tahoma" w:cs="Tahoma"/>
        </w:rPr>
      </w:pPr>
    </w:p>
    <w:tbl>
      <w:tblPr>
        <w:tblStyle w:val="Tablaconcuadrcula"/>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68035C89"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r w:rsidR="002946A0">
              <w:rPr>
                <w:rFonts w:ascii="Tahoma" w:hAnsi="Tahoma" w:cs="Tahoma"/>
                <w:b/>
                <w:color w:val="FFFFFF" w:themeColor="background1"/>
                <w:lang w:val="pt-PT"/>
              </w:rPr>
              <w:t xml:space="preserve"> </w:t>
            </w:r>
            <w:r w:rsidR="002946A0" w:rsidRPr="002946A0">
              <w:rPr>
                <w:rFonts w:ascii="Tahoma" w:hAnsi="Tahoma" w:cs="Tahoma"/>
                <w:b/>
                <w:color w:val="FFFFFF" w:themeColor="background1"/>
                <w:lang w:val="pt-PT"/>
              </w:rPr>
              <w:t>Publicar Oferta de Empleo</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1.La empresa accede a su dashboard.</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Ttulo4"/>
        <w:rPr>
          <w:rFonts w:ascii="Tahoma" w:hAnsi="Tahoma" w:cs="Tahoma"/>
        </w:rPr>
      </w:pPr>
      <w:r w:rsidRPr="008C163D">
        <w:rPr>
          <w:rFonts w:ascii="Tahoma" w:hAnsi="Tahoma" w:cs="Tahoma"/>
        </w:rPr>
        <w:lastRenderedPageBreak/>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FD8AFFB" w14:textId="0A4323BA" w:rsidR="00E03DED" w:rsidRPr="00E03DED" w:rsidRDefault="00E03DED" w:rsidP="00E03DED">
      <w:r w:rsidRPr="00E03DED">
        <w:rPr>
          <w:noProof/>
        </w:rPr>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19"/>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Ttulo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0F78D03E" w14:textId="6EE65E1C" w:rsidR="004E2839" w:rsidRDefault="004E2839" w:rsidP="004E2839">
      <w:pPr>
        <w:rPr>
          <w:b/>
          <w:bCs/>
        </w:rPr>
      </w:pPr>
      <w:r w:rsidRPr="004E2839">
        <w:rPr>
          <w:b/>
          <w:bCs/>
        </w:rPr>
        <w:t>Clase JobOffer:</w:t>
      </w:r>
    </w:p>
    <w:p w14:paraId="462EAB12" w14:textId="087ACAD7" w:rsidR="004E2839" w:rsidRPr="004E2839" w:rsidRDefault="004E2839" w:rsidP="004E2839">
      <w:pPr>
        <w:rPr>
          <w:b/>
          <w:bCs/>
        </w:rPr>
      </w:pPr>
      <w:r w:rsidRPr="004E2839">
        <w:rPr>
          <w:b/>
          <w:bCs/>
          <w:noProof/>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20"/>
                    <a:stretch>
                      <a:fillRect/>
                    </a:stretch>
                  </pic:blipFill>
                  <pic:spPr>
                    <a:xfrm>
                      <a:off x="0" y="0"/>
                      <a:ext cx="2524477" cy="3934374"/>
                    </a:xfrm>
                    <a:prstGeom prst="rect">
                      <a:avLst/>
                    </a:prstGeom>
                  </pic:spPr>
                </pic:pic>
              </a:graphicData>
            </a:graphic>
          </wp:inline>
        </w:drawing>
      </w:r>
    </w:p>
    <w:p w14:paraId="10320AF2" w14:textId="4D99AAFB" w:rsidR="0024104A" w:rsidRPr="008C163D" w:rsidRDefault="0024104A">
      <w:pPr>
        <w:jc w:val="left"/>
        <w:rPr>
          <w:rFonts w:ascii="Tahoma" w:hAnsi="Tahoma" w:cs="Tahoma"/>
          <w:b/>
          <w:bCs/>
          <w:color w:val="DDDDDD" w:themeColor="accent1"/>
          <w:sz w:val="40"/>
          <w:szCs w:val="26"/>
        </w:rPr>
      </w:pPr>
    </w:p>
    <w:p w14:paraId="6ADAABE5" w14:textId="72C039F5" w:rsidR="001650DE" w:rsidRDefault="001650DE" w:rsidP="001650DE">
      <w:pPr>
        <w:pStyle w:val="Ttulo2"/>
        <w:rPr>
          <w:rFonts w:ascii="Tahoma" w:hAnsi="Tahoma" w:cs="Tahoma"/>
        </w:rPr>
      </w:pPr>
      <w:bookmarkStart w:id="55" w:name="_Toc180586167"/>
      <w:r w:rsidRPr="008C163D">
        <w:rPr>
          <w:rFonts w:ascii="Tahoma" w:hAnsi="Tahoma" w:cs="Tahoma"/>
        </w:rPr>
        <w:t xml:space="preserve">Diagramas de </w:t>
      </w:r>
      <w:r w:rsidR="00300159">
        <w:rPr>
          <w:rFonts w:ascii="Tahoma" w:hAnsi="Tahoma" w:cs="Tahoma"/>
        </w:rPr>
        <w:t>a</w:t>
      </w:r>
      <w:r w:rsidRPr="008C163D">
        <w:rPr>
          <w:rFonts w:ascii="Tahoma" w:hAnsi="Tahoma" w:cs="Tahoma"/>
        </w:rPr>
        <w:t>ctividades</w:t>
      </w:r>
      <w:bookmarkEnd w:id="55"/>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noProof/>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21"/>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Ttulo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Ttulo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7D986972" w14:textId="0D0FE58F" w:rsidR="001B66A7" w:rsidRPr="001B66A7" w:rsidRDefault="00BB56D2" w:rsidP="00C960E7">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22D24DE3" w14:textId="0BE4D8AF" w:rsidR="005C0ACA" w:rsidRPr="008C163D" w:rsidRDefault="005C0ACA" w:rsidP="009A4317">
      <w:pPr>
        <w:pStyle w:val="Ttulo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6E32C419" w:rsidR="0060594C" w:rsidRDefault="001B4604" w:rsidP="0060594C">
      <w:pPr>
        <w:rPr>
          <w:rFonts w:ascii="Tahoma" w:hAnsi="Tahoma" w:cs="Tahoma"/>
        </w:rPr>
      </w:pPr>
      <w:r w:rsidRPr="001B4604">
        <w:rPr>
          <w:rFonts w:ascii="Tahoma" w:hAnsi="Tahoma" w:cs="Tahoma"/>
        </w:rPr>
        <w:t xml:space="preserve">La integración se realiza a través de </w:t>
      </w:r>
      <w:r w:rsidRPr="001B4604">
        <w:rPr>
          <w:rFonts w:ascii="Tahoma" w:hAnsi="Tahoma" w:cs="Tahoma"/>
          <w:b/>
          <w:bCs/>
        </w:rPr>
        <w:t>TypeORM</w:t>
      </w:r>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r w:rsidRPr="001B4604">
        <w:rPr>
          <w:rFonts w:ascii="Tahoma" w:hAnsi="Tahoma" w:cs="Tahoma"/>
          <w:b/>
          <w:bCs/>
        </w:rPr>
        <w:t>TypeORM</w:t>
      </w:r>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(Object-Relational Mapper) que permite interactuar con la base de datos utilizando clases y objetos de </w:t>
      </w:r>
      <w:r w:rsidRPr="001B4604">
        <w:rPr>
          <w:rFonts w:ascii="Tahoma" w:hAnsi="Tahoma" w:cs="Tahoma"/>
          <w:b/>
          <w:bCs/>
        </w:rPr>
        <w:t>TypeScript</w:t>
      </w:r>
      <w:r w:rsidRPr="001B4604">
        <w:rPr>
          <w:rFonts w:ascii="Tahoma" w:hAnsi="Tahoma" w:cs="Tahoma"/>
        </w:rPr>
        <w:t xml:space="preserve"> en lugar de escribir SQL puro, facilitando la migración y el mantenimiento de esquemas.</w:t>
      </w:r>
    </w:p>
    <w:p w14:paraId="60930A28" w14:textId="77777777" w:rsidR="001B66A7" w:rsidRDefault="001B66A7" w:rsidP="0060594C">
      <w:pPr>
        <w:rPr>
          <w:rFonts w:ascii="Tahoma" w:hAnsi="Tahoma" w:cs="Tahoma"/>
        </w:rPr>
      </w:pPr>
    </w:p>
    <w:p w14:paraId="154E3AE2" w14:textId="77777777" w:rsidR="001B66A7" w:rsidRDefault="001B66A7" w:rsidP="0060594C">
      <w:pPr>
        <w:rPr>
          <w:rFonts w:ascii="Tahoma" w:hAnsi="Tahoma" w:cs="Tahoma"/>
        </w:rPr>
      </w:pPr>
    </w:p>
    <w:p w14:paraId="76867F75" w14:textId="77777777" w:rsidR="001B66A7" w:rsidRDefault="001B66A7" w:rsidP="0060594C">
      <w:pPr>
        <w:rPr>
          <w:rFonts w:ascii="Tahoma" w:hAnsi="Tahoma" w:cs="Tahoma"/>
        </w:rPr>
      </w:pPr>
    </w:p>
    <w:p w14:paraId="21BA5C19" w14:textId="77777777" w:rsidR="001B66A7" w:rsidRDefault="001B66A7" w:rsidP="0060594C">
      <w:pPr>
        <w:rPr>
          <w:rFonts w:ascii="Tahoma" w:hAnsi="Tahoma" w:cs="Tahoma"/>
        </w:rPr>
      </w:pPr>
    </w:p>
    <w:p w14:paraId="34D38339" w14:textId="77777777" w:rsidR="001B66A7" w:rsidRDefault="001B66A7" w:rsidP="0060594C">
      <w:pPr>
        <w:rPr>
          <w:rFonts w:ascii="Tahoma" w:hAnsi="Tahoma" w:cs="Tahoma"/>
        </w:rPr>
      </w:pPr>
    </w:p>
    <w:p w14:paraId="7261819B" w14:textId="77777777" w:rsidR="001B66A7" w:rsidRDefault="001B66A7" w:rsidP="0060594C">
      <w:pPr>
        <w:rPr>
          <w:rFonts w:ascii="Tahoma" w:hAnsi="Tahoma" w:cs="Tahoma"/>
        </w:rPr>
      </w:pPr>
    </w:p>
    <w:p w14:paraId="1B8EFC32" w14:textId="77777777" w:rsidR="001B66A7" w:rsidRDefault="001B66A7" w:rsidP="0060594C">
      <w:pPr>
        <w:rPr>
          <w:rFonts w:ascii="Tahoma" w:hAnsi="Tahoma" w:cs="Tahoma"/>
        </w:rPr>
      </w:pPr>
    </w:p>
    <w:p w14:paraId="63426B8E" w14:textId="77777777" w:rsidR="001B66A7" w:rsidRDefault="001B66A7" w:rsidP="0060594C">
      <w:pPr>
        <w:rPr>
          <w:rFonts w:ascii="Tahoma" w:hAnsi="Tahoma" w:cs="Tahoma"/>
        </w:rPr>
      </w:pPr>
    </w:p>
    <w:p w14:paraId="09DB88C6" w14:textId="77777777" w:rsidR="001B66A7" w:rsidRDefault="001B66A7" w:rsidP="0060594C">
      <w:pPr>
        <w:rPr>
          <w:rFonts w:ascii="Tahoma" w:hAnsi="Tahoma" w:cs="Tahoma"/>
        </w:rPr>
      </w:pPr>
    </w:p>
    <w:p w14:paraId="04CFE052" w14:textId="77777777" w:rsidR="001B66A7" w:rsidRDefault="001B66A7" w:rsidP="0060594C">
      <w:pPr>
        <w:rPr>
          <w:rFonts w:ascii="Tahoma" w:hAnsi="Tahoma" w:cs="Tahoma"/>
        </w:rPr>
      </w:pPr>
    </w:p>
    <w:p w14:paraId="3025009B" w14:textId="77777777" w:rsidR="001B66A7" w:rsidRDefault="001B66A7" w:rsidP="0060594C">
      <w:pPr>
        <w:rPr>
          <w:rFonts w:ascii="Tahoma" w:hAnsi="Tahoma" w:cs="Tahoma"/>
        </w:rPr>
      </w:pPr>
    </w:p>
    <w:p w14:paraId="0EC2CB50" w14:textId="77777777" w:rsidR="001B66A7" w:rsidRDefault="001B66A7" w:rsidP="0060594C">
      <w:pPr>
        <w:rPr>
          <w:rFonts w:ascii="Tahoma" w:hAnsi="Tahoma" w:cs="Tahoma"/>
        </w:rPr>
      </w:pPr>
    </w:p>
    <w:p w14:paraId="27FAE87B" w14:textId="77777777" w:rsidR="001B66A7" w:rsidRPr="008C163D" w:rsidRDefault="001B66A7" w:rsidP="0060594C">
      <w:pPr>
        <w:rPr>
          <w:rFonts w:ascii="Tahoma" w:hAnsi="Tahoma" w:cs="Tahoma"/>
        </w:rPr>
      </w:pPr>
    </w:p>
    <w:p w14:paraId="7A3BFD56" w14:textId="77777777" w:rsidR="0060594C" w:rsidRDefault="0060594C" w:rsidP="0060594C">
      <w:pPr>
        <w:pStyle w:val="Ttulo3"/>
        <w:rPr>
          <w:rFonts w:ascii="Tahoma" w:hAnsi="Tahoma" w:cs="Tahoma"/>
        </w:rPr>
      </w:pPr>
      <w:bookmarkStart w:id="59" w:name="_Toc180586171"/>
      <w:r w:rsidRPr="008C163D">
        <w:rPr>
          <w:rFonts w:ascii="Tahoma" w:hAnsi="Tahoma" w:cs="Tahoma"/>
        </w:rPr>
        <w:lastRenderedPageBreak/>
        <w:t>Diagrama E-R</w:t>
      </w:r>
      <w:bookmarkEnd w:id="59"/>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rPr>
          <w:noProof/>
        </w:rPr>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2"/>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Ttulo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24F8CAC" w14:textId="39993142" w:rsidR="00EA6437" w:rsidRDefault="000603F0" w:rsidP="003F5158">
      <w:pPr>
        <w:rPr>
          <w:rFonts w:ascii="Tahoma" w:hAnsi="Tahoma" w:cs="Tahoma"/>
        </w:rPr>
      </w:pPr>
      <w:r>
        <w:rPr>
          <w:rFonts w:ascii="Tahoma" w:hAnsi="Tahoma" w:cs="Tahoma"/>
        </w:rPr>
        <w:t xml:space="preserve">Estas </w:t>
      </w:r>
      <w:r w:rsidR="006F34BB">
        <w:rPr>
          <w:rFonts w:ascii="Tahoma" w:hAnsi="Tahoma" w:cs="Tahoma"/>
        </w:rPr>
        <w:t>serían</w:t>
      </w:r>
      <w:r>
        <w:rPr>
          <w:rFonts w:ascii="Tahoma" w:hAnsi="Tahoma" w:cs="Tahoma"/>
        </w:rPr>
        <w:t xml:space="preserve"> </w:t>
      </w:r>
      <w:r w:rsidR="006F34BB">
        <w:rPr>
          <w:rFonts w:ascii="Tahoma" w:hAnsi="Tahoma" w:cs="Tahoma"/>
        </w:rPr>
        <w:t>los home</w:t>
      </w:r>
      <w:r>
        <w:rPr>
          <w:rFonts w:ascii="Tahoma" w:hAnsi="Tahoma" w:cs="Tahoma"/>
        </w:rPr>
        <w:t xml:space="preserve"> page para diferentes tamaños de pantalla, móvil, Tablet y monitor </w:t>
      </w:r>
    </w:p>
    <w:p w14:paraId="0DBCEE90" w14:textId="6EA1EB02" w:rsidR="000603F0" w:rsidRDefault="000603F0" w:rsidP="003F5158">
      <w:pPr>
        <w:rPr>
          <w:rFonts w:ascii="Tahoma" w:hAnsi="Tahoma" w:cs="Tahoma"/>
        </w:rPr>
      </w:pPr>
      <w:r w:rsidRPr="000603F0">
        <w:rPr>
          <w:rFonts w:ascii="Tahoma" w:hAnsi="Tahoma" w:cs="Tahoma"/>
        </w:rPr>
        <w:drawing>
          <wp:inline distT="0" distB="0" distL="0" distR="0" wp14:anchorId="18D5EF06" wp14:editId="04720B61">
            <wp:extent cx="679076" cy="1282700"/>
            <wp:effectExtent l="0" t="0" r="0" b="0"/>
            <wp:docPr id="17106090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09016" name="Imagen 1" descr="Interfaz de usuario gráfica, Aplicación&#10;&#10;El contenido generado por IA puede ser incorrecto."/>
                    <pic:cNvPicPr/>
                  </pic:nvPicPr>
                  <pic:blipFill>
                    <a:blip r:embed="rId23"/>
                    <a:stretch>
                      <a:fillRect/>
                    </a:stretch>
                  </pic:blipFill>
                  <pic:spPr>
                    <a:xfrm>
                      <a:off x="0" y="0"/>
                      <a:ext cx="697240" cy="1317010"/>
                    </a:xfrm>
                    <a:prstGeom prst="rect">
                      <a:avLst/>
                    </a:prstGeom>
                  </pic:spPr>
                </pic:pic>
              </a:graphicData>
            </a:graphic>
          </wp:inline>
        </w:drawing>
      </w:r>
      <w:r w:rsidR="006F34BB" w:rsidRPr="000E37F0">
        <w:rPr>
          <w:rFonts w:ascii="Tahoma" w:hAnsi="Tahoma" w:cs="Tahoma"/>
        </w:rPr>
        <w:drawing>
          <wp:inline distT="0" distB="0" distL="0" distR="0" wp14:anchorId="54C19599" wp14:editId="219501C0">
            <wp:extent cx="827151" cy="1325033"/>
            <wp:effectExtent l="0" t="0" r="0" b="0"/>
            <wp:docPr id="2076323369" name="Imagen 1" descr="Captura de pantalla de un teléfono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23369" name="Imagen 1" descr="Captura de pantalla de un teléfono celular&#10;&#10;El contenido generado por IA puede ser incorrecto."/>
                    <pic:cNvPicPr/>
                  </pic:nvPicPr>
                  <pic:blipFill>
                    <a:blip r:embed="rId24"/>
                    <a:stretch>
                      <a:fillRect/>
                    </a:stretch>
                  </pic:blipFill>
                  <pic:spPr>
                    <a:xfrm>
                      <a:off x="0" y="0"/>
                      <a:ext cx="835586" cy="1338545"/>
                    </a:xfrm>
                    <a:prstGeom prst="rect">
                      <a:avLst/>
                    </a:prstGeom>
                  </pic:spPr>
                </pic:pic>
              </a:graphicData>
            </a:graphic>
          </wp:inline>
        </w:drawing>
      </w:r>
      <w:r w:rsidRPr="000603F0">
        <w:rPr>
          <w:rFonts w:ascii="Tahoma" w:hAnsi="Tahoma" w:cs="Tahoma"/>
        </w:rPr>
        <w:drawing>
          <wp:inline distT="0" distB="0" distL="0" distR="0" wp14:anchorId="0F49882A" wp14:editId="2F32E922">
            <wp:extent cx="1534916" cy="1202267"/>
            <wp:effectExtent l="0" t="0" r="0" b="0"/>
            <wp:docPr id="2019917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17149" name="Imagen 1" descr="Interfaz de usuario gráfica&#10;&#10;El contenido generado por IA puede ser incorrecto."/>
                    <pic:cNvPicPr/>
                  </pic:nvPicPr>
                  <pic:blipFill>
                    <a:blip r:embed="rId25"/>
                    <a:stretch>
                      <a:fillRect/>
                    </a:stretch>
                  </pic:blipFill>
                  <pic:spPr>
                    <a:xfrm>
                      <a:off x="0" y="0"/>
                      <a:ext cx="1552775" cy="1216255"/>
                    </a:xfrm>
                    <a:prstGeom prst="rect">
                      <a:avLst/>
                    </a:prstGeom>
                  </pic:spPr>
                </pic:pic>
              </a:graphicData>
            </a:graphic>
          </wp:inline>
        </w:drawing>
      </w:r>
      <w:r>
        <w:rPr>
          <w:rFonts w:ascii="Tahoma" w:hAnsi="Tahoma" w:cs="Tahoma"/>
        </w:rPr>
        <w:t xml:space="preserve"> </w:t>
      </w:r>
      <w:r w:rsidRPr="000603F0">
        <w:rPr>
          <w:rFonts w:ascii="Tahoma" w:hAnsi="Tahoma" w:cs="Tahoma"/>
        </w:rPr>
        <w:drawing>
          <wp:inline distT="0" distB="0" distL="0" distR="0" wp14:anchorId="67A80F1E" wp14:editId="7EB76ECD">
            <wp:extent cx="2221997" cy="965200"/>
            <wp:effectExtent l="0" t="0" r="0" b="0"/>
            <wp:docPr id="18094563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6384" name="Imagen 1" descr="Interfaz de usuario gráfica, Aplicación&#10;&#10;El contenido generado por IA puede ser incorrecto."/>
                    <pic:cNvPicPr/>
                  </pic:nvPicPr>
                  <pic:blipFill>
                    <a:blip r:embed="rId26"/>
                    <a:stretch>
                      <a:fillRect/>
                    </a:stretch>
                  </pic:blipFill>
                  <pic:spPr>
                    <a:xfrm>
                      <a:off x="0" y="0"/>
                      <a:ext cx="2240250" cy="973129"/>
                    </a:xfrm>
                    <a:prstGeom prst="rect">
                      <a:avLst/>
                    </a:prstGeom>
                  </pic:spPr>
                </pic:pic>
              </a:graphicData>
            </a:graphic>
          </wp:inline>
        </w:drawing>
      </w:r>
      <w:r>
        <w:rPr>
          <w:rFonts w:ascii="Tahoma" w:hAnsi="Tahoma" w:cs="Tahoma"/>
        </w:rPr>
        <w:t xml:space="preserve"> </w:t>
      </w:r>
    </w:p>
    <w:p w14:paraId="04D50A76" w14:textId="2A5950CE" w:rsidR="006525E2" w:rsidRDefault="006525E2" w:rsidP="003F5158">
      <w:pPr>
        <w:rPr>
          <w:rFonts w:ascii="Tahoma" w:hAnsi="Tahoma" w:cs="Tahoma"/>
        </w:rPr>
      </w:pPr>
      <w:r>
        <w:rPr>
          <w:rFonts w:ascii="Tahoma" w:hAnsi="Tahoma" w:cs="Tahoma"/>
        </w:rPr>
        <w:t xml:space="preserve">Si el </w:t>
      </w:r>
      <w:r w:rsidR="000E37F0">
        <w:rPr>
          <w:rFonts w:ascii="Tahoma" w:hAnsi="Tahoma" w:cs="Tahoma"/>
        </w:rPr>
        <w:t>usuario este</w:t>
      </w:r>
      <w:r>
        <w:rPr>
          <w:rFonts w:ascii="Tahoma" w:hAnsi="Tahoma" w:cs="Tahoma"/>
        </w:rPr>
        <w:t xml:space="preserve"> logeado aparecerá un icono para llevarlo a su respectiva dashboard</w:t>
      </w:r>
      <w:r w:rsidR="000E37F0">
        <w:rPr>
          <w:rFonts w:ascii="Tahoma" w:hAnsi="Tahoma" w:cs="Tahoma"/>
        </w:rPr>
        <w:t>, también dispone de un botón para cambiar entre tema oscuro y claro</w:t>
      </w:r>
      <w:r w:rsidR="006F34BB">
        <w:rPr>
          <w:rFonts w:ascii="Tahoma" w:hAnsi="Tahoma" w:cs="Tahoma"/>
        </w:rPr>
        <w:t>.</w:t>
      </w:r>
    </w:p>
    <w:p w14:paraId="73D152BF" w14:textId="45037F34" w:rsidR="000E37F0" w:rsidRDefault="006525E2" w:rsidP="003F5158">
      <w:pPr>
        <w:rPr>
          <w:rFonts w:ascii="Tahoma" w:hAnsi="Tahoma" w:cs="Tahoma"/>
        </w:rPr>
      </w:pPr>
      <w:r w:rsidRPr="006525E2">
        <w:rPr>
          <w:rFonts w:ascii="Tahoma" w:hAnsi="Tahoma" w:cs="Tahoma"/>
        </w:rPr>
        <w:drawing>
          <wp:inline distT="0" distB="0" distL="0" distR="0" wp14:anchorId="6336D8C4" wp14:editId="522272FE">
            <wp:extent cx="1116260" cy="626533"/>
            <wp:effectExtent l="0" t="0" r="0" b="0"/>
            <wp:docPr id="13993225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22571" name="Imagen 1" descr="Interfaz de usuario gráfica, Texto, Aplicación, Chat o mensaje de texto&#10;&#10;El contenido generado por IA puede ser incorrecto."/>
                    <pic:cNvPicPr/>
                  </pic:nvPicPr>
                  <pic:blipFill>
                    <a:blip r:embed="rId27"/>
                    <a:stretch>
                      <a:fillRect/>
                    </a:stretch>
                  </pic:blipFill>
                  <pic:spPr>
                    <a:xfrm>
                      <a:off x="0" y="0"/>
                      <a:ext cx="1128861" cy="633606"/>
                    </a:xfrm>
                    <a:prstGeom prst="rect">
                      <a:avLst/>
                    </a:prstGeom>
                  </pic:spPr>
                </pic:pic>
              </a:graphicData>
            </a:graphic>
          </wp:inline>
        </w:drawing>
      </w:r>
      <w:r w:rsidR="000E37F0">
        <w:rPr>
          <w:rFonts w:ascii="Tahoma" w:hAnsi="Tahoma" w:cs="Tahoma"/>
        </w:rPr>
        <w:t xml:space="preserve"> </w:t>
      </w:r>
      <w:r w:rsidR="000E37F0" w:rsidRPr="000E37F0">
        <w:rPr>
          <w:rFonts w:ascii="Tahoma" w:hAnsi="Tahoma" w:cs="Tahoma"/>
        </w:rPr>
        <w:drawing>
          <wp:inline distT="0" distB="0" distL="0" distR="0" wp14:anchorId="678F6C01" wp14:editId="33C0601C">
            <wp:extent cx="1185334" cy="715716"/>
            <wp:effectExtent l="0" t="0" r="0" b="0"/>
            <wp:docPr id="3390498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9839" name="Imagen 1" descr="Interfaz de usuario gráfica, Aplicación&#10;&#10;El contenido generado por IA puede ser incorrecto."/>
                    <pic:cNvPicPr/>
                  </pic:nvPicPr>
                  <pic:blipFill>
                    <a:blip r:embed="rId28"/>
                    <a:stretch>
                      <a:fillRect/>
                    </a:stretch>
                  </pic:blipFill>
                  <pic:spPr>
                    <a:xfrm>
                      <a:off x="0" y="0"/>
                      <a:ext cx="1195951" cy="722127"/>
                    </a:xfrm>
                    <a:prstGeom prst="rect">
                      <a:avLst/>
                    </a:prstGeom>
                  </pic:spPr>
                </pic:pic>
              </a:graphicData>
            </a:graphic>
          </wp:inline>
        </w:drawing>
      </w:r>
    </w:p>
    <w:p w14:paraId="1291603A" w14:textId="32526963" w:rsidR="000603F0" w:rsidRDefault="000603F0" w:rsidP="003F5158">
      <w:pPr>
        <w:rPr>
          <w:rFonts w:ascii="Tahoma" w:hAnsi="Tahoma" w:cs="Tahoma"/>
        </w:rPr>
      </w:pPr>
      <w:r>
        <w:rPr>
          <w:rFonts w:ascii="Tahoma" w:hAnsi="Tahoma" w:cs="Tahoma"/>
        </w:rPr>
        <w:t xml:space="preserve">Esta </w:t>
      </w:r>
      <w:r w:rsidR="000E37F0">
        <w:rPr>
          <w:rFonts w:ascii="Tahoma" w:hAnsi="Tahoma" w:cs="Tahoma"/>
        </w:rPr>
        <w:t>sería</w:t>
      </w:r>
      <w:r>
        <w:rPr>
          <w:rFonts w:ascii="Tahoma" w:hAnsi="Tahoma" w:cs="Tahoma"/>
        </w:rPr>
        <w:t xml:space="preserve"> la </w:t>
      </w:r>
      <w:r w:rsidR="000E37F0">
        <w:rPr>
          <w:rFonts w:ascii="Tahoma" w:hAnsi="Tahoma" w:cs="Tahoma"/>
        </w:rPr>
        <w:t>página</w:t>
      </w:r>
      <w:r>
        <w:rPr>
          <w:rFonts w:ascii="Tahoma" w:hAnsi="Tahoma" w:cs="Tahoma"/>
        </w:rPr>
        <w:t xml:space="preserve"> de login y la de registro, tan solo mostrare las pantallas de móvil ya que serán iguales para todas las pantallas, pero centrándose.</w:t>
      </w:r>
    </w:p>
    <w:p w14:paraId="3AB62967" w14:textId="21A42DBB" w:rsidR="000603F0" w:rsidRDefault="000603F0" w:rsidP="003F5158">
      <w:pPr>
        <w:rPr>
          <w:rFonts w:ascii="Tahoma" w:hAnsi="Tahoma" w:cs="Tahoma"/>
        </w:rPr>
      </w:pPr>
      <w:r w:rsidRPr="000603F0">
        <w:rPr>
          <w:rFonts w:ascii="Tahoma" w:hAnsi="Tahoma" w:cs="Tahoma"/>
        </w:rPr>
        <w:drawing>
          <wp:inline distT="0" distB="0" distL="0" distR="0" wp14:anchorId="06D8F9AC" wp14:editId="548D72EC">
            <wp:extent cx="918633" cy="1388428"/>
            <wp:effectExtent l="0" t="0" r="0" b="0"/>
            <wp:docPr id="29037601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76016" name="Imagen 1" descr="Interfaz de usuario gráfica, Texto, Aplicación&#10;&#10;El contenido generado por IA puede ser incorrecto."/>
                    <pic:cNvPicPr/>
                  </pic:nvPicPr>
                  <pic:blipFill>
                    <a:blip r:embed="rId29"/>
                    <a:stretch>
                      <a:fillRect/>
                    </a:stretch>
                  </pic:blipFill>
                  <pic:spPr>
                    <a:xfrm>
                      <a:off x="0" y="0"/>
                      <a:ext cx="926329" cy="1400059"/>
                    </a:xfrm>
                    <a:prstGeom prst="rect">
                      <a:avLst/>
                    </a:prstGeom>
                  </pic:spPr>
                </pic:pic>
              </a:graphicData>
            </a:graphic>
          </wp:inline>
        </w:drawing>
      </w:r>
      <w:r>
        <w:rPr>
          <w:rFonts w:ascii="Tahoma" w:hAnsi="Tahoma" w:cs="Tahoma"/>
        </w:rPr>
        <w:t xml:space="preserve">  </w:t>
      </w:r>
      <w:r w:rsidRPr="000603F0">
        <w:rPr>
          <w:rFonts w:ascii="Tahoma" w:hAnsi="Tahoma" w:cs="Tahoma"/>
        </w:rPr>
        <w:drawing>
          <wp:inline distT="0" distB="0" distL="0" distR="0" wp14:anchorId="6D0A5DED" wp14:editId="432003CF">
            <wp:extent cx="1090713" cy="1367367"/>
            <wp:effectExtent l="0" t="0" r="0" b="0"/>
            <wp:docPr id="10737153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15373" name="Imagen 1" descr="Interfaz de usuario gráfica, Aplicación&#10;&#10;El contenido generado por IA puede ser incorrecto."/>
                    <pic:cNvPicPr/>
                  </pic:nvPicPr>
                  <pic:blipFill>
                    <a:blip r:embed="rId30"/>
                    <a:stretch>
                      <a:fillRect/>
                    </a:stretch>
                  </pic:blipFill>
                  <pic:spPr>
                    <a:xfrm>
                      <a:off x="0" y="0"/>
                      <a:ext cx="1106831" cy="1387573"/>
                    </a:xfrm>
                    <a:prstGeom prst="rect">
                      <a:avLst/>
                    </a:prstGeom>
                  </pic:spPr>
                </pic:pic>
              </a:graphicData>
            </a:graphic>
          </wp:inline>
        </w:drawing>
      </w:r>
    </w:p>
    <w:p w14:paraId="67AC384A" w14:textId="365E489C" w:rsidR="006525E2" w:rsidRDefault="006525E2" w:rsidP="003F5158">
      <w:pPr>
        <w:rPr>
          <w:rFonts w:ascii="Tahoma" w:hAnsi="Tahoma" w:cs="Tahoma"/>
        </w:rPr>
      </w:pPr>
      <w:r>
        <w:rPr>
          <w:rFonts w:ascii="Tahoma" w:hAnsi="Tahoma" w:cs="Tahoma"/>
        </w:rPr>
        <w:t>Esta seria la dashboard de empresa; en móvil será una sola columna mientras en pantallas mayores serán 2 columnas, la 1º para los datos de la empresa, la 2º se dividirá en 2 filas, la 1º fila incluirá un log de actividad y el formulario de creación de ofertas. La 2º fila incluirá todas las ofertas de la empresa.</w:t>
      </w:r>
    </w:p>
    <w:p w14:paraId="78AE782E" w14:textId="38A8BA8E" w:rsidR="006525E2" w:rsidRDefault="006525E2" w:rsidP="003F5158">
      <w:pPr>
        <w:rPr>
          <w:rFonts w:ascii="Tahoma" w:hAnsi="Tahoma" w:cs="Tahoma"/>
        </w:rPr>
      </w:pPr>
      <w:r w:rsidRPr="006525E2">
        <w:rPr>
          <w:rFonts w:ascii="Tahoma" w:hAnsi="Tahoma" w:cs="Tahoma"/>
        </w:rPr>
        <w:drawing>
          <wp:inline distT="0" distB="0" distL="0" distR="0" wp14:anchorId="10B2EE5C" wp14:editId="4E14A6AD">
            <wp:extent cx="1008775" cy="1752600"/>
            <wp:effectExtent l="0" t="0" r="0" b="0"/>
            <wp:docPr id="9228767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76740" name="Imagen 1" descr="Interfaz de usuario gráfica, Aplicación&#10;&#10;El contenido generado por IA puede ser incorrecto."/>
                    <pic:cNvPicPr/>
                  </pic:nvPicPr>
                  <pic:blipFill>
                    <a:blip r:embed="rId31"/>
                    <a:stretch>
                      <a:fillRect/>
                    </a:stretch>
                  </pic:blipFill>
                  <pic:spPr>
                    <a:xfrm>
                      <a:off x="0" y="0"/>
                      <a:ext cx="1021861" cy="1775335"/>
                    </a:xfrm>
                    <a:prstGeom prst="rect">
                      <a:avLst/>
                    </a:prstGeom>
                  </pic:spPr>
                </pic:pic>
              </a:graphicData>
            </a:graphic>
          </wp:inline>
        </w:drawing>
      </w:r>
      <w:r>
        <w:rPr>
          <w:rFonts w:ascii="Tahoma" w:hAnsi="Tahoma" w:cs="Tahoma"/>
        </w:rPr>
        <w:t xml:space="preserve">  </w:t>
      </w:r>
      <w:r w:rsidRPr="006525E2">
        <w:rPr>
          <w:rFonts w:ascii="Tahoma" w:hAnsi="Tahoma" w:cs="Tahoma"/>
        </w:rPr>
        <w:drawing>
          <wp:inline distT="0" distB="0" distL="0" distR="0" wp14:anchorId="27C81441" wp14:editId="560339AF">
            <wp:extent cx="954252" cy="1761067"/>
            <wp:effectExtent l="0" t="0" r="0" b="0"/>
            <wp:docPr id="16945253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25393" name="Imagen 1" descr="Interfaz de usuario gráfica&#10;&#10;El contenido generado por IA puede ser incorrecto."/>
                    <pic:cNvPicPr/>
                  </pic:nvPicPr>
                  <pic:blipFill>
                    <a:blip r:embed="rId32"/>
                    <a:stretch>
                      <a:fillRect/>
                    </a:stretch>
                  </pic:blipFill>
                  <pic:spPr>
                    <a:xfrm>
                      <a:off x="0" y="0"/>
                      <a:ext cx="971926" cy="1793684"/>
                    </a:xfrm>
                    <a:prstGeom prst="rect">
                      <a:avLst/>
                    </a:prstGeom>
                  </pic:spPr>
                </pic:pic>
              </a:graphicData>
            </a:graphic>
          </wp:inline>
        </w:drawing>
      </w:r>
      <w:r>
        <w:rPr>
          <w:rFonts w:ascii="Tahoma" w:hAnsi="Tahoma" w:cs="Tahoma"/>
        </w:rPr>
        <w:t xml:space="preserve">    </w:t>
      </w:r>
      <w:r w:rsidRPr="006525E2">
        <w:rPr>
          <w:rFonts w:ascii="Tahoma" w:hAnsi="Tahoma" w:cs="Tahoma"/>
        </w:rPr>
        <w:drawing>
          <wp:inline distT="0" distB="0" distL="0" distR="0" wp14:anchorId="15044805" wp14:editId="246F58B1">
            <wp:extent cx="2539078" cy="1612900"/>
            <wp:effectExtent l="0" t="0" r="0" b="0"/>
            <wp:docPr id="11534049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04972" name="Imagen 1" descr="Interfaz de usuario gráfica, Aplicación&#10;&#10;El contenido generado por IA puede ser incorrecto."/>
                    <pic:cNvPicPr/>
                  </pic:nvPicPr>
                  <pic:blipFill>
                    <a:blip r:embed="rId33"/>
                    <a:stretch>
                      <a:fillRect/>
                    </a:stretch>
                  </pic:blipFill>
                  <pic:spPr>
                    <a:xfrm>
                      <a:off x="0" y="0"/>
                      <a:ext cx="2540633" cy="1613888"/>
                    </a:xfrm>
                    <a:prstGeom prst="rect">
                      <a:avLst/>
                    </a:prstGeom>
                  </pic:spPr>
                </pic:pic>
              </a:graphicData>
            </a:graphic>
          </wp:inline>
        </w:drawing>
      </w:r>
    </w:p>
    <w:p w14:paraId="6BA112D8" w14:textId="048C694C" w:rsidR="00984CA0" w:rsidRDefault="00984CA0" w:rsidP="003F5158">
      <w:pPr>
        <w:rPr>
          <w:rFonts w:ascii="Tahoma" w:hAnsi="Tahoma" w:cs="Tahoma"/>
        </w:rPr>
      </w:pPr>
      <w:r>
        <w:rPr>
          <w:rFonts w:ascii="Tahoma" w:hAnsi="Tahoma" w:cs="Tahoma"/>
        </w:rPr>
        <w:lastRenderedPageBreak/>
        <w:t>En el dashboard de aspirante</w:t>
      </w:r>
    </w:p>
    <w:p w14:paraId="184E918E" w14:textId="2B14446F" w:rsidR="00984CA0" w:rsidRDefault="00984CA0" w:rsidP="003F5158">
      <w:pPr>
        <w:rPr>
          <w:rFonts w:ascii="Tahoma" w:hAnsi="Tahoma" w:cs="Tahoma"/>
        </w:rPr>
      </w:pPr>
      <w:r w:rsidRPr="00984CA0">
        <w:rPr>
          <w:rFonts w:ascii="Tahoma" w:hAnsi="Tahoma" w:cs="Tahoma"/>
        </w:rPr>
        <w:drawing>
          <wp:inline distT="0" distB="0" distL="0" distR="0" wp14:anchorId="3EC89C7C" wp14:editId="6EEFBD96">
            <wp:extent cx="1206500" cy="2171206"/>
            <wp:effectExtent l="0" t="0" r="0" b="0"/>
            <wp:docPr id="7519003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00328" name="Imagen 1" descr="Interfaz de usuario gráfica, Texto, Aplicación&#10;&#10;El contenido generado por IA puede ser incorrecto."/>
                    <pic:cNvPicPr/>
                  </pic:nvPicPr>
                  <pic:blipFill>
                    <a:blip r:embed="rId34"/>
                    <a:stretch>
                      <a:fillRect/>
                    </a:stretch>
                  </pic:blipFill>
                  <pic:spPr>
                    <a:xfrm>
                      <a:off x="0" y="0"/>
                      <a:ext cx="1216195" cy="2188652"/>
                    </a:xfrm>
                    <a:prstGeom prst="rect">
                      <a:avLst/>
                    </a:prstGeom>
                  </pic:spPr>
                </pic:pic>
              </a:graphicData>
            </a:graphic>
          </wp:inline>
        </w:drawing>
      </w:r>
      <w:r w:rsidRPr="00984CA0">
        <w:rPr>
          <w:rFonts w:ascii="Tahoma" w:hAnsi="Tahoma" w:cs="Tahoma"/>
        </w:rPr>
        <w:drawing>
          <wp:inline distT="0" distB="0" distL="0" distR="0" wp14:anchorId="125CE84E" wp14:editId="4F75157D">
            <wp:extent cx="1240538" cy="2116667"/>
            <wp:effectExtent l="0" t="0" r="0" b="0"/>
            <wp:docPr id="21045415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41551" name="Imagen 1" descr="Interfaz de usuario gráfica, Texto, Aplicación&#10;&#10;El contenido generado por IA puede ser incorrecto."/>
                    <pic:cNvPicPr/>
                  </pic:nvPicPr>
                  <pic:blipFill>
                    <a:blip r:embed="rId35"/>
                    <a:stretch>
                      <a:fillRect/>
                    </a:stretch>
                  </pic:blipFill>
                  <pic:spPr>
                    <a:xfrm>
                      <a:off x="0" y="0"/>
                      <a:ext cx="1257637" cy="2145843"/>
                    </a:xfrm>
                    <a:prstGeom prst="rect">
                      <a:avLst/>
                    </a:prstGeom>
                  </pic:spPr>
                </pic:pic>
              </a:graphicData>
            </a:graphic>
          </wp:inline>
        </w:drawing>
      </w:r>
      <w:r w:rsidRPr="00984CA0">
        <w:rPr>
          <w:rFonts w:ascii="Tahoma" w:hAnsi="Tahoma" w:cs="Tahoma"/>
        </w:rPr>
        <w:drawing>
          <wp:inline distT="0" distB="0" distL="0" distR="0" wp14:anchorId="439220A7" wp14:editId="4B18646E">
            <wp:extent cx="1685273" cy="1380066"/>
            <wp:effectExtent l="0" t="0" r="0" b="0"/>
            <wp:docPr id="18239931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93117" name="Imagen 1" descr="Interfaz de usuario gráfica, Texto, Aplicación&#10;&#10;El contenido generado por IA puede ser incorrecto."/>
                    <pic:cNvPicPr/>
                  </pic:nvPicPr>
                  <pic:blipFill>
                    <a:blip r:embed="rId36"/>
                    <a:stretch>
                      <a:fillRect/>
                    </a:stretch>
                  </pic:blipFill>
                  <pic:spPr>
                    <a:xfrm>
                      <a:off x="0" y="0"/>
                      <a:ext cx="1700226" cy="1392311"/>
                    </a:xfrm>
                    <a:prstGeom prst="rect">
                      <a:avLst/>
                    </a:prstGeom>
                  </pic:spPr>
                </pic:pic>
              </a:graphicData>
            </a:graphic>
          </wp:inline>
        </w:drawing>
      </w:r>
    </w:p>
    <w:p w14:paraId="61E220DC" w14:textId="00873B3D" w:rsidR="00984CA0" w:rsidRDefault="00984CA0" w:rsidP="003F5158">
      <w:pPr>
        <w:rPr>
          <w:rFonts w:ascii="Tahoma" w:hAnsi="Tahoma" w:cs="Tahoma"/>
        </w:rPr>
      </w:pPr>
      <w:r w:rsidRPr="00984CA0">
        <w:rPr>
          <w:rFonts w:ascii="Tahoma" w:hAnsi="Tahoma" w:cs="Tahoma"/>
        </w:rPr>
        <w:drawing>
          <wp:inline distT="0" distB="0" distL="0" distR="0" wp14:anchorId="4E3F8760" wp14:editId="07397517">
            <wp:extent cx="2373552" cy="1189567"/>
            <wp:effectExtent l="0" t="0" r="0" b="0"/>
            <wp:docPr id="16828854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85405" name="Imagen 1" descr="Interfaz de usuario gráfica, Texto, Aplicación, Correo electrónico&#10;&#10;El contenido generado por IA puede ser incorrecto."/>
                    <pic:cNvPicPr/>
                  </pic:nvPicPr>
                  <pic:blipFill>
                    <a:blip r:embed="rId37"/>
                    <a:stretch>
                      <a:fillRect/>
                    </a:stretch>
                  </pic:blipFill>
                  <pic:spPr>
                    <a:xfrm>
                      <a:off x="0" y="0"/>
                      <a:ext cx="2387169" cy="1196392"/>
                    </a:xfrm>
                    <a:prstGeom prst="rect">
                      <a:avLst/>
                    </a:prstGeom>
                  </pic:spPr>
                </pic:pic>
              </a:graphicData>
            </a:graphic>
          </wp:inline>
        </w:drawing>
      </w:r>
      <w:r w:rsidRPr="00984CA0">
        <w:rPr>
          <w:rFonts w:ascii="Tahoma" w:hAnsi="Tahoma" w:cs="Tahoma"/>
        </w:rPr>
        <w:drawing>
          <wp:inline distT="0" distB="0" distL="0" distR="0" wp14:anchorId="5EF839D2" wp14:editId="02F9D6CA">
            <wp:extent cx="2197100" cy="1204478"/>
            <wp:effectExtent l="0" t="0" r="0" b="0"/>
            <wp:docPr id="156101264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12643" name="Imagen 1" descr="Interfaz de usuario gráfica, Texto, Aplicación, Correo electrónico&#10;&#10;El contenido generado por IA puede ser incorrecto."/>
                    <pic:cNvPicPr/>
                  </pic:nvPicPr>
                  <pic:blipFill>
                    <a:blip r:embed="rId38"/>
                    <a:stretch>
                      <a:fillRect/>
                    </a:stretch>
                  </pic:blipFill>
                  <pic:spPr>
                    <a:xfrm>
                      <a:off x="0" y="0"/>
                      <a:ext cx="2217322" cy="1215564"/>
                    </a:xfrm>
                    <a:prstGeom prst="rect">
                      <a:avLst/>
                    </a:prstGeom>
                  </pic:spPr>
                </pic:pic>
              </a:graphicData>
            </a:graphic>
          </wp:inline>
        </w:drawing>
      </w:r>
    </w:p>
    <w:p w14:paraId="2E02A2A1" w14:textId="7792E0BC" w:rsidR="00A16BE1" w:rsidRDefault="00A16BE1" w:rsidP="003F5158">
      <w:pPr>
        <w:rPr>
          <w:rFonts w:ascii="Tahoma" w:hAnsi="Tahoma" w:cs="Tahoma"/>
        </w:rPr>
      </w:pPr>
      <w:r>
        <w:rPr>
          <w:rFonts w:ascii="Tahoma" w:hAnsi="Tahoma" w:cs="Tahoma"/>
        </w:rPr>
        <w:t>Si seleccionamos modificar datos nos aparece una tarjeta con tres pestañas en las cuales podremos modificar los datos del usuario.</w:t>
      </w:r>
    </w:p>
    <w:p w14:paraId="7DF186BB" w14:textId="01820051" w:rsidR="00A16BE1" w:rsidRDefault="00A16BE1" w:rsidP="003F5158">
      <w:pPr>
        <w:rPr>
          <w:rFonts w:ascii="Tahoma" w:hAnsi="Tahoma" w:cs="Tahoma"/>
        </w:rPr>
      </w:pPr>
      <w:r w:rsidRPr="00A16BE1">
        <w:rPr>
          <w:rFonts w:ascii="Tahoma" w:hAnsi="Tahoma" w:cs="Tahoma"/>
        </w:rPr>
        <w:drawing>
          <wp:inline distT="0" distB="0" distL="0" distR="0" wp14:anchorId="662AFA3D" wp14:editId="4E86581E">
            <wp:extent cx="2087033" cy="1715223"/>
            <wp:effectExtent l="0" t="0" r="0" b="0"/>
            <wp:docPr id="75174560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45607" name="Imagen 1" descr="Interfaz de usuario gráfica&#10;&#10;El contenido generado por IA puede ser incorrecto."/>
                    <pic:cNvPicPr/>
                  </pic:nvPicPr>
                  <pic:blipFill>
                    <a:blip r:embed="rId39"/>
                    <a:stretch>
                      <a:fillRect/>
                    </a:stretch>
                  </pic:blipFill>
                  <pic:spPr>
                    <a:xfrm>
                      <a:off x="0" y="0"/>
                      <a:ext cx="2108509" cy="1732873"/>
                    </a:xfrm>
                    <a:prstGeom prst="rect">
                      <a:avLst/>
                    </a:prstGeom>
                  </pic:spPr>
                </pic:pic>
              </a:graphicData>
            </a:graphic>
          </wp:inline>
        </w:drawing>
      </w:r>
      <w:r w:rsidRPr="00A16BE1">
        <w:rPr>
          <w:rFonts w:ascii="Tahoma" w:hAnsi="Tahoma" w:cs="Tahoma"/>
        </w:rPr>
        <w:drawing>
          <wp:inline distT="0" distB="0" distL="0" distR="0" wp14:anchorId="5246D1A1" wp14:editId="224AB0F8">
            <wp:extent cx="1524591" cy="1684867"/>
            <wp:effectExtent l="0" t="0" r="0" b="0"/>
            <wp:docPr id="11690016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0162" name="Imagen 1" descr="Interfaz de usuario gráfica, Texto, Aplicación, Chat o mensaje de texto&#10;&#10;El contenido generado por IA puede ser incorrecto."/>
                    <pic:cNvPicPr/>
                  </pic:nvPicPr>
                  <pic:blipFill>
                    <a:blip r:embed="rId40"/>
                    <a:stretch>
                      <a:fillRect/>
                    </a:stretch>
                  </pic:blipFill>
                  <pic:spPr>
                    <a:xfrm>
                      <a:off x="0" y="0"/>
                      <a:ext cx="1535958" cy="1697429"/>
                    </a:xfrm>
                    <a:prstGeom prst="rect">
                      <a:avLst/>
                    </a:prstGeom>
                  </pic:spPr>
                </pic:pic>
              </a:graphicData>
            </a:graphic>
          </wp:inline>
        </w:drawing>
      </w:r>
      <w:r w:rsidRPr="00A16BE1">
        <w:rPr>
          <w:rFonts w:ascii="Tahoma" w:hAnsi="Tahoma" w:cs="Tahoma"/>
        </w:rPr>
        <w:drawing>
          <wp:inline distT="0" distB="0" distL="0" distR="0" wp14:anchorId="7352D806" wp14:editId="5F742F22">
            <wp:extent cx="1502833" cy="1721259"/>
            <wp:effectExtent l="0" t="0" r="0" b="0"/>
            <wp:docPr id="20074700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70047" name="Imagen 1" descr="Interfaz de usuario gráfica, Texto, Aplicación&#10;&#10;El contenido generado por IA puede ser incorrecto."/>
                    <pic:cNvPicPr/>
                  </pic:nvPicPr>
                  <pic:blipFill>
                    <a:blip r:embed="rId41"/>
                    <a:stretch>
                      <a:fillRect/>
                    </a:stretch>
                  </pic:blipFill>
                  <pic:spPr>
                    <a:xfrm>
                      <a:off x="0" y="0"/>
                      <a:ext cx="1518750" cy="1739490"/>
                    </a:xfrm>
                    <a:prstGeom prst="rect">
                      <a:avLst/>
                    </a:prstGeom>
                  </pic:spPr>
                </pic:pic>
              </a:graphicData>
            </a:graphic>
          </wp:inline>
        </w:drawing>
      </w:r>
    </w:p>
    <w:p w14:paraId="102F0D7B" w14:textId="00E543F0" w:rsidR="00B64136" w:rsidRDefault="00B64136" w:rsidP="003F5158">
      <w:pPr>
        <w:rPr>
          <w:rFonts w:ascii="Tahoma" w:hAnsi="Tahoma" w:cs="Tahoma"/>
        </w:rPr>
      </w:pPr>
      <w:r>
        <w:rPr>
          <w:rFonts w:ascii="Tahoma" w:hAnsi="Tahoma" w:cs="Tahoma"/>
        </w:rPr>
        <w:t>Dentro de el dashboard de empresa se podrán modificar los datos de la misma y si seleccionamos una ofertanos mostrara una tarjeta con la opción de modificarla, borrarla o cambiar el estado de las postulaciones.</w:t>
      </w:r>
    </w:p>
    <w:p w14:paraId="13D87592" w14:textId="1026FEE5" w:rsidR="00B64136" w:rsidRDefault="00B64136" w:rsidP="003F5158">
      <w:pPr>
        <w:rPr>
          <w:rFonts w:ascii="Tahoma" w:hAnsi="Tahoma" w:cs="Tahoma"/>
        </w:rPr>
      </w:pPr>
      <w:r w:rsidRPr="00B64136">
        <w:rPr>
          <w:rFonts w:ascii="Tahoma" w:hAnsi="Tahoma" w:cs="Tahoma"/>
        </w:rPr>
        <w:drawing>
          <wp:inline distT="0" distB="0" distL="0" distR="0" wp14:anchorId="06866389" wp14:editId="21D97F69">
            <wp:extent cx="2478603" cy="1646767"/>
            <wp:effectExtent l="0" t="0" r="0" b="0"/>
            <wp:docPr id="51700773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07734" name="Imagen 1" descr="Interfaz de usuario gráfica, Texto, Aplicación, Chat o mensaje de texto&#10;&#10;El contenido generado por IA puede ser incorrecto."/>
                    <pic:cNvPicPr/>
                  </pic:nvPicPr>
                  <pic:blipFill>
                    <a:blip r:embed="rId42"/>
                    <a:stretch>
                      <a:fillRect/>
                    </a:stretch>
                  </pic:blipFill>
                  <pic:spPr>
                    <a:xfrm>
                      <a:off x="0" y="0"/>
                      <a:ext cx="2491757" cy="1655506"/>
                    </a:xfrm>
                    <a:prstGeom prst="rect">
                      <a:avLst/>
                    </a:prstGeom>
                  </pic:spPr>
                </pic:pic>
              </a:graphicData>
            </a:graphic>
          </wp:inline>
        </w:drawing>
      </w:r>
      <w:r w:rsidRPr="00B64136">
        <w:rPr>
          <w:rFonts w:ascii="Tahoma" w:hAnsi="Tahoma" w:cs="Tahoma"/>
        </w:rPr>
        <w:drawing>
          <wp:inline distT="0" distB="0" distL="0" distR="0" wp14:anchorId="430D5D8D" wp14:editId="5E4CF224">
            <wp:extent cx="2472670" cy="1642534"/>
            <wp:effectExtent l="0" t="0" r="0" b="0"/>
            <wp:docPr id="50186971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9711" name="Imagen 1" descr="Interfaz de usuario gráfica, Texto, Aplicación, Chat o mensaje de texto&#10;&#10;El contenido generado por IA puede ser incorrecto."/>
                    <pic:cNvPicPr/>
                  </pic:nvPicPr>
                  <pic:blipFill>
                    <a:blip r:embed="rId43"/>
                    <a:stretch>
                      <a:fillRect/>
                    </a:stretch>
                  </pic:blipFill>
                  <pic:spPr>
                    <a:xfrm>
                      <a:off x="0" y="0"/>
                      <a:ext cx="2481215" cy="1648210"/>
                    </a:xfrm>
                    <a:prstGeom prst="rect">
                      <a:avLst/>
                    </a:prstGeom>
                  </pic:spPr>
                </pic:pic>
              </a:graphicData>
            </a:graphic>
          </wp:inline>
        </w:drawing>
      </w:r>
    </w:p>
    <w:p w14:paraId="5DFF99EF" w14:textId="70363BCD" w:rsidR="001B66A7" w:rsidRDefault="001B66A7" w:rsidP="003F5158">
      <w:pPr>
        <w:rPr>
          <w:rFonts w:ascii="Tahoma" w:hAnsi="Tahoma" w:cs="Tahoma"/>
        </w:rPr>
      </w:pPr>
      <w:r>
        <w:rPr>
          <w:rFonts w:ascii="Tahoma" w:hAnsi="Tahoma" w:cs="Tahoma"/>
        </w:rPr>
        <w:lastRenderedPageBreak/>
        <w:t xml:space="preserve">Este </w:t>
      </w:r>
      <w:r w:rsidR="00EA6437">
        <w:rPr>
          <w:rFonts w:ascii="Tahoma" w:hAnsi="Tahoma" w:cs="Tahoma"/>
        </w:rPr>
        <w:t>sería</w:t>
      </w:r>
      <w:r>
        <w:rPr>
          <w:rFonts w:ascii="Tahoma" w:hAnsi="Tahoma" w:cs="Tahoma"/>
        </w:rPr>
        <w:t xml:space="preserve"> el esquema real de mi base de datos:</w:t>
      </w:r>
    </w:p>
    <w:p w14:paraId="4148F43C" w14:textId="19522D0C" w:rsidR="001B66A7" w:rsidRPr="008C163D" w:rsidRDefault="001B66A7" w:rsidP="003F5158">
      <w:pPr>
        <w:rPr>
          <w:rFonts w:ascii="Tahoma" w:hAnsi="Tahoma" w:cs="Tahoma"/>
        </w:rPr>
      </w:pPr>
      <w:r w:rsidRPr="005F4206">
        <w:rPr>
          <w:noProof/>
        </w:rPr>
        <w:drawing>
          <wp:inline distT="0" distB="0" distL="0" distR="0" wp14:anchorId="0096E6C7" wp14:editId="2904D53C">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44"/>
                    <a:stretch>
                      <a:fillRect/>
                    </a:stretch>
                  </pic:blipFill>
                  <pic:spPr>
                    <a:xfrm>
                      <a:off x="0" y="0"/>
                      <a:ext cx="5400040" cy="4260850"/>
                    </a:xfrm>
                    <a:prstGeom prst="rect">
                      <a:avLst/>
                    </a:prstGeom>
                  </pic:spPr>
                </pic:pic>
              </a:graphicData>
            </a:graphic>
          </wp:inline>
        </w:drawing>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Ttulo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Ttulo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r w:rsidRPr="00A66D8E">
        <w:rPr>
          <w:rFonts w:ascii="Tahoma" w:hAnsi="Tahoma" w:cs="Tahoma"/>
          <w:b/>
          <w:bCs/>
        </w:rPr>
        <w:t>Clean Architecture:</w:t>
      </w:r>
      <w:r w:rsidRPr="005D1EE2">
        <w:rPr>
          <w:rFonts w:ascii="Tahoma" w:hAnsi="Tahoma" w:cs="Tahoma"/>
        </w:rPr>
        <w:t xml:space="preserve"> Separación en capas (Core, Data, Presentation).</w:t>
      </w:r>
    </w:p>
    <w:p w14:paraId="7B52850A" w14:textId="77777777" w:rsidR="005D1EE2" w:rsidRPr="005D1EE2" w:rsidRDefault="005D1EE2" w:rsidP="005D1EE2">
      <w:pPr>
        <w:jc w:val="left"/>
        <w:rPr>
          <w:rFonts w:ascii="Tahoma" w:hAnsi="Tahoma" w:cs="Tahoma"/>
        </w:rPr>
      </w:pPr>
      <w:r w:rsidRPr="00A66D8E">
        <w:rPr>
          <w:rFonts w:ascii="Tahoma" w:hAnsi="Tahoma" w:cs="Tahoma"/>
          <w:b/>
          <w:bCs/>
        </w:rPr>
        <w:t>Provider Pattern:</w:t>
      </w:r>
      <w:r w:rsidRPr="005D1EE2">
        <w:rPr>
          <w:rFonts w:ascii="Tahoma" w:hAnsi="Tahoma" w:cs="Tahoma"/>
        </w:rPr>
        <w:t xml:space="preserve"> Gestión de estado con Provider para ViewModels.</w:t>
      </w:r>
    </w:p>
    <w:p w14:paraId="4A8FABFE" w14:textId="27C6BB2F" w:rsidR="0024104A" w:rsidRPr="008C163D" w:rsidRDefault="005D1EE2" w:rsidP="005D1EE2">
      <w:pPr>
        <w:jc w:val="left"/>
        <w:rPr>
          <w:rFonts w:ascii="Tahoma" w:hAnsi="Tahoma" w:cs="Tahoma"/>
          <w:b/>
          <w:bCs/>
          <w:color w:val="DDDDDD" w:themeColor="accent1"/>
          <w:sz w:val="40"/>
          <w:szCs w:val="26"/>
        </w:rPr>
      </w:pPr>
      <w:r w:rsidRPr="00A66D8E">
        <w:rPr>
          <w:rFonts w:ascii="Tahoma" w:hAnsi="Tahoma" w:cs="Tahoma"/>
          <w:b/>
          <w:bCs/>
        </w:rPr>
        <w:t>Repository Pattern</w:t>
      </w:r>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Ttulo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frontend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EA6437" w:rsidRDefault="006C3587" w:rsidP="006C3587">
      <w:pPr>
        <w:tabs>
          <w:tab w:val="left" w:pos="1418"/>
        </w:tabs>
        <w:jc w:val="left"/>
        <w:rPr>
          <w:rFonts w:ascii="Tahoma" w:hAnsi="Tahoma" w:cs="Tahoma"/>
        </w:rPr>
      </w:pPr>
      <w:r w:rsidRPr="00EA6437">
        <w:rPr>
          <w:rFonts w:ascii="Tahoma" w:hAnsi="Tahoma" w:cs="Tahoma"/>
        </w:rPr>
        <w:tab/>
        <w:t>Flutter SDK (framework principal para UI).</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r w:rsidRPr="006C3587">
        <w:rPr>
          <w:rFonts w:ascii="Tahoma" w:hAnsi="Tahoma" w:cs="Tahoma"/>
        </w:rPr>
        <w:t>supabase_flutter (para conexión con Supabase).</w:t>
      </w:r>
    </w:p>
    <w:p w14:paraId="6CC87240" w14:textId="77777777" w:rsidR="006C3587" w:rsidRPr="006C3587" w:rsidRDefault="006C3587" w:rsidP="006C3587">
      <w:pPr>
        <w:ind w:left="1416" w:firstLine="708"/>
        <w:jc w:val="left"/>
        <w:rPr>
          <w:rFonts w:ascii="Tahoma" w:hAnsi="Tahoma" w:cs="Tahoma"/>
        </w:rPr>
      </w:pPr>
      <w:r w:rsidRPr="006C3587">
        <w:rPr>
          <w:rFonts w:ascii="Tahoma" w:hAnsi="Tahoma" w:cs="Tahoma"/>
        </w:rPr>
        <w:t>provider o riverpod (para gestión de estado).</w:t>
      </w:r>
    </w:p>
    <w:p w14:paraId="60D3E4E7" w14:textId="77777777" w:rsidR="006C3587" w:rsidRPr="006C3587" w:rsidRDefault="006C3587" w:rsidP="006C3587">
      <w:pPr>
        <w:ind w:left="1416" w:firstLine="708"/>
        <w:jc w:val="left"/>
        <w:rPr>
          <w:rFonts w:ascii="Tahoma" w:hAnsi="Tahoma" w:cs="Tahoma"/>
        </w:rPr>
      </w:pPr>
      <w:r w:rsidRPr="006C3587">
        <w:rPr>
          <w:rFonts w:ascii="Tahoma" w:hAnsi="Tahoma" w:cs="Tahoma"/>
        </w:rPr>
        <w:t>flutter_secure_storage (para almacenamiento seguro de tokens).</w:t>
      </w:r>
    </w:p>
    <w:p w14:paraId="3C01623C" w14:textId="77777777" w:rsidR="006C3587" w:rsidRPr="006C3587" w:rsidRDefault="006C3587" w:rsidP="006C3587">
      <w:pPr>
        <w:ind w:left="1416" w:firstLine="708"/>
        <w:jc w:val="left"/>
        <w:rPr>
          <w:rFonts w:ascii="Tahoma" w:hAnsi="Tahoma" w:cs="Tahoma"/>
        </w:rPr>
      </w:pPr>
      <w:r w:rsidRPr="006C3587">
        <w:rPr>
          <w:rFonts w:ascii="Tahoma" w:hAnsi="Tahoma" w:cs="Tahoma"/>
        </w:rPr>
        <w:t>intl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TypeScript es un lenguaje que extiende JavaScript añadiendo tipado estático, lo que mejora la robustez y mantenibilidad del código. NestJS es un framework basado en TypeScript que sigue una arquitectura modular y orientada a controladores, ideal para APIs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Se utiliza en el backend para implementar la lógica del negocio, c</w:t>
      </w:r>
      <w:r>
        <w:rPr>
          <w:rFonts w:ascii="Tahoma" w:hAnsi="Tahoma" w:cs="Tahoma"/>
        </w:rPr>
        <w:tab/>
      </w:r>
      <w:r w:rsidRPr="006C3587">
        <w:rPr>
          <w:rFonts w:ascii="Tahoma" w:hAnsi="Tahoma" w:cs="Tahoma"/>
        </w:rPr>
        <w:t>ontroladores,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@nestjs/jwt y passport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r w:rsidRPr="006C3587">
        <w:rPr>
          <w:rFonts w:ascii="Tahoma" w:hAnsi="Tahoma" w:cs="Tahoma"/>
        </w:rPr>
        <w:t>class-validator y class-transformer (validación y transformación de datos).</w:t>
      </w:r>
    </w:p>
    <w:p w14:paraId="4044A988" w14:textId="77777777" w:rsidR="006C3587" w:rsidRPr="006C3587" w:rsidRDefault="006C3587" w:rsidP="006C3587">
      <w:pPr>
        <w:ind w:left="708" w:firstLine="708"/>
        <w:jc w:val="left"/>
        <w:rPr>
          <w:rFonts w:ascii="Tahoma" w:hAnsi="Tahoma" w:cs="Tahoma"/>
        </w:rPr>
      </w:pPr>
      <w:r w:rsidRPr="006C3587">
        <w:rPr>
          <w:rFonts w:ascii="Tahoma" w:hAnsi="Tahoma" w:cs="Tahoma"/>
        </w:rPr>
        <w:t>dotenv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72677E1A"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El frontend (Flutter/Dart) se comunica con el backend (NestJS/TypeScript) mediante API REST,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Implementada con JWT, gestionada en el backend y almacenada de forma segura en el frontend.</w:t>
      </w:r>
      <w:r w:rsidR="0024104A" w:rsidRPr="008C163D">
        <w:rPr>
          <w:rFonts w:ascii="Tahoma" w:hAnsi="Tahoma" w:cs="Tahoma"/>
        </w:rPr>
        <w:br w:type="page"/>
      </w:r>
    </w:p>
    <w:p w14:paraId="5B3CDEEB" w14:textId="567D7F4B" w:rsidR="00EC451A" w:rsidRDefault="00EC451A" w:rsidP="00EC451A">
      <w:pPr>
        <w:pStyle w:val="Ttulo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B313283" w14:textId="719FBEC6" w:rsidR="00122AD3" w:rsidRPr="00122AD3" w:rsidRDefault="00122AD3" w:rsidP="00122AD3">
      <w:r w:rsidRPr="00122AD3">
        <w:t>Para la implementación de este sistema, se ha seleccionado un conjunto de herramientas modernas que facilitan el desarrollo ágil, la depuración y el despliegue. A continuación, se detallan las versiones y el propósito de cada una.</w:t>
      </w:r>
    </w:p>
    <w:p w14:paraId="27AB3BDE" w14:textId="5623965E" w:rsidR="00122AD3" w:rsidRDefault="00122AD3" w:rsidP="00122AD3">
      <w:pPr>
        <w:pStyle w:val="Ttulo3"/>
        <w:rPr>
          <w:rFonts w:ascii="Tahoma" w:hAnsi="Tahoma" w:cs="Tahoma"/>
          <w:b/>
        </w:rPr>
      </w:pPr>
      <w:r w:rsidRPr="00122AD3">
        <w:rPr>
          <w:rFonts w:ascii="Tahoma" w:hAnsi="Tahoma" w:cs="Tahoma"/>
          <w:b/>
        </w:rPr>
        <w:t>Visual Studio Code (VS Code)</w:t>
      </w:r>
    </w:p>
    <w:p w14:paraId="4890A931" w14:textId="77777777" w:rsidR="00122AD3" w:rsidRDefault="00122AD3" w:rsidP="00122AD3">
      <w:r>
        <w:t>Versión: Última estable (v1.9x).</w:t>
      </w:r>
    </w:p>
    <w:p w14:paraId="70B78C86" w14:textId="77777777" w:rsidR="00122AD3" w:rsidRDefault="00122AD3" w:rsidP="00122AD3">
      <w:r>
        <w:t>Tipo: Entorno de Desarrollo Integrado (IDE).</w:t>
      </w:r>
    </w:p>
    <w:p w14:paraId="4C96D4B5" w14:textId="77777777" w:rsidR="00122AD3" w:rsidRDefault="00122AD3" w:rsidP="00122AD3">
      <w:r>
        <w:t>Uso: Editor de código principal tanto para el Frontend (Flutter) como para el Backend (NestJS).</w:t>
      </w:r>
    </w:p>
    <w:p w14:paraId="425C3166" w14:textId="66E35528" w:rsidR="00122AD3" w:rsidRPr="00122AD3" w:rsidRDefault="00122AD3" w:rsidP="00122AD3">
      <w:r>
        <w:t>Interacción: Se han instalado extensiones clave como "Flutter", "Dart", "Prettier"</w:t>
      </w:r>
      <w:r w:rsidR="006C62BD">
        <w:t>(aunque este lo odie)</w:t>
      </w:r>
      <w:r>
        <w:t xml:space="preserve"> y "ESLint" para facilitar el resaltado de sintaxis, el autocompletado y el formateo automático.</w:t>
      </w:r>
    </w:p>
    <w:p w14:paraId="6BA4F827" w14:textId="77777777" w:rsidR="00122AD3" w:rsidRDefault="00122AD3" w:rsidP="00122AD3">
      <w:pPr>
        <w:pStyle w:val="Ttulo3"/>
        <w:rPr>
          <w:rFonts w:ascii="Tahoma" w:hAnsi="Tahoma" w:cs="Tahoma"/>
          <w:b/>
        </w:rPr>
      </w:pPr>
      <w:r w:rsidRPr="00122AD3">
        <w:rPr>
          <w:rFonts w:ascii="Tahoma" w:hAnsi="Tahoma" w:cs="Tahoma"/>
          <w:b/>
        </w:rPr>
        <w:t>Flutter SDK &amp; Dart</w:t>
      </w:r>
    </w:p>
    <w:p w14:paraId="6B82A7B3" w14:textId="77777777" w:rsidR="00122AD3" w:rsidRDefault="00122AD3" w:rsidP="00122AD3">
      <w:r>
        <w:t>Versión: Flutter 3.x / Dart 3.x.</w:t>
      </w:r>
    </w:p>
    <w:p w14:paraId="0E687E28" w14:textId="77777777" w:rsidR="00122AD3" w:rsidRDefault="00122AD3" w:rsidP="00122AD3">
      <w:r>
        <w:t>Tipo: Kit de desarrollo de software (SDK).</w:t>
      </w:r>
    </w:p>
    <w:p w14:paraId="59BC8F62" w14:textId="77777777" w:rsidR="00122AD3" w:rsidRDefault="00122AD3" w:rsidP="00122AD3">
      <w:r>
        <w:t>Uso: Desarrollo de la interfaz de usuario multiplataforma.</w:t>
      </w:r>
    </w:p>
    <w:p w14:paraId="1B2FF022" w14:textId="31D58E0D" w:rsidR="00122AD3" w:rsidRPr="00122AD3" w:rsidRDefault="00122AD3" w:rsidP="00122AD3">
      <w:r>
        <w:t>Interacción: Proporciona el framework de widgets, el compilador y las herramientas de línea de comandos (flutter doctor, flutter run) para construir y ejecutar la aplicación en simuladores y dispositivos físicos.</w:t>
      </w:r>
    </w:p>
    <w:p w14:paraId="4B5D6045" w14:textId="77777777" w:rsidR="00122AD3" w:rsidRDefault="00122AD3" w:rsidP="00122AD3">
      <w:pPr>
        <w:pStyle w:val="Ttulo3"/>
        <w:rPr>
          <w:rFonts w:ascii="Tahoma" w:hAnsi="Tahoma" w:cs="Tahoma"/>
          <w:b/>
        </w:rPr>
      </w:pPr>
      <w:r w:rsidRPr="00122AD3">
        <w:rPr>
          <w:rFonts w:ascii="Tahoma" w:hAnsi="Tahoma" w:cs="Tahoma"/>
          <w:b/>
        </w:rPr>
        <w:t>NestJS CLI &amp; Node.js</w:t>
      </w:r>
    </w:p>
    <w:p w14:paraId="04C5C0CE" w14:textId="77777777" w:rsidR="00122AD3" w:rsidRDefault="00122AD3" w:rsidP="00122AD3">
      <w:r>
        <w:t>Versión: NestJS CLI 10.x / Node.js 20.x (LTS).</w:t>
      </w:r>
    </w:p>
    <w:p w14:paraId="318252B0" w14:textId="77777777" w:rsidR="00122AD3" w:rsidRDefault="00122AD3" w:rsidP="00122AD3">
      <w:r>
        <w:t>Tipo: Framework Backend y Entorno de ejecución.</w:t>
      </w:r>
    </w:p>
    <w:p w14:paraId="6FAAF816" w14:textId="77777777" w:rsidR="00122AD3" w:rsidRDefault="00122AD3" w:rsidP="00122AD3">
      <w:r>
        <w:t>Uso: Construcción de la API REST.</w:t>
      </w:r>
    </w:p>
    <w:p w14:paraId="03701345" w14:textId="0CFC4F25" w:rsidR="00122AD3" w:rsidRDefault="00122AD3" w:rsidP="00122AD3">
      <w:r>
        <w:t>Interacción: Node.js ejecuta el servidor, mientras que NestJS CLI permite generar módulos, controladores y servicios rápidamente (nest g resource), asegurando una estructura modular y escalable.</w:t>
      </w:r>
    </w:p>
    <w:p w14:paraId="31DE3EA7" w14:textId="77777777" w:rsidR="003E17D4" w:rsidRPr="00122AD3" w:rsidRDefault="003E17D4" w:rsidP="00122AD3"/>
    <w:p w14:paraId="39C8B419" w14:textId="77777777" w:rsidR="00122AD3" w:rsidRDefault="00122AD3" w:rsidP="00122AD3">
      <w:pPr>
        <w:pStyle w:val="Ttulo3"/>
        <w:rPr>
          <w:rFonts w:ascii="Tahoma" w:hAnsi="Tahoma" w:cs="Tahoma"/>
          <w:b/>
        </w:rPr>
      </w:pPr>
      <w:r w:rsidRPr="00122AD3">
        <w:rPr>
          <w:rFonts w:ascii="Tahoma" w:hAnsi="Tahoma" w:cs="Tahoma"/>
          <w:b/>
        </w:rPr>
        <w:lastRenderedPageBreak/>
        <w:t>Postman</w:t>
      </w:r>
    </w:p>
    <w:p w14:paraId="1A0CA7C5" w14:textId="77777777" w:rsidR="00122AD3" w:rsidRDefault="00122AD3" w:rsidP="00122AD3">
      <w:r>
        <w:t>Versión: 10.x.</w:t>
      </w:r>
    </w:p>
    <w:p w14:paraId="728CFA71" w14:textId="77777777" w:rsidR="00122AD3" w:rsidRDefault="00122AD3" w:rsidP="00122AD3">
      <w:r>
        <w:t>Tipo: Cliente API.</w:t>
      </w:r>
    </w:p>
    <w:p w14:paraId="2570C500" w14:textId="77777777" w:rsidR="00122AD3" w:rsidRDefault="00122AD3" w:rsidP="00122AD3">
      <w:r>
        <w:t>Uso: Pruebas manuales de los endpoints del Backend.</w:t>
      </w:r>
    </w:p>
    <w:p w14:paraId="1DB3528E" w14:textId="724265E4" w:rsidR="00122AD3" w:rsidRPr="00122AD3" w:rsidRDefault="00122AD3" w:rsidP="00122AD3">
      <w:r>
        <w:t>Interacción: Se utiliza para enviar peticiones HTTP (GET, POST, PUT, DELETE) a la API, verificar los códigos de estado, inspeccionar los cuerpos de respuesta (JSON) y validar la autenticación mediante Bearer Tokens antes de integrar los endpoints en el Frontend.</w:t>
      </w:r>
    </w:p>
    <w:p w14:paraId="306B0339" w14:textId="77777777" w:rsidR="00122AD3" w:rsidRPr="00122AD3" w:rsidRDefault="00122AD3" w:rsidP="00122AD3">
      <w:pPr>
        <w:pStyle w:val="Ttulo3"/>
        <w:rPr>
          <w:rFonts w:ascii="Tahoma" w:hAnsi="Tahoma" w:cs="Tahoma"/>
          <w:b/>
        </w:rPr>
      </w:pPr>
      <w:r w:rsidRPr="00122AD3">
        <w:rPr>
          <w:rFonts w:ascii="Tahoma" w:hAnsi="Tahoma" w:cs="Tahoma"/>
          <w:b/>
        </w:rPr>
        <w:t>Git &amp; GitHub</w:t>
      </w:r>
    </w:p>
    <w:p w14:paraId="4C4A30B0" w14:textId="77777777" w:rsidR="00122AD3" w:rsidRPr="00122AD3" w:rsidRDefault="00122AD3" w:rsidP="00122AD3">
      <w:pPr>
        <w:rPr>
          <w:rFonts w:ascii="Tahoma" w:hAnsi="Tahoma" w:cs="Tahoma"/>
        </w:rPr>
      </w:pPr>
      <w:r w:rsidRPr="00122AD3">
        <w:rPr>
          <w:rFonts w:ascii="Tahoma" w:hAnsi="Tahoma" w:cs="Tahoma"/>
        </w:rPr>
        <w:t>Versión: Git 2.x.</w:t>
      </w:r>
    </w:p>
    <w:p w14:paraId="553AAA4D" w14:textId="77777777" w:rsidR="00122AD3" w:rsidRPr="00122AD3" w:rsidRDefault="00122AD3" w:rsidP="00122AD3">
      <w:pPr>
        <w:rPr>
          <w:rFonts w:ascii="Tahoma" w:hAnsi="Tahoma" w:cs="Tahoma"/>
        </w:rPr>
      </w:pPr>
      <w:r w:rsidRPr="00122AD3">
        <w:rPr>
          <w:rFonts w:ascii="Tahoma" w:hAnsi="Tahoma" w:cs="Tahoma"/>
        </w:rPr>
        <w:t>Tipo: Sistema de Control de Versiones.</w:t>
      </w:r>
    </w:p>
    <w:p w14:paraId="46A4280F" w14:textId="77777777" w:rsidR="00122AD3" w:rsidRPr="00122AD3" w:rsidRDefault="00122AD3" w:rsidP="00122AD3">
      <w:pPr>
        <w:rPr>
          <w:rFonts w:ascii="Tahoma" w:hAnsi="Tahoma" w:cs="Tahoma"/>
        </w:rPr>
      </w:pPr>
      <w:r w:rsidRPr="00122AD3">
        <w:rPr>
          <w:rFonts w:ascii="Tahoma" w:hAnsi="Tahoma" w:cs="Tahoma"/>
        </w:rPr>
        <w:t>Uso: Gestión del código fuente y colaboración.</w:t>
      </w:r>
    </w:p>
    <w:p w14:paraId="23B32DDC" w14:textId="22A1AA5B" w:rsidR="00EC451A" w:rsidRPr="008C163D" w:rsidRDefault="00122AD3" w:rsidP="00122AD3">
      <w:pPr>
        <w:rPr>
          <w:rFonts w:ascii="Tahoma" w:hAnsi="Tahoma" w:cs="Tahoma"/>
        </w:rPr>
      </w:pPr>
      <w:r w:rsidRPr="00122AD3">
        <w:rPr>
          <w:rFonts w:ascii="Tahoma" w:hAnsi="Tahoma" w:cs="Tahoma"/>
        </w:rPr>
        <w:t>Interacción: Git rastrea los cambios locales, mientras que GitHub aloja el repositorio remoto, permitiendo el uso de ramas (branches) para desarrollar nuevas características (feature branches) y Pull Requests para la revisión de código.</w:t>
      </w: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Ttulo2"/>
        <w:rPr>
          <w:rFonts w:ascii="Tahoma" w:hAnsi="Tahoma" w:cs="Tahoma"/>
        </w:rPr>
      </w:pPr>
      <w:bookmarkStart w:id="65"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5"/>
    </w:p>
    <w:p w14:paraId="3281144E" w14:textId="38BE561F" w:rsidR="00EC451A" w:rsidRDefault="00EC451A" w:rsidP="00EC451A">
      <w:pPr>
        <w:pStyle w:val="Ttulo3"/>
        <w:rPr>
          <w:rFonts w:ascii="Tahoma" w:hAnsi="Tahoma" w:cs="Tahoma"/>
        </w:rPr>
      </w:pPr>
      <w:bookmarkStart w:id="66"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6"/>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Ttulo4"/>
        <w:rPr>
          <w:rFonts w:ascii="Tahoma" w:hAnsi="Tahoma" w:cs="Tahoma"/>
        </w:rPr>
      </w:pPr>
      <w:r w:rsidRPr="005465F0">
        <w:rPr>
          <w:rFonts w:ascii="Tahoma" w:hAnsi="Tahoma" w:cs="Tahoma"/>
        </w:rPr>
        <w:t>Persistencia del estado y navegación por roles</w:t>
      </w:r>
    </w:p>
    <w:p w14:paraId="680AF258" w14:textId="7053CCBA" w:rsidR="00D00DF4" w:rsidRDefault="00D00DF4" w:rsidP="00D00DF4">
      <w:r w:rsidRPr="00D00DF4">
        <w:rPr>
          <w:b/>
          <w:bCs/>
        </w:rPr>
        <w:t>Problema:</w:t>
      </w:r>
      <w:r>
        <w:t xml:space="preserve"> Al navegar entre el home y el dashboard, o al recargar, se perdía el contexto del usuario o no había una forma clara de volver al panel de control específico de su rol (Candidato o Empresa).</w:t>
      </w:r>
    </w:p>
    <w:p w14:paraId="52777D49" w14:textId="3D05AB0C" w:rsidR="00D00DF4" w:rsidRPr="005465F0" w:rsidRDefault="00D00DF4" w:rsidP="00D00DF4">
      <w:r w:rsidRPr="00D00DF4">
        <w:rPr>
          <w:b/>
          <w:bCs/>
        </w:rPr>
        <w:t>Solución:</w:t>
      </w:r>
      <w:r>
        <w:t xml:space="preserve"> Se implementó SecureStorageService para persistir de forma segura el token y el rol del usuario. Se añadió lógica en AuthViewModel para restaurar la sesión al inicio y se incorporó un botón dinámico en la HomePage que redirige al dashboard correspondiente.</w:t>
      </w:r>
    </w:p>
    <w:p w14:paraId="36A5734C" w14:textId="69508E31" w:rsidR="00BE7363" w:rsidRDefault="00D00DF4" w:rsidP="000C189E">
      <w:pPr>
        <w:pStyle w:val="Ttulo4"/>
        <w:rPr>
          <w:rFonts w:ascii="Tahoma" w:hAnsi="Tahoma" w:cs="Tahoma"/>
        </w:rPr>
      </w:pPr>
      <w:r w:rsidRPr="00D00DF4">
        <w:rPr>
          <w:rFonts w:ascii="Tahoma" w:hAnsi="Tahoma" w:cs="Tahoma"/>
        </w:rPr>
        <w:t>Errores de validación en actualización de perfiles (Error 400)</w:t>
      </w:r>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backend (como location en lugar de address) o campos de solo lectura.</w:t>
      </w:r>
    </w:p>
    <w:p w14:paraId="5E90B3C7" w14:textId="1916D56E" w:rsidR="00D00DF4" w:rsidRPr="00D00DF4" w:rsidRDefault="00D00DF4" w:rsidP="00D00DF4">
      <w:r w:rsidRPr="00D00DF4">
        <w:rPr>
          <w:b/>
          <w:bCs/>
        </w:rPr>
        <w:t>Solución:</w:t>
      </w:r>
      <w:r>
        <w:t xml:space="preserve"> Se ajustaron los DTOs en el frontend para coincidir estrictamente con los esperados por el backend (UpdateCompanyDto, UpdateApplicantDto), filtrando los datos antes del envío.</w:t>
      </w:r>
    </w:p>
    <w:p w14:paraId="1078F3C9" w14:textId="6A70D202" w:rsidR="00D00DF4" w:rsidRDefault="00D00DF4" w:rsidP="00D00DF4">
      <w:pPr>
        <w:pStyle w:val="Ttulo4"/>
        <w:rPr>
          <w:rFonts w:ascii="Tahoma" w:hAnsi="Tahoma" w:cs="Tahoma"/>
        </w:rPr>
      </w:pPr>
      <w:r w:rsidRPr="00D00DF4">
        <w:rPr>
          <w:rFonts w:ascii="Tahoma" w:hAnsi="Tahoma" w:cs="Tahoma"/>
        </w:rPr>
        <w:t>Configuración de pruebas unitarias en NestJS</w:t>
      </w:r>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Jest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directorio test/, mockeando los repositorios y servicios externos (como bcrypt) para probar la lógica de negocio de AuthService y CompanyProfileService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Ttulo1"/>
        <w:pBdr>
          <w:bottom w:val="single" w:sz="4" w:space="1" w:color="auto"/>
          <w:right w:val="single" w:sz="4" w:space="4" w:color="auto"/>
        </w:pBdr>
        <w:jc w:val="right"/>
        <w:rPr>
          <w:rFonts w:ascii="Tahoma" w:hAnsi="Tahoma" w:cs="Tahoma"/>
          <w:sz w:val="40"/>
          <w:szCs w:val="22"/>
        </w:rPr>
      </w:pPr>
      <w:bookmarkStart w:id="67"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7"/>
    </w:p>
    <w:p w14:paraId="3F0C17A5" w14:textId="12BE4315" w:rsidR="00E04B80" w:rsidRPr="008C163D" w:rsidRDefault="00E04B80" w:rsidP="00E04B80">
      <w:pPr>
        <w:pStyle w:val="Ttulo2"/>
        <w:rPr>
          <w:rFonts w:ascii="Tahoma" w:hAnsi="Tahoma" w:cs="Tahoma"/>
        </w:rPr>
      </w:pPr>
      <w:bookmarkStart w:id="68"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68"/>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backend)</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frontend)</w:t>
      </w:r>
      <w:r w:rsidRPr="003D2840">
        <w:rPr>
          <w:rFonts w:ascii="Tahoma" w:hAnsi="Tahoma" w:cs="Tahoma"/>
        </w:rPr>
        <w:br/>
        <w:t>Instalar Flutter</w:t>
      </w:r>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usado : </w:t>
      </w:r>
      <w:r w:rsidRPr="003D2840">
        <w:rPr>
          <w:rFonts w:ascii="Tahoma" w:hAnsi="Tahoma" w:cs="Tahoma"/>
        </w:rPr>
        <w:t>Visual Studio Code</w:t>
      </w:r>
      <w:r>
        <w:rPr>
          <w:rFonts w:ascii="Tahoma" w:hAnsi="Tahoma" w:cs="Tahoma"/>
        </w:rPr>
        <w:t>)</w:t>
      </w:r>
      <w:r w:rsidRPr="003D2840">
        <w:rPr>
          <w:rFonts w:ascii="Tahoma" w:hAnsi="Tahoma" w:cs="Tahoma"/>
        </w:rPr>
        <w:br/>
        <w:t>Descargar VS Code</w:t>
      </w:r>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git clone</w:t>
      </w:r>
      <w:r w:rsidRPr="0036770B">
        <w:rPr>
          <w:rFonts w:ascii="Tahoma" w:hAnsi="Tahoma" w:cs="Tahoma"/>
        </w:rPr>
        <w:t xml:space="preserve"> &lt;URL_DEL_REPOSITORIO&gt;</w:t>
      </w:r>
    </w:p>
    <w:p w14:paraId="52FF37CB" w14:textId="0E08181E"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w:t>
      </w:r>
      <w:r w:rsidR="00907D2A">
        <w:rPr>
          <w:rFonts w:ascii="Tahoma" w:hAnsi="Tahoma" w:cs="Tahoma"/>
        </w:rPr>
        <w:t>Bolsa_empleo</w:t>
      </w:r>
      <w:r w:rsidRPr="0036770B">
        <w:rPr>
          <w:rFonts w:ascii="Tahoma" w:hAnsi="Tahoma" w:cs="Tahoma"/>
        </w:rPr>
        <w:t>&gt;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cd bolsaEmpleo_BE</w:t>
      </w:r>
    </w:p>
    <w:p w14:paraId="3191BC02" w14:textId="146F9355" w:rsidR="0036770B" w:rsidRPr="000939B2" w:rsidRDefault="0036770B" w:rsidP="0036770B">
      <w:pPr>
        <w:ind w:left="426"/>
        <w:jc w:val="left"/>
        <w:rPr>
          <w:rFonts w:ascii="Tahoma" w:hAnsi="Tahoma" w:cs="Tahoma"/>
          <w:i/>
          <w:iCs/>
        </w:rPr>
      </w:pPr>
      <w:r w:rsidRPr="000939B2">
        <w:rPr>
          <w:rFonts w:ascii="Tahoma" w:hAnsi="Tahoma" w:cs="Tahoma"/>
          <w:i/>
          <w:iCs/>
        </w:rPr>
        <w:t>npm install</w:t>
      </w:r>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.env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SUPABASE_KEY=&lt;tu-api-key&gt;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JWT_SECRET=tuClaveSecreta</w:t>
      </w:r>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r w:rsidRPr="000939B2">
        <w:rPr>
          <w:rFonts w:ascii="Tahoma" w:hAnsi="Tahoma" w:cs="Tahoma"/>
          <w:i/>
          <w:iCs/>
        </w:rPr>
        <w:t>npm run start:dev</w:t>
      </w:r>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cd bolsaEmpleo_FE</w:t>
      </w:r>
    </w:p>
    <w:p w14:paraId="5934210F" w14:textId="0AFAB1F0" w:rsidR="0036770B" w:rsidRPr="000939B2" w:rsidRDefault="0036770B" w:rsidP="000939B2">
      <w:pPr>
        <w:ind w:left="426"/>
        <w:jc w:val="left"/>
        <w:rPr>
          <w:rFonts w:ascii="Tahoma" w:hAnsi="Tahoma" w:cs="Tahoma"/>
          <w:i/>
          <w:iCs/>
        </w:rPr>
      </w:pPr>
      <w:r w:rsidRPr="000939B2">
        <w:rPr>
          <w:rFonts w:ascii="Tahoma" w:hAnsi="Tahoma" w:cs="Tahoma"/>
          <w:i/>
          <w:iCs/>
        </w:rPr>
        <w:t>flutter pub get</w:t>
      </w:r>
    </w:p>
    <w:p w14:paraId="54C4D8DA" w14:textId="77782797" w:rsidR="0036770B" w:rsidRPr="0036770B" w:rsidRDefault="0036770B" w:rsidP="000939B2">
      <w:pPr>
        <w:ind w:left="426"/>
        <w:jc w:val="left"/>
        <w:rPr>
          <w:rFonts w:ascii="Tahoma" w:hAnsi="Tahoma" w:cs="Tahoma"/>
        </w:rPr>
      </w:pPr>
      <w:r w:rsidRPr="0036770B">
        <w:rPr>
          <w:rFonts w:ascii="Tahoma" w:hAnsi="Tahoma" w:cs="Tahoma"/>
        </w:rPr>
        <w:t>Ejecuta la aplicación: flutter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Accede a la URL del backend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Ttulo2"/>
        <w:rPr>
          <w:rFonts w:ascii="Tahoma" w:hAnsi="Tahoma" w:cs="Tahoma"/>
        </w:rPr>
      </w:pPr>
      <w:bookmarkStart w:id="69"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69"/>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El sistema te redirigirá automáticamente al Dashboard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Desde el Dashboard o la página principal, navega por la lista de ofertas disponibles.</w:t>
      </w:r>
    </w:p>
    <w:p w14:paraId="4D609BF5"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pPr>
        <w:pStyle w:val="Prrafodelista"/>
        <w:numPr>
          <w:ilvl w:val="0"/>
          <w:numId w:val="5"/>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Desde el Dashboard, accede a la sección "Perfil".</w:t>
      </w:r>
    </w:p>
    <w:p w14:paraId="3BAC3FAE"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pPr>
        <w:pStyle w:val="Prrafodelista"/>
        <w:numPr>
          <w:ilvl w:val="0"/>
          <w:numId w:val="5"/>
        </w:numPr>
        <w:jc w:val="left"/>
        <w:rPr>
          <w:rFonts w:ascii="Tahoma" w:hAnsi="Tahoma" w:cs="Tahoma"/>
        </w:rPr>
      </w:pPr>
      <w:r w:rsidRPr="00A43474">
        <w:rPr>
          <w:rFonts w:ascii="Tahoma" w:hAnsi="Tahoma" w:cs="Tahoma"/>
        </w:rPr>
        <w:t>En el Dashboard, accede a la sección "Mis Aplicaciones".</w:t>
      </w:r>
    </w:p>
    <w:p w14:paraId="29FCAC85" w14:textId="77777777" w:rsidR="00A43474" w:rsidRDefault="00A43474">
      <w:pPr>
        <w:pStyle w:val="Prrafodelista"/>
        <w:numPr>
          <w:ilvl w:val="0"/>
          <w:numId w:val="5"/>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pPr>
        <w:pStyle w:val="Prrafodelista"/>
        <w:numPr>
          <w:ilvl w:val="0"/>
          <w:numId w:val="5"/>
        </w:numPr>
        <w:jc w:val="left"/>
        <w:rPr>
          <w:rFonts w:ascii="Tahoma" w:hAnsi="Tahoma" w:cs="Tahoma"/>
        </w:rPr>
      </w:pPr>
      <w:r>
        <w:rPr>
          <w:rFonts w:ascii="Tahoma" w:hAnsi="Tahoma" w:cs="Tahoma"/>
        </w:rPr>
        <w:t>Esta información se modificara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El sistema te redirigirá automáticamente al Dashboard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En el Dashboard, selecciona la opción "Crear Oferta".</w:t>
      </w:r>
    </w:p>
    <w:p w14:paraId="521F422C"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pPr>
        <w:pStyle w:val="Prrafodelista"/>
        <w:numPr>
          <w:ilvl w:val="0"/>
          <w:numId w:val="6"/>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pPr>
        <w:pStyle w:val="Prrafodelista"/>
        <w:numPr>
          <w:ilvl w:val="0"/>
          <w:numId w:val="6"/>
        </w:numPr>
        <w:jc w:val="left"/>
        <w:rPr>
          <w:rFonts w:ascii="Tahoma" w:hAnsi="Tahoma" w:cs="Tahoma"/>
        </w:rPr>
      </w:pPr>
      <w:r>
        <w:rPr>
          <w:rFonts w:ascii="Tahoma" w:hAnsi="Tahoma" w:cs="Tahoma"/>
        </w:rPr>
        <w:t>Una vez creada se actualizará en tu feed del dashboard.</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Desde el Dashboard, accede a la sección "Mis Ofertas".</w:t>
      </w:r>
    </w:p>
    <w:p w14:paraId="0DE1DCF0"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pPr>
        <w:pStyle w:val="Prrafodelista"/>
        <w:numPr>
          <w:ilvl w:val="0"/>
          <w:numId w:val="6"/>
        </w:numPr>
        <w:jc w:val="left"/>
        <w:rPr>
          <w:rFonts w:ascii="Tahoma" w:hAnsi="Tahoma" w:cs="Tahoma"/>
        </w:rPr>
      </w:pPr>
      <w:r w:rsidRPr="00A43474">
        <w:rPr>
          <w:rFonts w:ascii="Tahoma" w:hAnsi="Tahoma" w:cs="Tahoma"/>
        </w:rPr>
        <w:t>Consulta sus perfiles y CVs.</w:t>
      </w:r>
    </w:p>
    <w:p w14:paraId="1BD965CF" w14:textId="3E1D614D" w:rsidR="00EF0899" w:rsidRPr="00A43474" w:rsidRDefault="00EF0899">
      <w:pPr>
        <w:pStyle w:val="Prrafodelista"/>
        <w:numPr>
          <w:ilvl w:val="0"/>
          <w:numId w:val="6"/>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Desde el Dashboard, accede a la sección "Perfil de Empresa".</w:t>
      </w:r>
    </w:p>
    <w:p w14:paraId="1CA9F8CB" w14:textId="77777777" w:rsidR="00A43474" w:rsidRPr="00A43474" w:rsidRDefault="00A43474">
      <w:pPr>
        <w:pStyle w:val="Prrafodelista"/>
        <w:numPr>
          <w:ilvl w:val="0"/>
          <w:numId w:val="6"/>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pPr>
        <w:pStyle w:val="Prrafodelista"/>
        <w:numPr>
          <w:ilvl w:val="0"/>
          <w:numId w:val="6"/>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r w:rsidRPr="000B0570">
        <w:rPr>
          <w:rFonts w:ascii="Tahoma" w:hAnsi="Tahoma" w:cs="Tahoma"/>
          <w:lang w:val="en-GB"/>
        </w:rPr>
        <w:t>Bo</w:t>
      </w:r>
      <w:r>
        <w:rPr>
          <w:rFonts w:ascii="Tahoma" w:hAnsi="Tahoma" w:cs="Tahoma"/>
          <w:lang w:val="en-GB"/>
        </w:rPr>
        <w:t>ton conexion/desconexion</w:t>
      </w:r>
    </w:p>
    <w:p w14:paraId="6F1A4AC3" w14:textId="5198C77D" w:rsidR="000B0570" w:rsidRDefault="000B0570">
      <w:pPr>
        <w:pStyle w:val="Prrafodelista"/>
        <w:numPr>
          <w:ilvl w:val="0"/>
          <w:numId w:val="8"/>
        </w:numPr>
        <w:jc w:val="left"/>
        <w:rPr>
          <w:rFonts w:ascii="Tahoma" w:hAnsi="Tahoma" w:cs="Tahoma"/>
        </w:rPr>
      </w:pPr>
      <w:r w:rsidRPr="00EF0899">
        <w:rPr>
          <w:rFonts w:ascii="Tahoma" w:hAnsi="Tahoma" w:cs="Tahoma"/>
        </w:rPr>
        <w:t>Disponible en la página principal</w:t>
      </w:r>
    </w:p>
    <w:p w14:paraId="7E4FBD98" w14:textId="72DBAB3A" w:rsidR="000B0570" w:rsidRDefault="000B0570">
      <w:pPr>
        <w:pStyle w:val="Prrafodelista"/>
        <w:numPr>
          <w:ilvl w:val="0"/>
          <w:numId w:val="8"/>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pPr>
        <w:pStyle w:val="Prrafodelista"/>
        <w:numPr>
          <w:ilvl w:val="0"/>
          <w:numId w:val="8"/>
        </w:numPr>
        <w:jc w:val="left"/>
        <w:rPr>
          <w:rFonts w:ascii="Tahoma" w:hAnsi="Tahoma" w:cs="Tahoma"/>
        </w:rPr>
      </w:pPr>
      <w:r>
        <w:rPr>
          <w:rFonts w:ascii="Tahoma" w:hAnsi="Tahoma" w:cs="Tahoma"/>
        </w:rPr>
        <w:t>Si el usuario no esta autenticado te envía a la pagina de Login.</w:t>
      </w:r>
    </w:p>
    <w:p w14:paraId="07DE8445" w14:textId="77777777" w:rsidR="00A43474" w:rsidRPr="000B0570" w:rsidRDefault="00A43474" w:rsidP="00EF0899">
      <w:pPr>
        <w:jc w:val="left"/>
        <w:rPr>
          <w:rFonts w:ascii="Tahoma" w:hAnsi="Tahoma" w:cs="Tahoma"/>
          <w:lang w:val="en-GB"/>
        </w:rPr>
      </w:pPr>
      <w:r w:rsidRPr="000B0570">
        <w:rPr>
          <w:rFonts w:ascii="Tahoma" w:hAnsi="Tahoma" w:cs="Tahoma"/>
          <w:lang w:val="en-GB"/>
        </w:rPr>
        <w:t>Botón "Go to Dashboard"</w:t>
      </w:r>
    </w:p>
    <w:p w14:paraId="7E8505F5" w14:textId="77777777" w:rsidR="00A43474" w:rsidRPr="00EF0899" w:rsidRDefault="00A43474">
      <w:pPr>
        <w:pStyle w:val="Prrafodelista"/>
        <w:numPr>
          <w:ilvl w:val="0"/>
          <w:numId w:val="7"/>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pPr>
        <w:pStyle w:val="Prrafodelista"/>
        <w:numPr>
          <w:ilvl w:val="0"/>
          <w:numId w:val="7"/>
        </w:numPr>
        <w:jc w:val="left"/>
        <w:rPr>
          <w:rFonts w:ascii="Tahoma" w:hAnsi="Tahoma" w:cs="Tahoma"/>
        </w:rPr>
      </w:pPr>
      <w:r w:rsidRPr="00EF0899">
        <w:rPr>
          <w:rFonts w:ascii="Tahoma" w:hAnsi="Tahoma" w:cs="Tahoma"/>
        </w:rPr>
        <w:t>Permite volver al Dashboard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pPr>
        <w:pStyle w:val="Prrafodelista"/>
        <w:numPr>
          <w:ilvl w:val="0"/>
          <w:numId w:val="7"/>
        </w:numPr>
        <w:jc w:val="left"/>
        <w:rPr>
          <w:rFonts w:ascii="Tahoma" w:hAnsi="Tahoma" w:cs="Tahoma"/>
        </w:rPr>
      </w:pPr>
      <w:r w:rsidRPr="00EF0899">
        <w:rPr>
          <w:rFonts w:ascii="Tahoma" w:hAnsi="Tahoma" w:cs="Tahoma"/>
        </w:rPr>
        <w:t>Toggle disponible en la interfaz para cambiar el tema visual.</w:t>
      </w:r>
    </w:p>
    <w:p w14:paraId="0AABBE9A" w14:textId="77777777" w:rsidR="00A43474" w:rsidRPr="00EF0899" w:rsidRDefault="00A43474">
      <w:pPr>
        <w:pStyle w:val="Prrafodelista"/>
        <w:numPr>
          <w:ilvl w:val="0"/>
          <w:numId w:val="7"/>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Ttulo1"/>
        <w:pBdr>
          <w:bottom w:val="single" w:sz="4" w:space="1" w:color="auto"/>
          <w:right w:val="single" w:sz="4" w:space="4" w:color="auto"/>
        </w:pBdr>
        <w:jc w:val="right"/>
        <w:rPr>
          <w:rFonts w:ascii="Tahoma" w:hAnsi="Tahoma" w:cs="Tahoma"/>
          <w:sz w:val="40"/>
          <w:szCs w:val="22"/>
        </w:rPr>
      </w:pPr>
      <w:bookmarkStart w:id="70"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0"/>
    </w:p>
    <w:p w14:paraId="0C754E62" w14:textId="77777777" w:rsidR="00271364" w:rsidRPr="008C163D" w:rsidRDefault="00271364" w:rsidP="00271364">
      <w:pPr>
        <w:pStyle w:val="Ttulo2"/>
        <w:rPr>
          <w:rFonts w:ascii="Tahoma" w:hAnsi="Tahoma" w:cs="Tahoma"/>
        </w:rPr>
      </w:pPr>
      <w:bookmarkStart w:id="71" w:name="_Toc180586185"/>
      <w:r w:rsidRPr="008C163D">
        <w:rPr>
          <w:rFonts w:ascii="Tahoma" w:hAnsi="Tahoma" w:cs="Tahoma"/>
        </w:rPr>
        <w:t>Conclusiones</w:t>
      </w:r>
      <w:bookmarkEnd w:id="71"/>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Ttulo2"/>
        <w:rPr>
          <w:rFonts w:ascii="Tahoma" w:hAnsi="Tahoma" w:cs="Tahoma"/>
        </w:rPr>
      </w:pPr>
      <w:bookmarkStart w:id="72" w:name="_Toc180586186"/>
      <w:r w:rsidRPr="008C163D">
        <w:rPr>
          <w:rFonts w:ascii="Tahoma" w:hAnsi="Tahoma" w:cs="Tahoma"/>
        </w:rPr>
        <w:lastRenderedPageBreak/>
        <w:t>Ampliaciones</w:t>
      </w:r>
      <w:bookmarkEnd w:id="72"/>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Notificaciones Push</w:t>
      </w:r>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Ventajas: Mayor engagement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Requiere desarrollo de modelos de machine learning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Ttulo1"/>
        <w:pBdr>
          <w:bottom w:val="single" w:sz="4" w:space="1" w:color="auto"/>
          <w:right w:val="single" w:sz="4" w:space="4" w:color="auto"/>
        </w:pBdr>
        <w:jc w:val="right"/>
        <w:rPr>
          <w:rFonts w:ascii="Tahoma" w:hAnsi="Tahoma" w:cs="Tahoma"/>
          <w:sz w:val="40"/>
          <w:szCs w:val="22"/>
        </w:rPr>
      </w:pPr>
      <w:bookmarkStart w:id="73" w:name="_Toc180586187"/>
      <w:r w:rsidRPr="008C163D">
        <w:rPr>
          <w:rFonts w:ascii="Tahoma" w:hAnsi="Tahoma" w:cs="Tahoma"/>
          <w:sz w:val="40"/>
          <w:szCs w:val="22"/>
        </w:rPr>
        <w:lastRenderedPageBreak/>
        <w:t>Apéndices</w:t>
      </w:r>
      <w:bookmarkEnd w:id="73"/>
    </w:p>
    <w:p w14:paraId="15AEF062" w14:textId="1242A3AA" w:rsidR="00022926" w:rsidRPr="008C163D" w:rsidRDefault="007D46DA" w:rsidP="007D46DA">
      <w:pPr>
        <w:pStyle w:val="Ttulo2"/>
        <w:rPr>
          <w:rFonts w:ascii="Tahoma" w:hAnsi="Tahoma" w:cs="Tahoma"/>
        </w:rPr>
      </w:pPr>
      <w:r w:rsidRPr="008C163D">
        <w:rPr>
          <w:rFonts w:ascii="Tahoma" w:hAnsi="Tahoma" w:cs="Tahoma"/>
        </w:rPr>
        <w:t xml:space="preserve"> </w:t>
      </w:r>
      <w:bookmarkStart w:id="74"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4"/>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pPr>
        <w:pStyle w:val="Prrafodelista"/>
        <w:numPr>
          <w:ilvl w:val="0"/>
          <w:numId w:val="2"/>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pPr>
        <w:pStyle w:val="Prrafodelista"/>
        <w:numPr>
          <w:ilvl w:val="0"/>
          <w:numId w:val="2"/>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pPr>
        <w:pStyle w:val="Prrafodelista"/>
        <w:numPr>
          <w:ilvl w:val="0"/>
          <w:numId w:val="2"/>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Prrafodelista"/>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45"/>
      <w:headerReference w:type="default" r:id="rId46"/>
      <w:footerReference w:type="even" r:id="rId47"/>
      <w:footerReference w:type="default" r:id="rId48"/>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93B67" w14:textId="77777777" w:rsidR="00F66FFB" w:rsidRDefault="00F66FFB" w:rsidP="00B07406">
      <w:pPr>
        <w:spacing w:after="0" w:line="240" w:lineRule="auto"/>
      </w:pPr>
      <w:r>
        <w:separator/>
      </w:r>
    </w:p>
  </w:endnote>
  <w:endnote w:type="continuationSeparator" w:id="0">
    <w:p w14:paraId="663856B3" w14:textId="77777777" w:rsidR="00F66FFB" w:rsidRDefault="00F66FFB"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Piedepgina"/>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Piedepgina"/>
            <w:spacing w:line="480" w:lineRule="auto"/>
            <w:rPr>
              <w:u w:val="single"/>
            </w:rPr>
          </w:pPr>
          <w:r>
            <w:t>Bolsa de empleo</w:t>
          </w:r>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Piedepgina"/>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Encabezado"/>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DDEA5" w14:textId="77777777" w:rsidR="00F66FFB" w:rsidRDefault="00F66FFB" w:rsidP="00B07406">
      <w:pPr>
        <w:spacing w:after="0" w:line="240" w:lineRule="auto"/>
      </w:pPr>
      <w:r>
        <w:separator/>
      </w:r>
    </w:p>
  </w:footnote>
  <w:footnote w:type="continuationSeparator" w:id="0">
    <w:p w14:paraId="7F016BAB" w14:textId="77777777" w:rsidR="00F66FFB" w:rsidRDefault="00F66FFB"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Encabezado"/>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Encabezado"/>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6280A8B"/>
    <w:multiLevelType w:val="multilevel"/>
    <w:tmpl w:val="4E72F636"/>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0619703">
    <w:abstractNumId w:val="3"/>
  </w:num>
  <w:num w:numId="2" w16cid:durableId="576987160">
    <w:abstractNumId w:val="0"/>
  </w:num>
  <w:num w:numId="3" w16cid:durableId="1333951445">
    <w:abstractNumId w:val="2"/>
  </w:num>
  <w:num w:numId="4" w16cid:durableId="1202939664">
    <w:abstractNumId w:val="1"/>
  </w:num>
  <w:num w:numId="5" w16cid:durableId="1095396074">
    <w:abstractNumId w:val="6"/>
  </w:num>
  <w:num w:numId="6" w16cid:durableId="1526409954">
    <w:abstractNumId w:val="5"/>
  </w:num>
  <w:num w:numId="7" w16cid:durableId="584532925">
    <w:abstractNumId w:val="7"/>
  </w:num>
  <w:num w:numId="8" w16cid:durableId="117186300">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5C27"/>
    <w:rsid w:val="000560E3"/>
    <w:rsid w:val="000603F0"/>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22BB"/>
    <w:rsid w:val="000E37F0"/>
    <w:rsid w:val="000E470F"/>
    <w:rsid w:val="000F6BED"/>
    <w:rsid w:val="00104333"/>
    <w:rsid w:val="001061F1"/>
    <w:rsid w:val="00106728"/>
    <w:rsid w:val="00106E68"/>
    <w:rsid w:val="00111129"/>
    <w:rsid w:val="00116247"/>
    <w:rsid w:val="0012148F"/>
    <w:rsid w:val="001222D9"/>
    <w:rsid w:val="00122AD3"/>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0434"/>
    <w:rsid w:val="001B4604"/>
    <w:rsid w:val="001B66A7"/>
    <w:rsid w:val="001B694E"/>
    <w:rsid w:val="001C0796"/>
    <w:rsid w:val="001C0A6B"/>
    <w:rsid w:val="001D5564"/>
    <w:rsid w:val="001E2631"/>
    <w:rsid w:val="001E3D73"/>
    <w:rsid w:val="001E4292"/>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46A0"/>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17D4"/>
    <w:rsid w:val="003E4FE8"/>
    <w:rsid w:val="003E508D"/>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4D92"/>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0A70"/>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1406"/>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C51D0"/>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25E2"/>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C62BD"/>
    <w:rsid w:val="006D3A1C"/>
    <w:rsid w:val="006D490D"/>
    <w:rsid w:val="006D7BAE"/>
    <w:rsid w:val="006E751B"/>
    <w:rsid w:val="006F34B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6325E"/>
    <w:rsid w:val="007708BB"/>
    <w:rsid w:val="007723D0"/>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07D2A"/>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4CA0"/>
    <w:rsid w:val="00985747"/>
    <w:rsid w:val="00985BF7"/>
    <w:rsid w:val="00987207"/>
    <w:rsid w:val="00987D4F"/>
    <w:rsid w:val="00991CC3"/>
    <w:rsid w:val="009A0D91"/>
    <w:rsid w:val="009A28AE"/>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6BE1"/>
    <w:rsid w:val="00A17939"/>
    <w:rsid w:val="00A209C5"/>
    <w:rsid w:val="00A24E83"/>
    <w:rsid w:val="00A30F9D"/>
    <w:rsid w:val="00A326B6"/>
    <w:rsid w:val="00A41734"/>
    <w:rsid w:val="00A426AC"/>
    <w:rsid w:val="00A43474"/>
    <w:rsid w:val="00A44E3D"/>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556B6"/>
    <w:rsid w:val="00B62325"/>
    <w:rsid w:val="00B64136"/>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34CF"/>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0B06"/>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1FA0"/>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A6437"/>
    <w:rsid w:val="00EB7406"/>
    <w:rsid w:val="00EC0A9A"/>
    <w:rsid w:val="00EC1B2B"/>
    <w:rsid w:val="00EC451A"/>
    <w:rsid w:val="00EE13FB"/>
    <w:rsid w:val="00EE256C"/>
    <w:rsid w:val="00EE2764"/>
    <w:rsid w:val="00EE3A4E"/>
    <w:rsid w:val="00EE6A0F"/>
    <w:rsid w:val="00EF0899"/>
    <w:rsid w:val="00EF16F2"/>
    <w:rsid w:val="00EF7460"/>
    <w:rsid w:val="00EF76C4"/>
    <w:rsid w:val="00F02883"/>
    <w:rsid w:val="00F04552"/>
    <w:rsid w:val="00F055E1"/>
    <w:rsid w:val="00F06FD9"/>
    <w:rsid w:val="00F10A12"/>
    <w:rsid w:val="00F12C1C"/>
    <w:rsid w:val="00F13E46"/>
    <w:rsid w:val="00F229C3"/>
    <w:rsid w:val="00F25B84"/>
    <w:rsid w:val="00F26F20"/>
    <w:rsid w:val="00F340F3"/>
    <w:rsid w:val="00F40EEC"/>
    <w:rsid w:val="00F547C9"/>
    <w:rsid w:val="00F5503D"/>
    <w:rsid w:val="00F559C3"/>
    <w:rsid w:val="00F57602"/>
    <w:rsid w:val="00F617F1"/>
    <w:rsid w:val="00F654E9"/>
    <w:rsid w:val="00F66FFB"/>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semiHidden/>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anormal"/>
    <w:next w:val="Tablaconcuadrcula"/>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49</Pages>
  <Words>5665</Words>
  <Characters>31160</Characters>
  <Application>Microsoft Office Word</Application>
  <DocSecurity>0</DocSecurity>
  <Lines>259</Lines>
  <Paragraphs>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Andrés Caso Iglesias</cp:lastModifiedBy>
  <cp:revision>133</cp:revision>
  <cp:lastPrinted>2024-10-23T09:21:00Z</cp:lastPrinted>
  <dcterms:created xsi:type="dcterms:W3CDTF">2025-11-29T13:09:00Z</dcterms:created>
  <dcterms:modified xsi:type="dcterms:W3CDTF">2025-12-03T21:56:00Z</dcterms:modified>
</cp:coreProperties>
</file>