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625" w:rsidRDefault="00521625">
      <w:pPr>
        <w:pStyle w:val="DocumentTitle"/>
      </w:pPr>
    </w:p>
    <w:p w:rsidR="000C6045" w:rsidRDefault="00C74157" w:rsidP="00521625">
      <w:pPr>
        <w:pStyle w:val="DocumentTitle"/>
        <w:ind w:left="2268"/>
      </w:pPr>
      <w:fldSimple w:instr=" TITLE  \* MERGEFORMAT ">
        <w:r w:rsidR="00DA10E2">
          <w:t>Техническое описание проекта по курсу ООАД</w:t>
        </w:r>
      </w:fldSimple>
    </w:p>
    <w:p w:rsidR="00521625" w:rsidRDefault="00521625" w:rsidP="00521625">
      <w:pPr>
        <w:pStyle w:val="DocumentTitle"/>
        <w:ind w:left="2268"/>
      </w:pPr>
    </w:p>
    <w:p w:rsidR="00521625" w:rsidRDefault="0090741C" w:rsidP="00521625">
      <w:pPr>
        <w:pStyle w:val="DocumentTitle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A10E2">
        <w:t>MoneyCalc</w:t>
      </w:r>
      <w:proofErr w:type="spellEnd"/>
      <w:r w:rsidR="00DA10E2">
        <w:t xml:space="preserve"> - депозитный и кредитный калькуляторы</w:t>
      </w:r>
      <w:r>
        <w:fldChar w:fldCharType="end"/>
      </w:r>
    </w:p>
    <w:p w:rsidR="000C6045" w:rsidRDefault="000C6045">
      <w:pPr>
        <w:pStyle w:val="DocumentTitle"/>
      </w:pPr>
    </w:p>
    <w:p w:rsidR="00521625" w:rsidRPr="0074119A" w:rsidRDefault="00521625">
      <w:pPr>
        <w:pStyle w:val="DocumentTitle"/>
      </w:pPr>
      <w:r>
        <w:t>Студент</w:t>
      </w:r>
      <w:r w:rsidR="0074119A">
        <w:t>ы</w:t>
      </w:r>
      <w:r>
        <w:t xml:space="preserve"> ФИТ НГУ </w:t>
      </w:r>
      <w:fldSimple w:instr=" DOCPROPERTY  Author  \* MERGEFORMAT ">
        <w:r w:rsidR="00DA10E2">
          <w:t>Гайдамака Андрей Владиславович, Ланчуковская Кристина Сергеевна</w:t>
        </w:r>
      </w:fldSimple>
    </w:p>
    <w:p w:rsidR="0074119A" w:rsidRDefault="00521625" w:rsidP="0074119A">
      <w:pPr>
        <w:pStyle w:val="DocumentTitle"/>
      </w:pPr>
      <w:r>
        <w:t xml:space="preserve">группа </w:t>
      </w:r>
      <w:fldSimple w:instr=" DOCPROPERTY  Группа  \* MERGEFORMAT ">
        <w:r w:rsidR="00DA10E2">
          <w:t>18205</w:t>
        </w:r>
      </w:fldSimple>
    </w:p>
    <w:p w:rsidR="00521625" w:rsidRDefault="00521625">
      <w:pPr>
        <w:pStyle w:val="DocumentTitle"/>
      </w:pPr>
    </w:p>
    <w:p w:rsidR="000C6045" w:rsidRPr="0074119A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F4B16">
        <w:rPr>
          <w:sz w:val="28"/>
          <w:szCs w:val="28"/>
        </w:rPr>
        <w:t>1.0.4</w:t>
      </w:r>
      <w:r w:rsidR="000C6045">
        <w:rPr>
          <w:sz w:val="28"/>
          <w:szCs w:val="28"/>
        </w:rPr>
        <w:fldChar w:fldCharType="end"/>
      </w:r>
    </w:p>
    <w:p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:rsidR="000C6045" w:rsidRPr="009C4A0C" w:rsidRDefault="00FA5DB6">
      <w:pPr>
        <w:pStyle w:val="a5"/>
        <w:rPr>
          <w:lang w:val="en-US"/>
        </w:rPr>
      </w:pPr>
      <w:r>
        <w:lastRenderedPageBreak/>
        <w:t>Содержание</w:t>
      </w:r>
    </w:p>
    <w:p w:rsidR="00DA10E2" w:rsidRDefault="000C604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2317765" w:history="1">
        <w:r w:rsidR="00DA10E2" w:rsidRPr="0071148E">
          <w:rPr>
            <w:rStyle w:val="af1"/>
            <w:noProof/>
          </w:rPr>
          <w:t>1.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Введение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_Toc52317765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6" w:history="1">
        <w:r w:rsidR="00DA10E2" w:rsidRPr="0071148E">
          <w:rPr>
            <w:rStyle w:val="af1"/>
            <w:noProof/>
          </w:rPr>
          <w:t>1.1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Цель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_Toc52317766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7" w:history="1">
        <w:r w:rsidR="00DA10E2" w:rsidRPr="0071148E">
          <w:rPr>
            <w:rStyle w:val="af1"/>
            <w:noProof/>
          </w:rPr>
          <w:t>1.2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Область действия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_Toc52317767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8" w:history="1">
        <w:r w:rsidR="00DA10E2" w:rsidRPr="0071148E">
          <w:rPr>
            <w:rStyle w:val="af1"/>
            <w:noProof/>
          </w:rPr>
          <w:t>1.3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Определения и сокращения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_Toc52317768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69" w:history="1">
        <w:r w:rsidR="00DA10E2" w:rsidRPr="0071148E">
          <w:rPr>
            <w:rStyle w:val="af1"/>
            <w:noProof/>
          </w:rPr>
          <w:t>1.4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Ссылки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_Toc52317769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0" w:history="1">
        <w:r w:rsidR="00DA10E2" w:rsidRPr="0071148E">
          <w:rPr>
            <w:rStyle w:val="af1"/>
            <w:noProof/>
          </w:rPr>
          <w:t>1.5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Краткое описание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_Toc52317770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3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1" w:history="1">
        <w:r w:rsidR="00DA10E2" w:rsidRPr="0071148E">
          <w:rPr>
            <w:rStyle w:val="af1"/>
            <w:noProof/>
          </w:rPr>
          <w:t>2.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Предметная область</w:t>
        </w:r>
        <w:r w:rsidR="00DA10E2" w:rsidRPr="0071148E">
          <w:rPr>
            <w:rStyle w:val="af1"/>
            <w:noProof/>
            <w:lang w:val="en-US"/>
          </w:rPr>
          <w:t xml:space="preserve"> </w:t>
        </w:r>
        <w:r w:rsidR="00DA10E2" w:rsidRPr="0071148E">
          <w:rPr>
            <w:rStyle w:val="af1"/>
            <w:noProof/>
          </w:rPr>
          <w:t>проекта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_Toc52317771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2" w:history="1">
        <w:r w:rsidR="00DA10E2" w:rsidRPr="0071148E">
          <w:rPr>
            <w:rStyle w:val="af1"/>
            <w:noProof/>
          </w:rPr>
          <w:t>2.1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Существующие проблемы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_Toc52317772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3" w:history="1">
        <w:r w:rsidR="00DA10E2" w:rsidRPr="0071148E">
          <w:rPr>
            <w:rStyle w:val="af1"/>
            <w:noProof/>
          </w:rPr>
          <w:t>2.2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Предполагаемое решение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_Toc52317773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4" w:history="1">
        <w:r w:rsidR="00DA10E2" w:rsidRPr="0071148E">
          <w:rPr>
            <w:rStyle w:val="af1"/>
            <w:noProof/>
          </w:rPr>
          <w:t>3.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Требования к программному решению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_Toc52317774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5" w:history="1">
        <w:r w:rsidR="00DA10E2" w:rsidRPr="0071148E">
          <w:rPr>
            <w:rStyle w:val="af1"/>
            <w:noProof/>
          </w:rPr>
          <w:t>3.1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Роли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_Toc52317775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6" w:history="1">
        <w:r w:rsidR="00DA10E2" w:rsidRPr="0071148E">
          <w:rPr>
            <w:rStyle w:val="af1"/>
            <w:noProof/>
          </w:rPr>
          <w:t>3.2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 xml:space="preserve">Функциональные требования для роли </w:t>
        </w:r>
        <w:r w:rsidR="00DA10E2" w:rsidRPr="0071148E">
          <w:rPr>
            <w:rStyle w:val="af1"/>
            <w:noProof/>
            <w:lang w:val="en-US"/>
          </w:rPr>
          <w:t>User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_Toc52317776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7" w:history="1">
        <w:r w:rsidR="00DA10E2" w:rsidRPr="0071148E">
          <w:rPr>
            <w:rStyle w:val="af1"/>
            <w:noProof/>
          </w:rPr>
          <w:t>3.2.1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Выбор кредитного калькулятора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_Toc52317777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4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8" w:history="1">
        <w:r w:rsidR="00DA10E2" w:rsidRPr="0071148E">
          <w:rPr>
            <w:rStyle w:val="af1"/>
            <w:noProof/>
          </w:rPr>
          <w:t>3.2.2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Выбор депозитного калькулятора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_Toc52317778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5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79" w:history="1">
        <w:r w:rsidR="00DA10E2" w:rsidRPr="0071148E">
          <w:rPr>
            <w:rStyle w:val="af1"/>
            <w:noProof/>
          </w:rPr>
          <w:t>3.2.3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Вывод результатов расчета депозита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_Toc52317779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5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0" w:history="1">
        <w:r w:rsidR="00DA10E2" w:rsidRPr="0071148E">
          <w:rPr>
            <w:rStyle w:val="af1"/>
            <w:noProof/>
          </w:rPr>
          <w:t>3.2.4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Вывод результатов расчета кредита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_Toc52317780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5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1" w:history="1">
        <w:r w:rsidR="00DA10E2" w:rsidRPr="0071148E">
          <w:rPr>
            <w:rStyle w:val="af1"/>
            <w:noProof/>
          </w:rPr>
          <w:t>3.3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Нефункциональные требования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_Toc52317781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2" w:history="1">
        <w:r w:rsidR="00DA10E2" w:rsidRPr="0071148E">
          <w:rPr>
            <w:rStyle w:val="af1"/>
            <w:noProof/>
          </w:rPr>
          <w:t>4.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Обзор архитектуры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_Toc52317782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3" w:history="1">
        <w:r w:rsidR="00DA10E2" w:rsidRPr="0071148E">
          <w:rPr>
            <w:rStyle w:val="af1"/>
            <w:noProof/>
          </w:rPr>
          <w:t>4.1.1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Компонентная модель системы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_Toc52317783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4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4" w:history="1">
        <w:r w:rsidR="00DA10E2" w:rsidRPr="0071148E">
          <w:rPr>
            <w:rStyle w:val="af1"/>
            <w:noProof/>
          </w:rPr>
          <w:t>4.1.1.1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Компонент 1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_Toc52317784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4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5" w:history="1">
        <w:r w:rsidR="00DA10E2" w:rsidRPr="0071148E">
          <w:rPr>
            <w:rStyle w:val="af1"/>
            <w:noProof/>
          </w:rPr>
          <w:t>4.1.1.2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Компонент 2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_Toc52317785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6" w:history="1">
        <w:r w:rsidR="00DA10E2" w:rsidRPr="0071148E">
          <w:rPr>
            <w:rStyle w:val="af1"/>
            <w:noProof/>
          </w:rPr>
          <w:t>4.1.2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Компоненты сторонних производителей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_Toc52317786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7" w:history="1">
        <w:r w:rsidR="00DA10E2" w:rsidRPr="0071148E">
          <w:rPr>
            <w:rStyle w:val="af1"/>
            <w:noProof/>
          </w:rPr>
          <w:t>4.1.3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Схема развертывания приложения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_Toc52317787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8" w:history="1">
        <w:r w:rsidR="00DA10E2" w:rsidRPr="0071148E">
          <w:rPr>
            <w:rStyle w:val="af1"/>
            <w:noProof/>
          </w:rPr>
          <w:t>5.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Допущения и ограничения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_Toc52317788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6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89" w:history="1">
        <w:r w:rsidR="00DA10E2" w:rsidRPr="0071148E">
          <w:rPr>
            <w:rStyle w:val="af1"/>
            <w:noProof/>
          </w:rPr>
          <w:t>6.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Известные проблемы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_Toc52317789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8</w:t>
        </w:r>
        <w:r w:rsidR="00DA10E2">
          <w:rPr>
            <w:noProof/>
            <w:webHidden/>
          </w:rPr>
          <w:fldChar w:fldCharType="end"/>
        </w:r>
      </w:hyperlink>
    </w:p>
    <w:p w:rsidR="00DA10E2" w:rsidRDefault="0090741C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ru-RU"/>
        </w:rPr>
      </w:pPr>
      <w:hyperlink w:anchor="_Toc52317790" w:history="1">
        <w:r w:rsidR="00DA10E2" w:rsidRPr="0071148E">
          <w:rPr>
            <w:rStyle w:val="af1"/>
            <w:noProof/>
          </w:rPr>
          <w:t>6.1</w:t>
        </w:r>
        <w:r w:rsidR="00DA10E2">
          <w:rPr>
            <w:rFonts w:asciiTheme="minorHAnsi" w:eastAsiaTheme="minorEastAsia" w:hAnsiTheme="minorHAnsi" w:cstheme="minorBidi"/>
            <w:noProof/>
            <w:sz w:val="24"/>
            <w:szCs w:val="24"/>
            <w:lang w:val="ru-RU" w:eastAsia="ru-RU"/>
          </w:rPr>
          <w:tab/>
        </w:r>
        <w:r w:rsidR="00DA10E2" w:rsidRPr="0071148E">
          <w:rPr>
            <w:rStyle w:val="af1"/>
            <w:noProof/>
          </w:rPr>
          <w:t>Невысокая производительность приложения</w:t>
        </w:r>
        <w:r w:rsidR="00DA10E2">
          <w:rPr>
            <w:noProof/>
            <w:webHidden/>
          </w:rPr>
          <w:tab/>
        </w:r>
        <w:r w:rsidR="00DA10E2">
          <w:rPr>
            <w:noProof/>
            <w:webHidden/>
          </w:rPr>
          <w:fldChar w:fldCharType="begin"/>
        </w:r>
        <w:r w:rsidR="00DA10E2">
          <w:rPr>
            <w:noProof/>
            <w:webHidden/>
          </w:rPr>
          <w:instrText xml:space="preserve"> PAGEREF _Toc52317790 \h </w:instrText>
        </w:r>
        <w:r w:rsidR="00DA10E2">
          <w:rPr>
            <w:noProof/>
            <w:webHidden/>
          </w:rPr>
        </w:r>
        <w:r w:rsidR="00DA10E2">
          <w:rPr>
            <w:noProof/>
            <w:webHidden/>
          </w:rPr>
          <w:fldChar w:fldCharType="separate"/>
        </w:r>
        <w:r w:rsidR="00DA10E2">
          <w:rPr>
            <w:noProof/>
            <w:webHidden/>
          </w:rPr>
          <w:t>8</w:t>
        </w:r>
        <w:r w:rsidR="00DA10E2">
          <w:rPr>
            <w:noProof/>
            <w:webHidden/>
          </w:rPr>
          <w:fldChar w:fldCharType="end"/>
        </w:r>
      </w:hyperlink>
    </w:p>
    <w:p w:rsidR="000C6045" w:rsidRDefault="000C6045">
      <w:pPr>
        <w:pStyle w:val="a5"/>
      </w:pPr>
      <w:r>
        <w:fldChar w:fldCharType="end"/>
      </w:r>
      <w:r w:rsidRPr="00F55BD7">
        <w:br w:type="page"/>
      </w:r>
      <w:fldSimple w:instr=" TITLE  \* MERGEFORMAT ">
        <w:r w:rsidR="00DA10E2">
          <w:t>Техническое описание проекта по курсу ООАД</w:t>
        </w:r>
      </w:fldSimple>
      <w:r>
        <w:t xml:space="preserve"> </w:t>
      </w:r>
    </w:p>
    <w:p w:rsidR="000C6045" w:rsidRDefault="00002AD1">
      <w:pPr>
        <w:pStyle w:val="1"/>
      </w:pPr>
      <w:bookmarkStart w:id="0" w:name="_Ref211717649"/>
      <w:bookmarkStart w:id="1" w:name="_Toc52317765"/>
      <w:bookmarkStart w:id="2" w:name="_Toc456598586"/>
      <w:bookmarkStart w:id="3" w:name="_Toc456600917"/>
      <w:r>
        <w:t>Введение</w:t>
      </w:r>
      <w:bookmarkEnd w:id="0"/>
      <w:bookmarkEnd w:id="1"/>
    </w:p>
    <w:p w:rsidR="000C6045" w:rsidRDefault="00002AD1">
      <w:pPr>
        <w:pStyle w:val="2"/>
      </w:pPr>
      <w:bookmarkStart w:id="4" w:name="_Toc52317766"/>
      <w:bookmarkEnd w:id="2"/>
      <w:bookmarkEnd w:id="3"/>
      <w:r>
        <w:t>Цель</w:t>
      </w:r>
      <w:bookmarkEnd w:id="4"/>
    </w:p>
    <w:p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proofErr w:type="spellStart"/>
      <w:r w:rsidR="00DA10E2">
        <w:rPr>
          <w:i/>
          <w:iCs/>
        </w:rPr>
        <w:t>MoneyCalc</w:t>
      </w:r>
      <w:proofErr w:type="spellEnd"/>
      <w:r w:rsidR="00DA10E2">
        <w:rPr>
          <w:i/>
          <w:iCs/>
        </w:rPr>
        <w:t xml:space="preserve"> - депозитный и кредитный калькуляторы</w:t>
      </w:r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:rsidR="000C6045" w:rsidRDefault="00002AD1">
      <w:pPr>
        <w:pStyle w:val="2"/>
      </w:pPr>
      <w:bookmarkStart w:id="5" w:name="_Toc52317767"/>
      <w:r>
        <w:t>Область действия</w:t>
      </w:r>
      <w:bookmarkEnd w:id="5"/>
    </w:p>
    <w:p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proofErr w:type="spellStart"/>
      <w:r w:rsidR="00DA10E2">
        <w:rPr>
          <w:rStyle w:val="BodyReferenceChar"/>
        </w:rPr>
        <w:t>MoneyCalc</w:t>
      </w:r>
      <w:proofErr w:type="spellEnd"/>
      <w:r w:rsidR="00DA10E2">
        <w:rPr>
          <w:rStyle w:val="BodyReferenceChar"/>
        </w:rPr>
        <w:t xml:space="preserve"> - депозитный и кредитный калькуляторы</w:t>
      </w:r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 w:rsidR="00D509A0" w:rsidRPr="00D509A0">
        <w:t xml:space="preserve"> </w:t>
      </w:r>
      <w:proofErr w:type="spellStart"/>
      <w:r w:rsidR="00D509A0" w:rsidRPr="00D509A0">
        <w:rPr>
          <w:i/>
          <w:iCs/>
          <w:lang w:val="en-US"/>
        </w:rPr>
        <w:t>I</w:t>
      </w:r>
      <w:r w:rsidR="00D509A0">
        <w:rPr>
          <w:i/>
          <w:iCs/>
          <w:lang w:val="en-US"/>
        </w:rPr>
        <w:t>nteks</w:t>
      </w:r>
      <w:proofErr w:type="spellEnd"/>
      <w:r w:rsidR="00D509A0" w:rsidRPr="00D509A0">
        <w:rPr>
          <w:i/>
          <w:iCs/>
        </w:rPr>
        <w:t xml:space="preserve"> </w:t>
      </w:r>
      <w:r>
        <w:rPr>
          <w:i/>
          <w:iCs/>
        </w:rPr>
        <w:t>SEP</w:t>
      </w:r>
      <w:r>
        <w:t xml:space="preserve"> и предназначен для использования </w:t>
      </w:r>
      <w:r w:rsidR="00157080">
        <w:t>студентами ФИТ и преподавателями курса ООАД</w:t>
      </w:r>
      <w:r>
        <w:t>.</w:t>
      </w:r>
    </w:p>
    <w:p w:rsidR="000C6045" w:rsidRDefault="00002AD1">
      <w:pPr>
        <w:pStyle w:val="2"/>
      </w:pPr>
      <w:bookmarkStart w:id="6" w:name="_Toc52317768"/>
      <w:r>
        <w:t>Определения и сокращения</w:t>
      </w:r>
      <w:bookmarkEnd w:id="6"/>
    </w:p>
    <w:p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r w:rsidR="0090741C">
        <w:fldChar w:fldCharType="begin"/>
      </w:r>
      <w:r w:rsidR="0090741C">
        <w:instrText xml:space="preserve"> SEQ Таблица \* ARABIC </w:instrText>
      </w:r>
      <w:r w:rsidR="0090741C">
        <w:fldChar w:fldCharType="separate"/>
      </w:r>
      <w:r w:rsidR="00DA10E2">
        <w:rPr>
          <w:noProof/>
        </w:rPr>
        <w:t>1</w:t>
      </w:r>
      <w:r w:rsidR="0090741C">
        <w:rPr>
          <w:noProof/>
        </w:rPr>
        <w:fldChar w:fldCharType="end"/>
      </w:r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2150"/>
        <w:gridCol w:w="6917"/>
      </w:tblGrid>
      <w:tr w:rsidR="00D509A0" w:rsidTr="00C4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0" w:type="dxa"/>
            <w:vAlign w:val="center"/>
          </w:tcPr>
          <w:p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6917" w:type="dxa"/>
            <w:vAlign w:val="center"/>
          </w:tcPr>
          <w:p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:rsidTr="00C44D0F">
        <w:tc>
          <w:tcPr>
            <w:tcW w:w="2150" w:type="dxa"/>
            <w:vAlign w:val="center"/>
          </w:tcPr>
          <w:p w:rsidR="00D509A0" w:rsidRPr="00C34ACF" w:rsidRDefault="00C34ACF">
            <w:pPr>
              <w:pStyle w:val="TableText"/>
              <w:jc w:val="center"/>
              <w:rPr>
                <w:lang w:val="ru-RU"/>
              </w:rPr>
            </w:pPr>
            <w:r w:rsidRPr="00C34ACF">
              <w:rPr>
                <w:lang w:val="ru-RU"/>
              </w:rPr>
              <w:t>Кредит</w:t>
            </w:r>
          </w:p>
        </w:tc>
        <w:tc>
          <w:tcPr>
            <w:tcW w:w="6917" w:type="dxa"/>
            <w:vAlign w:val="center"/>
          </w:tcPr>
          <w:p w:rsidR="00D509A0" w:rsidRPr="00F657BC" w:rsidRDefault="00F134B3" w:rsidP="00F134B3">
            <w:pPr>
              <w:pStyle w:val="TableText"/>
              <w:rPr>
                <w:lang w:val="ru-RU" w:eastAsia="ru-RU"/>
              </w:rPr>
            </w:pPr>
            <w:r>
              <w:rPr>
                <w:lang w:val="ru-RU"/>
              </w:rPr>
              <w:t>Д</w:t>
            </w:r>
            <w:r w:rsidRPr="00F134B3">
              <w:rPr>
                <w:lang w:val="ru-RU"/>
              </w:rPr>
              <w:t>енежная сумма, предоставляемая кредитором на определённый срок и на определённых условиях</w:t>
            </w:r>
            <w:r w:rsidR="00F657BC" w:rsidRPr="00F657BC">
              <w:rPr>
                <w:lang w:val="ru-RU"/>
              </w:rPr>
              <w:t>.</w:t>
            </w:r>
          </w:p>
        </w:tc>
      </w:tr>
      <w:tr w:rsidR="00D509A0" w:rsidTr="00C44D0F">
        <w:tc>
          <w:tcPr>
            <w:tcW w:w="2150" w:type="dxa"/>
            <w:vAlign w:val="center"/>
          </w:tcPr>
          <w:p w:rsidR="00D509A0" w:rsidRPr="00C34ACF" w:rsidRDefault="00C34ACF">
            <w:pPr>
              <w:pStyle w:val="TableText"/>
              <w:jc w:val="center"/>
              <w:rPr>
                <w:lang w:val="ru-RU"/>
              </w:rPr>
            </w:pPr>
            <w:r w:rsidRPr="00C34ACF">
              <w:rPr>
                <w:lang w:val="ru-RU"/>
              </w:rPr>
              <w:t>Депозит</w:t>
            </w:r>
          </w:p>
        </w:tc>
        <w:tc>
          <w:tcPr>
            <w:tcW w:w="6917" w:type="dxa"/>
            <w:vAlign w:val="center"/>
          </w:tcPr>
          <w:p w:rsidR="00C34ACF" w:rsidRPr="00C34ACF" w:rsidRDefault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C44D0F">
              <w:rPr>
                <w:lang w:val="ru-RU"/>
              </w:rPr>
              <w:t>умма</w:t>
            </w:r>
            <w:r>
              <w:rPr>
                <w:lang w:val="ru-RU"/>
              </w:rPr>
              <w:t xml:space="preserve"> денег</w:t>
            </w:r>
            <w:r w:rsidRPr="00C44D0F">
              <w:rPr>
                <w:lang w:val="ru-RU"/>
              </w:rPr>
              <w:t>, переданная лицом </w:t>
            </w:r>
            <w:hyperlink r:id="rId9" w:tooltip="Кредитное учреждение" w:history="1">
              <w:r w:rsidRPr="00C44D0F">
                <w:rPr>
                  <w:rFonts w:eastAsiaTheme="majorEastAsia"/>
                  <w:lang w:val="ru-RU"/>
                </w:rPr>
                <w:t>кредитному учреждению</w:t>
              </w:r>
            </w:hyperlink>
            <w:r w:rsidRPr="00C44D0F">
              <w:rPr>
                <w:lang w:val="ru-RU"/>
              </w:rPr>
              <w:t> с целью получить доход в виде </w:t>
            </w:r>
            <w:hyperlink r:id="rId10" w:tooltip="Процентный доход" w:history="1">
              <w:r w:rsidRPr="00C44D0F">
                <w:rPr>
                  <w:rFonts w:eastAsiaTheme="majorEastAsia"/>
                  <w:lang w:val="ru-RU"/>
                </w:rPr>
                <w:t>процентов</w:t>
              </w:r>
            </w:hyperlink>
            <w:r w:rsidRPr="00C44D0F">
              <w:rPr>
                <w:lang w:val="ru-RU"/>
              </w:rPr>
              <w:t>, образующихся в ходе финансовых операций с вкладом.</w:t>
            </w:r>
          </w:p>
        </w:tc>
      </w:tr>
      <w:tr w:rsidR="00C34ACF" w:rsidTr="00C44D0F">
        <w:tc>
          <w:tcPr>
            <w:tcW w:w="2150" w:type="dxa"/>
            <w:vAlign w:val="center"/>
          </w:tcPr>
          <w:p w:rsidR="00C34ACF" w:rsidRPr="00C34ACF" w:rsidRDefault="00C34ACF" w:rsidP="00C34ACF">
            <w:pPr>
              <w:pStyle w:val="TableText"/>
              <w:rPr>
                <w:lang w:val="ru-RU"/>
              </w:rPr>
            </w:pPr>
            <w:bookmarkStart w:id="7" w:name="OLE_LINK12"/>
            <w:bookmarkStart w:id="8" w:name="OLE_LINK13"/>
            <w:bookmarkStart w:id="9" w:name="_Hlk56957567"/>
            <w:r w:rsidRPr="00C34ACF">
              <w:rPr>
                <w:lang w:val="ru-RU"/>
              </w:rPr>
              <w:t>Аннуитетн</w:t>
            </w:r>
            <w:r w:rsidR="00F134B3">
              <w:rPr>
                <w:lang w:val="ru-RU"/>
              </w:rPr>
              <w:t>ая</w:t>
            </w:r>
            <w:bookmarkEnd w:id="7"/>
            <w:bookmarkEnd w:id="8"/>
            <w:r w:rsidR="00F134B3">
              <w:rPr>
                <w:lang w:val="ru-RU"/>
              </w:rPr>
              <w:t xml:space="preserve"> схема погашения кредита</w:t>
            </w:r>
          </w:p>
        </w:tc>
        <w:tc>
          <w:tcPr>
            <w:tcW w:w="6917" w:type="dxa"/>
            <w:vAlign w:val="center"/>
          </w:tcPr>
          <w:p w:rsidR="00C34ACF" w:rsidRPr="00F657BC" w:rsidRDefault="00F134B3" w:rsidP="00C34ACF">
            <w:pPr>
              <w:widowControl/>
              <w:spacing w:line="240" w:lineRule="auto"/>
              <w:rPr>
                <w:lang w:val="ru-RU"/>
              </w:rPr>
            </w:pPr>
            <w:r w:rsidRPr="00F134B3">
              <w:rPr>
                <w:lang w:val="ru-RU"/>
              </w:rPr>
              <w:t xml:space="preserve">Схема ежемесячных выплат, при которой сумма (тело) </w:t>
            </w:r>
            <w:r w:rsidRPr="00C44D0F">
              <w:rPr>
                <w:i/>
                <w:iCs/>
                <w:lang w:val="ru-RU"/>
              </w:rPr>
              <w:t>кредита</w:t>
            </w:r>
            <w:r w:rsidRPr="00F134B3">
              <w:rPr>
                <w:lang w:val="ru-RU"/>
              </w:rPr>
              <w:t xml:space="preserve"> остается неизменной на протяжении всего срока погашения долга, но меняется ее структура</w:t>
            </w:r>
            <w:r w:rsidR="00F657BC" w:rsidRPr="00F657BC">
              <w:rPr>
                <w:lang w:val="ru-RU"/>
              </w:rPr>
              <w:t>.</w:t>
            </w:r>
          </w:p>
        </w:tc>
      </w:tr>
      <w:tr w:rsidR="00C34ACF" w:rsidTr="00C44D0F">
        <w:tc>
          <w:tcPr>
            <w:tcW w:w="2150" w:type="dxa"/>
            <w:vAlign w:val="center"/>
          </w:tcPr>
          <w:p w:rsidR="00C34ACF" w:rsidRPr="00C34ACF" w:rsidRDefault="00C44D0F">
            <w:pPr>
              <w:pStyle w:val="TableText"/>
              <w:jc w:val="center"/>
              <w:rPr>
                <w:color w:val="339966"/>
                <w:lang w:val="ru-RU"/>
              </w:rPr>
            </w:pPr>
            <w:bookmarkStart w:id="10" w:name="OLE_LINK8"/>
            <w:bookmarkStart w:id="11" w:name="OLE_LINK9"/>
            <w:bookmarkEnd w:id="9"/>
            <w:r>
              <w:rPr>
                <w:lang w:val="ru-RU"/>
              </w:rPr>
              <w:t>Дифференцированная схема погашения кредита</w:t>
            </w:r>
            <w:bookmarkEnd w:id="10"/>
            <w:bookmarkEnd w:id="11"/>
          </w:p>
        </w:tc>
        <w:tc>
          <w:tcPr>
            <w:tcW w:w="6917" w:type="dxa"/>
            <w:vAlign w:val="center"/>
          </w:tcPr>
          <w:p w:rsidR="00C44D0F" w:rsidRPr="00C44D0F" w:rsidRDefault="00C44D0F" w:rsidP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Схема </w:t>
            </w:r>
            <w:r w:rsidRPr="00C44D0F">
              <w:rPr>
                <w:lang w:val="ru-RU"/>
              </w:rPr>
              <w:t>ежемесячн</w:t>
            </w:r>
            <w:r>
              <w:rPr>
                <w:lang w:val="ru-RU"/>
              </w:rPr>
              <w:t>ых выплат</w:t>
            </w:r>
            <w:r w:rsidRPr="00C44D0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 которой</w:t>
            </w:r>
            <w:r w:rsidRPr="00C44D0F">
              <w:rPr>
                <w:lang w:val="ru-RU"/>
              </w:rPr>
              <w:t xml:space="preserve"> размер ежемесячного платежа по погашению кредита постепенно уменьшается к концу периода кредитования.</w:t>
            </w:r>
          </w:p>
          <w:p w:rsidR="00C34ACF" w:rsidRPr="00C44D0F" w:rsidRDefault="00C34ACF">
            <w:pPr>
              <w:pStyle w:val="TableText"/>
              <w:rPr>
                <w:lang w:val="ru-RU"/>
              </w:rPr>
            </w:pPr>
          </w:p>
        </w:tc>
      </w:tr>
      <w:tr w:rsidR="00F657BC" w:rsidTr="00C44D0F">
        <w:tc>
          <w:tcPr>
            <w:tcW w:w="2150" w:type="dxa"/>
            <w:vAlign w:val="center"/>
          </w:tcPr>
          <w:p w:rsidR="00F657BC" w:rsidRPr="00F657BC" w:rsidRDefault="00F657BC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Капитализация процентов</w:t>
            </w:r>
          </w:p>
        </w:tc>
        <w:tc>
          <w:tcPr>
            <w:tcW w:w="6917" w:type="dxa"/>
            <w:vAlign w:val="center"/>
          </w:tcPr>
          <w:p w:rsidR="00F657BC" w:rsidRPr="00F657BC" w:rsidRDefault="00F657BC" w:rsidP="00C44D0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F657BC">
              <w:rPr>
                <w:lang w:val="ru-RU"/>
              </w:rPr>
              <w:t>ричисление процентов к сумме вклада, позволяет в дальнейшем осуществлять начисление процентов на проценты.</w:t>
            </w:r>
          </w:p>
        </w:tc>
      </w:tr>
    </w:tbl>
    <w:p w:rsidR="000C6045" w:rsidRDefault="00E52D87">
      <w:pPr>
        <w:pStyle w:val="2"/>
      </w:pPr>
      <w:bookmarkStart w:id="12" w:name="_Toc52317769"/>
      <w:r>
        <w:t>Ссылки</w:t>
      </w:r>
      <w:bookmarkEnd w:id="12"/>
    </w:p>
    <w:p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:rsidR="000C6045" w:rsidRDefault="00E52D87">
      <w:pPr>
        <w:pStyle w:val="2"/>
      </w:pPr>
      <w:bookmarkStart w:id="13" w:name="_Toc52317770"/>
      <w:r>
        <w:t>Краткое описание</w:t>
      </w:r>
      <w:bookmarkEnd w:id="13"/>
    </w:p>
    <w:p w:rsidR="00464322" w:rsidRDefault="00E52D87" w:rsidP="00E52D87">
      <w:pPr>
        <w:pStyle w:val="a0"/>
      </w:pPr>
      <w:r>
        <w:t xml:space="preserve">Содержание данного </w:t>
      </w:r>
      <w:r w:rsidR="00464322">
        <w:t>документа</w:t>
      </w:r>
      <w:r>
        <w:t xml:space="preserve"> построено таким образом, чтобы дать ответ на следующие вопрос</w:t>
      </w:r>
      <w:r w:rsidR="00F85973">
        <w:t>ы</w:t>
      </w:r>
      <w:r>
        <w:t>: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Какие проблемы предметной области должен решать будущий программный продукт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Посредством какой функциональности системы будут достигнуто решение проблем предметной области</w:t>
      </w:r>
    </w:p>
    <w:p w:rsidR="00E52D87" w:rsidRDefault="007C0853" w:rsidP="00464322">
      <w:pPr>
        <w:pStyle w:val="a0"/>
        <w:numPr>
          <w:ilvl w:val="0"/>
          <w:numId w:val="6"/>
        </w:numPr>
      </w:pPr>
      <w:r>
        <w:t>Какова архитектура программного решения</w:t>
      </w:r>
    </w:p>
    <w:p w:rsidR="00521625" w:rsidRDefault="007C0853" w:rsidP="00E52D87">
      <w:pPr>
        <w:pStyle w:val="a0"/>
      </w:pPr>
      <w:r>
        <w:t xml:space="preserve">Описание предметной области и проблем, для решения которых предназначен будущий программный продукт, приведены в разделе </w:t>
      </w:r>
      <w:r>
        <w:fldChar w:fldCharType="begin"/>
      </w:r>
      <w:r>
        <w:instrText xml:space="preserve"> REF _Ref211717179 \r \h </w:instrText>
      </w:r>
      <w:r>
        <w:fldChar w:fldCharType="separate"/>
      </w:r>
      <w:r w:rsidR="00DA10E2">
        <w:t>2</w:t>
      </w:r>
      <w:r>
        <w:fldChar w:fldCharType="end"/>
      </w:r>
      <w:r w:rsidR="00521625">
        <w:t>.</w:t>
      </w:r>
      <w:r>
        <w:t xml:space="preserve"> </w:t>
      </w:r>
    </w:p>
    <w:p w:rsidR="00E52D87" w:rsidRPr="003B2700" w:rsidRDefault="00521625" w:rsidP="00E52D87">
      <w:pPr>
        <w:pStyle w:val="a0"/>
      </w:pPr>
      <w:r>
        <w:t xml:space="preserve">Раздел </w:t>
      </w:r>
      <w:r>
        <w:fldChar w:fldCharType="begin"/>
      </w:r>
      <w:r>
        <w:instrText xml:space="preserve"> REF _Ref211720613 \r \h </w:instrText>
      </w:r>
      <w:r>
        <w:fldChar w:fldCharType="separate"/>
      </w:r>
      <w:r w:rsidR="00DA10E2">
        <w:t>3</w:t>
      </w:r>
      <w:r>
        <w:fldChar w:fldCharType="end"/>
      </w:r>
      <w:r>
        <w:t xml:space="preserve"> содержит описание требований к программному решению, раздел </w:t>
      </w:r>
      <w:r>
        <w:fldChar w:fldCharType="begin"/>
      </w:r>
      <w:r>
        <w:instrText xml:space="preserve"> REF _Ref211720636 \r \h </w:instrText>
      </w:r>
      <w:r>
        <w:fldChar w:fldCharType="separate"/>
      </w:r>
      <w:r w:rsidR="00DA10E2">
        <w:t>4</w:t>
      </w:r>
      <w:r>
        <w:fldChar w:fldCharType="end"/>
      </w:r>
      <w:r>
        <w:t xml:space="preserve"> – описание архитектуры выбранного решения.</w:t>
      </w:r>
    </w:p>
    <w:p w:rsidR="000C6045" w:rsidRDefault="007C0853">
      <w:pPr>
        <w:pStyle w:val="1"/>
      </w:pPr>
      <w:bookmarkStart w:id="14" w:name="_Ref211717179"/>
      <w:bookmarkStart w:id="15" w:name="_Ref211717182"/>
      <w:bookmarkStart w:id="16" w:name="_Toc447095882"/>
      <w:bookmarkStart w:id="17" w:name="_Toc458576593"/>
      <w:r>
        <w:br w:type="page"/>
      </w:r>
      <w:bookmarkStart w:id="18" w:name="_Toc52317771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14"/>
      <w:bookmarkEnd w:id="15"/>
      <w:bookmarkEnd w:id="18"/>
    </w:p>
    <w:p w:rsidR="00CF5EA3" w:rsidRPr="00CF5EA3" w:rsidRDefault="00CF5EA3" w:rsidP="00CF5EA3">
      <w:pPr>
        <w:pStyle w:val="a0"/>
      </w:pPr>
      <w:r>
        <w:t xml:space="preserve">Цель нашего проекта – облегчить трудоемкие расчеты платежей как </w:t>
      </w:r>
      <w:r w:rsidRPr="00F657BC">
        <w:rPr>
          <w:i/>
          <w:iCs/>
        </w:rPr>
        <w:t>кредитов</w:t>
      </w:r>
      <w:r>
        <w:t xml:space="preserve">, так и </w:t>
      </w:r>
      <w:r w:rsidRPr="00F657BC">
        <w:rPr>
          <w:i/>
          <w:iCs/>
        </w:rPr>
        <w:t>депозитов</w:t>
      </w:r>
      <w:r>
        <w:t>. Согласитесь, это в жизни каждого человека довольно актуально</w:t>
      </w:r>
      <w:r>
        <w:rPr>
          <w:lang w:val="en-US"/>
        </w:rPr>
        <w:t>.</w:t>
      </w:r>
    </w:p>
    <w:p w:rsidR="000C6045" w:rsidRDefault="00E52D87">
      <w:pPr>
        <w:pStyle w:val="2"/>
      </w:pPr>
      <w:bookmarkStart w:id="19" w:name="_Toc52317772"/>
      <w:bookmarkStart w:id="20" w:name="_Toc511855719"/>
      <w:bookmarkEnd w:id="16"/>
      <w:bookmarkEnd w:id="17"/>
      <w:r>
        <w:t>Существующие проблемы</w:t>
      </w:r>
      <w:bookmarkEnd w:id="19"/>
    </w:p>
    <w:p w:rsidR="00CF5EA3" w:rsidRDefault="00CF5EA3" w:rsidP="00CF5EA3">
      <w:pPr>
        <w:pStyle w:val="a0"/>
      </w:pPr>
      <w:r>
        <w:t>Данный проект решает следующие проблемы:</w:t>
      </w:r>
    </w:p>
    <w:p w:rsidR="006D7BEA" w:rsidRDefault="00E42998" w:rsidP="00E42998">
      <w:pPr>
        <w:pStyle w:val="a0"/>
      </w:pPr>
      <w:r>
        <w:t xml:space="preserve">1. </w:t>
      </w:r>
      <w:r w:rsidR="00CF5EA3">
        <w:t>Высокая сложность расчетов</w:t>
      </w:r>
      <w:r w:rsidR="00CF5EA3" w:rsidRPr="00E42998">
        <w:t>.</w:t>
      </w:r>
      <w:r w:rsidR="00CF5EA3">
        <w:t xml:space="preserve"> </w:t>
      </w:r>
    </w:p>
    <w:p w:rsidR="006D7BEA" w:rsidRDefault="00E42998" w:rsidP="006D7BEA">
      <w:pPr>
        <w:pStyle w:val="a0"/>
        <w:numPr>
          <w:ilvl w:val="0"/>
          <w:numId w:val="14"/>
        </w:numPr>
      </w:pPr>
      <w:r>
        <w:t>Большое количество нюансов предметной области, в которые обычный человек может быть не посвящён</w:t>
      </w:r>
      <w:r w:rsidRPr="00E42998">
        <w:t>.</w:t>
      </w:r>
      <w:r>
        <w:t xml:space="preserve"> </w:t>
      </w:r>
    </w:p>
    <w:p w:rsidR="00E42998" w:rsidRDefault="00E42998" w:rsidP="006D7BEA">
      <w:pPr>
        <w:pStyle w:val="a0"/>
        <w:numPr>
          <w:ilvl w:val="0"/>
          <w:numId w:val="14"/>
        </w:numPr>
      </w:pPr>
      <w:r>
        <w:t>Предложить пользователям простое приложение, за которым скрывается сложная реализация расчетов</w:t>
      </w:r>
      <w:r w:rsidRPr="00E42998">
        <w:t>.</w:t>
      </w:r>
    </w:p>
    <w:p w:rsidR="006D7BEA" w:rsidRDefault="00E42998" w:rsidP="00E42998">
      <w:pPr>
        <w:pStyle w:val="a0"/>
      </w:pPr>
      <w:r>
        <w:t>2</w:t>
      </w:r>
      <w:r w:rsidRPr="00E42998">
        <w:t>.</w:t>
      </w:r>
      <w:r>
        <w:t xml:space="preserve"> Недооцен</w:t>
      </w:r>
      <w:r w:rsidR="00D60D0F">
        <w:t>ка</w:t>
      </w:r>
      <w:r>
        <w:t xml:space="preserve"> переплат по </w:t>
      </w:r>
      <w:r w:rsidRPr="00F657BC">
        <w:rPr>
          <w:i/>
          <w:iCs/>
        </w:rPr>
        <w:t>кредитам</w:t>
      </w:r>
      <w:r>
        <w:t xml:space="preserve">. </w:t>
      </w:r>
    </w:p>
    <w:p w:rsidR="006D7BEA" w:rsidRDefault="00E42998" w:rsidP="006D7BEA">
      <w:pPr>
        <w:pStyle w:val="a0"/>
        <w:numPr>
          <w:ilvl w:val="0"/>
          <w:numId w:val="15"/>
        </w:numPr>
      </w:pPr>
      <w:r>
        <w:t>За процентами люди часто не видят реальных сумм, которые они должны будут кредитору</w:t>
      </w:r>
      <w:r w:rsidRPr="00E42998">
        <w:t>.</w:t>
      </w:r>
      <w:r>
        <w:t xml:space="preserve"> </w:t>
      </w:r>
    </w:p>
    <w:p w:rsidR="00E42998" w:rsidRDefault="00E42998" w:rsidP="006D7BEA">
      <w:pPr>
        <w:pStyle w:val="a0"/>
        <w:numPr>
          <w:ilvl w:val="0"/>
          <w:numId w:val="15"/>
        </w:numPr>
      </w:pPr>
      <w:r>
        <w:t>Реализация подсчетов переплат и вывод этой информации в удобном формате</w:t>
      </w:r>
    </w:p>
    <w:p w:rsidR="006D7BEA" w:rsidRDefault="00E42998" w:rsidP="00E42998">
      <w:pPr>
        <w:pStyle w:val="a0"/>
      </w:pPr>
      <w:r>
        <w:t>3</w:t>
      </w:r>
      <w:r w:rsidRPr="00D60D0F">
        <w:t>.</w:t>
      </w:r>
      <w:r>
        <w:t xml:space="preserve"> </w:t>
      </w:r>
      <w:r w:rsidR="00D60D0F">
        <w:t xml:space="preserve"> Переоценка выгоды </w:t>
      </w:r>
      <w:r w:rsidR="00D60D0F" w:rsidRPr="00F657BC">
        <w:rPr>
          <w:i/>
          <w:iCs/>
        </w:rPr>
        <w:t>депозитов</w:t>
      </w:r>
      <w:r w:rsidR="00D60D0F" w:rsidRPr="00D60D0F">
        <w:t xml:space="preserve">. </w:t>
      </w:r>
    </w:p>
    <w:p w:rsidR="006D7BEA" w:rsidRDefault="00D60D0F" w:rsidP="006D7BEA">
      <w:pPr>
        <w:pStyle w:val="a0"/>
        <w:numPr>
          <w:ilvl w:val="0"/>
          <w:numId w:val="16"/>
        </w:numPr>
      </w:pPr>
      <w:r>
        <w:t>Часто люди идут в банк, думая, что это лучший способ вложить деньги, но подсчет реальной выгоды, может направить их в другую сферу инвестиций</w:t>
      </w:r>
      <w:r w:rsidRPr="00D60D0F">
        <w:t xml:space="preserve">. </w:t>
      </w:r>
    </w:p>
    <w:p w:rsidR="00E42998" w:rsidRPr="00D60D0F" w:rsidRDefault="00D60D0F" w:rsidP="006D7BEA">
      <w:pPr>
        <w:pStyle w:val="a0"/>
        <w:numPr>
          <w:ilvl w:val="0"/>
          <w:numId w:val="16"/>
        </w:numPr>
      </w:pPr>
      <w:r>
        <w:t>Реализация подсчетов полученных процентов и вывод этой информации в удобном формате</w:t>
      </w:r>
    </w:p>
    <w:p w:rsidR="000C6045" w:rsidRDefault="008E4F31" w:rsidP="0040007B">
      <w:pPr>
        <w:pStyle w:val="2"/>
      </w:pPr>
      <w:bookmarkStart w:id="21" w:name="_Toc52317773"/>
      <w:r>
        <w:t>Пре</w:t>
      </w:r>
      <w:r w:rsidR="00FC70CE">
        <w:t xml:space="preserve">дполагаемое </w:t>
      </w:r>
      <w:r>
        <w:t>решение</w:t>
      </w:r>
      <w:bookmarkEnd w:id="21"/>
    </w:p>
    <w:p w:rsidR="00D60D0F" w:rsidRPr="00D60D0F" w:rsidRDefault="00D60D0F" w:rsidP="00D60D0F">
      <w:pPr>
        <w:pStyle w:val="a0"/>
      </w:pPr>
      <w:r>
        <w:t xml:space="preserve">Создание простого и удобного приложения, с помощью которого каждый человек сможет </w:t>
      </w:r>
      <w:r w:rsidR="006D7BEA">
        <w:t>детальную информацию о том или ином</w:t>
      </w:r>
      <w:r>
        <w:t xml:space="preserve"> </w:t>
      </w:r>
      <w:r w:rsidR="006D7BEA" w:rsidRPr="00F657BC">
        <w:rPr>
          <w:i/>
          <w:iCs/>
        </w:rPr>
        <w:t>кредите</w:t>
      </w:r>
      <w:r w:rsidR="006D7BEA">
        <w:t xml:space="preserve"> или </w:t>
      </w:r>
      <w:r w:rsidR="006D7BEA" w:rsidRPr="00F657BC">
        <w:rPr>
          <w:i/>
          <w:iCs/>
        </w:rPr>
        <w:t>депозите</w:t>
      </w:r>
      <w:r w:rsidR="006D7BEA">
        <w:t xml:space="preserve">. Для удобства пользователя вся информация будет представлена в виде таблицы в приложении с возможностью ее сохранения в файл формата </w:t>
      </w:r>
      <w:r w:rsidR="006D7BEA">
        <w:rPr>
          <w:lang w:val="en-US"/>
        </w:rPr>
        <w:t>CSV</w:t>
      </w:r>
      <w:r w:rsidR="006D7BEA" w:rsidRPr="006D7BEA">
        <w:t>.</w:t>
      </w:r>
      <w:r w:rsidR="006D7BEA">
        <w:t xml:space="preserve"> </w:t>
      </w:r>
    </w:p>
    <w:p w:rsidR="000C6045" w:rsidRDefault="00177213" w:rsidP="007C0853">
      <w:pPr>
        <w:pStyle w:val="1"/>
      </w:pPr>
      <w:bookmarkStart w:id="22" w:name="_Ref80640009"/>
      <w:bookmarkStart w:id="23" w:name="_Ref80640012"/>
      <w:bookmarkStart w:id="24" w:name="_Ref211720613"/>
      <w:bookmarkStart w:id="25" w:name="_Toc52317774"/>
      <w:bookmarkStart w:id="26" w:name="OLE_LINK1"/>
      <w:bookmarkStart w:id="27" w:name="OLE_LINK3"/>
      <w:bookmarkEnd w:id="20"/>
      <w:r>
        <w:t xml:space="preserve">Требования к программному </w:t>
      </w:r>
      <w:bookmarkEnd w:id="22"/>
      <w:bookmarkEnd w:id="23"/>
      <w:r w:rsidR="00B32CE0">
        <w:t>решению</w:t>
      </w:r>
      <w:bookmarkEnd w:id="24"/>
      <w:bookmarkEnd w:id="25"/>
    </w:p>
    <w:bookmarkEnd w:id="26"/>
    <w:bookmarkEnd w:id="27"/>
    <w:p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proofErr w:type="spellStart"/>
      <w:r w:rsidR="00DA10E2">
        <w:rPr>
          <w:rStyle w:val="BodyReferenceChar"/>
        </w:rPr>
        <w:t>MoneyCalc</w:t>
      </w:r>
      <w:proofErr w:type="spellEnd"/>
      <w:r w:rsidR="00DA10E2">
        <w:rPr>
          <w:rStyle w:val="BodyReferenceChar"/>
        </w:rPr>
        <w:t xml:space="preserve"> - депозитный и кредитный калькуляторы</w:t>
      </w:r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:rsidR="000C6045" w:rsidRDefault="00177213" w:rsidP="007C0853">
      <w:pPr>
        <w:pStyle w:val="2"/>
      </w:pPr>
      <w:bookmarkStart w:id="28" w:name="_Toc52317775"/>
      <w:r>
        <w:t>Роли</w:t>
      </w:r>
      <w:bookmarkEnd w:id="28"/>
    </w:p>
    <w:p w:rsidR="00177213" w:rsidRDefault="00D509A0" w:rsidP="00177213">
      <w:pPr>
        <w:pStyle w:val="a0"/>
      </w:pPr>
      <w:r>
        <w:t xml:space="preserve">Роль </w:t>
      </w:r>
      <w:proofErr w:type="gramStart"/>
      <w:r>
        <w:t>- э</w:t>
      </w:r>
      <w:r w:rsidR="00177213">
        <w:t>то</w:t>
      </w:r>
      <w:proofErr w:type="gramEnd"/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:rsidR="0040007B" w:rsidRPr="006B40A1" w:rsidRDefault="006B40A1" w:rsidP="0040007B">
      <w:pPr>
        <w:pStyle w:val="a0"/>
        <w:numPr>
          <w:ilvl w:val="0"/>
          <w:numId w:val="9"/>
        </w:numPr>
        <w:rPr>
          <w:color w:val="000000" w:themeColor="text1"/>
        </w:rPr>
      </w:pPr>
      <w:r w:rsidRPr="006B40A1">
        <w:rPr>
          <w:rFonts w:ascii="Arial" w:hAnsi="Arial" w:cs="Arial"/>
          <w:color w:val="000000" w:themeColor="text1"/>
          <w:lang w:val="en-US"/>
        </w:rPr>
        <w:t>User</w:t>
      </w:r>
      <w:r w:rsidRPr="006B40A1">
        <w:rPr>
          <w:rFonts w:ascii="Arial" w:hAnsi="Arial" w:cs="Arial"/>
          <w:color w:val="000000" w:themeColor="text1"/>
        </w:rPr>
        <w:t xml:space="preserve"> – пользователь приложения </w:t>
      </w:r>
    </w:p>
    <w:p w:rsidR="000C6045" w:rsidRDefault="0030491C" w:rsidP="007C0853">
      <w:pPr>
        <w:pStyle w:val="2"/>
      </w:pPr>
      <w:bookmarkStart w:id="29" w:name="_Ref534795255"/>
      <w:bookmarkStart w:id="30" w:name="_Ref211717636"/>
      <w:bookmarkStart w:id="31" w:name="_Ref211717671"/>
      <w:bookmarkStart w:id="32" w:name="_Toc52317776"/>
      <w:r>
        <w:t>Ф</w:t>
      </w:r>
      <w:r w:rsidR="002E3B34">
        <w:t>ункциональн</w:t>
      </w:r>
      <w:bookmarkEnd w:id="29"/>
      <w:r>
        <w:t>ые требования</w:t>
      </w:r>
      <w:r w:rsidR="00C315DF">
        <w:t xml:space="preserve"> для роли </w:t>
      </w:r>
      <w:bookmarkEnd w:id="30"/>
      <w:bookmarkEnd w:id="31"/>
      <w:r w:rsidR="006B40A1">
        <w:rPr>
          <w:lang w:val="en-US"/>
        </w:rPr>
        <w:t>User</w:t>
      </w:r>
      <w:bookmarkEnd w:id="32"/>
    </w:p>
    <w:p w:rsidR="00EB6194" w:rsidRDefault="006B40A1" w:rsidP="007C0853">
      <w:pPr>
        <w:pStyle w:val="3"/>
      </w:pPr>
      <w:bookmarkStart w:id="33" w:name="_Toc52317777"/>
      <w:r>
        <w:t>Выбор кредитного калькулятора</w:t>
      </w:r>
      <w:bookmarkEnd w:id="33"/>
    </w:p>
    <w:p w:rsidR="00F85E9C" w:rsidRDefault="00F85E9C" w:rsidP="00F85E9C">
      <w:pPr>
        <w:pStyle w:val="a0"/>
      </w:pPr>
      <w:r>
        <w:t>При выборе кредитного калькулятора будут доступны следующие поля: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Сумма (с возможностью выбора валюты)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Срок (количество месяцев или лет)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Процентная ставка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Дата взятия кредита</w:t>
      </w:r>
    </w:p>
    <w:p w:rsidR="00F85E9C" w:rsidRDefault="00F85E9C" w:rsidP="00F85E9C">
      <w:pPr>
        <w:pStyle w:val="a0"/>
        <w:numPr>
          <w:ilvl w:val="0"/>
          <w:numId w:val="18"/>
        </w:numPr>
      </w:pPr>
      <w:r>
        <w:t>Схема выплат (</w:t>
      </w:r>
      <w:proofErr w:type="spellStart"/>
      <w:r>
        <w:t>аннуитентная</w:t>
      </w:r>
      <w:proofErr w:type="spellEnd"/>
      <w:r>
        <w:t xml:space="preserve"> или дифференцированная)</w:t>
      </w:r>
    </w:p>
    <w:p w:rsidR="00F85E9C" w:rsidRPr="00F85E9C" w:rsidRDefault="00F85E9C" w:rsidP="00F85E9C">
      <w:pPr>
        <w:pStyle w:val="a0"/>
        <w:numPr>
          <w:ilvl w:val="0"/>
          <w:numId w:val="18"/>
        </w:numPr>
      </w:pPr>
      <w:r>
        <w:t xml:space="preserve">Опция вывода результатов в </w:t>
      </w:r>
      <w:proofErr w:type="spellStart"/>
      <w:r>
        <w:t>csv</w:t>
      </w:r>
      <w:proofErr w:type="spellEnd"/>
      <w:r>
        <w:t xml:space="preserve"> файл</w:t>
      </w:r>
    </w:p>
    <w:p w:rsidR="00F85E9C" w:rsidRPr="00F85E9C" w:rsidRDefault="00F85E9C" w:rsidP="00F85E9C">
      <w:pPr>
        <w:pStyle w:val="3"/>
      </w:pPr>
      <w:bookmarkStart w:id="34" w:name="_Toc52317778"/>
      <w:r>
        <w:lastRenderedPageBreak/>
        <w:t>Выбор депозитного калькулятора</w:t>
      </w:r>
      <w:bookmarkEnd w:id="34"/>
    </w:p>
    <w:p w:rsidR="00F85E9C" w:rsidRDefault="00F85E9C" w:rsidP="00F85E9C">
      <w:pPr>
        <w:pStyle w:val="a0"/>
      </w:pPr>
      <w:r>
        <w:t>При выборе депозитного калькулятора будут доступны следующие поля: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Сумма (с возможностью выбора валюты)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Срок (количество месяцев или лет)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Процентная ставка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Дата открытия депозита</w:t>
      </w:r>
    </w:p>
    <w:p w:rsidR="00F85E9C" w:rsidRDefault="00F85E9C" w:rsidP="00F85E9C">
      <w:pPr>
        <w:pStyle w:val="a0"/>
        <w:numPr>
          <w:ilvl w:val="0"/>
          <w:numId w:val="19"/>
        </w:numPr>
      </w:pPr>
      <w:r>
        <w:t>Периодичность выплат: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Ежедневно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Еженедельно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месяц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3 месяца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полгода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Раз в год в день вклада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первый день месяца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последний день месяца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последний день года</w:t>
      </w:r>
    </w:p>
    <w:p w:rsidR="00F85E9C" w:rsidRDefault="00F85E9C" w:rsidP="00F85E9C">
      <w:pPr>
        <w:pStyle w:val="a0"/>
        <w:numPr>
          <w:ilvl w:val="0"/>
          <w:numId w:val="23"/>
        </w:numPr>
      </w:pPr>
      <w:r>
        <w:t>В конце срока</w:t>
      </w:r>
    </w:p>
    <w:p w:rsidR="00F85E9C" w:rsidRDefault="00F85E9C" w:rsidP="00F85E9C">
      <w:pPr>
        <w:pStyle w:val="a0"/>
        <w:numPr>
          <w:ilvl w:val="0"/>
          <w:numId w:val="20"/>
        </w:numPr>
      </w:pPr>
      <w:r>
        <w:t>Включение/отключение капитализации процентов</w:t>
      </w:r>
    </w:p>
    <w:p w:rsidR="00F85E9C" w:rsidRDefault="00F85E9C" w:rsidP="00F85E9C">
      <w:pPr>
        <w:pStyle w:val="a0"/>
        <w:numPr>
          <w:ilvl w:val="0"/>
          <w:numId w:val="20"/>
        </w:numPr>
      </w:pPr>
      <w:r>
        <w:t xml:space="preserve">Опция вывода результатов в </w:t>
      </w:r>
      <w:proofErr w:type="spellStart"/>
      <w:r>
        <w:t>csv</w:t>
      </w:r>
      <w:proofErr w:type="spellEnd"/>
      <w:r>
        <w:t xml:space="preserve"> файл</w:t>
      </w:r>
    </w:p>
    <w:p w:rsidR="00F85E9C" w:rsidRDefault="00F85E9C" w:rsidP="00F85E9C">
      <w:pPr>
        <w:pStyle w:val="3"/>
      </w:pPr>
      <w:bookmarkStart w:id="35" w:name="_Toc52317779"/>
      <w:r>
        <w:t>Вывод результатов расчета депозита</w:t>
      </w:r>
      <w:bookmarkEnd w:id="35"/>
    </w:p>
    <w:p w:rsidR="00F85E9C" w:rsidRDefault="00F85E9C" w:rsidP="00F85E9C">
      <w:pPr>
        <w:pStyle w:val="a0"/>
        <w:ind w:left="720"/>
      </w:pPr>
      <w:r>
        <w:t xml:space="preserve">Вывод результатов идет в таблицу в приложении, а также в </w:t>
      </w:r>
      <w:proofErr w:type="spellStart"/>
      <w:r>
        <w:t>csv</w:t>
      </w:r>
      <w:proofErr w:type="spellEnd"/>
      <w:r>
        <w:t xml:space="preserve"> файл если </w:t>
      </w:r>
      <w:proofErr w:type="spellStart"/>
      <w:r>
        <w:t>User</w:t>
      </w:r>
      <w:proofErr w:type="spellEnd"/>
      <w:r>
        <w:t xml:space="preserve"> выбрал данную опцию.</w:t>
      </w:r>
    </w:p>
    <w:p w:rsidR="00F85E9C" w:rsidRDefault="00F85E9C" w:rsidP="00F85E9C">
      <w:pPr>
        <w:pStyle w:val="a0"/>
        <w:ind w:left="720"/>
      </w:pPr>
      <w:r>
        <w:t>В таблице имеются следующие колонки: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Номер выплаты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Дата выплаты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Сумма начисленных процентов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Удержанный налог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Сумма с учетом налога</w:t>
      </w:r>
    </w:p>
    <w:p w:rsidR="00F85E9C" w:rsidRDefault="00F85E9C" w:rsidP="00F85E9C">
      <w:pPr>
        <w:pStyle w:val="a0"/>
        <w:numPr>
          <w:ilvl w:val="2"/>
          <w:numId w:val="25"/>
        </w:numPr>
      </w:pPr>
      <w:r>
        <w:t>Баланс вклада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t>Так же идет обобщения результатов таких как: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Баланс вклада на конец срока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Сумма начислений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Налог</w:t>
      </w:r>
    </w:p>
    <w:p w:rsidR="00F85E9C" w:rsidRDefault="00F85E9C" w:rsidP="00F85E9C">
      <w:pPr>
        <w:pStyle w:val="a0"/>
        <w:numPr>
          <w:ilvl w:val="2"/>
          <w:numId w:val="26"/>
        </w:numPr>
      </w:pPr>
      <w:r>
        <w:t>Сумма начислений с учетом налога</w:t>
      </w:r>
    </w:p>
    <w:p w:rsidR="00F85E9C" w:rsidRDefault="00F85E9C" w:rsidP="00F85E9C">
      <w:pPr>
        <w:pStyle w:val="3"/>
      </w:pPr>
      <w:bookmarkStart w:id="36" w:name="_Toc52317780"/>
      <w:r>
        <w:t>Вывод результатов расчета кредита</w:t>
      </w:r>
      <w:bookmarkEnd w:id="36"/>
    </w:p>
    <w:p w:rsidR="00F85E9C" w:rsidRDefault="00F85E9C" w:rsidP="00F85E9C">
      <w:pPr>
        <w:pStyle w:val="a0"/>
        <w:ind w:left="720"/>
      </w:pPr>
      <w:r>
        <w:t xml:space="preserve">Вывод результатов идет в таблицу в приложении, а также в </w:t>
      </w:r>
      <w:proofErr w:type="spellStart"/>
      <w:r>
        <w:t>csv</w:t>
      </w:r>
      <w:proofErr w:type="spellEnd"/>
      <w:r>
        <w:t xml:space="preserve"> файл если </w:t>
      </w:r>
      <w:proofErr w:type="spellStart"/>
      <w:r>
        <w:t>User</w:t>
      </w:r>
      <w:proofErr w:type="spellEnd"/>
      <w:r>
        <w:t xml:space="preserve"> выбрал данную опцию.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lastRenderedPageBreak/>
        <w:t>В таблице имеются следующие колонки: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Номер выплаты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Дата выплаты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Сумма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Часть основного долга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Часть погашения процентов</w:t>
      </w:r>
    </w:p>
    <w:p w:rsidR="00F85E9C" w:rsidRDefault="00F85E9C" w:rsidP="00F85E9C">
      <w:pPr>
        <w:pStyle w:val="a0"/>
        <w:numPr>
          <w:ilvl w:val="2"/>
          <w:numId w:val="27"/>
        </w:numPr>
      </w:pPr>
      <w:r>
        <w:t>Остаток основного долга</w:t>
      </w:r>
    </w:p>
    <w:p w:rsidR="00F85E9C" w:rsidRDefault="00F85E9C" w:rsidP="00F85E9C">
      <w:pPr>
        <w:pStyle w:val="a0"/>
        <w:ind w:left="720"/>
      </w:pPr>
    </w:p>
    <w:p w:rsidR="00F85E9C" w:rsidRDefault="00F85E9C" w:rsidP="00F85E9C">
      <w:pPr>
        <w:pStyle w:val="a0"/>
        <w:ind w:left="720"/>
      </w:pPr>
      <w:r>
        <w:t>Так же идет обобщения результатов таких как:</w:t>
      </w:r>
    </w:p>
    <w:p w:rsidR="00F85E9C" w:rsidRDefault="00F85E9C" w:rsidP="00F85E9C">
      <w:pPr>
        <w:pStyle w:val="a0"/>
        <w:numPr>
          <w:ilvl w:val="2"/>
          <w:numId w:val="28"/>
        </w:numPr>
      </w:pPr>
      <w:r>
        <w:t>Общая сумма выплат</w:t>
      </w:r>
    </w:p>
    <w:p w:rsidR="00F85E9C" w:rsidRPr="00F85E9C" w:rsidRDefault="00F85E9C" w:rsidP="00F85E9C">
      <w:pPr>
        <w:pStyle w:val="a0"/>
        <w:numPr>
          <w:ilvl w:val="2"/>
          <w:numId w:val="28"/>
        </w:numPr>
      </w:pPr>
      <w:r>
        <w:t>Переплата</w:t>
      </w:r>
    </w:p>
    <w:p w:rsidR="000C6045" w:rsidRDefault="00C315DF" w:rsidP="007C0853">
      <w:pPr>
        <w:pStyle w:val="2"/>
      </w:pPr>
      <w:bookmarkStart w:id="37" w:name="_Ref534795257"/>
      <w:bookmarkStart w:id="38" w:name="_Toc52317781"/>
      <w:r>
        <w:t>Нефункциональные</w:t>
      </w:r>
      <w:r w:rsidR="0012461F">
        <w:t xml:space="preserve"> </w:t>
      </w:r>
      <w:r w:rsidR="002E3B34">
        <w:t>требования</w:t>
      </w:r>
      <w:bookmarkStart w:id="39" w:name="_Toc533580191"/>
      <w:bookmarkStart w:id="40" w:name="_Toc533580194"/>
      <w:bookmarkStart w:id="41" w:name="_Toc533580195"/>
      <w:bookmarkStart w:id="42" w:name="_Toc533580199"/>
      <w:bookmarkStart w:id="43" w:name="_Toc533580200"/>
      <w:bookmarkStart w:id="44" w:name="_Toc533580201"/>
      <w:bookmarkStart w:id="45" w:name="_Toc530305843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6B40A1" w:rsidRDefault="006B40A1" w:rsidP="006B40A1">
      <w:pPr>
        <w:pStyle w:val="a0"/>
        <w:numPr>
          <w:ilvl w:val="0"/>
          <w:numId w:val="17"/>
        </w:numPr>
      </w:pPr>
      <w:r>
        <w:t>Точность расчетов</w:t>
      </w:r>
    </w:p>
    <w:p w:rsidR="006B40A1" w:rsidRPr="006B40A1" w:rsidRDefault="006B40A1" w:rsidP="006B40A1">
      <w:pPr>
        <w:pStyle w:val="a0"/>
        <w:numPr>
          <w:ilvl w:val="0"/>
          <w:numId w:val="17"/>
        </w:numPr>
      </w:pPr>
      <w:r>
        <w:rPr>
          <w:lang w:val="en-US"/>
        </w:rPr>
        <w:t>Unit-</w:t>
      </w:r>
      <w:r>
        <w:t>тестирование расчетов</w:t>
      </w:r>
    </w:p>
    <w:p w:rsidR="000C6045" w:rsidRDefault="002E3B34" w:rsidP="007C0853">
      <w:pPr>
        <w:pStyle w:val="1"/>
      </w:pPr>
      <w:bookmarkStart w:id="46" w:name="_Ref211720636"/>
      <w:bookmarkStart w:id="47" w:name="_Toc52317782"/>
      <w:bookmarkStart w:id="48" w:name="OLE_LINK2"/>
      <w:r>
        <w:t>Обзор архитектуры</w:t>
      </w:r>
      <w:bookmarkEnd w:id="46"/>
      <w:bookmarkEnd w:id="47"/>
    </w:p>
    <w:bookmarkEnd w:id="48"/>
    <w:p w:rsidR="000C6045" w:rsidRDefault="000B47D0" w:rsidP="00B536B4">
      <w:pPr>
        <w:pStyle w:val="a0"/>
      </w:pPr>
      <w:r>
        <w:t>Этот раздел описывает архитектуру системы.</w:t>
      </w:r>
      <w:bookmarkEnd w:id="45"/>
    </w:p>
    <w:p w:rsidR="00264F34" w:rsidRDefault="00EA2295" w:rsidP="00BA1188">
      <w:pPr>
        <w:pStyle w:val="3"/>
      </w:pPr>
      <w:bookmarkStart w:id="49" w:name="_Toc52317783"/>
      <w:r>
        <w:t>Компонентная модель системы</w:t>
      </w:r>
      <w:bookmarkEnd w:id="49"/>
    </w:p>
    <w:p w:rsidR="00316A72" w:rsidRPr="00316A72" w:rsidRDefault="00316A72" w:rsidP="00316A72">
      <w:pPr>
        <w:pStyle w:val="a0"/>
      </w:pPr>
      <w:r>
        <w:t xml:space="preserve">В приложении используются следующие пакеты: </w:t>
      </w:r>
      <w:proofErr w:type="gramStart"/>
      <w:r>
        <w:rPr>
          <w:lang w:val="en-US"/>
        </w:rPr>
        <w:t>calculator</w:t>
      </w:r>
      <w:r w:rsidRPr="00316A72">
        <w:t>.</w:t>
      </w:r>
      <w:r>
        <w:rPr>
          <w:lang w:val="en-US"/>
        </w:rPr>
        <w:t>deposit</w:t>
      </w:r>
      <w:proofErr w:type="gramEnd"/>
      <w:r w:rsidRPr="00316A72">
        <w:t xml:space="preserve">, </w:t>
      </w:r>
      <w:r>
        <w:rPr>
          <w:lang w:val="en-US"/>
        </w:rPr>
        <w:t>calculator</w:t>
      </w:r>
      <w:r w:rsidRPr="00316A72">
        <w:t>.</w:t>
      </w:r>
      <w:r>
        <w:rPr>
          <w:lang w:val="en-US"/>
        </w:rPr>
        <w:t>credit</w:t>
      </w:r>
      <w:r w:rsidRPr="00316A72">
        <w:t xml:space="preserve">, </w:t>
      </w:r>
      <w:proofErr w:type="spellStart"/>
      <w:r>
        <w:rPr>
          <w:lang w:val="en-US"/>
        </w:rPr>
        <w:t>ui</w:t>
      </w:r>
      <w:proofErr w:type="spellEnd"/>
      <w:r w:rsidRPr="00316A72">
        <w:t xml:space="preserve">, </w:t>
      </w:r>
      <w:r>
        <w:rPr>
          <w:lang w:val="en-US"/>
        </w:rPr>
        <w:t>csv</w:t>
      </w:r>
    </w:p>
    <w:p w:rsidR="00316A72" w:rsidRDefault="00316A72" w:rsidP="00316A72">
      <w:pPr>
        <w:pStyle w:val="a0"/>
      </w:pPr>
      <w:r>
        <w:t xml:space="preserve">Все расчеты производятся в классах пакетов </w:t>
      </w:r>
      <w:proofErr w:type="gramStart"/>
      <w:r>
        <w:rPr>
          <w:lang w:val="en-US"/>
        </w:rPr>
        <w:t>calculator</w:t>
      </w:r>
      <w:r w:rsidRPr="00316A72">
        <w:t>.</w:t>
      </w:r>
      <w:r>
        <w:rPr>
          <w:lang w:val="en-US"/>
        </w:rPr>
        <w:t>deposit</w:t>
      </w:r>
      <w:proofErr w:type="gramEnd"/>
      <w:r>
        <w:t xml:space="preserve"> и </w:t>
      </w:r>
      <w:r>
        <w:rPr>
          <w:lang w:val="en-US"/>
        </w:rPr>
        <w:t>calculator</w:t>
      </w:r>
      <w:r w:rsidRPr="00316A72">
        <w:t>.</w:t>
      </w:r>
      <w:r>
        <w:rPr>
          <w:lang w:val="en-US"/>
        </w:rPr>
        <w:t>credit</w:t>
      </w:r>
      <w:r w:rsidRPr="00316A72">
        <w:t>.</w:t>
      </w:r>
    </w:p>
    <w:p w:rsidR="00316A72" w:rsidRPr="00316A72" w:rsidRDefault="00316A72" w:rsidP="00316A72">
      <w:pPr>
        <w:pStyle w:val="a0"/>
      </w:pPr>
      <w:r>
        <w:t xml:space="preserve">Для вывода результатов в файл используются классы пакета </w:t>
      </w:r>
      <w:r>
        <w:rPr>
          <w:lang w:val="en-US"/>
        </w:rPr>
        <w:t>csv</w:t>
      </w:r>
      <w:r w:rsidRPr="00316A72">
        <w:t>.</w:t>
      </w:r>
    </w:p>
    <w:p w:rsidR="00316A72" w:rsidRPr="00316A72" w:rsidRDefault="00316A72" w:rsidP="00316A72">
      <w:pPr>
        <w:pStyle w:val="a0"/>
      </w:pPr>
      <w:r>
        <w:t xml:space="preserve">Для взаимодействия с пользователем, используется графический интерфейс из пакета </w:t>
      </w:r>
      <w:proofErr w:type="spellStart"/>
      <w:r>
        <w:rPr>
          <w:lang w:val="en-US"/>
        </w:rPr>
        <w:t>ui</w:t>
      </w:r>
      <w:proofErr w:type="spellEnd"/>
      <w:r>
        <w:t xml:space="preserve">, написанный на </w:t>
      </w:r>
      <w:proofErr w:type="spellStart"/>
      <w:r>
        <w:rPr>
          <w:lang w:val="en-US"/>
        </w:rPr>
        <w:t>javaFX</w:t>
      </w:r>
      <w:proofErr w:type="spellEnd"/>
      <w:r>
        <w:t xml:space="preserve">. Взаимодействие с пакетом </w:t>
      </w:r>
      <w:r>
        <w:rPr>
          <w:lang w:val="en-US"/>
        </w:rPr>
        <w:t>csv</w:t>
      </w:r>
      <w:r w:rsidRPr="00316A72">
        <w:t xml:space="preserve"> </w:t>
      </w:r>
      <w:r>
        <w:t xml:space="preserve">идет через классы пакета </w:t>
      </w:r>
      <w:proofErr w:type="spellStart"/>
      <w:r>
        <w:rPr>
          <w:lang w:val="en-US"/>
        </w:rPr>
        <w:t>ui</w:t>
      </w:r>
      <w:proofErr w:type="spellEnd"/>
      <w:r>
        <w:t>.</w:t>
      </w:r>
    </w:p>
    <w:p w:rsidR="00930664" w:rsidRDefault="00930664" w:rsidP="00930664">
      <w:pPr>
        <w:pStyle w:val="4"/>
        <w:rPr>
          <w:lang w:val="en-US"/>
        </w:rPr>
      </w:pPr>
      <w:r>
        <w:rPr>
          <w:lang w:val="en-US"/>
        </w:rPr>
        <w:t>Ui</w:t>
      </w:r>
    </w:p>
    <w:p w:rsidR="00F33874" w:rsidRDefault="00F33874" w:rsidP="00F33874">
      <w:pPr>
        <w:pStyle w:val="a0"/>
      </w:pPr>
      <w:r>
        <w:t xml:space="preserve">В пакете </w:t>
      </w:r>
      <w:proofErr w:type="spellStart"/>
      <w:r>
        <w:rPr>
          <w:lang w:val="en-US"/>
        </w:rPr>
        <w:t>ui</w:t>
      </w:r>
      <w:proofErr w:type="spellEnd"/>
      <w:r>
        <w:t xml:space="preserve"> собраны </w:t>
      </w:r>
      <w:proofErr w:type="gramStart"/>
      <w:r>
        <w:t>классы</w:t>
      </w:r>
      <w:proofErr w:type="gramEnd"/>
      <w:r>
        <w:t xml:space="preserve"> реализующие графический интерфейс:</w:t>
      </w:r>
    </w:p>
    <w:p w:rsidR="00F33874" w:rsidRDefault="00F33874" w:rsidP="00F33874">
      <w:pPr>
        <w:pStyle w:val="a0"/>
        <w:numPr>
          <w:ilvl w:val="0"/>
          <w:numId w:val="35"/>
        </w:numPr>
      </w:pPr>
      <w:proofErr w:type="spellStart"/>
      <w:r>
        <w:rPr>
          <w:lang w:val="en-US"/>
        </w:rPr>
        <w:t>ResultOutputController</w:t>
      </w:r>
      <w:proofErr w:type="spellEnd"/>
      <w:r w:rsidRPr="00F33874">
        <w:t xml:space="preserve"> – </w:t>
      </w:r>
      <w:r>
        <w:t>интерфейс вывода результатов вычислений</w:t>
      </w:r>
    </w:p>
    <w:p w:rsidR="00F33874" w:rsidRDefault="00F33874" w:rsidP="00F33874">
      <w:pPr>
        <w:pStyle w:val="a0"/>
        <w:numPr>
          <w:ilvl w:val="0"/>
          <w:numId w:val="35"/>
        </w:numPr>
      </w:pPr>
      <w:bookmarkStart w:id="50" w:name="OLE_LINK30"/>
      <w:bookmarkStart w:id="51" w:name="OLE_LINK31"/>
      <w:bookmarkStart w:id="52" w:name="OLE_LINK28"/>
      <w:bookmarkStart w:id="53" w:name="OLE_LINK29"/>
      <w:proofErr w:type="spellStart"/>
      <w:r>
        <w:rPr>
          <w:lang w:val="en-US"/>
        </w:rPr>
        <w:t>CreditResultOutputController</w:t>
      </w:r>
      <w:proofErr w:type="spellEnd"/>
      <w:r w:rsidRPr="00F33874">
        <w:t xml:space="preserve"> – </w:t>
      </w:r>
      <w:r>
        <w:t>класс</w:t>
      </w:r>
      <w:r w:rsidRPr="00F33874">
        <w:t xml:space="preserve">, </w:t>
      </w:r>
      <w:r>
        <w:t>реализующий</w:t>
      </w:r>
      <w:r w:rsidRPr="00F33874">
        <w:t xml:space="preserve"> </w:t>
      </w:r>
      <w:r>
        <w:t>интерфейс</w:t>
      </w:r>
      <w:r w:rsidRPr="00F33874">
        <w:t xml:space="preserve"> </w:t>
      </w:r>
      <w:proofErr w:type="spellStart"/>
      <w:r>
        <w:rPr>
          <w:lang w:val="en-US"/>
        </w:rPr>
        <w:t>ResultOutputController</w:t>
      </w:r>
      <w:proofErr w:type="spellEnd"/>
      <w:r w:rsidRPr="00F33874">
        <w:t xml:space="preserve"> </w:t>
      </w:r>
      <w:r>
        <w:t>и</w:t>
      </w:r>
      <w:r w:rsidRPr="00F33874">
        <w:t xml:space="preserve"> </w:t>
      </w:r>
      <w:r>
        <w:t xml:space="preserve">заполняющий экран вывода результатов расчета кредита в приложении. </w:t>
      </w:r>
      <w:bookmarkStart w:id="54" w:name="OLE_LINK35"/>
      <w:bookmarkStart w:id="55" w:name="OLE_LINK36"/>
      <w:bookmarkStart w:id="56" w:name="OLE_LINK32"/>
      <w:bookmarkStart w:id="57" w:name="OLE_LINK33"/>
      <w:bookmarkStart w:id="58" w:name="OLE_LINK34"/>
      <w:r>
        <w:t xml:space="preserve">Контроллер связан </w:t>
      </w:r>
      <w:proofErr w:type="gramStart"/>
      <w:r>
        <w:t xml:space="preserve">с  </w:t>
      </w:r>
      <w:r>
        <w:rPr>
          <w:lang w:val="en-US"/>
        </w:rPr>
        <w:t>FXML</w:t>
      </w:r>
      <w:proofErr w:type="gramEnd"/>
      <w:r>
        <w:t xml:space="preserve"> файлом</w:t>
      </w:r>
      <w:bookmarkEnd w:id="54"/>
      <w:bookmarkEnd w:id="55"/>
    </w:p>
    <w:bookmarkEnd w:id="50"/>
    <w:bookmarkEnd w:id="51"/>
    <w:bookmarkEnd w:id="56"/>
    <w:bookmarkEnd w:id="57"/>
    <w:bookmarkEnd w:id="58"/>
    <w:p w:rsidR="00F33874" w:rsidRDefault="00F33874" w:rsidP="00E27504">
      <w:pPr>
        <w:pStyle w:val="a0"/>
        <w:numPr>
          <w:ilvl w:val="0"/>
          <w:numId w:val="35"/>
        </w:numPr>
      </w:pPr>
      <w:proofErr w:type="spellStart"/>
      <w:r w:rsidRPr="00F33874">
        <w:rPr>
          <w:lang w:val="en-US"/>
        </w:rPr>
        <w:t>DepositResultOutputController</w:t>
      </w:r>
      <w:proofErr w:type="spellEnd"/>
      <w:r w:rsidRPr="00F33874">
        <w:t xml:space="preserve"> – </w:t>
      </w:r>
      <w:r>
        <w:t>класс</w:t>
      </w:r>
      <w:r w:rsidRPr="00F33874">
        <w:t xml:space="preserve">, </w:t>
      </w:r>
      <w:r>
        <w:t>реализующий</w:t>
      </w:r>
      <w:r w:rsidRPr="00F33874">
        <w:t xml:space="preserve"> </w:t>
      </w:r>
      <w:r>
        <w:t>интерфейс</w:t>
      </w:r>
      <w:r w:rsidRPr="00F33874">
        <w:t xml:space="preserve"> </w:t>
      </w:r>
      <w:proofErr w:type="spellStart"/>
      <w:r w:rsidRPr="00F33874">
        <w:rPr>
          <w:lang w:val="en-US"/>
        </w:rPr>
        <w:t>ResultOutputController</w:t>
      </w:r>
      <w:proofErr w:type="spellEnd"/>
      <w:r w:rsidRPr="00F33874">
        <w:t xml:space="preserve"> </w:t>
      </w:r>
      <w:r>
        <w:t>и</w:t>
      </w:r>
      <w:r w:rsidRPr="00F33874">
        <w:t xml:space="preserve"> </w:t>
      </w:r>
      <w:r>
        <w:t>заполняющий экран вывода результатов расчета депозита в приложении</w:t>
      </w:r>
      <w:r w:rsidRPr="00F33874">
        <w:t xml:space="preserve">. </w:t>
      </w:r>
      <w:r>
        <w:t xml:space="preserve">Контроллер связан </w:t>
      </w:r>
      <w:proofErr w:type="gramStart"/>
      <w:r>
        <w:t xml:space="preserve">с  </w:t>
      </w:r>
      <w:r>
        <w:rPr>
          <w:lang w:val="en-US"/>
        </w:rPr>
        <w:t>FXML</w:t>
      </w:r>
      <w:proofErr w:type="gramEnd"/>
      <w:r>
        <w:t xml:space="preserve"> файлом</w:t>
      </w:r>
    </w:p>
    <w:p w:rsidR="00F33874" w:rsidRDefault="00F33874" w:rsidP="00E27504">
      <w:pPr>
        <w:pStyle w:val="a0"/>
        <w:numPr>
          <w:ilvl w:val="0"/>
          <w:numId w:val="35"/>
        </w:numPr>
      </w:pPr>
      <w:proofErr w:type="spellStart"/>
      <w:r w:rsidRPr="00F33874">
        <w:rPr>
          <w:lang w:val="en-US"/>
        </w:rPr>
        <w:t>CreditController</w:t>
      </w:r>
      <w:proofErr w:type="spellEnd"/>
      <w:r w:rsidRPr="00F33874">
        <w:t xml:space="preserve"> – </w:t>
      </w:r>
      <w:bookmarkStart w:id="59" w:name="OLE_LINK37"/>
      <w:bookmarkStart w:id="60" w:name="OLE_LINK38"/>
      <w:r>
        <w:t xml:space="preserve">класс, управляющий формой ввода информации о кредите. Контроллер связан </w:t>
      </w:r>
      <w:proofErr w:type="gramStart"/>
      <w:r>
        <w:t xml:space="preserve">с  </w:t>
      </w:r>
      <w:r>
        <w:rPr>
          <w:lang w:val="en-US"/>
        </w:rPr>
        <w:t>FXML</w:t>
      </w:r>
      <w:proofErr w:type="gramEnd"/>
      <w:r>
        <w:t xml:space="preserve"> файлом</w:t>
      </w:r>
    </w:p>
    <w:bookmarkEnd w:id="59"/>
    <w:bookmarkEnd w:id="60"/>
    <w:p w:rsidR="00930664" w:rsidRPr="00F33874" w:rsidRDefault="00F33874" w:rsidP="00F33874">
      <w:pPr>
        <w:pStyle w:val="a0"/>
        <w:numPr>
          <w:ilvl w:val="0"/>
          <w:numId w:val="35"/>
        </w:numPr>
      </w:pPr>
      <w:proofErr w:type="spellStart"/>
      <w:r>
        <w:rPr>
          <w:lang w:val="en-US"/>
        </w:rPr>
        <w:t>DepositController</w:t>
      </w:r>
      <w:proofErr w:type="spellEnd"/>
      <w:r w:rsidRPr="00F33874">
        <w:t xml:space="preserve"> - </w:t>
      </w:r>
      <w:r>
        <w:t xml:space="preserve">класс, управляющий формой ввода информации о депозите. Контроллер связан </w:t>
      </w:r>
      <w:proofErr w:type="gramStart"/>
      <w:r>
        <w:t xml:space="preserve">с  </w:t>
      </w:r>
      <w:r>
        <w:rPr>
          <w:lang w:val="en-US"/>
        </w:rPr>
        <w:t>FXML</w:t>
      </w:r>
      <w:proofErr w:type="gramEnd"/>
      <w:r>
        <w:t xml:space="preserve"> файлом</w:t>
      </w:r>
      <w:bookmarkEnd w:id="52"/>
      <w:bookmarkEnd w:id="53"/>
    </w:p>
    <w:p w:rsidR="00930664" w:rsidRDefault="00930664" w:rsidP="00EA2295">
      <w:pPr>
        <w:pStyle w:val="4"/>
        <w:rPr>
          <w:lang w:val="en-US"/>
        </w:rPr>
      </w:pPr>
      <w:r>
        <w:rPr>
          <w:lang w:val="en-US"/>
        </w:rPr>
        <w:t>csv</w:t>
      </w:r>
    </w:p>
    <w:p w:rsidR="00930664" w:rsidRDefault="00930664" w:rsidP="00930664">
      <w:pPr>
        <w:pStyle w:val="a0"/>
      </w:pPr>
      <w:r>
        <w:t xml:space="preserve">В пакете </w:t>
      </w:r>
      <w:r>
        <w:rPr>
          <w:lang w:val="en-US"/>
        </w:rPr>
        <w:t>csv</w:t>
      </w:r>
      <w:r>
        <w:t xml:space="preserve"> собраны классы для работы с </w:t>
      </w:r>
      <w:r>
        <w:rPr>
          <w:lang w:val="en-US"/>
        </w:rPr>
        <w:t>CSV</w:t>
      </w:r>
      <w:r w:rsidRPr="00930664">
        <w:t xml:space="preserve"> </w:t>
      </w:r>
      <w:r>
        <w:t>файлами:</w:t>
      </w:r>
    </w:p>
    <w:p w:rsidR="00930664" w:rsidRDefault="00930664" w:rsidP="00930664">
      <w:pPr>
        <w:pStyle w:val="a0"/>
        <w:numPr>
          <w:ilvl w:val="0"/>
          <w:numId w:val="34"/>
        </w:numPr>
      </w:pPr>
      <w:proofErr w:type="spellStart"/>
      <w:r>
        <w:rPr>
          <w:lang w:val="en-US"/>
        </w:rPr>
        <w:t>CSVWriter</w:t>
      </w:r>
      <w:proofErr w:type="spellEnd"/>
      <w:r>
        <w:t xml:space="preserve"> – класс, предназначенный для вывода строк в </w:t>
      </w:r>
      <w:r>
        <w:rPr>
          <w:lang w:val="en-US"/>
        </w:rPr>
        <w:t>csv</w:t>
      </w:r>
      <w:r w:rsidRPr="00930664">
        <w:t xml:space="preserve"> </w:t>
      </w:r>
      <w:r>
        <w:t>файл</w:t>
      </w:r>
    </w:p>
    <w:p w:rsidR="00930664" w:rsidRPr="00930664" w:rsidRDefault="00930664" w:rsidP="00930664">
      <w:pPr>
        <w:pStyle w:val="a0"/>
        <w:numPr>
          <w:ilvl w:val="0"/>
          <w:numId w:val="34"/>
        </w:numPr>
      </w:pPr>
      <w:proofErr w:type="spellStart"/>
      <w:r>
        <w:rPr>
          <w:lang w:val="en-US"/>
        </w:rPr>
        <w:lastRenderedPageBreak/>
        <w:t>CreditCSVFormatter</w:t>
      </w:r>
      <w:proofErr w:type="spellEnd"/>
      <w:r w:rsidRPr="00931BA9">
        <w:t xml:space="preserve"> –</w:t>
      </w:r>
      <w:r w:rsidR="00931BA9">
        <w:t xml:space="preserve"> </w:t>
      </w:r>
      <w:bookmarkStart w:id="61" w:name="OLE_LINK26"/>
      <w:bookmarkStart w:id="62" w:name="OLE_LINK27"/>
      <w:r w:rsidR="00931BA9">
        <w:t xml:space="preserve">класс, служащий для форматирования информации по кредиту в формат </w:t>
      </w:r>
      <w:r w:rsidR="00931BA9">
        <w:rPr>
          <w:lang w:val="en-US"/>
        </w:rPr>
        <w:t>CSV</w:t>
      </w:r>
      <w:r w:rsidRPr="00931BA9">
        <w:t xml:space="preserve"> </w:t>
      </w:r>
    </w:p>
    <w:bookmarkEnd w:id="61"/>
    <w:bookmarkEnd w:id="62"/>
    <w:p w:rsidR="00930664" w:rsidRPr="00930664" w:rsidRDefault="00930664" w:rsidP="00931BA9">
      <w:pPr>
        <w:pStyle w:val="a0"/>
        <w:numPr>
          <w:ilvl w:val="0"/>
          <w:numId w:val="34"/>
        </w:numPr>
      </w:pPr>
      <w:proofErr w:type="spellStart"/>
      <w:r>
        <w:rPr>
          <w:lang w:val="en-US"/>
        </w:rPr>
        <w:t>DepositCSVFormatter</w:t>
      </w:r>
      <w:proofErr w:type="spellEnd"/>
      <w:r w:rsidRPr="00931BA9">
        <w:t xml:space="preserve"> -</w:t>
      </w:r>
      <w:r w:rsidR="00931BA9" w:rsidRPr="00931BA9">
        <w:t xml:space="preserve"> </w:t>
      </w:r>
      <w:r w:rsidR="00931BA9">
        <w:t xml:space="preserve">класс, служащий для форматирования информации по депозиту в формат </w:t>
      </w:r>
      <w:r w:rsidR="00931BA9">
        <w:rPr>
          <w:lang w:val="en-US"/>
        </w:rPr>
        <w:t>CSV</w:t>
      </w:r>
      <w:r w:rsidR="00931BA9" w:rsidRPr="00931BA9">
        <w:t xml:space="preserve"> </w:t>
      </w:r>
    </w:p>
    <w:p w:rsidR="00EA2295" w:rsidRDefault="00A9033C" w:rsidP="00EA2295">
      <w:pPr>
        <w:pStyle w:val="4"/>
        <w:rPr>
          <w:lang w:val="en-US"/>
        </w:rPr>
      </w:pPr>
      <w:proofErr w:type="spellStart"/>
      <w:r>
        <w:rPr>
          <w:lang w:val="en-US"/>
        </w:rPr>
        <w:t>Calculator.deposit</w:t>
      </w:r>
      <w:proofErr w:type="spellEnd"/>
    </w:p>
    <w:p w:rsidR="00B510BD" w:rsidRPr="00B510BD" w:rsidRDefault="00A9033C" w:rsidP="00B510BD">
      <w:pPr>
        <w:pStyle w:val="a0"/>
      </w:pPr>
      <w:r>
        <w:t>В</w:t>
      </w:r>
      <w:r w:rsidRPr="00A9033C">
        <w:t xml:space="preserve"> </w:t>
      </w:r>
      <w:r>
        <w:t>пакете</w:t>
      </w:r>
      <w:r w:rsidRPr="00A9033C">
        <w:t xml:space="preserve"> </w:t>
      </w:r>
      <w:proofErr w:type="gramStart"/>
      <w:r>
        <w:rPr>
          <w:lang w:val="en-US"/>
        </w:rPr>
        <w:t>calculator</w:t>
      </w:r>
      <w:r w:rsidRPr="00A9033C">
        <w:t>.</w:t>
      </w:r>
      <w:r>
        <w:rPr>
          <w:lang w:val="en-US"/>
        </w:rPr>
        <w:t>deposit</w:t>
      </w:r>
      <w:proofErr w:type="gramEnd"/>
      <w:r w:rsidRPr="00A9033C">
        <w:t xml:space="preserve"> </w:t>
      </w:r>
      <w:r>
        <w:t>собраны класса необходимые для расчетов депозитов, такие как:</w:t>
      </w:r>
      <w:r w:rsidRPr="00A9033C">
        <w:t xml:space="preserve"> </w:t>
      </w:r>
    </w:p>
    <w:p w:rsidR="00B510BD" w:rsidRPr="00B510BD" w:rsidRDefault="00B510BD" w:rsidP="00A9033C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FrequencyOfPayment</w:t>
      </w:r>
      <w:proofErr w:type="spellEnd"/>
      <w:r w:rsidRPr="00B510BD">
        <w:t xml:space="preserve"> – </w:t>
      </w:r>
      <w:r>
        <w:t>класс перечислений, которые задают периодичность выплат. Используется для вычисления следующей даты выплаты</w:t>
      </w:r>
    </w:p>
    <w:p w:rsidR="00A9033C" w:rsidRDefault="00A9033C" w:rsidP="00A9033C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DepositInfo</w:t>
      </w:r>
      <w:proofErr w:type="spellEnd"/>
      <w:r w:rsidRPr="00A9033C">
        <w:t xml:space="preserve"> – </w:t>
      </w:r>
      <w:r>
        <w:t>класс, включающий предоставленную пользователем информацию о депозите</w:t>
      </w:r>
    </w:p>
    <w:p w:rsidR="00A9033C" w:rsidRDefault="00A9033C" w:rsidP="00A9033C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DepositPayment</w:t>
      </w:r>
      <w:proofErr w:type="spellEnd"/>
      <w:r w:rsidRPr="00A9033C">
        <w:t xml:space="preserve"> – </w:t>
      </w:r>
      <w:r>
        <w:t xml:space="preserve">класс, содержащий информацию об отдельной выплате по депозиту </w:t>
      </w:r>
    </w:p>
    <w:p w:rsidR="00A9033C" w:rsidRPr="00B510BD" w:rsidRDefault="00A9033C" w:rsidP="00B510BD">
      <w:pPr>
        <w:pStyle w:val="a0"/>
        <w:numPr>
          <w:ilvl w:val="0"/>
          <w:numId w:val="32"/>
        </w:numPr>
      </w:pPr>
      <w:r>
        <w:rPr>
          <w:lang w:val="en-US"/>
        </w:rPr>
        <w:t>Deposit</w:t>
      </w:r>
      <w:r w:rsidRPr="00A9033C">
        <w:t xml:space="preserve"> – </w:t>
      </w:r>
      <w:r>
        <w:t xml:space="preserve">класс, который получает </w:t>
      </w:r>
      <w:proofErr w:type="spellStart"/>
      <w:r>
        <w:rPr>
          <w:lang w:val="en-US"/>
        </w:rPr>
        <w:t>DepositInfo</w:t>
      </w:r>
      <w:proofErr w:type="spellEnd"/>
      <w:r w:rsidRPr="00A9033C">
        <w:t xml:space="preserve"> </w:t>
      </w:r>
      <w:r>
        <w:t xml:space="preserve">и сразу при создании вычисляет список всех </w:t>
      </w:r>
      <w:proofErr w:type="spellStart"/>
      <w:r>
        <w:rPr>
          <w:lang w:val="en-US"/>
        </w:rPr>
        <w:t>DepositPayment</w:t>
      </w:r>
      <w:proofErr w:type="spellEnd"/>
      <w:r>
        <w:t xml:space="preserve">, </w:t>
      </w:r>
      <w:r w:rsidR="00B510BD">
        <w:t>а</w:t>
      </w:r>
      <w:r>
        <w:t xml:space="preserve"> в дальнейшем служит для получение информации об отдельной выплате на протяжении всего срока депозита</w:t>
      </w:r>
    </w:p>
    <w:p w:rsidR="00930664" w:rsidRPr="00930664" w:rsidRDefault="00B510BD" w:rsidP="00930664">
      <w:pPr>
        <w:pStyle w:val="4"/>
        <w:rPr>
          <w:lang w:val="en-US"/>
        </w:rPr>
      </w:pPr>
      <w:proofErr w:type="spellStart"/>
      <w:r w:rsidRPr="00930664">
        <w:rPr>
          <w:lang w:val="en-US"/>
        </w:rPr>
        <w:t>Calculator.credit</w:t>
      </w:r>
      <w:proofErr w:type="spellEnd"/>
    </w:p>
    <w:p w:rsidR="00B510BD" w:rsidRPr="00B510BD" w:rsidRDefault="00B510BD" w:rsidP="00B510BD">
      <w:pPr>
        <w:pStyle w:val="a0"/>
      </w:pPr>
      <w:r>
        <w:t>В</w:t>
      </w:r>
      <w:r w:rsidRPr="00A9033C">
        <w:t xml:space="preserve"> </w:t>
      </w:r>
      <w:r>
        <w:t>пакете</w:t>
      </w:r>
      <w:r w:rsidRPr="00A9033C">
        <w:t xml:space="preserve"> </w:t>
      </w:r>
      <w:proofErr w:type="gramStart"/>
      <w:r>
        <w:rPr>
          <w:lang w:val="en-US"/>
        </w:rPr>
        <w:t>calculator</w:t>
      </w:r>
      <w:r w:rsidRPr="00A9033C">
        <w:t>.</w:t>
      </w:r>
      <w:r>
        <w:rPr>
          <w:lang w:val="en-US"/>
        </w:rPr>
        <w:t>credit</w:t>
      </w:r>
      <w:proofErr w:type="gramEnd"/>
      <w:r w:rsidRPr="00A9033C">
        <w:t xml:space="preserve"> </w:t>
      </w:r>
      <w:r>
        <w:t>собраны класса необходимые для расчетов кредитов, такие как:</w:t>
      </w:r>
      <w:r w:rsidRPr="00A9033C">
        <w:t xml:space="preserve"> </w:t>
      </w:r>
    </w:p>
    <w:p w:rsidR="00B510BD" w:rsidRPr="00B510BD" w:rsidRDefault="00B510BD" w:rsidP="00B510BD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CreditType</w:t>
      </w:r>
      <w:proofErr w:type="spellEnd"/>
      <w:r w:rsidRPr="00B510BD">
        <w:t xml:space="preserve"> – </w:t>
      </w:r>
      <w:r>
        <w:t xml:space="preserve">класс перечислений, содержащий </w:t>
      </w:r>
      <w:r>
        <w:rPr>
          <w:lang w:val="en-US"/>
        </w:rPr>
        <w:t>ANNUITY</w:t>
      </w:r>
      <w:r w:rsidRPr="00B510BD">
        <w:t>, DIFFERENTIATED</w:t>
      </w:r>
    </w:p>
    <w:p w:rsidR="00B510BD" w:rsidRDefault="00B510BD" w:rsidP="00B510BD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CreditInfo</w:t>
      </w:r>
      <w:proofErr w:type="spellEnd"/>
      <w:r w:rsidRPr="00A9033C">
        <w:t xml:space="preserve"> – </w:t>
      </w:r>
      <w:r>
        <w:t>класс, включающий предоставленную пользователем информацию о кредите</w:t>
      </w:r>
    </w:p>
    <w:p w:rsidR="00B510BD" w:rsidRDefault="00B510BD" w:rsidP="00B510BD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CreditPayment</w:t>
      </w:r>
      <w:proofErr w:type="spellEnd"/>
      <w:r w:rsidRPr="00A9033C">
        <w:t xml:space="preserve"> – </w:t>
      </w:r>
      <w:r>
        <w:t>класс, содержащий информацию об отдельном платеже по кредиту</w:t>
      </w:r>
    </w:p>
    <w:p w:rsidR="00B510BD" w:rsidRDefault="00B510BD" w:rsidP="00B510BD">
      <w:pPr>
        <w:pStyle w:val="a0"/>
        <w:numPr>
          <w:ilvl w:val="0"/>
          <w:numId w:val="32"/>
        </w:numPr>
      </w:pPr>
      <w:r>
        <w:rPr>
          <w:lang w:val="en-US"/>
        </w:rPr>
        <w:t>Credit</w:t>
      </w:r>
      <w:r w:rsidRPr="00A9033C">
        <w:t xml:space="preserve"> – </w:t>
      </w:r>
      <w:r>
        <w:t>интерфейс</w:t>
      </w:r>
      <w:r w:rsidR="00CD17DB">
        <w:rPr>
          <w:lang w:val="en-US"/>
        </w:rPr>
        <w:t xml:space="preserve"> </w:t>
      </w:r>
      <w:r w:rsidR="00CD17DB">
        <w:t>представляющий кредит</w:t>
      </w:r>
    </w:p>
    <w:p w:rsidR="00B510BD" w:rsidRDefault="00B510BD" w:rsidP="00B510BD">
      <w:pPr>
        <w:pStyle w:val="a0"/>
        <w:numPr>
          <w:ilvl w:val="0"/>
          <w:numId w:val="32"/>
        </w:numPr>
      </w:pPr>
      <w:bookmarkStart w:id="63" w:name="OLE_LINK6"/>
      <w:bookmarkStart w:id="64" w:name="OLE_LINK7"/>
      <w:proofErr w:type="spellStart"/>
      <w:r>
        <w:rPr>
          <w:lang w:val="en-US"/>
        </w:rPr>
        <w:t>AnnuityCredit</w:t>
      </w:r>
      <w:proofErr w:type="spellEnd"/>
      <w:r w:rsidRPr="00B510BD">
        <w:t xml:space="preserve"> – </w:t>
      </w:r>
      <w:r>
        <w:t>класс реализу</w:t>
      </w:r>
      <w:r w:rsidR="00CD17DB">
        <w:t>ет</w:t>
      </w:r>
      <w:r>
        <w:t xml:space="preserve"> интерфейс </w:t>
      </w:r>
      <w:r>
        <w:rPr>
          <w:lang w:val="en-US"/>
        </w:rPr>
        <w:t>Credit</w:t>
      </w:r>
      <w:r w:rsidR="00CD17DB">
        <w:t xml:space="preserve"> и</w:t>
      </w:r>
      <w:r>
        <w:t xml:space="preserve"> получает </w:t>
      </w:r>
      <w:proofErr w:type="spellStart"/>
      <w:r>
        <w:rPr>
          <w:lang w:val="en-US"/>
        </w:rPr>
        <w:t>CreditInfo</w:t>
      </w:r>
      <w:proofErr w:type="spellEnd"/>
      <w:r w:rsidR="00CD17DB">
        <w:t>,</w:t>
      </w:r>
      <w:r w:rsidRPr="00A9033C">
        <w:t xml:space="preserve"> </w:t>
      </w:r>
      <w:r>
        <w:t xml:space="preserve">и сразу при создании вычисляет список всех </w:t>
      </w:r>
      <w:proofErr w:type="spellStart"/>
      <w:r>
        <w:rPr>
          <w:lang w:val="en-US"/>
        </w:rPr>
        <w:t>CreditPayment</w:t>
      </w:r>
      <w:proofErr w:type="spellEnd"/>
      <w:r w:rsidR="00930664">
        <w:t xml:space="preserve"> при </w:t>
      </w:r>
      <w:proofErr w:type="spellStart"/>
      <w:r w:rsidR="00930664">
        <w:t>аннуитетной</w:t>
      </w:r>
      <w:proofErr w:type="spellEnd"/>
      <w:r w:rsidR="00930664">
        <w:t xml:space="preserve"> схеме погашения</w:t>
      </w:r>
      <w:r>
        <w:t>, а в дальнейшем служит для получение информации об отдельно</w:t>
      </w:r>
      <w:r w:rsidR="00CD17DB">
        <w:t>м платеже</w:t>
      </w:r>
      <w:r>
        <w:t xml:space="preserve"> на протяжении всего срока </w:t>
      </w:r>
      <w:r w:rsidR="00CD17DB">
        <w:t>кредитования</w:t>
      </w:r>
    </w:p>
    <w:p w:rsidR="00930664" w:rsidRPr="00B510BD" w:rsidRDefault="00CD17DB" w:rsidP="00930664">
      <w:pPr>
        <w:pStyle w:val="a0"/>
        <w:numPr>
          <w:ilvl w:val="0"/>
          <w:numId w:val="32"/>
        </w:numPr>
      </w:pPr>
      <w:proofErr w:type="spellStart"/>
      <w:r>
        <w:rPr>
          <w:lang w:val="en-US"/>
        </w:rPr>
        <w:t>DifferentiatedCredit</w:t>
      </w:r>
      <w:proofErr w:type="spellEnd"/>
      <w:r w:rsidRPr="00CD17DB">
        <w:t xml:space="preserve"> - </w:t>
      </w:r>
      <w:r>
        <w:t xml:space="preserve">класс реализует интерфейс </w:t>
      </w:r>
      <w:r>
        <w:rPr>
          <w:lang w:val="en-US"/>
        </w:rPr>
        <w:t>Credit</w:t>
      </w:r>
      <w:r>
        <w:t xml:space="preserve"> и получает </w:t>
      </w:r>
      <w:proofErr w:type="spellStart"/>
      <w:r>
        <w:rPr>
          <w:lang w:val="en-US"/>
        </w:rPr>
        <w:t>CreditInfo</w:t>
      </w:r>
      <w:proofErr w:type="spellEnd"/>
      <w:r>
        <w:t>,</w:t>
      </w:r>
      <w:r w:rsidRPr="00A9033C">
        <w:t xml:space="preserve"> </w:t>
      </w:r>
      <w:r>
        <w:t xml:space="preserve">и сразу при создании вычисляет список всех </w:t>
      </w:r>
      <w:proofErr w:type="spellStart"/>
      <w:r>
        <w:rPr>
          <w:lang w:val="en-US"/>
        </w:rPr>
        <w:t>CreditPayment</w:t>
      </w:r>
      <w:proofErr w:type="spellEnd"/>
      <w:r w:rsidRPr="00CD17DB">
        <w:t xml:space="preserve"> </w:t>
      </w:r>
      <w:r>
        <w:t xml:space="preserve">при </w:t>
      </w:r>
      <w:r w:rsidR="00930664">
        <w:t>дифференцированной схеме погашения</w:t>
      </w:r>
      <w:r>
        <w:t>, а в дальнейшем служит для получение информации об отдельном платеже на протяжении всего срока кредитования</w:t>
      </w:r>
    </w:p>
    <w:bookmarkEnd w:id="63"/>
    <w:bookmarkEnd w:id="64"/>
    <w:p w:rsidR="00B510BD" w:rsidRPr="00B510BD" w:rsidRDefault="00B510BD" w:rsidP="00B510BD">
      <w:pPr>
        <w:pStyle w:val="a0"/>
      </w:pPr>
    </w:p>
    <w:p w:rsidR="00930E62" w:rsidRDefault="00930E62" w:rsidP="00930E62">
      <w:pPr>
        <w:pStyle w:val="3"/>
      </w:pPr>
      <w:bookmarkStart w:id="65" w:name="_Toc52317786"/>
      <w:r>
        <w:t>Компоненты сторонних производителей</w:t>
      </w:r>
      <w:bookmarkEnd w:id="65"/>
    </w:p>
    <w:p w:rsidR="00930E62" w:rsidRDefault="00316A72" w:rsidP="00316A72">
      <w:pPr>
        <w:pStyle w:val="a0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  <w:lang w:val="en-US"/>
        </w:rPr>
        <w:t>JavaFX</w:t>
      </w:r>
      <w:r w:rsidRPr="00316A7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библиотека для </w:t>
      </w:r>
      <w:r>
        <w:rPr>
          <w:color w:val="000000" w:themeColor="text1"/>
          <w:lang w:val="en-US"/>
        </w:rPr>
        <w:t>GUI</w:t>
      </w:r>
      <w:r>
        <w:rPr>
          <w:color w:val="000000" w:themeColor="text1"/>
        </w:rPr>
        <w:t xml:space="preserve"> приложения</w:t>
      </w:r>
    </w:p>
    <w:p w:rsidR="00316A72" w:rsidRDefault="00316A72" w:rsidP="00316A72">
      <w:pPr>
        <w:pStyle w:val="a0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  <w:lang w:val="en-US"/>
        </w:rPr>
        <w:t>JUnit 5 –</w:t>
      </w:r>
      <w:r>
        <w:rPr>
          <w:color w:val="000000" w:themeColor="text1"/>
        </w:rPr>
        <w:t xml:space="preserve"> библиотека для тестирования</w:t>
      </w:r>
    </w:p>
    <w:p w:rsidR="00316A72" w:rsidRPr="00316A72" w:rsidRDefault="00316A72" w:rsidP="00316A72">
      <w:pPr>
        <w:pStyle w:val="a0"/>
        <w:numPr>
          <w:ilvl w:val="0"/>
          <w:numId w:val="31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Logback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– библиотека для </w:t>
      </w:r>
      <w:proofErr w:type="spellStart"/>
      <w:r>
        <w:rPr>
          <w:color w:val="000000" w:themeColor="text1"/>
        </w:rPr>
        <w:t>логирования</w:t>
      </w:r>
      <w:proofErr w:type="spellEnd"/>
    </w:p>
    <w:p w:rsidR="00930E62" w:rsidRDefault="00930E62" w:rsidP="00930E62">
      <w:pPr>
        <w:pStyle w:val="3"/>
      </w:pPr>
      <w:bookmarkStart w:id="66" w:name="_Toc52317787"/>
      <w:r>
        <w:t>Схема развертывания приложения</w:t>
      </w:r>
      <w:bookmarkEnd w:id="66"/>
    </w:p>
    <w:p w:rsidR="00BA1188" w:rsidRPr="00F33874" w:rsidRDefault="00F33874" w:rsidP="00930E62">
      <w:pPr>
        <w:pStyle w:val="a0"/>
        <w:rPr>
          <w:color w:val="000000" w:themeColor="text1"/>
        </w:rPr>
      </w:pPr>
      <w:r w:rsidRPr="00F33874">
        <w:rPr>
          <w:color w:val="000000" w:themeColor="text1"/>
        </w:rPr>
        <w:t xml:space="preserve">Приложение является </w:t>
      </w:r>
      <w:proofErr w:type="spellStart"/>
      <w:r w:rsidRPr="00F33874">
        <w:rPr>
          <w:color w:val="000000" w:themeColor="text1"/>
        </w:rPr>
        <w:t>десктопным</w:t>
      </w:r>
      <w:proofErr w:type="spellEnd"/>
      <w:r w:rsidRPr="00F33874">
        <w:rPr>
          <w:color w:val="000000" w:themeColor="text1"/>
        </w:rPr>
        <w:t xml:space="preserve"> и запускается на одной машине. Приложение собирается при помощи системы сборки – </w:t>
      </w:r>
      <w:r w:rsidRPr="00F33874">
        <w:rPr>
          <w:color w:val="000000" w:themeColor="text1"/>
          <w:lang w:val="en-US"/>
        </w:rPr>
        <w:t>Gradle</w:t>
      </w:r>
      <w:r w:rsidRPr="00F33874">
        <w:rPr>
          <w:color w:val="000000" w:themeColor="text1"/>
        </w:rPr>
        <w:t>. Так же есть пакет с тестами, которой не попадает в файлы исходного кода приложения</w:t>
      </w:r>
    </w:p>
    <w:p w:rsidR="000C6045" w:rsidRDefault="00E117D1">
      <w:pPr>
        <w:pStyle w:val="1"/>
      </w:pPr>
      <w:bookmarkStart w:id="67" w:name="_Ref535409726"/>
      <w:bookmarkStart w:id="68" w:name="_Ref535409729"/>
      <w:bookmarkStart w:id="69" w:name="_Toc52317788"/>
      <w:r>
        <w:t>Допущения и ограничения</w:t>
      </w:r>
      <w:bookmarkEnd w:id="67"/>
      <w:bookmarkEnd w:id="68"/>
      <w:bookmarkEnd w:id="69"/>
    </w:p>
    <w:p w:rsidR="00E20104" w:rsidRPr="00E20104" w:rsidRDefault="00E20104" w:rsidP="00E20104">
      <w:pPr>
        <w:pStyle w:val="a0"/>
      </w:pPr>
      <w:r>
        <w:t xml:space="preserve">При разработке проекта принято допущение, что вывод результатов вычислений с вещественными числами ограничивается до двух знаков после запятой. Также приложение не сохраняет результаты предыдущих вычислений не записанных в </w:t>
      </w:r>
      <w:r>
        <w:rPr>
          <w:lang w:val="en-US"/>
        </w:rPr>
        <w:t>csv</w:t>
      </w:r>
      <w:r w:rsidRPr="00E20104">
        <w:t xml:space="preserve"> </w:t>
      </w:r>
      <w:r>
        <w:t xml:space="preserve">файл. </w:t>
      </w:r>
    </w:p>
    <w:p w:rsidR="00890544" w:rsidRPr="003F6665" w:rsidRDefault="00890544" w:rsidP="00890544">
      <w:pPr>
        <w:pStyle w:val="a0"/>
        <w:rPr>
          <w:color w:val="008000"/>
        </w:rPr>
      </w:pPr>
      <w:bookmarkStart w:id="70" w:name="_Ref535397143"/>
      <w:bookmarkStart w:id="71" w:name="_Ref535397146"/>
      <w:bookmarkStart w:id="72" w:name="_Toc530305859"/>
    </w:p>
    <w:p w:rsidR="000C6045" w:rsidRDefault="00545C19">
      <w:pPr>
        <w:pStyle w:val="1"/>
      </w:pPr>
      <w:bookmarkStart w:id="73" w:name="_Ref4498734"/>
      <w:bookmarkStart w:id="74" w:name="_Ref4498737"/>
      <w:r>
        <w:br w:type="page"/>
      </w:r>
      <w:bookmarkStart w:id="75" w:name="_Ref78059594"/>
      <w:bookmarkStart w:id="76" w:name="_Ref78059595"/>
      <w:bookmarkStart w:id="77" w:name="_Toc52317789"/>
      <w:r w:rsidR="00521625">
        <w:lastRenderedPageBreak/>
        <w:t>Известные проблемы</w:t>
      </w:r>
      <w:bookmarkEnd w:id="70"/>
      <w:bookmarkEnd w:id="71"/>
      <w:bookmarkEnd w:id="73"/>
      <w:bookmarkEnd w:id="74"/>
      <w:bookmarkEnd w:id="75"/>
      <w:bookmarkEnd w:id="76"/>
      <w:bookmarkEnd w:id="77"/>
    </w:p>
    <w:p w:rsidR="004812D7" w:rsidRDefault="001728B3">
      <w:pPr>
        <w:pStyle w:val="a0"/>
      </w:pPr>
      <w:r>
        <w:t>Н</w:t>
      </w:r>
      <w:bookmarkStart w:id="78" w:name="OLE_LINK20"/>
      <w:bookmarkStart w:id="79" w:name="OLE_LINK21"/>
      <w:r>
        <w:t>и</w:t>
      </w:r>
      <w:bookmarkEnd w:id="78"/>
      <w:bookmarkEnd w:id="79"/>
      <w:r>
        <w:t>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:rsidR="00545C19" w:rsidRPr="001963ED" w:rsidRDefault="00264F34" w:rsidP="00545C19">
      <w:pPr>
        <w:pStyle w:val="2"/>
        <w:tabs>
          <w:tab w:val="clear" w:pos="0"/>
          <w:tab w:val="num" w:pos="567"/>
        </w:tabs>
      </w:pPr>
      <w:bookmarkStart w:id="80" w:name="_Toc52317790"/>
      <w:r w:rsidRPr="001963ED">
        <w:t>Невысокая производительность приложения</w:t>
      </w:r>
      <w:bookmarkEnd w:id="80"/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:rsidR="00F85973" w:rsidRPr="00016D1B" w:rsidRDefault="001963ED" w:rsidP="00016D1B">
            <w:pPr>
              <w:pStyle w:val="TableText"/>
              <w:rPr>
                <w:color w:val="339966"/>
              </w:rPr>
            </w:pPr>
            <w:r w:rsidRPr="00016D1B">
              <w:t xml:space="preserve">Небольшая погрешность вычислений </w:t>
            </w:r>
            <w:r w:rsidR="00016D1B" w:rsidRPr="00016D1B">
              <w:t xml:space="preserve">из-за сложных расчетов с применением </w:t>
            </w:r>
            <w:r w:rsidR="00016D1B">
              <w:t xml:space="preserve">чисел с плавающей точкой </w:t>
            </w:r>
          </w:p>
        </w:tc>
      </w:tr>
      <w:tr w:rsidR="001963ED" w:rsidRPr="001963ED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1963ED" w:rsidRDefault="00F85973" w:rsidP="00930985">
            <w:pPr>
              <w:pStyle w:val="TableTitle"/>
            </w:pPr>
            <w:r w:rsidRPr="001963ED">
              <w:t>Ранг</w:t>
            </w:r>
          </w:p>
        </w:tc>
        <w:tc>
          <w:tcPr>
            <w:tcW w:w="7087" w:type="dxa"/>
            <w:vAlign w:val="center"/>
          </w:tcPr>
          <w:p w:rsidR="00F85973" w:rsidRPr="001963ED" w:rsidRDefault="00016D1B" w:rsidP="00930985">
            <w:pPr>
              <w:pStyle w:val="TableText"/>
            </w:pPr>
            <w:r>
              <w:t>3 (низкий</w:t>
            </w:r>
            <w:r w:rsidR="00754CDF" w:rsidRPr="001963ED">
              <w:t>)</w:t>
            </w:r>
          </w:p>
        </w:tc>
      </w:tr>
      <w:tr w:rsidR="001963ED" w:rsidRPr="001963ED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1963ED" w:rsidRDefault="00F85973" w:rsidP="00930985">
            <w:pPr>
              <w:pStyle w:val="TableTitle"/>
            </w:pPr>
            <w:r w:rsidRPr="001963ED">
              <w:t>Влияние на проект</w:t>
            </w:r>
          </w:p>
        </w:tc>
        <w:tc>
          <w:tcPr>
            <w:tcW w:w="7087" w:type="dxa"/>
            <w:vAlign w:val="center"/>
          </w:tcPr>
          <w:p w:rsidR="00F85973" w:rsidRPr="001963ED" w:rsidRDefault="00264F34" w:rsidP="00930985">
            <w:pPr>
              <w:pStyle w:val="TableText"/>
            </w:pPr>
            <w:r w:rsidRPr="001963ED">
              <w:t>Невозмо</w:t>
            </w:r>
            <w:r w:rsidR="00016D1B">
              <w:t>жность провести расчеты с точностью до копейки</w:t>
            </w:r>
          </w:p>
        </w:tc>
      </w:tr>
      <w:tr w:rsidR="001963ED" w:rsidRPr="001963ED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1963ED" w:rsidRDefault="00264F34" w:rsidP="00930985">
            <w:pPr>
              <w:pStyle w:val="TableTitle"/>
            </w:pPr>
            <w:r w:rsidRPr="001963ED">
              <w:t>Пути решения</w:t>
            </w:r>
          </w:p>
        </w:tc>
        <w:tc>
          <w:tcPr>
            <w:tcW w:w="7087" w:type="dxa"/>
            <w:vAlign w:val="center"/>
          </w:tcPr>
          <w:p w:rsidR="00F85973" w:rsidRPr="00016D1B" w:rsidRDefault="00016D1B" w:rsidP="00930985">
            <w:pPr>
              <w:pStyle w:val="TableText"/>
              <w:rPr>
                <w:lang w:val="en-US"/>
              </w:rPr>
            </w:pPr>
            <w:r>
              <w:t xml:space="preserve">Использовать </w:t>
            </w: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</w:tr>
    </w:tbl>
    <w:p w:rsidR="00F85973" w:rsidRPr="001963ED" w:rsidRDefault="00F85973" w:rsidP="00F85973">
      <w:pPr>
        <w:pStyle w:val="a0"/>
      </w:pPr>
    </w:p>
    <w:bookmarkEnd w:id="72"/>
    <w:p w:rsidR="000C6045" w:rsidRDefault="00B536B4">
      <w:pPr>
        <w:pStyle w:val="a5"/>
      </w:pPr>
      <w:r w:rsidRPr="00754CDF">
        <w:br w:type="page"/>
      </w:r>
      <w:r w:rsidR="00625735">
        <w:lastRenderedPageBreak/>
        <w:t>Лист рег</w:t>
      </w:r>
      <w:bookmarkStart w:id="81" w:name="OLE_LINK22"/>
      <w:bookmarkStart w:id="82" w:name="OLE_LINK23"/>
      <w:r w:rsidR="00625735">
        <w:t>и</w:t>
      </w:r>
      <w:bookmarkEnd w:id="81"/>
      <w:bookmarkEnd w:id="82"/>
      <w:r w:rsidR="00625735">
        <w:t>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>
        <w:trPr>
          <w:cantSplit/>
        </w:trPr>
        <w:tc>
          <w:tcPr>
            <w:tcW w:w="1276" w:type="dxa"/>
            <w:vAlign w:val="center"/>
          </w:tcPr>
          <w:p w:rsidR="000C6045" w:rsidRPr="00C34ACF" w:rsidRDefault="00C34AC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06.09.2020</w:t>
            </w:r>
          </w:p>
        </w:tc>
        <w:tc>
          <w:tcPr>
            <w:tcW w:w="992" w:type="dxa"/>
            <w:vAlign w:val="center"/>
          </w:tcPr>
          <w:p w:rsidR="000C6045" w:rsidRPr="00C34ACF" w:rsidRDefault="00C34ACF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5387" w:type="dxa"/>
            <w:vAlign w:val="center"/>
          </w:tcPr>
          <w:p w:rsidR="000C6045" w:rsidRPr="00F657BC" w:rsidRDefault="00C34ACF">
            <w:pPr>
              <w:pStyle w:val="TableText"/>
            </w:pPr>
            <w:r>
              <w:t>Добавлен</w:t>
            </w:r>
            <w:r w:rsidRPr="00F657BC">
              <w:t xml:space="preserve"> </w:t>
            </w:r>
            <w:r>
              <w:t>пункт</w:t>
            </w:r>
            <w:r w:rsidRPr="00F657BC">
              <w:t xml:space="preserve"> 2 (</w:t>
            </w:r>
            <w:r>
              <w:rPr>
                <w:lang w:val="en-US"/>
              </w:rPr>
              <w:t>Project</w:t>
            </w:r>
            <w:r w:rsidRPr="00F657BC">
              <w:t xml:space="preserve"> </w:t>
            </w:r>
            <w:r>
              <w:rPr>
                <w:lang w:val="en-US"/>
              </w:rPr>
              <w:t>Vision</w:t>
            </w:r>
            <w:r w:rsidRPr="00F657BC">
              <w:t>)</w:t>
            </w:r>
            <w:r w:rsidR="00F657BC" w:rsidRPr="00F657BC">
              <w:t xml:space="preserve">, </w:t>
            </w:r>
            <w:r w:rsidR="00F657BC">
              <w:t>внесение 5 терминов в пункт 1</w:t>
            </w:r>
            <w:r w:rsidR="00F657BC" w:rsidRPr="00F657BC">
              <w:t>.3</w:t>
            </w:r>
          </w:p>
        </w:tc>
        <w:tc>
          <w:tcPr>
            <w:tcW w:w="1984" w:type="dxa"/>
            <w:vAlign w:val="center"/>
          </w:tcPr>
          <w:p w:rsidR="000C6045" w:rsidRPr="00C34ACF" w:rsidRDefault="00C34ACF">
            <w:pPr>
              <w:pStyle w:val="TableText"/>
              <w:jc w:val="center"/>
            </w:pPr>
            <w:bookmarkStart w:id="83" w:name="OLE_LINK4"/>
            <w:bookmarkStart w:id="84" w:name="OLE_LINK5"/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 xml:space="preserve">, </w:t>
            </w:r>
            <w:r>
              <w:t>Ланчуковская К</w:t>
            </w:r>
            <w:r w:rsidRPr="00C34ACF">
              <w:t>.</w:t>
            </w:r>
            <w:r>
              <w:rPr>
                <w:lang w:val="en-US"/>
              </w:rPr>
              <w:t>C</w:t>
            </w:r>
            <w:r w:rsidRPr="00C34ACF">
              <w:t>.</w:t>
            </w:r>
            <w:bookmarkEnd w:id="83"/>
            <w:bookmarkEnd w:id="84"/>
          </w:p>
        </w:tc>
      </w:tr>
      <w:tr w:rsidR="004973D8" w:rsidRPr="00B623A6">
        <w:trPr>
          <w:cantSplit/>
        </w:trPr>
        <w:tc>
          <w:tcPr>
            <w:tcW w:w="1276" w:type="dxa"/>
            <w:vAlign w:val="center"/>
          </w:tcPr>
          <w:p w:rsidR="004973D8" w:rsidRPr="00F85E9C" w:rsidRDefault="00F85E9C">
            <w:pPr>
              <w:pStyle w:val="TableText"/>
              <w:rPr>
                <w:lang w:val="en-US"/>
              </w:rPr>
            </w:pPr>
            <w:r>
              <w:t>30</w:t>
            </w:r>
            <w:r w:rsidR="00EA23F0">
              <w:rPr>
                <w:lang w:val="en-US"/>
              </w:rPr>
              <w:t>.09.2020</w:t>
            </w:r>
          </w:p>
        </w:tc>
        <w:tc>
          <w:tcPr>
            <w:tcW w:w="992" w:type="dxa"/>
            <w:vAlign w:val="center"/>
          </w:tcPr>
          <w:p w:rsidR="004973D8" w:rsidRPr="00EA23F0" w:rsidRDefault="00EA23F0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5387" w:type="dxa"/>
            <w:vAlign w:val="center"/>
          </w:tcPr>
          <w:p w:rsidR="004973D8" w:rsidRPr="00EA23F0" w:rsidRDefault="00EA23F0">
            <w:pPr>
              <w:pStyle w:val="TableText"/>
            </w:pPr>
            <w:bookmarkStart w:id="85" w:name="OLE_LINK14"/>
            <w:bookmarkStart w:id="86" w:name="OLE_LINK15"/>
            <w:r>
              <w:t xml:space="preserve">Добавлен пункт 3 </w:t>
            </w:r>
            <w:bookmarkEnd w:id="85"/>
            <w:bookmarkEnd w:id="86"/>
            <w:r>
              <w:t>(</w:t>
            </w:r>
            <w:r w:rsidRPr="00EA23F0">
              <w:t>Требования к программному решению</w:t>
            </w:r>
            <w:r>
              <w:t>)</w:t>
            </w:r>
            <w:r w:rsidRPr="00EA23F0">
              <w:t xml:space="preserve">, </w:t>
            </w:r>
            <w:r>
              <w:t>а также изменено название проекта</w:t>
            </w:r>
            <w:r w:rsidRPr="00EA23F0">
              <w:t>.</w:t>
            </w:r>
          </w:p>
        </w:tc>
        <w:tc>
          <w:tcPr>
            <w:tcW w:w="1984" w:type="dxa"/>
            <w:vAlign w:val="center"/>
          </w:tcPr>
          <w:p w:rsidR="004973D8" w:rsidRPr="00B623A6" w:rsidRDefault="00EA23F0" w:rsidP="004973D8">
            <w:pPr>
              <w:pStyle w:val="TableText"/>
              <w:jc w:val="center"/>
            </w:pPr>
            <w:bookmarkStart w:id="87" w:name="OLE_LINK24"/>
            <w:bookmarkStart w:id="88" w:name="OLE_LINK25"/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 xml:space="preserve">, </w:t>
            </w:r>
            <w:bookmarkEnd w:id="87"/>
            <w:bookmarkEnd w:id="88"/>
            <w:r>
              <w:t>Ланчуковская К</w:t>
            </w:r>
            <w:r w:rsidRPr="00C34ACF">
              <w:t>.</w:t>
            </w:r>
            <w:r>
              <w:rPr>
                <w:lang w:val="en-US"/>
              </w:rPr>
              <w:t>C</w:t>
            </w:r>
            <w:r w:rsidRPr="00C34ACF">
              <w:t>.</w:t>
            </w:r>
          </w:p>
        </w:tc>
      </w:tr>
      <w:tr w:rsidR="006B217C" w:rsidRPr="00C34ACF">
        <w:trPr>
          <w:cantSplit/>
        </w:trPr>
        <w:tc>
          <w:tcPr>
            <w:tcW w:w="1276" w:type="dxa"/>
            <w:vAlign w:val="center"/>
          </w:tcPr>
          <w:p w:rsidR="006B217C" w:rsidRPr="00930664" w:rsidRDefault="0093066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22.11.2020</w:t>
            </w:r>
          </w:p>
        </w:tc>
        <w:tc>
          <w:tcPr>
            <w:tcW w:w="992" w:type="dxa"/>
            <w:vAlign w:val="center"/>
          </w:tcPr>
          <w:p w:rsidR="006B217C" w:rsidRPr="00930664" w:rsidRDefault="00930664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5387" w:type="dxa"/>
            <w:vAlign w:val="center"/>
          </w:tcPr>
          <w:p w:rsidR="006B217C" w:rsidRPr="00930664" w:rsidRDefault="00930664">
            <w:pPr>
              <w:pStyle w:val="TableText"/>
              <w:rPr>
                <w:lang w:val="en-US"/>
              </w:rPr>
            </w:pPr>
            <w:r>
              <w:t>Добавлен</w:t>
            </w:r>
            <w:bookmarkStart w:id="89" w:name="OLE_LINK18"/>
            <w:bookmarkStart w:id="90" w:name="OLE_LINK19"/>
            <w:r w:rsidRPr="00930664">
              <w:t>ы</w:t>
            </w:r>
            <w:bookmarkEnd w:id="89"/>
            <w:bookmarkEnd w:id="90"/>
            <w:r>
              <w:t xml:space="preserve"> пункт</w:t>
            </w:r>
            <w:r w:rsidRPr="00930664">
              <w:t>ы</w:t>
            </w:r>
            <w:r w:rsidR="00016D1B">
              <w:t xml:space="preserve"> 4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="00016D1B">
              <w:rPr>
                <w:lang w:val="en-US"/>
              </w:rPr>
              <w:t xml:space="preserve"> 5</w:t>
            </w:r>
          </w:p>
        </w:tc>
        <w:tc>
          <w:tcPr>
            <w:tcW w:w="1984" w:type="dxa"/>
            <w:vAlign w:val="center"/>
          </w:tcPr>
          <w:p w:rsidR="006B217C" w:rsidRPr="00931BA9" w:rsidRDefault="00930664" w:rsidP="006B217C">
            <w:pPr>
              <w:pStyle w:val="TableText"/>
              <w:jc w:val="center"/>
            </w:pPr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>,</w:t>
            </w:r>
            <w:r w:rsidR="00931BA9">
              <w:t xml:space="preserve"> Ланчуковская К</w:t>
            </w:r>
            <w:r w:rsidR="00931BA9" w:rsidRPr="00931BA9">
              <w:t>.</w:t>
            </w:r>
            <w:r w:rsidR="00931BA9">
              <w:rPr>
                <w:lang w:val="en-US"/>
              </w:rPr>
              <w:t>C</w:t>
            </w:r>
            <w:r w:rsidR="00931BA9" w:rsidRPr="00931BA9">
              <w:t>.</w:t>
            </w:r>
          </w:p>
        </w:tc>
      </w:tr>
      <w:tr w:rsidR="00613106" w:rsidRPr="00C34ACF">
        <w:trPr>
          <w:cantSplit/>
        </w:trPr>
        <w:tc>
          <w:tcPr>
            <w:tcW w:w="1276" w:type="dxa"/>
            <w:vAlign w:val="center"/>
          </w:tcPr>
          <w:p w:rsidR="00931BA9" w:rsidRPr="00016D1B" w:rsidRDefault="00016D1B" w:rsidP="00613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09.12.2020</w:t>
            </w:r>
          </w:p>
        </w:tc>
        <w:tc>
          <w:tcPr>
            <w:tcW w:w="992" w:type="dxa"/>
            <w:vAlign w:val="center"/>
          </w:tcPr>
          <w:p w:rsidR="00613106" w:rsidRPr="00016D1B" w:rsidRDefault="00016D1B" w:rsidP="00613106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1.0.4</w:t>
            </w:r>
          </w:p>
        </w:tc>
        <w:tc>
          <w:tcPr>
            <w:tcW w:w="5387" w:type="dxa"/>
            <w:vAlign w:val="center"/>
          </w:tcPr>
          <w:p w:rsidR="00613106" w:rsidRPr="00016D1B" w:rsidRDefault="00016D1B" w:rsidP="00613106">
            <w:pPr>
              <w:pStyle w:val="TableText"/>
            </w:pPr>
            <w:r>
              <w:t>Добавлен пункт 6</w:t>
            </w:r>
          </w:p>
        </w:tc>
        <w:tc>
          <w:tcPr>
            <w:tcW w:w="1984" w:type="dxa"/>
            <w:vAlign w:val="center"/>
          </w:tcPr>
          <w:p w:rsidR="00613106" w:rsidRPr="00C34ACF" w:rsidRDefault="00016D1B" w:rsidP="00613106">
            <w:pPr>
              <w:pStyle w:val="TableText"/>
              <w:jc w:val="center"/>
            </w:pPr>
            <w:r>
              <w:t>Гайдамака А</w:t>
            </w:r>
            <w:r w:rsidRPr="00C34ACF">
              <w:t>.</w:t>
            </w:r>
            <w:r>
              <w:t>В</w:t>
            </w:r>
            <w:r w:rsidRPr="00C34ACF">
              <w:t>,</w:t>
            </w:r>
            <w:r>
              <w:t xml:space="preserve"> Ланчуковская К</w:t>
            </w:r>
            <w:r w:rsidRPr="00931BA9">
              <w:t>.</w:t>
            </w:r>
            <w:r>
              <w:rPr>
                <w:lang w:val="en-US"/>
              </w:rPr>
              <w:t>C</w:t>
            </w:r>
            <w:r w:rsidRPr="00931BA9">
              <w:t>.</w:t>
            </w:r>
          </w:p>
        </w:tc>
      </w:tr>
      <w:tr w:rsidR="0027341B" w:rsidRPr="00C34ACF">
        <w:trPr>
          <w:cantSplit/>
        </w:trPr>
        <w:tc>
          <w:tcPr>
            <w:tcW w:w="1276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27341B" w:rsidRPr="00C34ACF" w:rsidRDefault="0027341B">
            <w:pPr>
              <w:pStyle w:val="TableText"/>
              <w:jc w:val="center"/>
            </w:pPr>
          </w:p>
        </w:tc>
      </w:tr>
    </w:tbl>
    <w:p w:rsidR="000C6045" w:rsidRPr="00C34ACF" w:rsidRDefault="000C6045">
      <w:pPr>
        <w:pStyle w:val="a0"/>
      </w:pPr>
    </w:p>
    <w:p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:rsidR="000C6045" w:rsidRDefault="000C6045">
      <w:pPr>
        <w:pStyle w:val="a0"/>
      </w:pPr>
    </w:p>
    <w:p w:rsidR="000C6045" w:rsidRDefault="000C6045" w:rsidP="00C34ACF">
      <w:pPr>
        <w:pStyle w:val="Comment"/>
        <w:ind w:left="0"/>
      </w:pPr>
    </w:p>
    <w:sectPr w:rsidR="000C6045" w:rsidSect="00634564">
      <w:headerReference w:type="default" r:id="rId11"/>
      <w:footerReference w:type="default" r:id="rId12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741C" w:rsidRDefault="0090741C">
      <w:r>
        <w:separator/>
      </w:r>
    </w:p>
  </w:endnote>
  <w:endnote w:type="continuationSeparator" w:id="0">
    <w:p w:rsidR="0090741C" w:rsidRDefault="0090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10BD" w:rsidRDefault="00B510BD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BB5166">
      <w:rPr>
        <w:rStyle w:val="ab"/>
        <w:noProof/>
        <w:lang w:eastAsia="en-US"/>
      </w:rPr>
      <w:t>6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BB5166">
      <w:rPr>
        <w:rStyle w:val="ab"/>
        <w:noProof/>
        <w:lang w:eastAsia="en-US"/>
      </w:rPr>
      <w:t>9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:rsidR="00B510BD" w:rsidRDefault="00B510BD"/>
  <w:p w:rsidR="00B510BD" w:rsidRDefault="00B510BD"/>
  <w:p w:rsidR="00B510BD" w:rsidRDefault="00B510BD"/>
  <w:p w:rsidR="00B510BD" w:rsidRDefault="00B510BD"/>
  <w:p w:rsidR="00B510BD" w:rsidRDefault="00B510BD"/>
  <w:p w:rsidR="00B510BD" w:rsidRDefault="00B510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741C" w:rsidRDefault="0090741C">
      <w:r>
        <w:separator/>
      </w:r>
    </w:p>
  </w:footnote>
  <w:footnote w:type="continuationSeparator" w:id="0">
    <w:p w:rsidR="0090741C" w:rsidRDefault="0090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10BD" w:rsidRDefault="00B510BD" w:rsidP="00B536B4">
    <w:pPr>
      <w:jc w:val="right"/>
      <w:rPr>
        <w:rFonts w:ascii="Arial" w:hAnsi="Arial" w:cs="Arial"/>
        <w:b/>
        <w:bCs/>
        <w:sz w:val="36"/>
        <w:szCs w:val="36"/>
      </w:rPr>
    </w:pPr>
  </w:p>
  <w:p w:rsidR="00B510BD" w:rsidRPr="00157080" w:rsidRDefault="00B510BD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:rsidR="00B510BD" w:rsidRPr="00157080" w:rsidRDefault="00B510BD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9"/>
      <w:gridCol w:w="7369"/>
    </w:tblGrid>
    <w:tr w:rsidR="00B510BD">
      <w:trPr>
        <w:cantSplit/>
        <w:trHeight w:hRule="exact" w:val="227"/>
      </w:trPr>
      <w:tc>
        <w:tcPr>
          <w:tcW w:w="1177" w:type="pct"/>
          <w:vMerge w:val="restart"/>
          <w:vAlign w:val="center"/>
        </w:tcPr>
        <w:p w:rsidR="00B510BD" w:rsidRPr="00157080" w:rsidRDefault="00C74157" w:rsidP="007704FE">
          <w:pPr>
            <w:pStyle w:val="a7"/>
          </w:pPr>
          <w:fldSimple w:instr=" DOCPROPERTY  Company  \* MERGEFORMAT ">
            <w:r w:rsidR="005F4B16">
              <w:t>ФИТ НГУ</w:t>
            </w:r>
          </w:fldSimple>
          <w:r w:rsidR="00B510BD">
            <w:t xml:space="preserve">, </w:t>
          </w:r>
          <w:r w:rsidR="00B510BD">
            <w:fldChar w:fldCharType="begin"/>
          </w:r>
          <w:r w:rsidR="00B510BD">
            <w:instrText xml:space="preserve"> DATE  \@ "yyyy" </w:instrText>
          </w:r>
          <w:r w:rsidR="00B510BD">
            <w:fldChar w:fldCharType="separate"/>
          </w:r>
          <w:r w:rsidR="005F4B16">
            <w:rPr>
              <w:noProof/>
            </w:rPr>
            <w:t>2020</w:t>
          </w:r>
          <w:r w:rsidR="00B510BD">
            <w:fldChar w:fldCharType="end"/>
          </w:r>
          <w:r w:rsidR="00B510BD">
            <w:br/>
            <w:t>Курс ООАД</w:t>
          </w:r>
        </w:p>
      </w:tc>
      <w:tc>
        <w:tcPr>
          <w:tcW w:w="3823" w:type="pct"/>
          <w:vAlign w:val="center"/>
        </w:tcPr>
        <w:p w:rsidR="00B510BD" w:rsidRDefault="0090741C" w:rsidP="00AE49CC">
          <w:pPr>
            <w:pStyle w:val="a7"/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proofErr w:type="spellStart"/>
          <w:r w:rsidR="005F4B16">
            <w:t>MoneyCalc</w:t>
          </w:r>
          <w:proofErr w:type="spellEnd"/>
          <w:r w:rsidR="005F4B16">
            <w:t xml:space="preserve"> - депозитный и кредитный калькуляторы</w:t>
          </w:r>
          <w:r>
            <w:fldChar w:fldCharType="end"/>
          </w:r>
          <w:r w:rsidR="00B510BD">
            <w:t xml:space="preserve">   </w:t>
          </w:r>
          <w:fldSimple w:instr=" DOCPROPERTY  Title  \* MERGEFORMAT ">
            <w:r w:rsidR="005F4B16">
              <w:t>Техническое описание проекта по курсу ООАД</w:t>
            </w:r>
          </w:fldSimple>
        </w:p>
      </w:tc>
    </w:tr>
    <w:tr w:rsidR="00B510BD" w:rsidRPr="00F55BD7">
      <w:trPr>
        <w:cantSplit/>
        <w:trHeight w:val="345"/>
      </w:trPr>
      <w:tc>
        <w:tcPr>
          <w:tcW w:w="1177" w:type="pct"/>
          <w:vMerge/>
          <w:tcBorders>
            <w:bottom w:val="single" w:sz="6" w:space="0" w:color="auto"/>
          </w:tcBorders>
          <w:vAlign w:val="center"/>
        </w:tcPr>
        <w:p w:rsidR="00B510BD" w:rsidRDefault="00B510BD" w:rsidP="00AE49CC">
          <w:pPr>
            <w:pStyle w:val="a7"/>
          </w:pPr>
        </w:p>
      </w:tc>
      <w:tc>
        <w:tcPr>
          <w:tcW w:w="3823" w:type="pct"/>
          <w:tcBorders>
            <w:bottom w:val="single" w:sz="6" w:space="0" w:color="auto"/>
          </w:tcBorders>
          <w:vAlign w:val="center"/>
        </w:tcPr>
        <w:p w:rsidR="00B510BD" w:rsidRPr="007A7486" w:rsidRDefault="00B510BD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 xml:space="preserve">Файл: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Name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proofErr w:type="spellStart"/>
          <w:r w:rsidR="005F4B16">
            <w:rPr>
              <w:sz w:val="18"/>
              <w:szCs w:val="18"/>
            </w:rPr>
            <w:t>MoneyCalc</w:t>
          </w:r>
          <w:proofErr w:type="spellEnd"/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Версия: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Version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5F4B16">
            <w:rPr>
              <w:sz w:val="18"/>
              <w:szCs w:val="18"/>
            </w:rPr>
            <w:t>1.0.4</w:t>
          </w:r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5F4B16">
            <w:rPr>
              <w:sz w:val="18"/>
              <w:szCs w:val="18"/>
            </w:rPr>
            <w:t>09.12.2020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:rsidR="00B510BD" w:rsidRDefault="00B510BD" w:rsidP="00A6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D25"/>
    <w:multiLevelType w:val="hybridMultilevel"/>
    <w:tmpl w:val="C660C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6E33E0"/>
    <w:multiLevelType w:val="hybridMultilevel"/>
    <w:tmpl w:val="8E84D74C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6B005F"/>
    <w:multiLevelType w:val="hybridMultilevel"/>
    <w:tmpl w:val="E9A4BD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464015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8F165B"/>
    <w:multiLevelType w:val="hybridMultilevel"/>
    <w:tmpl w:val="8D3A73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D901FF"/>
    <w:multiLevelType w:val="hybridMultilevel"/>
    <w:tmpl w:val="70BC49C6"/>
    <w:lvl w:ilvl="0" w:tplc="9516F3BC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6" w15:restartNumberingAfterBreak="0">
    <w:nsid w:val="1A486B62"/>
    <w:multiLevelType w:val="multilevel"/>
    <w:tmpl w:val="99748AA0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7" w15:restartNumberingAfterBreak="0">
    <w:nsid w:val="1DBF6FFB"/>
    <w:multiLevelType w:val="hybridMultilevel"/>
    <w:tmpl w:val="A418BB3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EB3933"/>
    <w:multiLevelType w:val="hybridMultilevel"/>
    <w:tmpl w:val="25103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8B7DB3"/>
    <w:multiLevelType w:val="hybridMultilevel"/>
    <w:tmpl w:val="2856F7E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B4F4395"/>
    <w:multiLevelType w:val="hybridMultilevel"/>
    <w:tmpl w:val="C2EEA7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3405F4"/>
    <w:multiLevelType w:val="hybridMultilevel"/>
    <w:tmpl w:val="39ACF21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0A8492C"/>
    <w:multiLevelType w:val="hybridMultilevel"/>
    <w:tmpl w:val="C3AC2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F87A89"/>
    <w:multiLevelType w:val="multilevel"/>
    <w:tmpl w:val="88CEC14E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4" w15:restartNumberingAfterBreak="0">
    <w:nsid w:val="34A72500"/>
    <w:multiLevelType w:val="hybridMultilevel"/>
    <w:tmpl w:val="3FAAE5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176466"/>
    <w:multiLevelType w:val="multilevel"/>
    <w:tmpl w:val="9EA4704E"/>
    <w:numStyleLink w:val="BodyListSymbol"/>
  </w:abstractNum>
  <w:abstractNum w:abstractNumId="16" w15:restartNumberingAfterBreak="0">
    <w:nsid w:val="365E6199"/>
    <w:multiLevelType w:val="hybridMultilevel"/>
    <w:tmpl w:val="FC308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E67CD1"/>
    <w:multiLevelType w:val="hybridMultilevel"/>
    <w:tmpl w:val="5C1E78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5C2B8A"/>
    <w:multiLevelType w:val="multilevel"/>
    <w:tmpl w:val="9EA4704E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D677B"/>
    <w:multiLevelType w:val="hybridMultilevel"/>
    <w:tmpl w:val="6CA0C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77C217D"/>
    <w:multiLevelType w:val="hybridMultilevel"/>
    <w:tmpl w:val="B088C978"/>
    <w:lvl w:ilvl="0" w:tplc="4C8AD25E">
      <w:start w:val="1"/>
      <w:numFmt w:val="decimal"/>
      <w:pStyle w:val="Example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1" w15:restartNumberingAfterBreak="0">
    <w:nsid w:val="4F4836E0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F9F429F"/>
    <w:multiLevelType w:val="multilevel"/>
    <w:tmpl w:val="139C9D2A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3" w15:restartNumberingAfterBreak="0">
    <w:nsid w:val="57913090"/>
    <w:multiLevelType w:val="hybridMultilevel"/>
    <w:tmpl w:val="84A6367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24" w15:restartNumberingAfterBreak="0">
    <w:nsid w:val="5A2D297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CD65415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41837A0"/>
    <w:multiLevelType w:val="hybridMultilevel"/>
    <w:tmpl w:val="5BECC796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7" w15:restartNumberingAfterBreak="0">
    <w:nsid w:val="6A591494"/>
    <w:multiLevelType w:val="hybridMultilevel"/>
    <w:tmpl w:val="582AD5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202ED"/>
    <w:multiLevelType w:val="multilevel"/>
    <w:tmpl w:val="729A0908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9" w15:restartNumberingAfterBreak="0">
    <w:nsid w:val="770267F8"/>
    <w:multiLevelType w:val="hybridMultilevel"/>
    <w:tmpl w:val="A7E45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99F1FD9"/>
    <w:multiLevelType w:val="hybridMultilevel"/>
    <w:tmpl w:val="7E18BE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CAF1646"/>
    <w:multiLevelType w:val="multilevel"/>
    <w:tmpl w:val="F5846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FEC5976"/>
    <w:multiLevelType w:val="multilevel"/>
    <w:tmpl w:val="04190021"/>
    <w:lvl w:ilvl="0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8"/>
  </w:num>
  <w:num w:numId="3">
    <w:abstractNumId w:val="18"/>
  </w:num>
  <w:num w:numId="4">
    <w:abstractNumId w:val="6"/>
  </w:num>
  <w:num w:numId="5">
    <w:abstractNumId w:val="22"/>
  </w:num>
  <w:num w:numId="6">
    <w:abstractNumId w:val="15"/>
  </w:num>
  <w:num w:numId="7">
    <w:abstractNumId w:val="20"/>
  </w:num>
  <w:num w:numId="8">
    <w:abstractNumId w:val="26"/>
  </w:num>
  <w:num w:numId="9">
    <w:abstractNumId w:val="23"/>
  </w:num>
  <w:num w:numId="10">
    <w:abstractNumId w:val="5"/>
  </w:num>
  <w:num w:numId="11">
    <w:abstractNumId w:val="22"/>
  </w:num>
  <w:num w:numId="12">
    <w:abstractNumId w:val="1"/>
  </w:num>
  <w:num w:numId="13">
    <w:abstractNumId w:val="2"/>
  </w:num>
  <w:num w:numId="14">
    <w:abstractNumId w:val="0"/>
  </w:num>
  <w:num w:numId="15">
    <w:abstractNumId w:val="19"/>
  </w:num>
  <w:num w:numId="16">
    <w:abstractNumId w:val="12"/>
  </w:num>
  <w:num w:numId="17">
    <w:abstractNumId w:val="17"/>
  </w:num>
  <w:num w:numId="18">
    <w:abstractNumId w:val="4"/>
  </w:num>
  <w:num w:numId="19">
    <w:abstractNumId w:val="30"/>
  </w:num>
  <w:num w:numId="20">
    <w:abstractNumId w:val="16"/>
  </w:num>
  <w:num w:numId="21">
    <w:abstractNumId w:val="7"/>
  </w:num>
  <w:num w:numId="22">
    <w:abstractNumId w:val="9"/>
  </w:num>
  <w:num w:numId="23">
    <w:abstractNumId w:val="32"/>
  </w:num>
  <w:num w:numId="24">
    <w:abstractNumId w:val="24"/>
  </w:num>
  <w:num w:numId="25">
    <w:abstractNumId w:val="25"/>
  </w:num>
  <w:num w:numId="26">
    <w:abstractNumId w:val="31"/>
  </w:num>
  <w:num w:numId="27">
    <w:abstractNumId w:val="21"/>
  </w:num>
  <w:num w:numId="28">
    <w:abstractNumId w:val="3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0"/>
  </w:num>
  <w:num w:numId="32">
    <w:abstractNumId w:val="27"/>
  </w:num>
  <w:num w:numId="33">
    <w:abstractNumId w:val="11"/>
  </w:num>
  <w:num w:numId="34">
    <w:abstractNumId w:val="8"/>
  </w:num>
  <w:num w:numId="35">
    <w:abstractNumId w:val="2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embedSystemFonts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1B"/>
    <w:rsid w:val="00016DF5"/>
    <w:rsid w:val="0001752F"/>
    <w:rsid w:val="00021214"/>
    <w:rsid w:val="00032632"/>
    <w:rsid w:val="00033DF5"/>
    <w:rsid w:val="00035643"/>
    <w:rsid w:val="000410ED"/>
    <w:rsid w:val="00060107"/>
    <w:rsid w:val="0006568C"/>
    <w:rsid w:val="00070C90"/>
    <w:rsid w:val="0007429A"/>
    <w:rsid w:val="00085F6F"/>
    <w:rsid w:val="0008703E"/>
    <w:rsid w:val="00092297"/>
    <w:rsid w:val="000938E3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112D5"/>
    <w:rsid w:val="00117D9B"/>
    <w:rsid w:val="00123C04"/>
    <w:rsid w:val="0012461F"/>
    <w:rsid w:val="00124BB3"/>
    <w:rsid w:val="0013205B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E96"/>
    <w:rsid w:val="001963ED"/>
    <w:rsid w:val="0019656B"/>
    <w:rsid w:val="001A0B51"/>
    <w:rsid w:val="001A1AE3"/>
    <w:rsid w:val="001A20E0"/>
    <w:rsid w:val="001A2C11"/>
    <w:rsid w:val="001A5697"/>
    <w:rsid w:val="001B166E"/>
    <w:rsid w:val="001C56B3"/>
    <w:rsid w:val="001C5ADE"/>
    <w:rsid w:val="001D0128"/>
    <w:rsid w:val="001D15AF"/>
    <w:rsid w:val="001D15E1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1F86"/>
    <w:rsid w:val="00203151"/>
    <w:rsid w:val="00204BB4"/>
    <w:rsid w:val="00205C43"/>
    <w:rsid w:val="0021389B"/>
    <w:rsid w:val="00224CAA"/>
    <w:rsid w:val="002325A2"/>
    <w:rsid w:val="00232E8B"/>
    <w:rsid w:val="00262E4D"/>
    <w:rsid w:val="00264F34"/>
    <w:rsid w:val="00266956"/>
    <w:rsid w:val="00270639"/>
    <w:rsid w:val="0027341B"/>
    <w:rsid w:val="00277F84"/>
    <w:rsid w:val="00297FB6"/>
    <w:rsid w:val="002A22E3"/>
    <w:rsid w:val="002B4604"/>
    <w:rsid w:val="002B4DA9"/>
    <w:rsid w:val="002C60D4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16A72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B5E9D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2064D"/>
    <w:rsid w:val="00427FB8"/>
    <w:rsid w:val="004453A3"/>
    <w:rsid w:val="00456B4E"/>
    <w:rsid w:val="00460BF7"/>
    <w:rsid w:val="00461C31"/>
    <w:rsid w:val="00464322"/>
    <w:rsid w:val="004772F3"/>
    <w:rsid w:val="004812D7"/>
    <w:rsid w:val="00481C00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2B05"/>
    <w:rsid w:val="00500315"/>
    <w:rsid w:val="005035BD"/>
    <w:rsid w:val="00504980"/>
    <w:rsid w:val="005058A8"/>
    <w:rsid w:val="00507248"/>
    <w:rsid w:val="005126A1"/>
    <w:rsid w:val="00514153"/>
    <w:rsid w:val="005146CE"/>
    <w:rsid w:val="00521625"/>
    <w:rsid w:val="00521D6C"/>
    <w:rsid w:val="00523D3F"/>
    <w:rsid w:val="00525306"/>
    <w:rsid w:val="0052793D"/>
    <w:rsid w:val="0053146F"/>
    <w:rsid w:val="0053297D"/>
    <w:rsid w:val="005428CA"/>
    <w:rsid w:val="00545C19"/>
    <w:rsid w:val="005535F4"/>
    <w:rsid w:val="00561A13"/>
    <w:rsid w:val="00562044"/>
    <w:rsid w:val="00575D09"/>
    <w:rsid w:val="00583887"/>
    <w:rsid w:val="00587B0D"/>
    <w:rsid w:val="005A26BC"/>
    <w:rsid w:val="005A48BA"/>
    <w:rsid w:val="005B4BFB"/>
    <w:rsid w:val="005B6118"/>
    <w:rsid w:val="005B6590"/>
    <w:rsid w:val="005C30A9"/>
    <w:rsid w:val="005C49D3"/>
    <w:rsid w:val="005D113C"/>
    <w:rsid w:val="005D20E9"/>
    <w:rsid w:val="005D46E9"/>
    <w:rsid w:val="005D6AF4"/>
    <w:rsid w:val="005E0697"/>
    <w:rsid w:val="005F2ED1"/>
    <w:rsid w:val="005F4460"/>
    <w:rsid w:val="005F45BA"/>
    <w:rsid w:val="005F4B16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053A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40A1"/>
    <w:rsid w:val="006B6883"/>
    <w:rsid w:val="006C602A"/>
    <w:rsid w:val="006C7C04"/>
    <w:rsid w:val="006D09D7"/>
    <w:rsid w:val="006D4726"/>
    <w:rsid w:val="006D7BEA"/>
    <w:rsid w:val="006E0CFA"/>
    <w:rsid w:val="006E2E38"/>
    <w:rsid w:val="006E63E8"/>
    <w:rsid w:val="006F72C5"/>
    <w:rsid w:val="00702EE6"/>
    <w:rsid w:val="0071288D"/>
    <w:rsid w:val="007131C5"/>
    <w:rsid w:val="00714DF7"/>
    <w:rsid w:val="00722EB1"/>
    <w:rsid w:val="00724A57"/>
    <w:rsid w:val="00724AF4"/>
    <w:rsid w:val="00726606"/>
    <w:rsid w:val="00727AED"/>
    <w:rsid w:val="00733B0A"/>
    <w:rsid w:val="00735983"/>
    <w:rsid w:val="00737C3F"/>
    <w:rsid w:val="0074119A"/>
    <w:rsid w:val="007432E5"/>
    <w:rsid w:val="00743467"/>
    <w:rsid w:val="00754CBA"/>
    <w:rsid w:val="00754CDF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7486"/>
    <w:rsid w:val="007B5B56"/>
    <w:rsid w:val="007C0853"/>
    <w:rsid w:val="007C0997"/>
    <w:rsid w:val="007C0E72"/>
    <w:rsid w:val="007C16D1"/>
    <w:rsid w:val="007C1DB3"/>
    <w:rsid w:val="007C4714"/>
    <w:rsid w:val="007D0D54"/>
    <w:rsid w:val="007D2EA9"/>
    <w:rsid w:val="007D3F43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6D14"/>
    <w:rsid w:val="00871B47"/>
    <w:rsid w:val="008733C9"/>
    <w:rsid w:val="00880ED0"/>
    <w:rsid w:val="00886A32"/>
    <w:rsid w:val="00890544"/>
    <w:rsid w:val="0089678E"/>
    <w:rsid w:val="008A1340"/>
    <w:rsid w:val="008A74F5"/>
    <w:rsid w:val="008B1B9A"/>
    <w:rsid w:val="008B3A01"/>
    <w:rsid w:val="008B5A77"/>
    <w:rsid w:val="008C2C51"/>
    <w:rsid w:val="008C5283"/>
    <w:rsid w:val="008D5CC8"/>
    <w:rsid w:val="008D68B6"/>
    <w:rsid w:val="008E4F31"/>
    <w:rsid w:val="008E5EAF"/>
    <w:rsid w:val="008F7D85"/>
    <w:rsid w:val="00900B02"/>
    <w:rsid w:val="0090741C"/>
    <w:rsid w:val="00914B0F"/>
    <w:rsid w:val="009151CD"/>
    <w:rsid w:val="00922764"/>
    <w:rsid w:val="00930664"/>
    <w:rsid w:val="00930985"/>
    <w:rsid w:val="00930E62"/>
    <w:rsid w:val="00931BA9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4A0C"/>
    <w:rsid w:val="009C6FEC"/>
    <w:rsid w:val="009D7AA3"/>
    <w:rsid w:val="009E47E2"/>
    <w:rsid w:val="009E6199"/>
    <w:rsid w:val="00A01DA6"/>
    <w:rsid w:val="00A075A0"/>
    <w:rsid w:val="00A14354"/>
    <w:rsid w:val="00A25E22"/>
    <w:rsid w:val="00A35FED"/>
    <w:rsid w:val="00A42352"/>
    <w:rsid w:val="00A503C6"/>
    <w:rsid w:val="00A60577"/>
    <w:rsid w:val="00A726CA"/>
    <w:rsid w:val="00A72CDF"/>
    <w:rsid w:val="00A8409E"/>
    <w:rsid w:val="00A84737"/>
    <w:rsid w:val="00A861EE"/>
    <w:rsid w:val="00A9033C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B04CD6"/>
    <w:rsid w:val="00B17E48"/>
    <w:rsid w:val="00B32CE0"/>
    <w:rsid w:val="00B34F06"/>
    <w:rsid w:val="00B41B95"/>
    <w:rsid w:val="00B510BD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B5166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544F"/>
    <w:rsid w:val="00C176C5"/>
    <w:rsid w:val="00C179F9"/>
    <w:rsid w:val="00C315DF"/>
    <w:rsid w:val="00C34ACF"/>
    <w:rsid w:val="00C44D0F"/>
    <w:rsid w:val="00C56F4A"/>
    <w:rsid w:val="00C6348C"/>
    <w:rsid w:val="00C73D00"/>
    <w:rsid w:val="00C74157"/>
    <w:rsid w:val="00C82709"/>
    <w:rsid w:val="00CA24B6"/>
    <w:rsid w:val="00CB0D5D"/>
    <w:rsid w:val="00CD17DB"/>
    <w:rsid w:val="00CD5BBA"/>
    <w:rsid w:val="00CE10D4"/>
    <w:rsid w:val="00CE472C"/>
    <w:rsid w:val="00CE4861"/>
    <w:rsid w:val="00CE4E5E"/>
    <w:rsid w:val="00CE4F8F"/>
    <w:rsid w:val="00CF28A0"/>
    <w:rsid w:val="00CF5EA3"/>
    <w:rsid w:val="00D0295B"/>
    <w:rsid w:val="00D05836"/>
    <w:rsid w:val="00D07E20"/>
    <w:rsid w:val="00D16152"/>
    <w:rsid w:val="00D2239A"/>
    <w:rsid w:val="00D234C2"/>
    <w:rsid w:val="00D25E86"/>
    <w:rsid w:val="00D32230"/>
    <w:rsid w:val="00D350E9"/>
    <w:rsid w:val="00D416A3"/>
    <w:rsid w:val="00D4477F"/>
    <w:rsid w:val="00D509A0"/>
    <w:rsid w:val="00D519EE"/>
    <w:rsid w:val="00D55407"/>
    <w:rsid w:val="00D60D0F"/>
    <w:rsid w:val="00D618DB"/>
    <w:rsid w:val="00D8039D"/>
    <w:rsid w:val="00D818CE"/>
    <w:rsid w:val="00D86ABB"/>
    <w:rsid w:val="00D913BA"/>
    <w:rsid w:val="00DA10E2"/>
    <w:rsid w:val="00DA31F8"/>
    <w:rsid w:val="00DA43EC"/>
    <w:rsid w:val="00DB038A"/>
    <w:rsid w:val="00DB293D"/>
    <w:rsid w:val="00DB5951"/>
    <w:rsid w:val="00DC16DF"/>
    <w:rsid w:val="00DE264E"/>
    <w:rsid w:val="00DE67B7"/>
    <w:rsid w:val="00DE7210"/>
    <w:rsid w:val="00DF17F2"/>
    <w:rsid w:val="00E03F56"/>
    <w:rsid w:val="00E04C23"/>
    <w:rsid w:val="00E117D1"/>
    <w:rsid w:val="00E1482A"/>
    <w:rsid w:val="00E20104"/>
    <w:rsid w:val="00E217F2"/>
    <w:rsid w:val="00E27089"/>
    <w:rsid w:val="00E3086C"/>
    <w:rsid w:val="00E35142"/>
    <w:rsid w:val="00E42998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3F0"/>
    <w:rsid w:val="00EA246F"/>
    <w:rsid w:val="00EA426B"/>
    <w:rsid w:val="00EB6194"/>
    <w:rsid w:val="00EB70A4"/>
    <w:rsid w:val="00EC461C"/>
    <w:rsid w:val="00EC7B35"/>
    <w:rsid w:val="00EE1821"/>
    <w:rsid w:val="00EE7CE3"/>
    <w:rsid w:val="00EF1636"/>
    <w:rsid w:val="00EF3A21"/>
    <w:rsid w:val="00F01060"/>
    <w:rsid w:val="00F11757"/>
    <w:rsid w:val="00F11C58"/>
    <w:rsid w:val="00F134B3"/>
    <w:rsid w:val="00F1459A"/>
    <w:rsid w:val="00F2038C"/>
    <w:rsid w:val="00F2186A"/>
    <w:rsid w:val="00F2474B"/>
    <w:rsid w:val="00F24B39"/>
    <w:rsid w:val="00F30323"/>
    <w:rsid w:val="00F332AC"/>
    <w:rsid w:val="00F33542"/>
    <w:rsid w:val="00F33874"/>
    <w:rsid w:val="00F3633D"/>
    <w:rsid w:val="00F41DBB"/>
    <w:rsid w:val="00F436CE"/>
    <w:rsid w:val="00F43DED"/>
    <w:rsid w:val="00F505E8"/>
    <w:rsid w:val="00F55BD7"/>
    <w:rsid w:val="00F657BC"/>
    <w:rsid w:val="00F74E9D"/>
    <w:rsid w:val="00F81E41"/>
    <w:rsid w:val="00F820BA"/>
    <w:rsid w:val="00F85973"/>
    <w:rsid w:val="00F85E9C"/>
    <w:rsid w:val="00F875A4"/>
    <w:rsid w:val="00F911EF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619"/>
    <w:rsid w:val="00FF380D"/>
    <w:rsid w:val="00FF3EAC"/>
    <w:rsid w:val="00FF4384"/>
    <w:rsid w:val="00FF479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025534"/>
  <w14:defaultImageDpi w14:val="0"/>
  <w15:docId w15:val="{C46F2E95-262C-E844-B94A-E1316E1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tabs>
        <w:tab w:val="clear" w:pos="567"/>
        <w:tab w:val="num" w:pos="0"/>
      </w:tabs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tabs>
        <w:tab w:val="clear" w:pos="0"/>
        <w:tab w:val="num" w:pos="360"/>
      </w:tabs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tabs>
        <w:tab w:val="clear" w:pos="0"/>
        <w:tab w:val="num" w:pos="360"/>
      </w:tabs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tabs>
        <w:tab w:val="clear" w:pos="0"/>
        <w:tab w:val="num" w:pos="360"/>
      </w:tabs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tabs>
        <w:tab w:val="clear" w:pos="0"/>
        <w:tab w:val="num" w:pos="360"/>
      </w:tabs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11">
    <w:name w:val="toc 1"/>
    <w:basedOn w:val="a"/>
    <w:next w:val="a"/>
    <w:autoRedefine/>
    <w:uiPriority w:val="39"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paragraph" w:styleId="21">
    <w:name w:val="toc 2"/>
    <w:basedOn w:val="a"/>
    <w:next w:val="a"/>
    <w:autoRedefine/>
    <w:uiPriority w:val="39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39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Tahoma" w:hAnsi="Tahoma" w:cs="Tahoma"/>
      <w:sz w:val="16"/>
      <w:szCs w:val="16"/>
      <w:lang w:val="ru-RU" w:eastAsia="x-none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39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Tahoma" w:hAnsi="Tahoma" w:cs="Tahoma"/>
      <w:sz w:val="16"/>
      <w:szCs w:val="16"/>
      <w:lang w:val="ru-RU" w:eastAsia="x-none"/>
    </w:rPr>
  </w:style>
  <w:style w:type="numbering" w:customStyle="1" w:styleId="BodyListLinks">
    <w:name w:val="Body List (Links)"/>
    <w:pPr>
      <w:numPr>
        <w:numId w:val="4"/>
      </w:numPr>
    </w:p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character" w:styleId="af9">
    <w:name w:val="Strong"/>
    <w:basedOn w:val="a1"/>
    <w:uiPriority w:val="22"/>
    <w:qFormat/>
    <w:rsid w:val="00C34ACF"/>
    <w:rPr>
      <w:b/>
      <w:bCs/>
    </w:rPr>
  </w:style>
  <w:style w:type="character" w:customStyle="1" w:styleId="apple-converted-space">
    <w:name w:val="apple-converted-space"/>
    <w:basedOn w:val="a1"/>
    <w:rsid w:val="00C34ACF"/>
  </w:style>
  <w:style w:type="character" w:customStyle="1" w:styleId="12">
    <w:name w:val="Неразрешенное упоминание1"/>
    <w:basedOn w:val="a1"/>
    <w:uiPriority w:val="99"/>
    <w:semiHidden/>
    <w:unhideWhenUsed/>
    <w:rsid w:val="00C44D0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rsid w:val="00B510BD"/>
    <w:pPr>
      <w:spacing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1"/>
    <w:link w:val="HTML"/>
    <w:uiPriority w:val="99"/>
    <w:rsid w:val="00B510BD"/>
    <w:rPr>
      <w:rFonts w:ascii="Consolas" w:hAnsi="Consola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1%80%D0%BE%D1%86%D0%B5%D0%BD%D1%82%D0%BD%D1%8B%D0%B9_%D0%B4%D0%BE%D1%85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5%D0%B4%D0%B8%D1%82%D0%BD%D0%BE%D0%B5_%D1%83%D1%87%D1%80%D0%B5%D0%B6%D0%B4%D0%B5%D0%BD%D0%B8%D0%B5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1FB8D4-DC52-3A43-A353-93B55F1F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D:\PROJECTS\SEP.1\Templates\M-SEP.Inteks.TP.RU.dot</Template>
  <TotalTime>3</TotalTime>
  <Pages>9</Pages>
  <Words>1760</Words>
  <Characters>11670</Characters>
  <Application>Microsoft Office Word</Application>
  <DocSecurity>0</DocSecurity>
  <Lines>389</Lines>
  <Paragraphs>298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Manager/>
  <Company>ФИТ НГУ</Company>
  <LinksUpToDate>false</LinksUpToDate>
  <CharactersWithSpaces>13132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MoneyCalc - депозитный и кредитный калькуляторы</dc:subject>
  <dc:creator>Гайдамака Андрей Владиславович, Ланчуковская Кристина Сергеевна</dc:creator>
  <cp:keywords/>
  <dc:description/>
  <cp:lastModifiedBy>Гайдамака Андрей</cp:lastModifiedBy>
  <cp:revision>3</cp:revision>
  <cp:lastPrinted>2002-04-22T07:59:00Z</cp:lastPrinted>
  <dcterms:created xsi:type="dcterms:W3CDTF">2020-12-09T14:55:00Z</dcterms:created>
  <dcterms:modified xsi:type="dcterms:W3CDTF">2020-12-09T17:30:00Z</dcterms:modified>
  <cp:category>18205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1.0.4</vt:lpwstr>
  </property>
  <property fmtid="{D5CDD505-2E9C-101B-9397-08002B2CF9AE}" pid="3" name="Name">
    <vt:lpwstr>MoneyCalc</vt:lpwstr>
  </property>
  <property fmtid="{D5CDD505-2E9C-101B-9397-08002B2CF9AE}" pid="4" name="Date">
    <vt:lpwstr>09.12.2020</vt:lpwstr>
  </property>
  <property fmtid="{D5CDD505-2E9C-101B-9397-08002B2CF9AE}" pid="5" name="Student">
    <vt:lpwstr>Гайдамака А.В., Ланчуковская К.С.</vt:lpwstr>
  </property>
  <property fmtid="{D5CDD505-2E9C-101B-9397-08002B2CF9AE}" pid="6" name="Группа">
    <vt:lpwstr>18205</vt:lpwstr>
  </property>
</Properties>
</file>