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625" w:rsidRDefault="00521625">
      <w:pPr>
        <w:pStyle w:val="DocumentTitle"/>
      </w:pPr>
    </w:p>
    <w:p w:rsidR="000C6045" w:rsidRDefault="000C6045" w:rsidP="00521625">
      <w:pPr>
        <w:pStyle w:val="DocumentTitle"/>
        <w:ind w:left="2268"/>
      </w:pPr>
      <w:fldSimple w:instr=" TITLE  \* MERGEFORMAT ">
        <w:r w:rsidR="0074119A">
          <w:t>Техническое описание проекта по курсу ООАД</w:t>
        </w:r>
      </w:fldSimple>
    </w:p>
    <w:p w:rsidR="00521625" w:rsidRDefault="00521625" w:rsidP="00521625">
      <w:pPr>
        <w:pStyle w:val="DocumentTitle"/>
        <w:ind w:left="2268"/>
      </w:pPr>
    </w:p>
    <w:p w:rsidR="00521625" w:rsidRDefault="00521625" w:rsidP="00521625">
      <w:pPr>
        <w:pStyle w:val="DocumentTitle"/>
      </w:pPr>
      <w:fldSimple w:instr=" SUBJECT  \* MERGEFORMAT ">
        <w:r w:rsidR="009C4A0C">
          <w:t>Депозитный и Кредитный калькуляторы</w:t>
        </w:r>
      </w:fldSimple>
    </w:p>
    <w:p w:rsidR="000C6045" w:rsidRDefault="000C6045">
      <w:pPr>
        <w:pStyle w:val="DocumentTitle"/>
      </w:pPr>
    </w:p>
    <w:p w:rsidR="00521625" w:rsidRPr="0074119A" w:rsidRDefault="00521625">
      <w:pPr>
        <w:pStyle w:val="DocumentTitle"/>
      </w:pPr>
      <w:r>
        <w:t>Студент</w:t>
      </w:r>
      <w:r w:rsidR="0074119A">
        <w:t>ы</w:t>
      </w:r>
      <w:r>
        <w:t xml:space="preserve"> ФИТ НГУ </w:t>
      </w:r>
      <w:fldSimple w:instr=" DOCPROPERTY  Author  \* MERGEFORMAT ">
        <w:r w:rsidR="003B5E9D">
          <w:t>Гайдамака Андрей Владиславович, Ланчуковская Кристина Сергеевна</w:t>
        </w:r>
      </w:fldSimple>
    </w:p>
    <w:p w:rsidR="0074119A" w:rsidRDefault="00521625" w:rsidP="0074119A">
      <w:pPr>
        <w:pStyle w:val="DocumentTitle"/>
      </w:pPr>
      <w:r>
        <w:t xml:space="preserve">группа </w:t>
      </w:r>
      <w:fldSimple w:instr=" DOCPROPERTY  Группа  \* MERGEFORMAT ">
        <w:r w:rsidR="0074119A">
          <w:t>18205</w:t>
        </w:r>
      </w:fldSimple>
    </w:p>
    <w:p w:rsidR="00521625" w:rsidRDefault="00521625">
      <w:pPr>
        <w:pStyle w:val="DocumentTitle"/>
      </w:pPr>
    </w:p>
    <w:p w:rsidR="000C6045" w:rsidRPr="0074119A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9C4A0C">
        <w:rPr>
          <w:sz w:val="28"/>
          <w:szCs w:val="28"/>
        </w:rPr>
        <w:t>1.0.1</w:t>
      </w:r>
      <w:r w:rsidR="000C6045">
        <w:rPr>
          <w:sz w:val="28"/>
          <w:szCs w:val="28"/>
        </w:rPr>
        <w:fldChar w:fldCharType="end"/>
      </w:r>
    </w:p>
    <w:p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:rsidR="000C6045" w:rsidRPr="009C4A0C" w:rsidRDefault="00FA5DB6">
      <w:pPr>
        <w:pStyle w:val="a5"/>
        <w:rPr>
          <w:lang w:val="en-US"/>
        </w:rPr>
      </w:pPr>
      <w:r>
        <w:lastRenderedPageBreak/>
        <w:t>Содержание</w:t>
      </w:r>
    </w:p>
    <w:p w:rsidR="0074119A" w:rsidRDefault="000C604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299501" w:history="1">
        <w:r w:rsidR="0074119A" w:rsidRPr="00CB7F61">
          <w:rPr>
            <w:rStyle w:val="af1"/>
            <w:noProof/>
          </w:rPr>
          <w:t>1.</w:t>
        </w:r>
        <w:r w:rsidR="0074119A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74119A" w:rsidRPr="00CB7F61">
          <w:rPr>
            <w:rStyle w:val="af1"/>
            <w:noProof/>
          </w:rPr>
          <w:t>Введение</w:t>
        </w:r>
        <w:r w:rsidR="0074119A">
          <w:rPr>
            <w:noProof/>
            <w:webHidden/>
          </w:rPr>
          <w:tab/>
        </w:r>
        <w:r w:rsidR="0074119A">
          <w:rPr>
            <w:noProof/>
            <w:webHidden/>
          </w:rPr>
          <w:fldChar w:fldCharType="begin"/>
        </w:r>
        <w:r w:rsidR="0074119A">
          <w:rPr>
            <w:noProof/>
            <w:webHidden/>
          </w:rPr>
          <w:instrText xml:space="preserve"> PAGEREF _Toc50299501 \h </w:instrText>
        </w:r>
        <w:r w:rsidR="0074119A">
          <w:rPr>
            <w:noProof/>
            <w:webHidden/>
          </w:rPr>
        </w:r>
        <w:r w:rsidR="0074119A">
          <w:rPr>
            <w:noProof/>
            <w:webHidden/>
          </w:rPr>
          <w:fldChar w:fldCharType="separate"/>
        </w:r>
        <w:r w:rsidR="0074119A">
          <w:rPr>
            <w:noProof/>
            <w:webHidden/>
          </w:rPr>
          <w:t>3</w:t>
        </w:r>
        <w:r w:rsidR="0074119A"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2" w:history="1">
        <w:r w:rsidRPr="00CB7F61">
          <w:rPr>
            <w:rStyle w:val="af1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3" w:history="1">
        <w:r w:rsidRPr="00CB7F61">
          <w:rPr>
            <w:rStyle w:val="a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Область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4" w:history="1">
        <w:r w:rsidRPr="00CB7F61">
          <w:rPr>
            <w:rStyle w:val="af1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5" w:history="1">
        <w:r w:rsidRPr="00CB7F61">
          <w:rPr>
            <w:rStyle w:val="af1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6" w:history="1">
        <w:r w:rsidRPr="00CB7F61">
          <w:rPr>
            <w:rStyle w:val="af1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7" w:history="1">
        <w:r w:rsidRPr="00CB7F61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Предметная область</w:t>
        </w:r>
        <w:r w:rsidRPr="00CB7F61">
          <w:rPr>
            <w:rStyle w:val="af1"/>
            <w:noProof/>
            <w:lang w:val="en-US"/>
          </w:rPr>
          <w:t xml:space="preserve"> </w:t>
        </w:r>
        <w:r w:rsidRPr="00CB7F61">
          <w:rPr>
            <w:rStyle w:val="af1"/>
            <w:noProof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8" w:history="1">
        <w:r w:rsidRPr="00CB7F61">
          <w:rPr>
            <w:rStyle w:val="af1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Существующие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09" w:history="1">
        <w:r w:rsidRPr="00CB7F61">
          <w:rPr>
            <w:rStyle w:val="af1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Предполагаемое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0" w:history="1">
        <w:r w:rsidRPr="00CB7F61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Требования к программному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1" w:history="1">
        <w:r w:rsidRPr="00CB7F61">
          <w:rPr>
            <w:rStyle w:val="af1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2" w:history="1">
        <w:r w:rsidRPr="00CB7F61">
          <w:rPr>
            <w:rStyle w:val="af1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Функциональные требования для роли Роль1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3" w:history="1">
        <w:r w:rsidRPr="00CB7F61">
          <w:rPr>
            <w:rStyle w:val="af1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&lt;Use Case Name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4" w:history="1">
        <w:r w:rsidRPr="00CB7F61">
          <w:rPr>
            <w:rStyle w:val="af1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&lt;Use Case Name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5" w:history="1">
        <w:r w:rsidRPr="00CB7F61">
          <w:rPr>
            <w:rStyle w:val="af1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Функциональные требования для роли Роль2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6" w:history="1">
        <w:r w:rsidRPr="00CB7F61">
          <w:rPr>
            <w:rStyle w:val="af1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&lt;Use Case Name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7" w:history="1">
        <w:r w:rsidRPr="00CB7F61">
          <w:rPr>
            <w:rStyle w:val="af1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&lt;Use Case Name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8" w:history="1">
        <w:r w:rsidRPr="00CB7F61">
          <w:rPr>
            <w:rStyle w:val="af1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19" w:history="1">
        <w:r w:rsidRPr="00CB7F61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0" w:history="1">
        <w:r w:rsidRPr="00CB7F61">
          <w:rPr>
            <w:rStyle w:val="af1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Компонентная модель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1" w:history="1">
        <w:r w:rsidRPr="00CB7F61">
          <w:rPr>
            <w:rStyle w:val="af1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Компонент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2" w:history="1">
        <w:r w:rsidRPr="00CB7F61">
          <w:rPr>
            <w:rStyle w:val="af1"/>
            <w:noProof/>
          </w:rPr>
          <w:t>4.1.1.2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Компонент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3" w:history="1">
        <w:r w:rsidRPr="00CB7F61">
          <w:rPr>
            <w:rStyle w:val="af1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Компоненты сторонних производителей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4" w:history="1">
        <w:r w:rsidRPr="00CB7F61">
          <w:rPr>
            <w:rStyle w:val="af1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Схема развертывания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5" w:history="1">
        <w:r w:rsidRPr="00CB7F61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Допущения и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6" w:history="1">
        <w:r w:rsidRPr="00CB7F61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Известные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119A" w:rsidRDefault="0074119A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0299527" w:history="1">
        <w:r w:rsidRPr="00CB7F61">
          <w:rPr>
            <w:rStyle w:val="af1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CB7F61">
          <w:rPr>
            <w:rStyle w:val="af1"/>
            <w:noProof/>
          </w:rPr>
          <w:t>Невысокая производительность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045" w:rsidRDefault="000C6045">
      <w:pPr>
        <w:pStyle w:val="a5"/>
      </w:pPr>
      <w:r>
        <w:fldChar w:fldCharType="end"/>
      </w:r>
      <w:r w:rsidRPr="00F55BD7">
        <w:br w:type="page"/>
      </w:r>
      <w:fldSimple w:instr=" TITLE  \* MERGEFORMAT ">
        <w:r w:rsidR="0074119A">
          <w:t>Техническое описание проекта по курсу ООАД</w:t>
        </w:r>
      </w:fldSimple>
      <w:r>
        <w:t xml:space="preserve"> </w:t>
      </w:r>
    </w:p>
    <w:p w:rsidR="000C6045" w:rsidRDefault="00002AD1">
      <w:pPr>
        <w:pStyle w:val="1"/>
      </w:pPr>
      <w:bookmarkStart w:id="0" w:name="_Ref211717649"/>
      <w:bookmarkStart w:id="1" w:name="_Toc456598586"/>
      <w:bookmarkStart w:id="2" w:name="_Toc456600917"/>
      <w:bookmarkStart w:id="3" w:name="_Toc50299501"/>
      <w:r>
        <w:t>Введение</w:t>
      </w:r>
      <w:bookmarkEnd w:id="0"/>
      <w:bookmarkEnd w:id="3"/>
    </w:p>
    <w:p w:rsidR="000C6045" w:rsidRDefault="00002AD1">
      <w:pPr>
        <w:pStyle w:val="2"/>
      </w:pPr>
      <w:bookmarkStart w:id="4" w:name="_Toc50299502"/>
      <w:bookmarkEnd w:id="1"/>
      <w:bookmarkEnd w:id="2"/>
      <w:r>
        <w:t>Цель</w:t>
      </w:r>
      <w:bookmarkEnd w:id="4"/>
    </w:p>
    <w:p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r w:rsidR="0074119A">
        <w:rPr>
          <w:i/>
          <w:iCs/>
        </w:rPr>
        <w:t>Депозитный и Кредитный Калькулятор</w:t>
      </w:r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:rsidR="000C6045" w:rsidRDefault="00002AD1">
      <w:pPr>
        <w:pStyle w:val="2"/>
      </w:pPr>
      <w:bookmarkStart w:id="5" w:name="_Toc50299503"/>
      <w:r>
        <w:t>Область действия</w:t>
      </w:r>
      <w:bookmarkEnd w:id="5"/>
    </w:p>
    <w:p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r w:rsidR="0074119A">
        <w:rPr>
          <w:rStyle w:val="BodyReferenceChar"/>
        </w:rPr>
        <w:t>Депозитный и Кредитный Калькулятор</w:t>
      </w:r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 w:rsidR="00D509A0" w:rsidRPr="00D509A0">
        <w:t xml:space="preserve"> </w:t>
      </w:r>
      <w:proofErr w:type="spellStart"/>
      <w:r w:rsidR="00D509A0" w:rsidRPr="00D509A0">
        <w:rPr>
          <w:i/>
          <w:iCs/>
          <w:lang w:val="en-US"/>
        </w:rPr>
        <w:t>I</w:t>
      </w:r>
      <w:r w:rsidR="00D509A0">
        <w:rPr>
          <w:i/>
          <w:iCs/>
          <w:lang w:val="en-US"/>
        </w:rPr>
        <w:t>nteks</w:t>
      </w:r>
      <w:proofErr w:type="spellEnd"/>
      <w:r w:rsidR="00D509A0" w:rsidRPr="00D509A0">
        <w:rPr>
          <w:i/>
          <w:iCs/>
        </w:rPr>
        <w:t xml:space="preserve"> </w:t>
      </w:r>
      <w:r>
        <w:rPr>
          <w:i/>
          <w:iCs/>
        </w:rPr>
        <w:t>SEP</w:t>
      </w:r>
      <w:r>
        <w:t xml:space="preserve"> и предназначен для использования </w:t>
      </w:r>
      <w:r w:rsidR="00157080">
        <w:t>студентами ФИТ и преподавателями курса ООАД</w:t>
      </w:r>
      <w:r>
        <w:t>.</w:t>
      </w:r>
    </w:p>
    <w:p w:rsidR="000C6045" w:rsidRDefault="00002AD1">
      <w:pPr>
        <w:pStyle w:val="2"/>
      </w:pPr>
      <w:bookmarkStart w:id="6" w:name="_Toc50299504"/>
      <w:r>
        <w:t>Определения и сокращения</w:t>
      </w:r>
      <w:bookmarkEnd w:id="6"/>
    </w:p>
    <w:p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fldSimple w:instr=" SEQ Таблица \* ARABIC ">
        <w:r w:rsidR="0074119A">
          <w:rPr>
            <w:noProof/>
          </w:rPr>
          <w:t>1</w:t>
        </w:r>
      </w:fldSimple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2150"/>
        <w:gridCol w:w="6917"/>
      </w:tblGrid>
      <w:tr w:rsidR="00D509A0" w:rsidTr="00C4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0" w:type="dxa"/>
            <w:vAlign w:val="center"/>
          </w:tcPr>
          <w:p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6917" w:type="dxa"/>
            <w:vAlign w:val="center"/>
          </w:tcPr>
          <w:p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Кредит</w:t>
            </w:r>
          </w:p>
        </w:tc>
        <w:tc>
          <w:tcPr>
            <w:tcW w:w="6917" w:type="dxa"/>
            <w:vAlign w:val="center"/>
          </w:tcPr>
          <w:p w:rsidR="00D509A0" w:rsidRPr="00F657BC" w:rsidRDefault="00F134B3" w:rsidP="00F134B3">
            <w:pPr>
              <w:pStyle w:val="TableText"/>
              <w:rPr>
                <w:lang w:val="ru-RU" w:eastAsia="ru-RU"/>
              </w:rPr>
            </w:pPr>
            <w:r>
              <w:rPr>
                <w:lang w:val="ru-RU"/>
              </w:rPr>
              <w:t>Д</w:t>
            </w:r>
            <w:r w:rsidRPr="00F134B3">
              <w:rPr>
                <w:lang w:val="ru-RU"/>
              </w:rPr>
              <w:t>енежная сумма, предоставляемая</w:t>
            </w:r>
            <w:r w:rsidRPr="00F134B3">
              <w:rPr>
                <w:lang w:val="ru-RU"/>
              </w:rPr>
              <w:t xml:space="preserve"> кредитором</w:t>
            </w:r>
            <w:r w:rsidRPr="00F134B3">
              <w:rPr>
                <w:lang w:val="ru-RU"/>
              </w:rPr>
              <w:t> на определённый срок и на определённых условиях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Депозит</w:t>
            </w:r>
          </w:p>
        </w:tc>
        <w:tc>
          <w:tcPr>
            <w:tcW w:w="6917" w:type="dxa"/>
            <w:vAlign w:val="center"/>
          </w:tcPr>
          <w:p w:rsidR="00C34ACF" w:rsidRPr="00C34ACF" w:rsidRDefault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C44D0F">
              <w:rPr>
                <w:lang w:val="ru-RU"/>
              </w:rPr>
              <w:t>умма</w:t>
            </w:r>
            <w:r>
              <w:rPr>
                <w:lang w:val="ru-RU"/>
              </w:rPr>
              <w:t xml:space="preserve"> денег</w:t>
            </w:r>
            <w:r w:rsidRPr="00C44D0F">
              <w:rPr>
                <w:lang w:val="ru-RU"/>
              </w:rPr>
              <w:t>, переданная лицом </w:t>
            </w:r>
            <w:hyperlink r:id="rId9" w:tooltip="Кредитное учреждение" w:history="1">
              <w:r w:rsidRPr="00C44D0F">
                <w:rPr>
                  <w:rFonts w:eastAsiaTheme="majorEastAsia"/>
                  <w:lang w:val="ru-RU"/>
                </w:rPr>
                <w:t>кредитному учреждению</w:t>
              </w:r>
            </w:hyperlink>
            <w:r w:rsidRPr="00C44D0F">
              <w:rPr>
                <w:lang w:val="ru-RU"/>
              </w:rPr>
              <w:t> с целью получить доход в виде </w:t>
            </w:r>
            <w:hyperlink r:id="rId10" w:tooltip="Процентный доход" w:history="1">
              <w:r w:rsidRPr="00C44D0F">
                <w:rPr>
                  <w:rFonts w:eastAsiaTheme="majorEastAsia"/>
                  <w:lang w:val="ru-RU"/>
                </w:rPr>
                <w:t>процентов</w:t>
              </w:r>
            </w:hyperlink>
            <w:r w:rsidRPr="00C44D0F">
              <w:rPr>
                <w:lang w:val="ru-RU"/>
              </w:rPr>
              <w:t>, образующихся в ходе финансовых операций с вкладом.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34ACF" w:rsidP="00C34ACF">
            <w:pPr>
              <w:pStyle w:val="TableText"/>
              <w:rPr>
                <w:lang w:val="ru-RU"/>
              </w:rPr>
            </w:pPr>
            <w:r w:rsidRPr="00C34ACF">
              <w:rPr>
                <w:lang w:val="ru-RU"/>
              </w:rPr>
              <w:t>Аннуитетн</w:t>
            </w:r>
            <w:r w:rsidR="00F134B3">
              <w:rPr>
                <w:lang w:val="ru-RU"/>
              </w:rPr>
              <w:t>ая схема погашения кредита</w:t>
            </w:r>
          </w:p>
        </w:tc>
        <w:tc>
          <w:tcPr>
            <w:tcW w:w="6917" w:type="dxa"/>
            <w:vAlign w:val="center"/>
          </w:tcPr>
          <w:p w:rsidR="00C34ACF" w:rsidRPr="00F657BC" w:rsidRDefault="00F134B3" w:rsidP="00C34ACF">
            <w:pPr>
              <w:widowControl/>
              <w:spacing w:line="240" w:lineRule="auto"/>
              <w:rPr>
                <w:lang w:val="ru-RU"/>
              </w:rPr>
            </w:pPr>
            <w:r w:rsidRPr="00F134B3">
              <w:rPr>
                <w:lang w:val="ru-RU"/>
              </w:rPr>
              <w:t>Схем</w:t>
            </w:r>
            <w:r w:rsidRPr="00F134B3">
              <w:rPr>
                <w:lang w:val="ru-RU"/>
              </w:rPr>
              <w:t>а</w:t>
            </w:r>
            <w:r w:rsidRPr="00F134B3">
              <w:rPr>
                <w:lang w:val="ru-RU"/>
              </w:rPr>
              <w:t xml:space="preserve"> ежемесячных выплат, при которой сумма (тело) </w:t>
            </w:r>
            <w:r w:rsidRPr="00C44D0F">
              <w:rPr>
                <w:i/>
                <w:iCs/>
                <w:lang w:val="ru-RU"/>
              </w:rPr>
              <w:t>кредита</w:t>
            </w:r>
            <w:r w:rsidRPr="00F134B3">
              <w:rPr>
                <w:lang w:val="ru-RU"/>
              </w:rPr>
              <w:t xml:space="preserve"> остается неизменной на протяжении всего срока погашения долга, но меняется ее структура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44D0F">
            <w:pPr>
              <w:pStyle w:val="TableText"/>
              <w:jc w:val="center"/>
              <w:rPr>
                <w:color w:val="339966"/>
                <w:lang w:val="ru-RU"/>
              </w:rPr>
            </w:pPr>
            <w:r>
              <w:rPr>
                <w:lang w:val="ru-RU"/>
              </w:rPr>
              <w:t>Дифференцированная</w:t>
            </w:r>
            <w:r>
              <w:rPr>
                <w:lang w:val="ru-RU"/>
              </w:rPr>
              <w:t xml:space="preserve"> схема погашения кредита</w:t>
            </w:r>
          </w:p>
        </w:tc>
        <w:tc>
          <w:tcPr>
            <w:tcW w:w="6917" w:type="dxa"/>
            <w:vAlign w:val="center"/>
          </w:tcPr>
          <w:p w:rsidR="00C44D0F" w:rsidRPr="00C44D0F" w:rsidRDefault="00C44D0F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Схема </w:t>
            </w:r>
            <w:r w:rsidRPr="00C44D0F">
              <w:rPr>
                <w:lang w:val="ru-RU"/>
              </w:rPr>
              <w:t>ежемесячн</w:t>
            </w:r>
            <w:r>
              <w:rPr>
                <w:lang w:val="ru-RU"/>
              </w:rPr>
              <w:t>ых выплат</w:t>
            </w:r>
            <w:r w:rsidRPr="00C44D0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 которой</w:t>
            </w:r>
            <w:r w:rsidRPr="00C44D0F">
              <w:rPr>
                <w:lang w:val="ru-RU"/>
              </w:rPr>
              <w:t xml:space="preserve"> размер ежемесячного платежа по погашению кредита постепенно уменьшается к концу периода кредитования.</w:t>
            </w:r>
          </w:p>
          <w:p w:rsidR="00C34ACF" w:rsidRPr="00C44D0F" w:rsidRDefault="00C34ACF">
            <w:pPr>
              <w:pStyle w:val="TableText"/>
              <w:rPr>
                <w:lang w:val="ru-RU"/>
              </w:rPr>
            </w:pPr>
          </w:p>
        </w:tc>
      </w:tr>
      <w:tr w:rsidR="00F657BC" w:rsidTr="00C44D0F">
        <w:tc>
          <w:tcPr>
            <w:tcW w:w="2150" w:type="dxa"/>
            <w:vAlign w:val="center"/>
          </w:tcPr>
          <w:p w:rsidR="00F657BC" w:rsidRPr="00F657BC" w:rsidRDefault="00F657BC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Капитализация процентов</w:t>
            </w:r>
          </w:p>
        </w:tc>
        <w:tc>
          <w:tcPr>
            <w:tcW w:w="6917" w:type="dxa"/>
            <w:vAlign w:val="center"/>
          </w:tcPr>
          <w:p w:rsidR="00F657BC" w:rsidRPr="00F657BC" w:rsidRDefault="00F657BC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F657BC">
              <w:rPr>
                <w:lang w:val="ru-RU"/>
              </w:rPr>
              <w:t>ричисление процентов к сумме вклада, позволяет в дальнейшем осуществлять начисление процентов на проценты</w:t>
            </w:r>
            <w:r w:rsidRPr="00F657BC">
              <w:rPr>
                <w:lang w:val="ru-RU"/>
              </w:rPr>
              <w:t>.</w:t>
            </w:r>
          </w:p>
        </w:tc>
      </w:tr>
    </w:tbl>
    <w:p w:rsidR="000C6045" w:rsidRDefault="00E52D87">
      <w:pPr>
        <w:pStyle w:val="2"/>
      </w:pPr>
      <w:bookmarkStart w:id="7" w:name="_Toc50299505"/>
      <w:r>
        <w:t>Ссылки</w:t>
      </w:r>
      <w:bookmarkEnd w:id="7"/>
    </w:p>
    <w:p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:rsidR="000C6045" w:rsidRDefault="00E52D87">
      <w:pPr>
        <w:pStyle w:val="2"/>
      </w:pPr>
      <w:bookmarkStart w:id="8" w:name="_Toc50299506"/>
      <w:r>
        <w:t>Краткое описание</w:t>
      </w:r>
      <w:bookmarkEnd w:id="8"/>
    </w:p>
    <w:p w:rsidR="00464322" w:rsidRDefault="00E52D87" w:rsidP="00E52D87">
      <w:pPr>
        <w:pStyle w:val="a0"/>
      </w:pPr>
      <w:r>
        <w:t xml:space="preserve">Содержание данного </w:t>
      </w:r>
      <w:r w:rsidR="00464322">
        <w:t>документа</w:t>
      </w:r>
      <w:r>
        <w:t xml:space="preserve"> построено таким образом, чтобы дать ответ на следующие вопрос</w:t>
      </w:r>
      <w:r w:rsidR="00F85973">
        <w:t>ы</w:t>
      </w:r>
      <w:r>
        <w:t>: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Какие проблемы предметной области должен решать будущий программный продукт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Посредством какой функциональности системы будут достигнуто решение проблем предметной области</w:t>
      </w:r>
    </w:p>
    <w:p w:rsidR="00E52D87" w:rsidRDefault="007C0853" w:rsidP="00464322">
      <w:pPr>
        <w:pStyle w:val="a0"/>
        <w:numPr>
          <w:ilvl w:val="0"/>
          <w:numId w:val="6"/>
        </w:numPr>
      </w:pPr>
      <w:r>
        <w:t>Какова архитектура программного решения</w:t>
      </w:r>
    </w:p>
    <w:p w:rsidR="00521625" w:rsidRDefault="007C0853" w:rsidP="00E52D87">
      <w:pPr>
        <w:pStyle w:val="a0"/>
      </w:pPr>
      <w:r>
        <w:t xml:space="preserve">Описание предметной области и проблем, для решения которых предназначен будущий программный продукт, приведены в разделе </w:t>
      </w:r>
      <w:r>
        <w:fldChar w:fldCharType="begin"/>
      </w:r>
      <w:r>
        <w:instrText xml:space="preserve"> REF _Ref211717179 \r \h </w:instrText>
      </w:r>
      <w:r>
        <w:fldChar w:fldCharType="separate"/>
      </w:r>
      <w:r w:rsidR="0074119A">
        <w:t>2</w:t>
      </w:r>
      <w:r>
        <w:fldChar w:fldCharType="end"/>
      </w:r>
      <w:r w:rsidR="00521625">
        <w:t>.</w:t>
      </w:r>
      <w:r>
        <w:t xml:space="preserve"> </w:t>
      </w:r>
    </w:p>
    <w:p w:rsidR="00E52D87" w:rsidRPr="003B2700" w:rsidRDefault="00521625" w:rsidP="00E52D87">
      <w:pPr>
        <w:pStyle w:val="a0"/>
      </w:pPr>
      <w:r>
        <w:t xml:space="preserve">Раздел </w:t>
      </w:r>
      <w:r>
        <w:fldChar w:fldCharType="begin"/>
      </w:r>
      <w:r>
        <w:instrText xml:space="preserve"> REF _Ref211720613 \r \h </w:instrText>
      </w:r>
      <w:r>
        <w:fldChar w:fldCharType="separate"/>
      </w:r>
      <w:r w:rsidR="0074119A">
        <w:t>3</w:t>
      </w:r>
      <w:r>
        <w:fldChar w:fldCharType="end"/>
      </w:r>
      <w:r>
        <w:t xml:space="preserve"> содержит описание требований к программному решению, раздел </w:t>
      </w:r>
      <w:r>
        <w:fldChar w:fldCharType="begin"/>
      </w:r>
      <w:r>
        <w:instrText xml:space="preserve"> REF _Ref211720636 \r \h </w:instrText>
      </w:r>
      <w:r>
        <w:fldChar w:fldCharType="separate"/>
      </w:r>
      <w:r w:rsidR="0074119A">
        <w:t>4</w:t>
      </w:r>
      <w:r>
        <w:fldChar w:fldCharType="end"/>
      </w:r>
      <w:r>
        <w:t xml:space="preserve"> – описание архитектуры выбранного решения.</w:t>
      </w:r>
    </w:p>
    <w:p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5029950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:rsidR="00CF5EA3" w:rsidRPr="00CF5EA3" w:rsidRDefault="00CF5EA3" w:rsidP="00CF5EA3">
      <w:pPr>
        <w:pStyle w:val="a0"/>
      </w:pPr>
      <w:r>
        <w:t xml:space="preserve">Цель нашего проекта – облегчить трудоемкие расчеты платежей как </w:t>
      </w:r>
      <w:r w:rsidRPr="00F657BC">
        <w:rPr>
          <w:i/>
          <w:iCs/>
        </w:rPr>
        <w:t>кредитов</w:t>
      </w:r>
      <w:r>
        <w:t xml:space="preserve">, так и </w:t>
      </w:r>
      <w:r w:rsidRPr="00F657BC">
        <w:rPr>
          <w:i/>
          <w:iCs/>
        </w:rPr>
        <w:t>депозитов</w:t>
      </w:r>
      <w:r>
        <w:t>. Согласитесь, это в жизни каждого человека довольно актуально</w:t>
      </w:r>
      <w:r>
        <w:rPr>
          <w:lang w:val="en-US"/>
        </w:rPr>
        <w:t>.</w:t>
      </w:r>
    </w:p>
    <w:p w:rsidR="000C6045" w:rsidRDefault="00E52D87">
      <w:pPr>
        <w:pStyle w:val="2"/>
      </w:pPr>
      <w:bookmarkStart w:id="14" w:name="_Toc511855719"/>
      <w:bookmarkStart w:id="15" w:name="_Toc50299508"/>
      <w:bookmarkEnd w:id="11"/>
      <w:bookmarkEnd w:id="12"/>
      <w:r>
        <w:t>Существующие проблемы</w:t>
      </w:r>
      <w:bookmarkEnd w:id="15"/>
    </w:p>
    <w:p w:rsidR="00CF5EA3" w:rsidRDefault="00CF5EA3" w:rsidP="00CF5EA3">
      <w:pPr>
        <w:pStyle w:val="a0"/>
      </w:pPr>
      <w:r>
        <w:t>Данный проект решает следующие проблемы:</w:t>
      </w:r>
    </w:p>
    <w:p w:rsidR="006D7BEA" w:rsidRDefault="00E42998" w:rsidP="00E42998">
      <w:pPr>
        <w:pStyle w:val="a0"/>
      </w:pPr>
      <w:r>
        <w:t xml:space="preserve">1. </w:t>
      </w:r>
      <w:r w:rsidR="00CF5EA3">
        <w:t>Высокая сложность расчетов</w:t>
      </w:r>
      <w:r w:rsidR="00CF5EA3" w:rsidRPr="00E42998">
        <w:t>.</w:t>
      </w:r>
      <w:r w:rsidR="00CF5EA3">
        <w:t xml:space="preserve"> </w:t>
      </w:r>
    </w:p>
    <w:p w:rsidR="006D7BEA" w:rsidRDefault="00E42998" w:rsidP="006D7BEA">
      <w:pPr>
        <w:pStyle w:val="a0"/>
        <w:numPr>
          <w:ilvl w:val="0"/>
          <w:numId w:val="14"/>
        </w:numPr>
      </w:pPr>
      <w:r>
        <w:t>Большое количество нюансов предметной области, в которые обычный человек может быть не посвящён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4"/>
        </w:numPr>
      </w:pPr>
      <w:r>
        <w:t>Предложить пользователям простое приложение, за которым скрывается сложная реализация расчетов</w:t>
      </w:r>
      <w:r w:rsidRPr="00E42998">
        <w:t>.</w:t>
      </w:r>
    </w:p>
    <w:p w:rsidR="006D7BEA" w:rsidRDefault="00E42998" w:rsidP="00E42998">
      <w:pPr>
        <w:pStyle w:val="a0"/>
      </w:pPr>
      <w:r>
        <w:t>2</w:t>
      </w:r>
      <w:r w:rsidRPr="00E42998">
        <w:t>.</w:t>
      </w:r>
      <w:r>
        <w:t xml:space="preserve"> Недооцен</w:t>
      </w:r>
      <w:r w:rsidR="00D60D0F">
        <w:t>ка</w:t>
      </w:r>
      <w:r>
        <w:t xml:space="preserve"> переплат по </w:t>
      </w:r>
      <w:r w:rsidRPr="00F657BC">
        <w:rPr>
          <w:i/>
          <w:iCs/>
        </w:rPr>
        <w:t>кредитам</w:t>
      </w:r>
      <w:r>
        <w:t xml:space="preserve">. </w:t>
      </w:r>
    </w:p>
    <w:p w:rsidR="006D7BEA" w:rsidRDefault="00E42998" w:rsidP="006D7BEA">
      <w:pPr>
        <w:pStyle w:val="a0"/>
        <w:numPr>
          <w:ilvl w:val="0"/>
          <w:numId w:val="15"/>
        </w:numPr>
      </w:pPr>
      <w:r>
        <w:t>За процентами люди часто не видят реальных сумм, которые они должны будут кредитору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5"/>
        </w:numPr>
      </w:pPr>
      <w:r>
        <w:t>Реализация подсчетов переплат и вывод этой информации в удобном формате</w:t>
      </w:r>
    </w:p>
    <w:p w:rsidR="006D7BEA" w:rsidRDefault="00E42998" w:rsidP="00E42998">
      <w:pPr>
        <w:pStyle w:val="a0"/>
      </w:pPr>
      <w:r>
        <w:t>3</w:t>
      </w:r>
      <w:r w:rsidRPr="00D60D0F">
        <w:t>.</w:t>
      </w:r>
      <w:r>
        <w:t xml:space="preserve"> </w:t>
      </w:r>
      <w:r w:rsidR="00D60D0F">
        <w:t xml:space="preserve"> Переоценка выгоды </w:t>
      </w:r>
      <w:r w:rsidR="00D60D0F" w:rsidRPr="00F657BC">
        <w:rPr>
          <w:i/>
          <w:iCs/>
        </w:rPr>
        <w:t>депозитов</w:t>
      </w:r>
      <w:r w:rsidR="00D60D0F" w:rsidRPr="00D60D0F">
        <w:t xml:space="preserve">. </w:t>
      </w:r>
    </w:p>
    <w:p w:rsidR="006D7BEA" w:rsidRDefault="00D60D0F" w:rsidP="006D7BEA">
      <w:pPr>
        <w:pStyle w:val="a0"/>
        <w:numPr>
          <w:ilvl w:val="0"/>
          <w:numId w:val="16"/>
        </w:numPr>
      </w:pPr>
      <w:r>
        <w:t>Часто люди идут в банк, думая, что это лучший способ вложить деньги, но подсчет реальной выгоды, может направить их в другую сферу инвестиций</w:t>
      </w:r>
      <w:r w:rsidRPr="00D60D0F">
        <w:t xml:space="preserve">. </w:t>
      </w:r>
    </w:p>
    <w:p w:rsidR="00E42998" w:rsidRPr="00D60D0F" w:rsidRDefault="00D60D0F" w:rsidP="006D7BEA">
      <w:pPr>
        <w:pStyle w:val="a0"/>
        <w:numPr>
          <w:ilvl w:val="0"/>
          <w:numId w:val="16"/>
        </w:numPr>
      </w:pPr>
      <w:r>
        <w:t xml:space="preserve">Реализация подсчетов </w:t>
      </w:r>
      <w:r>
        <w:t>полученных процентов</w:t>
      </w:r>
      <w:r>
        <w:t xml:space="preserve"> и вывод этой информации в удобном формате</w:t>
      </w:r>
    </w:p>
    <w:p w:rsidR="000C6045" w:rsidRDefault="008E4F31" w:rsidP="0040007B">
      <w:pPr>
        <w:pStyle w:val="2"/>
      </w:pPr>
      <w:bookmarkStart w:id="16" w:name="_Toc50299509"/>
      <w:r>
        <w:t>Пре</w:t>
      </w:r>
      <w:r w:rsidR="00FC70CE">
        <w:t xml:space="preserve">дполагаемое </w:t>
      </w:r>
      <w:r>
        <w:t>решение</w:t>
      </w:r>
      <w:bookmarkEnd w:id="16"/>
    </w:p>
    <w:p w:rsidR="00D60D0F" w:rsidRPr="00D60D0F" w:rsidRDefault="00D60D0F" w:rsidP="00D60D0F">
      <w:pPr>
        <w:pStyle w:val="a0"/>
      </w:pPr>
      <w:r>
        <w:t xml:space="preserve">Создание простого и удобного приложения, с помощью которого каждый человек сможет </w:t>
      </w:r>
      <w:r w:rsidR="006D7BEA">
        <w:t>детальную информацию о том или ином</w:t>
      </w:r>
      <w:r>
        <w:t xml:space="preserve"> </w:t>
      </w:r>
      <w:r w:rsidR="006D7BEA" w:rsidRPr="00F657BC">
        <w:rPr>
          <w:i/>
          <w:iCs/>
        </w:rPr>
        <w:t>кредите</w:t>
      </w:r>
      <w:r w:rsidR="006D7BEA">
        <w:t xml:space="preserve"> или </w:t>
      </w:r>
      <w:r w:rsidR="006D7BEA" w:rsidRPr="00F657BC">
        <w:rPr>
          <w:i/>
          <w:iCs/>
        </w:rPr>
        <w:t>депозите</w:t>
      </w:r>
      <w:r w:rsidR="006D7BEA">
        <w:t xml:space="preserve">. Для удобства пользователя вся информация будет представлена в виде таблицы в приложении с возможностью ее сохранения в файл формата </w:t>
      </w:r>
      <w:r w:rsidR="006D7BEA">
        <w:rPr>
          <w:lang w:val="en-US"/>
        </w:rPr>
        <w:t>CSV</w:t>
      </w:r>
      <w:r w:rsidR="006D7BEA" w:rsidRPr="006D7BEA">
        <w:t>.</w:t>
      </w:r>
      <w:r w:rsidR="006D7BEA">
        <w:t xml:space="preserve"> </w:t>
      </w:r>
    </w:p>
    <w:p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_Toc50299510"/>
      <w:bookmarkEnd w:id="14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0"/>
    </w:p>
    <w:p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r w:rsidR="0074119A">
        <w:rPr>
          <w:rStyle w:val="BodyReferenceChar"/>
        </w:rPr>
        <w:t>Депозитный и Кредитный Калькулятор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:rsidR="000C6045" w:rsidRDefault="00177213" w:rsidP="007C0853">
      <w:pPr>
        <w:pStyle w:val="2"/>
      </w:pPr>
      <w:bookmarkStart w:id="21" w:name="_Toc50299511"/>
      <w:r>
        <w:t>Роли</w:t>
      </w:r>
      <w:bookmarkEnd w:id="21"/>
    </w:p>
    <w:p w:rsidR="00177213" w:rsidRDefault="00D509A0" w:rsidP="00177213">
      <w:pPr>
        <w:pStyle w:val="a0"/>
      </w:pPr>
      <w:r>
        <w:t xml:space="preserve">Роль </w:t>
      </w:r>
      <w:proofErr w:type="gramStart"/>
      <w:r>
        <w:t>- э</w:t>
      </w:r>
      <w:r w:rsidR="00177213">
        <w:t>то</w:t>
      </w:r>
      <w:proofErr w:type="gramEnd"/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:rsidR="0040007B" w:rsidRPr="0040007B" w:rsidRDefault="0030491C" w:rsidP="0040007B">
      <w:pPr>
        <w:pStyle w:val="a0"/>
        <w:numPr>
          <w:ilvl w:val="0"/>
          <w:numId w:val="9"/>
        </w:num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Роль1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:rsidR="006B1708" w:rsidRPr="0030491C" w:rsidRDefault="0030491C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Роль2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:rsidR="000C6045" w:rsidRDefault="0030491C" w:rsidP="007C0853">
      <w:pPr>
        <w:pStyle w:val="2"/>
      </w:pPr>
      <w:bookmarkStart w:id="22" w:name="_Ref534795255"/>
      <w:bookmarkStart w:id="23" w:name="_Ref211717636"/>
      <w:bookmarkStart w:id="24" w:name="_Ref211717671"/>
      <w:bookmarkStart w:id="25" w:name="_Toc50299512"/>
      <w:r>
        <w:t>Ф</w:t>
      </w:r>
      <w:r w:rsidR="002E3B34">
        <w:t>ункциональн</w:t>
      </w:r>
      <w:bookmarkEnd w:id="22"/>
      <w:r>
        <w:t>ые требования</w:t>
      </w:r>
      <w:r w:rsidR="00C315DF">
        <w:t xml:space="preserve"> для роли Роль1</w:t>
      </w:r>
      <w:bookmarkEnd w:id="23"/>
      <w:bookmarkEnd w:id="24"/>
      <w:bookmarkEnd w:id="25"/>
    </w:p>
    <w:p w:rsidR="00EB6194" w:rsidRPr="0052793D" w:rsidRDefault="00EB6194" w:rsidP="00EB6194">
      <w:pPr>
        <w:pStyle w:val="Comment"/>
      </w:pPr>
      <w:r>
        <w:t xml:space="preserve">[В этом пункте необходимо сделать описание требований к системе в соответствии с </w:t>
      </w:r>
      <w:r>
        <w:rPr>
          <w:lang w:val="en-US"/>
        </w:rPr>
        <w:t>Use</w:t>
      </w:r>
      <w:r w:rsidRPr="0052793D">
        <w:t>-</w:t>
      </w:r>
      <w:r>
        <w:rPr>
          <w:lang w:val="en-US"/>
        </w:rPr>
        <w:t>Case</w:t>
      </w:r>
      <w:r w:rsidRPr="0052793D">
        <w:t xml:space="preserve"> </w:t>
      </w:r>
      <w:r w:rsidR="00B32CE0">
        <w:t>моделью</w:t>
      </w:r>
      <w:r>
        <w:t>.</w:t>
      </w:r>
      <w:r w:rsidR="00C315DF">
        <w:t xml:space="preserve"> Для каждой роли необходимо ввести отдельный пункт </w:t>
      </w:r>
      <w:r w:rsidR="00B32CE0">
        <w:t>2</w:t>
      </w:r>
      <w:r w:rsidR="00C315DF">
        <w:t>-го уровня, такой как</w:t>
      </w:r>
      <w:r w:rsidR="00B32CE0">
        <w:t xml:space="preserve"> </w:t>
      </w:r>
      <w:r w:rsidR="00B32CE0">
        <w:fldChar w:fldCharType="begin"/>
      </w:r>
      <w:r w:rsidR="00B32CE0">
        <w:instrText xml:space="preserve"> REF _Ref211717671 \r \h </w:instrText>
      </w:r>
      <w:r w:rsidR="00B32CE0">
        <w:fldChar w:fldCharType="separate"/>
      </w:r>
      <w:r w:rsidR="0074119A">
        <w:t>3.2</w:t>
      </w:r>
      <w:r w:rsidR="00B32CE0">
        <w:fldChar w:fldCharType="end"/>
      </w:r>
      <w:r>
        <w:t>]</w:t>
      </w:r>
    </w:p>
    <w:p w:rsidR="00EB6194" w:rsidRDefault="00EB6194" w:rsidP="007C0853">
      <w:pPr>
        <w:pStyle w:val="3"/>
      </w:pPr>
      <w:bookmarkStart w:id="26" w:name="_Toc50299513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1&gt;</w:t>
      </w:r>
      <w:bookmarkEnd w:id="26"/>
    </w:p>
    <w:p w:rsidR="00EB6194" w:rsidRDefault="00EB6194" w:rsidP="00EB6194">
      <w:pPr>
        <w:pStyle w:val="Comment"/>
      </w:pPr>
      <w:r>
        <w:t xml:space="preserve">[В этом пункте необходимо сделать описание </w:t>
      </w:r>
      <w:r w:rsidR="00C315DF">
        <w:t>данного</w:t>
      </w:r>
      <w:r>
        <w:t xml:space="preserve">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:rsidR="00EB6194" w:rsidRDefault="00EB6194" w:rsidP="007C0853">
      <w:pPr>
        <w:pStyle w:val="3"/>
      </w:pPr>
      <w:bookmarkStart w:id="27" w:name="_Toc50299514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2&gt;</w:t>
      </w:r>
      <w:bookmarkEnd w:id="27"/>
    </w:p>
    <w:p w:rsidR="00B32CE0" w:rsidRP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proofErr w:type="spellStart"/>
      <w:r w:rsidRPr="00B32CE0">
        <w:t>Use</w:t>
      </w:r>
      <w:r>
        <w:t>-</w:t>
      </w:r>
      <w:r w:rsidRPr="00B32CE0">
        <w:t>Case</w:t>
      </w:r>
      <w:proofErr w:type="spellEnd"/>
      <w:r>
        <w:t>.]</w:t>
      </w:r>
    </w:p>
    <w:p w:rsidR="00B32CE0" w:rsidRDefault="00B32CE0" w:rsidP="00B32CE0">
      <w:pPr>
        <w:pStyle w:val="2"/>
      </w:pPr>
      <w:bookmarkStart w:id="28" w:name="_Toc50299515"/>
      <w:r>
        <w:lastRenderedPageBreak/>
        <w:t>Функциональные требования для роли Роль2</w:t>
      </w:r>
      <w:bookmarkEnd w:id="28"/>
    </w:p>
    <w:p w:rsidR="00B32CE0" w:rsidRDefault="00B32CE0" w:rsidP="00B32CE0">
      <w:pPr>
        <w:pStyle w:val="3"/>
      </w:pPr>
      <w:bookmarkStart w:id="29" w:name="_Toc50299516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1&gt;</w:t>
      </w:r>
      <w:bookmarkEnd w:id="29"/>
    </w:p>
    <w:p w:rsid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:rsidR="00B32CE0" w:rsidRDefault="00B32CE0" w:rsidP="00B32CE0">
      <w:pPr>
        <w:pStyle w:val="3"/>
      </w:pPr>
      <w:bookmarkStart w:id="30" w:name="_Toc50299517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2&gt;</w:t>
      </w:r>
      <w:bookmarkEnd w:id="30"/>
    </w:p>
    <w:p w:rsidR="00B32CE0" w:rsidRP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:rsidR="000C6045" w:rsidRDefault="00C315DF" w:rsidP="007C0853">
      <w:pPr>
        <w:pStyle w:val="2"/>
      </w:pPr>
      <w:bookmarkStart w:id="31" w:name="_Ref534795257"/>
      <w:bookmarkStart w:id="32" w:name="_Toc50299518"/>
      <w:r>
        <w:t>Нефункциональные</w:t>
      </w:r>
      <w:r w:rsidR="0012461F">
        <w:t xml:space="preserve"> </w:t>
      </w:r>
      <w:r w:rsidR="002E3B34">
        <w:t>требования</w:t>
      </w:r>
      <w:bookmarkStart w:id="33" w:name="_Toc533580191"/>
      <w:bookmarkStart w:id="34" w:name="_Toc533580194"/>
      <w:bookmarkStart w:id="35" w:name="_Toc533580195"/>
      <w:bookmarkStart w:id="36" w:name="_Toc533580199"/>
      <w:bookmarkStart w:id="37" w:name="_Toc533580200"/>
      <w:bookmarkStart w:id="38" w:name="_Toc533580201"/>
      <w:bookmarkStart w:id="39" w:name="_Toc530305843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30491C" w:rsidRDefault="0030491C" w:rsidP="00EB6194">
      <w:pPr>
        <w:pStyle w:val="Comment"/>
      </w:pPr>
      <w:r>
        <w:t>[В этом пункте необходимо опис</w:t>
      </w:r>
      <w:r w:rsidR="00EB6194">
        <w:t xml:space="preserve">ать </w:t>
      </w:r>
      <w:r>
        <w:t xml:space="preserve">нефункциональные </w:t>
      </w:r>
      <w:r w:rsidR="00EB6194">
        <w:t>требования</w:t>
      </w:r>
      <w:r>
        <w:t>, такие как:</w:t>
      </w:r>
    </w:p>
    <w:p w:rsidR="0030491C" w:rsidRDefault="0030491C" w:rsidP="0030491C">
      <w:pPr>
        <w:pStyle w:val="Comment"/>
        <w:numPr>
          <w:ilvl w:val="0"/>
          <w:numId w:val="10"/>
        </w:numPr>
      </w:pPr>
      <w:r>
        <w:t>Производительность</w:t>
      </w:r>
    </w:p>
    <w:p w:rsidR="00D0295B" w:rsidRPr="00D0295B" w:rsidRDefault="0030491C" w:rsidP="00D0295B">
      <w:pPr>
        <w:pStyle w:val="Comment"/>
        <w:numPr>
          <w:ilvl w:val="0"/>
          <w:numId w:val="10"/>
        </w:numPr>
        <w:rPr>
          <w:lang w:val="en-US"/>
        </w:rPr>
      </w:pPr>
      <w:r>
        <w:t>Масштабируемость</w:t>
      </w:r>
    </w:p>
    <w:p w:rsidR="00D0295B" w:rsidRPr="00D0295B" w:rsidRDefault="00D0295B" w:rsidP="0030491C">
      <w:pPr>
        <w:pStyle w:val="Comment"/>
        <w:numPr>
          <w:ilvl w:val="0"/>
          <w:numId w:val="10"/>
        </w:numPr>
      </w:pPr>
      <w:r>
        <w:t>Ограничения по используемым компонентам</w:t>
      </w:r>
    </w:p>
    <w:p w:rsidR="0030491C" w:rsidRDefault="0030491C" w:rsidP="0030491C">
      <w:pPr>
        <w:pStyle w:val="Comment"/>
        <w:numPr>
          <w:ilvl w:val="0"/>
          <w:numId w:val="10"/>
        </w:numPr>
      </w:pPr>
      <w:r>
        <w:t xml:space="preserve">Необходимость миграции данных из </w:t>
      </w:r>
      <w:r>
        <w:rPr>
          <w:lang w:val="en-US"/>
        </w:rPr>
        <w:t>legacy</w:t>
      </w:r>
      <w:r w:rsidRPr="0030491C">
        <w:t xml:space="preserve"> </w:t>
      </w:r>
      <w:r>
        <w:t>систем</w:t>
      </w:r>
    </w:p>
    <w:p w:rsidR="00EB6194" w:rsidRPr="00EB6194" w:rsidRDefault="0030491C" w:rsidP="0030491C">
      <w:pPr>
        <w:pStyle w:val="Comment"/>
        <w:numPr>
          <w:ilvl w:val="0"/>
          <w:numId w:val="10"/>
        </w:numPr>
      </w:pPr>
      <w:r>
        <w:t>И т.д</w:t>
      </w:r>
      <w:r w:rsidR="00EB6194">
        <w:t>.]</w:t>
      </w:r>
    </w:p>
    <w:p w:rsidR="000C6045" w:rsidRDefault="002E3B34" w:rsidP="007C0853">
      <w:pPr>
        <w:pStyle w:val="1"/>
      </w:pPr>
      <w:bookmarkStart w:id="40" w:name="_Ref211720636"/>
      <w:bookmarkStart w:id="41" w:name="OLE_LINK2"/>
      <w:bookmarkStart w:id="42" w:name="_Toc50299519"/>
      <w:r>
        <w:t>Обзор архитектуры</w:t>
      </w:r>
      <w:bookmarkEnd w:id="40"/>
      <w:bookmarkEnd w:id="42"/>
    </w:p>
    <w:bookmarkEnd w:id="41"/>
    <w:p w:rsidR="000C6045" w:rsidRDefault="000B47D0" w:rsidP="00B536B4">
      <w:pPr>
        <w:pStyle w:val="a0"/>
      </w:pPr>
      <w:r>
        <w:t>Этот раздел описывает архитектуру системы.</w:t>
      </w:r>
      <w:bookmarkEnd w:id="39"/>
    </w:p>
    <w:p w:rsidR="00264F34" w:rsidRDefault="00EA2295" w:rsidP="00BA1188">
      <w:pPr>
        <w:pStyle w:val="3"/>
      </w:pPr>
      <w:bookmarkStart w:id="43" w:name="_Toc50299520"/>
      <w:r>
        <w:t>Компонентная модель системы</w:t>
      </w:r>
      <w:bookmarkEnd w:id="43"/>
    </w:p>
    <w:p w:rsidR="00EA2295" w:rsidRPr="00930E62" w:rsidRDefault="00EA2295" w:rsidP="00EA2295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 w:rsidRPr="00930E62">
        <w:rPr>
          <w:color w:val="0000FF"/>
          <w:lang w:val="en-US"/>
        </w:rPr>
        <w:t>Component</w:t>
      </w:r>
      <w:r w:rsidRPr="00930E62">
        <w:rPr>
          <w:color w:val="0000FF"/>
        </w:rPr>
        <w:t xml:space="preserve"> </w:t>
      </w:r>
      <w:proofErr w:type="gramStart"/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 -</w:t>
      </w:r>
      <w:proofErr w:type="gramEnd"/>
      <w:r w:rsidRPr="00930E62">
        <w:rPr>
          <w:color w:val="0000FF"/>
        </w:rPr>
        <w:t xml:space="preserve"> диаграмма компонентов системы, со связями между компонентами  и интерфейсами между ними, а также описание их взаимодействия</w:t>
      </w:r>
      <w:r w:rsidR="00A503C6">
        <w:rPr>
          <w:color w:val="0000FF"/>
        </w:rPr>
        <w:t>. Для каждого компонента дается краткое описание его места и предназначения в системе</w:t>
      </w:r>
      <w:r w:rsidRPr="00930E62">
        <w:rPr>
          <w:color w:val="0000FF"/>
        </w:rPr>
        <w:t>]</w:t>
      </w:r>
    </w:p>
    <w:p w:rsidR="00EA2295" w:rsidRDefault="00EA2295" w:rsidP="00EA2295">
      <w:pPr>
        <w:pStyle w:val="4"/>
      </w:pPr>
      <w:bookmarkStart w:id="44" w:name="_Toc50299521"/>
      <w:r>
        <w:t>Компонент 1</w:t>
      </w:r>
      <w:bookmarkEnd w:id="44"/>
    </w:p>
    <w:p w:rsidR="00EA2295" w:rsidRPr="00930E62" w:rsidRDefault="00EA2295" w:rsidP="00EA2295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 w:rsidR="00A503C6">
        <w:rPr>
          <w:color w:val="0000FF"/>
        </w:rPr>
        <w:t xml:space="preserve">более подробное описание предназначения компонента и </w:t>
      </w:r>
      <w:r w:rsidRPr="00930E62">
        <w:rPr>
          <w:color w:val="0000FF"/>
          <w:lang w:val="en-US"/>
        </w:rPr>
        <w:t>Package</w:t>
      </w:r>
      <w:r w:rsidRPr="00930E62">
        <w:rPr>
          <w:color w:val="0000FF"/>
        </w:rPr>
        <w:t xml:space="preserve"> </w:t>
      </w:r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– диаграмма пакетов, из которых состоит данный компонент</w:t>
      </w:r>
      <w:r w:rsidR="00930E62" w:rsidRPr="00930E62">
        <w:rPr>
          <w:color w:val="0000FF"/>
        </w:rPr>
        <w:t>. Обязательно выделение на диаграмме интерфейсов пакета, служащих для связи с другими пакетами (фасад пакета)</w:t>
      </w:r>
      <w:r w:rsidR="006429EE">
        <w:rPr>
          <w:color w:val="0000FF"/>
        </w:rPr>
        <w:t xml:space="preserve">, а также ключевых классов, используемых другими пакетами в </w:t>
      </w:r>
      <w:r w:rsidR="006429EE">
        <w:rPr>
          <w:color w:val="0000FF"/>
          <w:lang w:val="en-US"/>
        </w:rPr>
        <w:t>use</w:t>
      </w:r>
      <w:r w:rsidR="006429EE" w:rsidRPr="006429EE">
        <w:rPr>
          <w:color w:val="0000FF"/>
        </w:rPr>
        <w:t>-</w:t>
      </w:r>
      <w:r w:rsidR="006429EE">
        <w:rPr>
          <w:color w:val="0000FF"/>
          <w:lang w:val="en-US"/>
        </w:rPr>
        <w:t>case</w:t>
      </w:r>
      <w:r w:rsidR="006429EE" w:rsidRPr="006429EE">
        <w:rPr>
          <w:color w:val="0000FF"/>
        </w:rPr>
        <w:t xml:space="preserve"> </w:t>
      </w:r>
      <w:r w:rsidR="006429EE">
        <w:rPr>
          <w:color w:val="0000FF"/>
        </w:rPr>
        <w:t>реализациях</w:t>
      </w:r>
      <w:r w:rsidRPr="00930E62">
        <w:rPr>
          <w:color w:val="0000FF"/>
        </w:rPr>
        <w:t>]</w:t>
      </w:r>
    </w:p>
    <w:p w:rsidR="00EA2295" w:rsidRDefault="00EA2295" w:rsidP="00EA2295">
      <w:pPr>
        <w:pStyle w:val="4"/>
      </w:pPr>
      <w:bookmarkStart w:id="45" w:name="_Toc50299522"/>
      <w:r>
        <w:t>Компонент 2</w:t>
      </w:r>
      <w:bookmarkEnd w:id="45"/>
    </w:p>
    <w:p w:rsidR="006429EE" w:rsidRPr="00930E62" w:rsidRDefault="006429EE" w:rsidP="006429EE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>
        <w:rPr>
          <w:color w:val="0000FF"/>
        </w:rPr>
        <w:t xml:space="preserve">более подробное описание предназначения компонента и </w:t>
      </w:r>
      <w:r w:rsidRPr="00930E62">
        <w:rPr>
          <w:color w:val="0000FF"/>
          <w:lang w:val="en-US"/>
        </w:rPr>
        <w:t>Package</w:t>
      </w:r>
      <w:r w:rsidRPr="00930E62">
        <w:rPr>
          <w:color w:val="0000FF"/>
        </w:rPr>
        <w:t xml:space="preserve"> </w:t>
      </w:r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</w:t>
      </w:r>
      <w:r>
        <w:rPr>
          <w:color w:val="0000FF"/>
        </w:rPr>
        <w:t xml:space="preserve">, а также ключевых классов, используемых другими пакетами в </w:t>
      </w:r>
      <w:r>
        <w:rPr>
          <w:color w:val="0000FF"/>
          <w:lang w:val="en-US"/>
        </w:rPr>
        <w:t>use</w:t>
      </w:r>
      <w:r w:rsidRPr="006429EE">
        <w:rPr>
          <w:color w:val="0000FF"/>
        </w:rPr>
        <w:t>-</w:t>
      </w:r>
      <w:r>
        <w:rPr>
          <w:color w:val="0000FF"/>
          <w:lang w:val="en-US"/>
        </w:rPr>
        <w:t>case</w:t>
      </w:r>
      <w:r w:rsidRPr="006429EE">
        <w:rPr>
          <w:color w:val="0000FF"/>
        </w:rPr>
        <w:t xml:space="preserve"> </w:t>
      </w:r>
      <w:r>
        <w:rPr>
          <w:color w:val="0000FF"/>
        </w:rPr>
        <w:t>реализациях</w:t>
      </w:r>
      <w:r w:rsidRPr="00930E62">
        <w:rPr>
          <w:color w:val="0000FF"/>
        </w:rPr>
        <w:t>]</w:t>
      </w:r>
    </w:p>
    <w:p w:rsidR="00930E62" w:rsidRDefault="00930E62" w:rsidP="00930E62">
      <w:pPr>
        <w:pStyle w:val="3"/>
      </w:pPr>
      <w:bookmarkStart w:id="46" w:name="_Toc50299523"/>
      <w:r>
        <w:t>Компоненты сторонних производителей</w:t>
      </w:r>
      <w:bookmarkEnd w:id="46"/>
    </w:p>
    <w:p w:rsidR="00930E62" w:rsidRPr="00930E62" w:rsidRDefault="00930E62" w:rsidP="00930E62">
      <w:pPr>
        <w:pStyle w:val="a0"/>
        <w:rPr>
          <w:color w:val="0000FF"/>
        </w:rPr>
      </w:pPr>
      <w:r w:rsidRPr="00930E62">
        <w:rPr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:rsidR="00930E62" w:rsidRDefault="00930E62" w:rsidP="00930E62">
      <w:pPr>
        <w:pStyle w:val="3"/>
      </w:pPr>
      <w:bookmarkStart w:id="47" w:name="_Toc50299524"/>
      <w:r>
        <w:t>Схема развертывания приложения</w:t>
      </w:r>
      <w:bookmarkEnd w:id="47"/>
    </w:p>
    <w:p w:rsidR="00BA1188" w:rsidRPr="00930E62" w:rsidRDefault="00930E62" w:rsidP="00930E62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 w:rsidRPr="00930E62">
        <w:rPr>
          <w:color w:val="0000FF"/>
          <w:lang w:val="en-US"/>
        </w:rPr>
        <w:t>Deployment</w:t>
      </w:r>
      <w:r w:rsidRPr="00930E62">
        <w:rPr>
          <w:color w:val="0000FF"/>
        </w:rPr>
        <w:t xml:space="preserve"> </w:t>
      </w:r>
      <w:proofErr w:type="gramStart"/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 -</w:t>
      </w:r>
      <w:proofErr w:type="gramEnd"/>
      <w:r w:rsidRPr="00930E62">
        <w:rPr>
          <w:color w:val="0000FF"/>
        </w:rPr>
        <w:t xml:space="preserve"> диаграмма развертывания системы, со связями между узлами и указанием способа связи (протокола)</w:t>
      </w:r>
      <w:r>
        <w:rPr>
          <w:color w:val="0000FF"/>
        </w:rPr>
        <w:t>. На диаграмме обязательно указать, какие компоненты находятся на том или ином узле</w:t>
      </w:r>
      <w:r w:rsidRPr="00930E62">
        <w:rPr>
          <w:color w:val="0000FF"/>
        </w:rPr>
        <w:t>]</w:t>
      </w:r>
    </w:p>
    <w:p w:rsidR="000C6045" w:rsidRDefault="00E117D1">
      <w:pPr>
        <w:pStyle w:val="1"/>
      </w:pPr>
      <w:bookmarkStart w:id="48" w:name="_Ref535409726"/>
      <w:bookmarkStart w:id="49" w:name="_Ref535409729"/>
      <w:bookmarkStart w:id="50" w:name="_Toc50299525"/>
      <w:r>
        <w:t>Допущения и ограничения</w:t>
      </w:r>
      <w:bookmarkEnd w:id="48"/>
      <w:bookmarkEnd w:id="49"/>
      <w:bookmarkEnd w:id="50"/>
    </w:p>
    <w:p w:rsidR="000C6045" w:rsidRDefault="000C6045">
      <w:pPr>
        <w:pStyle w:val="Comment"/>
      </w:pPr>
      <w:r>
        <w:t xml:space="preserve">[Краткое описание </w:t>
      </w:r>
      <w:proofErr w:type="gramStart"/>
      <w:r>
        <w:t>допущений,  которые</w:t>
      </w:r>
      <w:proofErr w:type="gramEnd"/>
      <w:r>
        <w:t xml:space="preserve">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lastRenderedPageBreak/>
        <w:t xml:space="preserve">Пример: При разработке проекта принято допущение, что число транзакций в единицу времени значительно (более </w:t>
      </w:r>
      <w:proofErr w:type="gramStart"/>
      <w:r w:rsidRPr="00D0295B">
        <w:rPr>
          <w:color w:val="339966"/>
        </w:rPr>
        <w:t>чем  в</w:t>
      </w:r>
      <w:proofErr w:type="gramEnd"/>
      <w:r w:rsidRPr="00D0295B">
        <w:rPr>
          <w:color w:val="339966"/>
        </w:rPr>
        <w:t xml:space="preserve">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:rsidR="00890544" w:rsidRPr="003F6665" w:rsidRDefault="00890544" w:rsidP="00890544">
      <w:pPr>
        <w:pStyle w:val="a0"/>
        <w:rPr>
          <w:color w:val="008000"/>
        </w:rPr>
      </w:pPr>
      <w:bookmarkStart w:id="51" w:name="_Ref535397143"/>
      <w:bookmarkStart w:id="52" w:name="_Ref535397146"/>
      <w:bookmarkStart w:id="53" w:name="_Toc530305859"/>
    </w:p>
    <w:p w:rsidR="000C6045" w:rsidRDefault="00545C19">
      <w:pPr>
        <w:pStyle w:val="1"/>
      </w:pPr>
      <w:bookmarkStart w:id="54" w:name="_Ref4498734"/>
      <w:bookmarkStart w:id="55" w:name="_Ref4498737"/>
      <w:r>
        <w:br w:type="page"/>
      </w:r>
      <w:bookmarkStart w:id="56" w:name="_Ref78059594"/>
      <w:bookmarkStart w:id="57" w:name="_Ref78059595"/>
      <w:bookmarkStart w:id="58" w:name="_Toc50299526"/>
      <w:r w:rsidR="00521625">
        <w:lastRenderedPageBreak/>
        <w:t>Известные проблемы</w:t>
      </w:r>
      <w:bookmarkEnd w:id="51"/>
      <w:bookmarkEnd w:id="52"/>
      <w:bookmarkEnd w:id="54"/>
      <w:bookmarkEnd w:id="55"/>
      <w:bookmarkEnd w:id="56"/>
      <w:bookmarkEnd w:id="57"/>
      <w:bookmarkEnd w:id="58"/>
    </w:p>
    <w:p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59" w:name="_Toc50299527"/>
      <w:r w:rsidRPr="00264F34">
        <w:rPr>
          <w:color w:val="339966"/>
        </w:rPr>
        <w:t>Невысокая производительность приложения</w:t>
      </w:r>
      <w:bookmarkEnd w:id="59"/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:rsidR="00F85973" w:rsidRPr="00754CDF" w:rsidRDefault="00F85973" w:rsidP="00F85973">
      <w:pPr>
        <w:pStyle w:val="a0"/>
      </w:pPr>
    </w:p>
    <w:bookmarkEnd w:id="53"/>
    <w:p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>
        <w:trPr>
          <w:cantSplit/>
        </w:trPr>
        <w:tc>
          <w:tcPr>
            <w:tcW w:w="1276" w:type="dxa"/>
            <w:vAlign w:val="center"/>
          </w:tcPr>
          <w:p w:rsidR="000C6045" w:rsidRPr="00C34ACF" w:rsidRDefault="00C34AC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06.09.2020</w:t>
            </w:r>
          </w:p>
        </w:tc>
        <w:tc>
          <w:tcPr>
            <w:tcW w:w="992" w:type="dxa"/>
            <w:vAlign w:val="center"/>
          </w:tcPr>
          <w:p w:rsidR="000C6045" w:rsidRPr="00C34ACF" w:rsidRDefault="00C34ACF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387" w:type="dxa"/>
            <w:vAlign w:val="center"/>
          </w:tcPr>
          <w:p w:rsidR="000C6045" w:rsidRPr="00F657BC" w:rsidRDefault="00C34ACF">
            <w:pPr>
              <w:pStyle w:val="TableText"/>
            </w:pPr>
            <w:r>
              <w:t>Добавлен</w:t>
            </w:r>
            <w:r w:rsidRPr="00F657BC">
              <w:t xml:space="preserve"> </w:t>
            </w:r>
            <w:r>
              <w:t>пункт</w:t>
            </w:r>
            <w:r w:rsidRPr="00F657BC">
              <w:t xml:space="preserve"> 2 (</w:t>
            </w:r>
            <w:r>
              <w:rPr>
                <w:lang w:val="en-US"/>
              </w:rPr>
              <w:t>Project</w:t>
            </w:r>
            <w:r w:rsidRPr="00F657BC">
              <w:t xml:space="preserve"> </w:t>
            </w:r>
            <w:r>
              <w:rPr>
                <w:lang w:val="en-US"/>
              </w:rPr>
              <w:t>Vision</w:t>
            </w:r>
            <w:r w:rsidRPr="00F657BC">
              <w:t>)</w:t>
            </w:r>
            <w:r w:rsidR="00F657BC" w:rsidRPr="00F657BC">
              <w:t xml:space="preserve">, </w:t>
            </w:r>
            <w:r w:rsidR="00F657BC">
              <w:t>внесение 5 терминов в пункт 1</w:t>
            </w:r>
            <w:r w:rsidR="00F657BC" w:rsidRPr="00F657BC">
              <w:t>.3</w:t>
            </w:r>
          </w:p>
        </w:tc>
        <w:tc>
          <w:tcPr>
            <w:tcW w:w="1984" w:type="dxa"/>
            <w:vAlign w:val="center"/>
          </w:tcPr>
          <w:p w:rsidR="000C6045" w:rsidRPr="00C34ACF" w:rsidRDefault="00C34ACF">
            <w:pPr>
              <w:pStyle w:val="TableText"/>
              <w:jc w:val="center"/>
            </w:pPr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 xml:space="preserve">, </w:t>
            </w:r>
            <w:r>
              <w:t>Ланчуковская К</w:t>
            </w:r>
            <w:r w:rsidRPr="00C34ACF">
              <w:t>.</w:t>
            </w:r>
            <w:r>
              <w:rPr>
                <w:lang w:val="en-US"/>
              </w:rPr>
              <w:t>C</w:t>
            </w:r>
            <w:r w:rsidRPr="00C34ACF">
              <w:t>.</w:t>
            </w:r>
          </w:p>
        </w:tc>
      </w:tr>
      <w:tr w:rsidR="004973D8" w:rsidRPr="00B623A6">
        <w:trPr>
          <w:cantSplit/>
        </w:trPr>
        <w:tc>
          <w:tcPr>
            <w:tcW w:w="1276" w:type="dxa"/>
            <w:vAlign w:val="center"/>
          </w:tcPr>
          <w:p w:rsidR="004973D8" w:rsidRPr="004973D8" w:rsidRDefault="004973D8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4973D8" w:rsidRDefault="004973D8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4973D8" w:rsidRDefault="004973D8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C34ACF">
        <w:trPr>
          <w:cantSplit/>
        </w:trPr>
        <w:tc>
          <w:tcPr>
            <w:tcW w:w="1276" w:type="dxa"/>
            <w:vAlign w:val="center"/>
          </w:tcPr>
          <w:p w:rsidR="006B217C" w:rsidRPr="006B217C" w:rsidRDefault="006B217C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6B217C" w:rsidRDefault="006B217C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6B217C" w:rsidRPr="00C34ACF" w:rsidRDefault="006B217C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C34ACF">
        <w:trPr>
          <w:cantSplit/>
        </w:trPr>
        <w:tc>
          <w:tcPr>
            <w:tcW w:w="1276" w:type="dxa"/>
            <w:vAlign w:val="center"/>
          </w:tcPr>
          <w:p w:rsidR="00613106" w:rsidRPr="00786FEB" w:rsidRDefault="00613106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613106" w:rsidRPr="00C34ACF" w:rsidRDefault="00613106" w:rsidP="00613106">
            <w:pPr>
              <w:pStyle w:val="TableText"/>
              <w:jc w:val="center"/>
            </w:pPr>
          </w:p>
        </w:tc>
      </w:tr>
      <w:tr w:rsidR="0027341B" w:rsidRPr="00C34ACF">
        <w:trPr>
          <w:cantSplit/>
        </w:trPr>
        <w:tc>
          <w:tcPr>
            <w:tcW w:w="1276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27341B" w:rsidRPr="00C34ACF" w:rsidRDefault="0027341B">
            <w:pPr>
              <w:pStyle w:val="TableText"/>
              <w:jc w:val="center"/>
            </w:pPr>
          </w:p>
        </w:tc>
      </w:tr>
    </w:tbl>
    <w:p w:rsidR="000C6045" w:rsidRPr="00C34ACF" w:rsidRDefault="000C6045">
      <w:pPr>
        <w:pStyle w:val="a0"/>
      </w:pPr>
    </w:p>
    <w:p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:rsidR="000C6045" w:rsidRDefault="000C6045">
      <w:pPr>
        <w:pStyle w:val="a0"/>
      </w:pPr>
    </w:p>
    <w:p w:rsidR="000C6045" w:rsidRDefault="000C6045" w:rsidP="00C34ACF">
      <w:pPr>
        <w:pStyle w:val="Comment"/>
        <w:ind w:left="0"/>
      </w:pPr>
    </w:p>
    <w:sectPr w:rsidR="000C6045" w:rsidSect="00634564">
      <w:headerReference w:type="default" r:id="rId11"/>
      <w:footerReference w:type="default" r:id="rId12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2709" w:rsidRDefault="00C82709">
      <w:r>
        <w:separator/>
      </w:r>
    </w:p>
  </w:endnote>
  <w:endnote w:type="continuationSeparator" w:id="0">
    <w:p w:rsidR="00C82709" w:rsidRDefault="00C8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9EE" w:rsidRDefault="006429EE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8B5A77">
      <w:rPr>
        <w:rStyle w:val="ab"/>
        <w:noProof/>
        <w:lang w:eastAsia="en-US"/>
      </w:rPr>
      <w:t>3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8B5A77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:rsidR="006429EE" w:rsidRDefault="006429EE"/>
  <w:p w:rsidR="006429EE" w:rsidRDefault="006429EE"/>
  <w:p w:rsidR="006429EE" w:rsidRDefault="006429EE"/>
  <w:p w:rsidR="006429EE" w:rsidRDefault="006429EE"/>
  <w:p w:rsidR="006429EE" w:rsidRDefault="006429EE"/>
  <w:p w:rsidR="006429EE" w:rsidRDefault="006429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2709" w:rsidRDefault="00C82709">
      <w:r>
        <w:separator/>
      </w:r>
    </w:p>
  </w:footnote>
  <w:footnote w:type="continuationSeparator" w:id="0">
    <w:p w:rsidR="00C82709" w:rsidRDefault="00C82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9EE" w:rsidRDefault="006429EE" w:rsidP="00B536B4">
    <w:pPr>
      <w:jc w:val="right"/>
      <w:rPr>
        <w:rFonts w:ascii="Arial" w:hAnsi="Arial" w:cs="Arial"/>
        <w:b/>
        <w:bCs/>
        <w:sz w:val="36"/>
        <w:szCs w:val="36"/>
      </w:rPr>
    </w:pPr>
  </w:p>
  <w:p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9"/>
      <w:gridCol w:w="7369"/>
    </w:tblGrid>
    <w:tr w:rsidR="006429EE">
      <w:trPr>
        <w:cantSplit/>
        <w:trHeight w:hRule="exact" w:val="227"/>
      </w:trPr>
      <w:tc>
        <w:tcPr>
          <w:tcW w:w="1177" w:type="pct"/>
          <w:vMerge w:val="restart"/>
          <w:vAlign w:val="center"/>
        </w:tcPr>
        <w:p w:rsidR="006429EE" w:rsidRPr="00157080" w:rsidRDefault="006429EE" w:rsidP="007704FE">
          <w:pPr>
            <w:pStyle w:val="a7"/>
          </w:pPr>
          <w:fldSimple w:instr=" DOCPROPERTY  Company  \* MERGEFORMAT ">
            <w:r w:rsidR="00C34ACF">
              <w:t>ФИТ НГУ</w:t>
            </w:r>
          </w:fldSimple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 w:rsidR="00C34ACF">
            <w:rPr>
              <w:noProof/>
            </w:rPr>
            <w:t>2020</w:t>
          </w:r>
          <w:r>
            <w:fldChar w:fldCharType="end"/>
          </w:r>
          <w:r>
            <w:br/>
            <w:t>Курс ООАД</w:t>
          </w:r>
        </w:p>
      </w:tc>
      <w:tc>
        <w:tcPr>
          <w:tcW w:w="3823" w:type="pct"/>
          <w:vAlign w:val="center"/>
        </w:tcPr>
        <w:p w:rsidR="006429EE" w:rsidRDefault="006429EE" w:rsidP="00AE49CC">
          <w:pPr>
            <w:pStyle w:val="a7"/>
            <w:jc w:val="right"/>
          </w:pPr>
          <w:fldSimple w:instr=" DOCPROPERTY  Subject  \* MERGEFORMAT ">
            <w:r w:rsidR="00C34ACF">
              <w:t>Депозитный и Кредитный калькуляторы</w:t>
            </w:r>
          </w:fldSimple>
          <w:r>
            <w:t xml:space="preserve">   </w:t>
          </w:r>
          <w:fldSimple w:instr=" DOCPROPERTY  Title  \* MERGEFORMAT ">
            <w:r w:rsidR="00C34ACF">
              <w:t>Техническое описание проекта по курсу ООАД</w:t>
            </w:r>
          </w:fldSimple>
        </w:p>
      </w:tc>
    </w:tr>
    <w:tr w:rsidR="006429EE" w:rsidRPr="00F55BD7">
      <w:trPr>
        <w:cantSplit/>
        <w:trHeight w:val="345"/>
      </w:trPr>
      <w:tc>
        <w:tcPr>
          <w:tcW w:w="1177" w:type="pct"/>
          <w:vMerge/>
          <w:tcBorders>
            <w:bottom w:val="single" w:sz="6" w:space="0" w:color="auto"/>
          </w:tcBorders>
          <w:vAlign w:val="center"/>
        </w:tcPr>
        <w:p w:rsidR="006429EE" w:rsidRDefault="006429EE" w:rsidP="00AE49CC">
          <w:pPr>
            <w:pStyle w:val="a7"/>
          </w:pPr>
        </w:p>
      </w:tc>
      <w:tc>
        <w:tcPr>
          <w:tcW w:w="3823" w:type="pct"/>
          <w:tcBorders>
            <w:bottom w:val="single" w:sz="6" w:space="0" w:color="auto"/>
          </w:tcBorders>
          <w:vAlign w:val="center"/>
        </w:tcPr>
        <w:p w:rsidR="006429EE" w:rsidRPr="007A7486" w:rsidRDefault="006429EE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 xml:space="preserve">Файл: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Name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C34ACF">
            <w:rPr>
              <w:sz w:val="18"/>
              <w:szCs w:val="18"/>
            </w:rPr>
            <w:t>CreditAndDepositCalculators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Версия: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Version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C34ACF">
            <w:rPr>
              <w:sz w:val="18"/>
              <w:szCs w:val="18"/>
            </w:rPr>
            <w:t>1.0.1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C34ACF">
            <w:rPr>
              <w:sz w:val="18"/>
              <w:szCs w:val="18"/>
            </w:rPr>
            <w:t>06.09.2020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:rsidR="006429EE" w:rsidRDefault="006429EE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D25"/>
    <w:multiLevelType w:val="hybridMultilevel"/>
    <w:tmpl w:val="C660C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6E33E0"/>
    <w:multiLevelType w:val="hybridMultilevel"/>
    <w:tmpl w:val="8E84D74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6B005F"/>
    <w:multiLevelType w:val="hybridMultilevel"/>
    <w:tmpl w:val="E9A4BD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D901FF"/>
    <w:multiLevelType w:val="hybridMultilevel"/>
    <w:tmpl w:val="70BC49C6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4" w15:restartNumberingAfterBreak="0">
    <w:nsid w:val="1A486B62"/>
    <w:multiLevelType w:val="multilevel"/>
    <w:tmpl w:val="99748AA0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5" w15:restartNumberingAfterBreak="0">
    <w:nsid w:val="30A8492C"/>
    <w:multiLevelType w:val="hybridMultilevel"/>
    <w:tmpl w:val="C3AC2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F87A89"/>
    <w:multiLevelType w:val="multilevel"/>
    <w:tmpl w:val="88CEC14E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7" w15:restartNumberingAfterBreak="0">
    <w:nsid w:val="35176466"/>
    <w:multiLevelType w:val="multilevel"/>
    <w:tmpl w:val="9EA4704E"/>
    <w:numStyleLink w:val="BodyListSymbol"/>
  </w:abstractNum>
  <w:abstractNum w:abstractNumId="8" w15:restartNumberingAfterBreak="0">
    <w:nsid w:val="3A5C2B8A"/>
    <w:multiLevelType w:val="multilevel"/>
    <w:tmpl w:val="9EA4704E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77B"/>
    <w:multiLevelType w:val="hybridMultilevel"/>
    <w:tmpl w:val="6CA0C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7C217D"/>
    <w:multiLevelType w:val="hybridMultilevel"/>
    <w:tmpl w:val="B088C978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1" w15:restartNumberingAfterBreak="0">
    <w:nsid w:val="4F9F429F"/>
    <w:multiLevelType w:val="multilevel"/>
    <w:tmpl w:val="139C9D2A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57913090"/>
    <w:multiLevelType w:val="hybridMultilevel"/>
    <w:tmpl w:val="84A6367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13" w15:restartNumberingAfterBreak="0">
    <w:nsid w:val="641837A0"/>
    <w:multiLevelType w:val="hybridMultilevel"/>
    <w:tmpl w:val="5BECC796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4" w15:restartNumberingAfterBreak="0">
    <w:nsid w:val="6F4202ED"/>
    <w:multiLevelType w:val="multilevel"/>
    <w:tmpl w:val="729A0908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2632"/>
    <w:rsid w:val="00033DF5"/>
    <w:rsid w:val="00035643"/>
    <w:rsid w:val="000410ED"/>
    <w:rsid w:val="00060107"/>
    <w:rsid w:val="0006568C"/>
    <w:rsid w:val="00070C90"/>
    <w:rsid w:val="0007429A"/>
    <w:rsid w:val="00085F6F"/>
    <w:rsid w:val="0008703E"/>
    <w:rsid w:val="00092297"/>
    <w:rsid w:val="000938E3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112D5"/>
    <w:rsid w:val="00117D9B"/>
    <w:rsid w:val="00123C04"/>
    <w:rsid w:val="0012461F"/>
    <w:rsid w:val="00124BB3"/>
    <w:rsid w:val="0013205B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E96"/>
    <w:rsid w:val="0019656B"/>
    <w:rsid w:val="001A0B51"/>
    <w:rsid w:val="001A1AE3"/>
    <w:rsid w:val="001A20E0"/>
    <w:rsid w:val="001A2C11"/>
    <w:rsid w:val="001A5697"/>
    <w:rsid w:val="001B166E"/>
    <w:rsid w:val="001C56B3"/>
    <w:rsid w:val="001C5ADE"/>
    <w:rsid w:val="001D0128"/>
    <w:rsid w:val="001D15AF"/>
    <w:rsid w:val="001D15E1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1F86"/>
    <w:rsid w:val="00203151"/>
    <w:rsid w:val="00204BB4"/>
    <w:rsid w:val="00205C43"/>
    <w:rsid w:val="0021389B"/>
    <w:rsid w:val="00224CAA"/>
    <w:rsid w:val="002325A2"/>
    <w:rsid w:val="00232E8B"/>
    <w:rsid w:val="00262E4D"/>
    <w:rsid w:val="00264F34"/>
    <w:rsid w:val="00266956"/>
    <w:rsid w:val="00270639"/>
    <w:rsid w:val="0027341B"/>
    <w:rsid w:val="00277F84"/>
    <w:rsid w:val="00297FB6"/>
    <w:rsid w:val="002A22E3"/>
    <w:rsid w:val="002B4604"/>
    <w:rsid w:val="002B4DA9"/>
    <w:rsid w:val="002C60D4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B5E9D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2064D"/>
    <w:rsid w:val="00427FB8"/>
    <w:rsid w:val="004453A3"/>
    <w:rsid w:val="00456B4E"/>
    <w:rsid w:val="00460BF7"/>
    <w:rsid w:val="00461C31"/>
    <w:rsid w:val="00464322"/>
    <w:rsid w:val="004772F3"/>
    <w:rsid w:val="004812D7"/>
    <w:rsid w:val="00481C00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3D3F"/>
    <w:rsid w:val="00525306"/>
    <w:rsid w:val="0052793D"/>
    <w:rsid w:val="0053146F"/>
    <w:rsid w:val="0053297D"/>
    <w:rsid w:val="005428CA"/>
    <w:rsid w:val="00545C19"/>
    <w:rsid w:val="005535F4"/>
    <w:rsid w:val="00561A13"/>
    <w:rsid w:val="00562044"/>
    <w:rsid w:val="00575D09"/>
    <w:rsid w:val="00583887"/>
    <w:rsid w:val="00587B0D"/>
    <w:rsid w:val="005A26BC"/>
    <w:rsid w:val="005A48BA"/>
    <w:rsid w:val="005B4BFB"/>
    <w:rsid w:val="005B6118"/>
    <w:rsid w:val="005B6590"/>
    <w:rsid w:val="005C30A9"/>
    <w:rsid w:val="005C49D3"/>
    <w:rsid w:val="005D113C"/>
    <w:rsid w:val="005D20E9"/>
    <w:rsid w:val="005D46E9"/>
    <w:rsid w:val="005D6AF4"/>
    <w:rsid w:val="005E0697"/>
    <w:rsid w:val="005F2ED1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053A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D7BEA"/>
    <w:rsid w:val="006E0CFA"/>
    <w:rsid w:val="006E2E38"/>
    <w:rsid w:val="006E63E8"/>
    <w:rsid w:val="006F72C5"/>
    <w:rsid w:val="00702EE6"/>
    <w:rsid w:val="0071288D"/>
    <w:rsid w:val="007131C5"/>
    <w:rsid w:val="00714DF7"/>
    <w:rsid w:val="00722EB1"/>
    <w:rsid w:val="00724A57"/>
    <w:rsid w:val="00724AF4"/>
    <w:rsid w:val="00726606"/>
    <w:rsid w:val="00727AED"/>
    <w:rsid w:val="00733B0A"/>
    <w:rsid w:val="00735983"/>
    <w:rsid w:val="00737C3F"/>
    <w:rsid w:val="0074119A"/>
    <w:rsid w:val="007432E5"/>
    <w:rsid w:val="00743467"/>
    <w:rsid w:val="00754CBA"/>
    <w:rsid w:val="00754CDF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6D14"/>
    <w:rsid w:val="00871B47"/>
    <w:rsid w:val="008733C9"/>
    <w:rsid w:val="00880ED0"/>
    <w:rsid w:val="00886A32"/>
    <w:rsid w:val="00890544"/>
    <w:rsid w:val="0089678E"/>
    <w:rsid w:val="008A1340"/>
    <w:rsid w:val="008A74F5"/>
    <w:rsid w:val="008B1B9A"/>
    <w:rsid w:val="008B3A01"/>
    <w:rsid w:val="008B5A77"/>
    <w:rsid w:val="008C2C51"/>
    <w:rsid w:val="008C5283"/>
    <w:rsid w:val="008D5CC8"/>
    <w:rsid w:val="008D68B6"/>
    <w:rsid w:val="008E4F31"/>
    <w:rsid w:val="008E5EAF"/>
    <w:rsid w:val="008F7D85"/>
    <w:rsid w:val="00900B02"/>
    <w:rsid w:val="00914B0F"/>
    <w:rsid w:val="009151CD"/>
    <w:rsid w:val="00922764"/>
    <w:rsid w:val="00930985"/>
    <w:rsid w:val="00930E62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4A0C"/>
    <w:rsid w:val="009C6FEC"/>
    <w:rsid w:val="009D7AA3"/>
    <w:rsid w:val="009E47E2"/>
    <w:rsid w:val="009E6199"/>
    <w:rsid w:val="00A01DA6"/>
    <w:rsid w:val="00A075A0"/>
    <w:rsid w:val="00A14354"/>
    <w:rsid w:val="00A25E22"/>
    <w:rsid w:val="00A35FED"/>
    <w:rsid w:val="00A4235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B04CD6"/>
    <w:rsid w:val="00B17E48"/>
    <w:rsid w:val="00B32CE0"/>
    <w:rsid w:val="00B34F06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544F"/>
    <w:rsid w:val="00C176C5"/>
    <w:rsid w:val="00C179F9"/>
    <w:rsid w:val="00C315DF"/>
    <w:rsid w:val="00C34ACF"/>
    <w:rsid w:val="00C44D0F"/>
    <w:rsid w:val="00C56F4A"/>
    <w:rsid w:val="00C6348C"/>
    <w:rsid w:val="00C73D00"/>
    <w:rsid w:val="00C82709"/>
    <w:rsid w:val="00CA24B6"/>
    <w:rsid w:val="00CB0D5D"/>
    <w:rsid w:val="00CD5BBA"/>
    <w:rsid w:val="00CE10D4"/>
    <w:rsid w:val="00CE472C"/>
    <w:rsid w:val="00CE4861"/>
    <w:rsid w:val="00CE4E5E"/>
    <w:rsid w:val="00CE4F8F"/>
    <w:rsid w:val="00CF28A0"/>
    <w:rsid w:val="00CF5EA3"/>
    <w:rsid w:val="00D0295B"/>
    <w:rsid w:val="00D05836"/>
    <w:rsid w:val="00D07E20"/>
    <w:rsid w:val="00D16152"/>
    <w:rsid w:val="00D2239A"/>
    <w:rsid w:val="00D234C2"/>
    <w:rsid w:val="00D25E86"/>
    <w:rsid w:val="00D32230"/>
    <w:rsid w:val="00D350E9"/>
    <w:rsid w:val="00D416A3"/>
    <w:rsid w:val="00D4477F"/>
    <w:rsid w:val="00D509A0"/>
    <w:rsid w:val="00D519EE"/>
    <w:rsid w:val="00D55407"/>
    <w:rsid w:val="00D60D0F"/>
    <w:rsid w:val="00D618DB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2998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7CE3"/>
    <w:rsid w:val="00EF1636"/>
    <w:rsid w:val="00EF3A21"/>
    <w:rsid w:val="00F01060"/>
    <w:rsid w:val="00F11757"/>
    <w:rsid w:val="00F11C58"/>
    <w:rsid w:val="00F134B3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505E8"/>
    <w:rsid w:val="00F55BD7"/>
    <w:rsid w:val="00F657BC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619"/>
    <w:rsid w:val="00FF380D"/>
    <w:rsid w:val="00FF3EAC"/>
    <w:rsid w:val="00FF4384"/>
    <w:rsid w:val="00FF479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E58CCEC"/>
  <w14:defaultImageDpi w14:val="0"/>
  <w15:docId w15:val="{C46F2E95-262C-E844-B94A-E1316E1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99"/>
    <w:semiHidden/>
    <w:rsid w:val="00D818C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11">
    <w:name w:val="toc 1"/>
    <w:basedOn w:val="a"/>
    <w:next w:val="a"/>
    <w:autoRedefine/>
    <w:uiPriority w:val="39"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21">
    <w:name w:val="toc 2"/>
    <w:basedOn w:val="a"/>
    <w:next w:val="a"/>
    <w:autoRedefine/>
    <w:uiPriority w:val="39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39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39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numbering" w:customStyle="1" w:styleId="BodyListLinks">
    <w:name w:val="Body List (Links)"/>
    <w:pPr>
      <w:numPr>
        <w:numId w:val="4"/>
      </w:numPr>
    </w:p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character" w:styleId="af9">
    <w:name w:val="Strong"/>
    <w:basedOn w:val="a1"/>
    <w:uiPriority w:val="22"/>
    <w:qFormat/>
    <w:rsid w:val="00C34ACF"/>
    <w:rPr>
      <w:b/>
      <w:bCs/>
    </w:rPr>
  </w:style>
  <w:style w:type="character" w:customStyle="1" w:styleId="apple-converted-space">
    <w:name w:val="apple-converted-space"/>
    <w:basedOn w:val="a1"/>
    <w:rsid w:val="00C34ACF"/>
  </w:style>
  <w:style w:type="character" w:styleId="afa">
    <w:name w:val="Unresolved Mention"/>
    <w:basedOn w:val="a1"/>
    <w:uiPriority w:val="99"/>
    <w:semiHidden/>
    <w:unhideWhenUsed/>
    <w:rsid w:val="00C44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1%80%D0%BE%D1%86%D0%B5%D0%BD%D1%82%D0%BD%D1%8B%D0%B9_%D0%B4%D0%BE%D1%85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5%D0%B4%D0%B8%D1%82%D0%BD%D0%BE%D0%B5_%D1%83%D1%87%D1%80%D0%B5%D0%B6%D0%B4%D0%B5%D0%BD%D0%B8%D0%B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2408FB-EF01-3045-8E7A-968EE18D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D:\PROJECTS\SEP.1\Templates\M-SEP.Inteks.TP.RU.dot</Template>
  <TotalTime>1</TotalTime>
  <Pages>8</Pages>
  <Words>1467</Words>
  <Characters>9469</Characters>
  <Application>Microsoft Office Word</Application>
  <DocSecurity>0</DocSecurity>
  <Lines>305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Manager/>
  <Company>ФИТ НГУ</Company>
  <LinksUpToDate>false</LinksUpToDate>
  <CharactersWithSpaces>10730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Депозитный и Кредитный калькуляторы</dc:subject>
  <dc:creator>Гайдамака Андрей Владиславович, Ланчуковская Кристина Сергеевна</dc:creator>
  <cp:keywords/>
  <dc:description/>
  <cp:lastModifiedBy>Гайдамака Андрей</cp:lastModifiedBy>
  <cp:revision>2</cp:revision>
  <cp:lastPrinted>2002-04-22T07:59:00Z</cp:lastPrinted>
  <dcterms:created xsi:type="dcterms:W3CDTF">2020-09-06T10:22:00Z</dcterms:created>
  <dcterms:modified xsi:type="dcterms:W3CDTF">2020-09-06T10:22:00Z</dcterms:modified>
  <cp:category>18205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CreditAndDepositCalculators</vt:lpwstr>
  </property>
  <property fmtid="{D5CDD505-2E9C-101B-9397-08002B2CF9AE}" pid="4" name="Date">
    <vt:lpwstr>06.09.2020</vt:lpwstr>
  </property>
  <property fmtid="{D5CDD505-2E9C-101B-9397-08002B2CF9AE}" pid="5" name="Student">
    <vt:lpwstr>Гайдамака А.В., Ланчуковская К.С.</vt:lpwstr>
  </property>
  <property fmtid="{D5CDD505-2E9C-101B-9397-08002B2CF9AE}" pid="6" name="Группа">
    <vt:lpwstr>18205</vt:lpwstr>
  </property>
</Properties>
</file>