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151F" w14:textId="77777777" w:rsidR="008E5E6E" w:rsidRDefault="00000000">
      <w:pPr>
        <w:ind w:right="19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FORMATO DE PROPUESTA DE TRABAJO DE GRADO - FTG</w:t>
      </w:r>
    </w:p>
    <w:p w14:paraId="439A2C3D" w14:textId="77777777" w:rsidR="008E5E6E" w:rsidRDefault="00000000">
      <w:pPr>
        <w:ind w:right="19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Área de Programas Informáticos y Telecomunicaciones - APIT</w:t>
      </w:r>
    </w:p>
    <w:p w14:paraId="0CA0022B" w14:textId="77777777" w:rsidR="008E5E6E" w:rsidRDefault="008E5E6E">
      <w:pPr>
        <w:ind w:right="19"/>
        <w:jc w:val="center"/>
        <w:rPr>
          <w:rFonts w:ascii="Arial" w:eastAsia="Arial" w:hAnsi="Arial" w:cs="Arial"/>
          <w:sz w:val="18"/>
          <w:szCs w:val="18"/>
        </w:rPr>
      </w:pPr>
    </w:p>
    <w:p w14:paraId="6CCE00E5" w14:textId="77777777" w:rsidR="00B53F34" w:rsidRDefault="00B53F34">
      <w:pPr>
        <w:jc w:val="center"/>
        <w:rPr>
          <w:rFonts w:ascii="Arial" w:eastAsia="Arial" w:hAnsi="Arial" w:cs="Arial"/>
          <w:b/>
          <w:bCs/>
          <w:i/>
          <w:iCs/>
          <w:sz w:val="26"/>
          <w:szCs w:val="26"/>
        </w:rPr>
      </w:pPr>
      <w:r w:rsidRPr="00B53F34">
        <w:rPr>
          <w:rFonts w:ascii="Arial" w:eastAsia="Arial" w:hAnsi="Arial" w:cs="Arial"/>
          <w:b/>
          <w:bCs/>
          <w:i/>
          <w:iCs/>
          <w:sz w:val="26"/>
          <w:szCs w:val="26"/>
        </w:rPr>
        <w:t>Sistema de Facturación con gestión de clientes y productos/servicios + PDF</w:t>
      </w:r>
    </w:p>
    <w:p w14:paraId="0402BD26" w14:textId="781F0D14" w:rsidR="00B53F34" w:rsidRDefault="00B53F34">
      <w:pPr>
        <w:jc w:val="center"/>
        <w:rPr>
          <w:rFonts w:ascii="Arial" w:eastAsia="Arial" w:hAnsi="Arial" w:cs="Arial"/>
          <w:sz w:val="22"/>
          <w:szCs w:val="22"/>
        </w:rPr>
      </w:pPr>
      <w:r w:rsidRPr="00B53F34">
        <w:rPr>
          <w:rFonts w:ascii="Arial" w:eastAsia="Arial" w:hAnsi="Arial" w:cs="Arial"/>
          <w:sz w:val="22"/>
          <w:szCs w:val="22"/>
        </w:rPr>
        <w:t>Práctica Profesional (Empresa / Entidad externa)</w:t>
      </w:r>
    </w:p>
    <w:p w14:paraId="061B43DB" w14:textId="47FA7A07" w:rsidR="008E5E6E" w:rsidRDefault="00B53F34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Juan Felipe Hernández Palacio – juan_hernandez82161@elpoli.edu.co</w:t>
      </w:r>
    </w:p>
    <w:p w14:paraId="2525B797" w14:textId="4BD471CB" w:rsidR="008E5E6E" w:rsidRDefault="00B53F34">
      <w:pPr>
        <w:jc w:val="center"/>
        <w:rPr>
          <w:rFonts w:ascii="Arial" w:eastAsia="Arial" w:hAnsi="Arial" w:cs="Arial"/>
          <w:sz w:val="22"/>
          <w:szCs w:val="22"/>
        </w:rPr>
      </w:pPr>
      <w:r w:rsidRPr="00B53F34">
        <w:rPr>
          <w:rFonts w:ascii="Arial" w:eastAsia="Arial" w:hAnsi="Arial" w:cs="Arial"/>
          <w:sz w:val="22"/>
          <w:szCs w:val="22"/>
        </w:rPr>
        <w:t>Hernando Recaman Chaux</w:t>
      </w:r>
    </w:p>
    <w:p w14:paraId="3300E37D" w14:textId="77777777" w:rsidR="008E5E6E" w:rsidRDefault="008E5E6E">
      <w:pPr>
        <w:rPr>
          <w:rFonts w:ascii="Arial" w:eastAsia="Arial" w:hAnsi="Arial" w:cs="Arial"/>
        </w:rPr>
      </w:pPr>
    </w:p>
    <w:p w14:paraId="4423FEC3" w14:textId="77777777" w:rsidR="008E5E6E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PLANTEAMIENTO DEL PROBLEMA:</w:t>
      </w:r>
    </w:p>
    <w:p w14:paraId="33F15C34" w14:textId="77777777" w:rsidR="008E5E6E" w:rsidRDefault="008E5E6E">
      <w:pPr>
        <w:rPr>
          <w:rFonts w:ascii="Arial" w:eastAsia="Arial" w:hAnsi="Arial" w:cs="Arial"/>
          <w:sz w:val="18"/>
          <w:szCs w:val="18"/>
        </w:rPr>
      </w:pPr>
    </w:p>
    <w:p w14:paraId="4D34C455" w14:textId="77777777" w:rsidR="00B53F34" w:rsidRPr="00B53F34" w:rsidRDefault="00B53F34" w:rsidP="00B53F34">
      <w:p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En la actualidad, el proceso de registro de clientes, gestión de productos/servicios y elaboración de facturas en DLX Trucking Solutions S.A.S se realiza de manera manual o con herramientas dispersas (archivos de Excel, notas y mensajería), lo que genera errores de digitación, duplicidad de información, pérdida de trazabilidad y un mayor tiempo operativo para emitir facturas y dar seguimiento a la información comercial.</w:t>
      </w:r>
    </w:p>
    <w:p w14:paraId="7C5CD2E2" w14:textId="77777777" w:rsidR="00B53F34" w:rsidRPr="00B53F34" w:rsidRDefault="00B53F34" w:rsidP="00B53F34">
      <w:pPr>
        <w:rPr>
          <w:rFonts w:ascii="Arial" w:eastAsia="Arial" w:hAnsi="Arial" w:cs="Arial"/>
          <w:sz w:val="18"/>
          <w:szCs w:val="18"/>
        </w:rPr>
      </w:pPr>
    </w:p>
    <w:p w14:paraId="1013186C" w14:textId="77777777" w:rsidR="00B53F34" w:rsidRPr="00B53F34" w:rsidRDefault="00B53F34" w:rsidP="00B53F34">
      <w:p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La falta de un sistema centralizado dificulta: (1) mantener un repositorio confiable de clientes, (2) administrar de forma ordenada el catálogo de productos/servicios, (3) generar facturas con numeración y estructura consistente, y (4) conservar un historial consultable de facturación para soporte administrativo y atención al cliente.</w:t>
      </w:r>
    </w:p>
    <w:p w14:paraId="479CA580" w14:textId="77777777" w:rsidR="00B53F34" w:rsidRPr="00B53F34" w:rsidRDefault="00B53F34" w:rsidP="00B53F34">
      <w:pPr>
        <w:rPr>
          <w:rFonts w:ascii="Arial" w:eastAsia="Arial" w:hAnsi="Arial" w:cs="Arial"/>
          <w:sz w:val="18"/>
          <w:szCs w:val="18"/>
        </w:rPr>
      </w:pPr>
    </w:p>
    <w:p w14:paraId="0295E35C" w14:textId="5F85F72A" w:rsidR="00B53F34" w:rsidRDefault="00B53F34" w:rsidP="00B53F34">
      <w:p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Por lo anterior, se requiere el desarrollo de un Sistema de Facturación que permita gestionar clientes, productos/servicios y facturas, incluyendo la generación de factura en PDF, con una interfaz sencilla y almacenamiento persistente que reduzca errores, ahorre tiempo y estandarice el proceso.</w:t>
      </w:r>
    </w:p>
    <w:p w14:paraId="7C098E5A" w14:textId="77777777" w:rsidR="00B53F34" w:rsidRDefault="00B53F34" w:rsidP="00B53F34">
      <w:pPr>
        <w:rPr>
          <w:rFonts w:ascii="Arial" w:eastAsia="Arial" w:hAnsi="Arial" w:cs="Arial"/>
          <w:sz w:val="18"/>
          <w:szCs w:val="18"/>
        </w:rPr>
      </w:pPr>
    </w:p>
    <w:p w14:paraId="422E7A19" w14:textId="49D8FD5C" w:rsidR="00B53F34" w:rsidRDefault="00B53F34" w:rsidP="00B53F34">
      <w:p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b/>
          <w:bCs/>
          <w:sz w:val="18"/>
          <w:szCs w:val="18"/>
        </w:rPr>
        <w:t>Pregunta problema:</w:t>
      </w:r>
      <w:r w:rsidRPr="00B53F34">
        <w:rPr>
          <w:rFonts w:ascii="Arial" w:eastAsia="Arial" w:hAnsi="Arial" w:cs="Arial"/>
          <w:sz w:val="18"/>
          <w:szCs w:val="18"/>
        </w:rPr>
        <w:br/>
        <w:t>¿Cómo desarrollar e implementar un sistema de facturación que centralice la gestión de clientes, productos/servicios y facturas, permitiendo generar facturas en PDF de forma confiable y eficiente para DLX Trucking Solutions S.A.S?</w:t>
      </w:r>
    </w:p>
    <w:p w14:paraId="34BD5605" w14:textId="77777777" w:rsidR="00B53F34" w:rsidRDefault="00B53F34" w:rsidP="00B53F34">
      <w:pPr>
        <w:rPr>
          <w:rFonts w:ascii="Arial" w:eastAsia="Arial" w:hAnsi="Arial" w:cs="Arial"/>
          <w:sz w:val="18"/>
          <w:szCs w:val="18"/>
        </w:rPr>
      </w:pPr>
    </w:p>
    <w:p w14:paraId="1B328A5B" w14:textId="77777777" w:rsidR="008E5E6E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JUSTIFICACIÓN:</w:t>
      </w:r>
    </w:p>
    <w:p w14:paraId="7D8B2B7D" w14:textId="64C82DF0" w:rsidR="008E5E6E" w:rsidRDefault="00B53F34">
      <w:p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 xml:space="preserve">La implementación de un sistema de facturación en DLX Trucking Solutions S.A.S permitirá reducir errores y tiempos operativos asociados al manejo manual de información, estandarizar la emisión de facturas, y facilitar la consulta histórica de documentos para soporte administrativo y trazabilidad. A nivel académico, el proyecto permite aplicar competencias de ingeniería de software tales como levantamiento de requerimientos, modelado de datos, diseño de arquitectura, desarrollo iterativo por </w:t>
      </w:r>
      <w:proofErr w:type="spellStart"/>
      <w:r w:rsidRPr="00B53F34">
        <w:rPr>
          <w:rFonts w:ascii="Arial" w:eastAsia="Arial" w:hAnsi="Arial" w:cs="Arial"/>
          <w:sz w:val="18"/>
          <w:szCs w:val="18"/>
        </w:rPr>
        <w:t>sprints</w:t>
      </w:r>
      <w:proofErr w:type="spellEnd"/>
      <w:r w:rsidRPr="00B53F34">
        <w:rPr>
          <w:rFonts w:ascii="Arial" w:eastAsia="Arial" w:hAnsi="Arial" w:cs="Arial"/>
          <w:sz w:val="18"/>
          <w:szCs w:val="18"/>
        </w:rPr>
        <w:t>, pruebas y entrega de una solución funcional validada por un cliente real. El alcance definido (clientes, productos/servicios, factura y PDF) es viable dentro del tiempo del Trabajo de Grado y permite evidenciar resultados medibles.</w:t>
      </w:r>
    </w:p>
    <w:p w14:paraId="39CF2DB9" w14:textId="77777777" w:rsidR="00B53F34" w:rsidRDefault="00B53F34">
      <w:pPr>
        <w:rPr>
          <w:rFonts w:ascii="Arial" w:eastAsia="Arial" w:hAnsi="Arial" w:cs="Arial"/>
          <w:sz w:val="18"/>
          <w:szCs w:val="18"/>
        </w:rPr>
      </w:pPr>
    </w:p>
    <w:p w14:paraId="5F105C69" w14:textId="77777777" w:rsidR="008E5E6E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ALCANCE: </w:t>
      </w:r>
    </w:p>
    <w:p w14:paraId="1C433BA8" w14:textId="77777777" w:rsidR="00B53F34" w:rsidRDefault="00B53F34">
      <w:pPr>
        <w:rPr>
          <w:rFonts w:ascii="Arial" w:eastAsia="Arial" w:hAnsi="Arial" w:cs="Arial"/>
          <w:b/>
          <w:bCs/>
          <w:sz w:val="28"/>
          <w:szCs w:val="28"/>
        </w:rPr>
      </w:pPr>
    </w:p>
    <w:p w14:paraId="109CE22E" w14:textId="77777777" w:rsidR="00B53F34" w:rsidRPr="00B53F34" w:rsidRDefault="00B53F34" w:rsidP="00B53F34">
      <w:p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b/>
          <w:bCs/>
          <w:sz w:val="18"/>
          <w:szCs w:val="18"/>
        </w:rPr>
        <w:t>Incluye:</w:t>
      </w:r>
    </w:p>
    <w:p w14:paraId="6D9DA705" w14:textId="77777777" w:rsidR="00B53F34" w:rsidRPr="00B53F34" w:rsidRDefault="00B53F34" w:rsidP="00B53F34">
      <w:pPr>
        <w:numPr>
          <w:ilvl w:val="0"/>
          <w:numId w:val="2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Gestión de clientes (datos básicos).</w:t>
      </w:r>
    </w:p>
    <w:p w14:paraId="541D6061" w14:textId="77777777" w:rsidR="00B53F34" w:rsidRPr="00B53F34" w:rsidRDefault="00B53F34" w:rsidP="00B53F34">
      <w:pPr>
        <w:numPr>
          <w:ilvl w:val="0"/>
          <w:numId w:val="2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Gestión de productos/servicios (catálogo).</w:t>
      </w:r>
    </w:p>
    <w:p w14:paraId="060742EE" w14:textId="77777777" w:rsidR="00B53F34" w:rsidRPr="00B53F34" w:rsidRDefault="00B53F34" w:rsidP="00B53F34">
      <w:pPr>
        <w:numPr>
          <w:ilvl w:val="0"/>
          <w:numId w:val="2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Creación y almacenamiento de facturas (detalle, totales, numeración).</w:t>
      </w:r>
    </w:p>
    <w:p w14:paraId="5F9F6832" w14:textId="77777777" w:rsidR="00B53F34" w:rsidRPr="00B53F34" w:rsidRDefault="00B53F34" w:rsidP="00B53F34">
      <w:pPr>
        <w:numPr>
          <w:ilvl w:val="0"/>
          <w:numId w:val="2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Generación de factura en PDF con formato estándar acordado con DLX.</w:t>
      </w:r>
    </w:p>
    <w:p w14:paraId="016D27CD" w14:textId="77777777" w:rsidR="00B53F34" w:rsidRPr="00B53F34" w:rsidRDefault="00B53F34" w:rsidP="00B53F34">
      <w:pPr>
        <w:numPr>
          <w:ilvl w:val="0"/>
          <w:numId w:val="2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Consultas básicas: listado/búsqueda de clientes, productos y facturas.</w:t>
      </w:r>
    </w:p>
    <w:p w14:paraId="539C8A96" w14:textId="77777777" w:rsidR="00B53F34" w:rsidRPr="00B53F34" w:rsidRDefault="00B53F34" w:rsidP="00B53F34">
      <w:p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b/>
          <w:bCs/>
          <w:sz w:val="18"/>
          <w:szCs w:val="18"/>
        </w:rPr>
        <w:t>No incluye:</w:t>
      </w:r>
    </w:p>
    <w:p w14:paraId="377D6F4A" w14:textId="77777777" w:rsidR="00B53F34" w:rsidRPr="00B53F34" w:rsidRDefault="00B53F34" w:rsidP="00B53F34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Facturación electrónica DIAN, integraciones con pasarelas de pago.</w:t>
      </w:r>
    </w:p>
    <w:p w14:paraId="6223442B" w14:textId="77777777" w:rsidR="00B53F34" w:rsidRPr="00B53F34" w:rsidRDefault="00B53F34" w:rsidP="00B53F34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 xml:space="preserve">Contabilidad completa, nómina, inventario avanzado, </w:t>
      </w:r>
      <w:proofErr w:type="spellStart"/>
      <w:r w:rsidRPr="00B53F34">
        <w:rPr>
          <w:rFonts w:ascii="Arial" w:eastAsia="Arial" w:hAnsi="Arial" w:cs="Arial"/>
          <w:sz w:val="18"/>
          <w:szCs w:val="18"/>
        </w:rPr>
        <w:t>multi-sucursal</w:t>
      </w:r>
      <w:proofErr w:type="spellEnd"/>
      <w:r w:rsidRPr="00B53F34">
        <w:rPr>
          <w:rFonts w:ascii="Arial" w:eastAsia="Arial" w:hAnsi="Arial" w:cs="Arial"/>
          <w:sz w:val="18"/>
          <w:szCs w:val="18"/>
        </w:rPr>
        <w:t>.</w:t>
      </w:r>
    </w:p>
    <w:p w14:paraId="7DFB2119" w14:textId="77777777" w:rsidR="00B53F34" w:rsidRPr="00B53F34" w:rsidRDefault="00B53F34" w:rsidP="00B53F34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 xml:space="preserve">Portal web para clientes, </w:t>
      </w:r>
      <w:proofErr w:type="gramStart"/>
      <w:r w:rsidRPr="00B53F34">
        <w:rPr>
          <w:rFonts w:ascii="Arial" w:eastAsia="Arial" w:hAnsi="Arial" w:cs="Arial"/>
          <w:sz w:val="18"/>
          <w:szCs w:val="18"/>
        </w:rPr>
        <w:t>app</w:t>
      </w:r>
      <w:proofErr w:type="gramEnd"/>
      <w:r w:rsidRPr="00B53F34">
        <w:rPr>
          <w:rFonts w:ascii="Arial" w:eastAsia="Arial" w:hAnsi="Arial" w:cs="Arial"/>
          <w:sz w:val="18"/>
          <w:szCs w:val="18"/>
        </w:rPr>
        <w:t xml:space="preserve"> móvil, integraciones con sistemas externos.</w:t>
      </w:r>
    </w:p>
    <w:p w14:paraId="2631C979" w14:textId="77777777" w:rsidR="00B53F34" w:rsidRPr="00B53F34" w:rsidRDefault="00B53F34" w:rsidP="00B53F34">
      <w:pPr>
        <w:numPr>
          <w:ilvl w:val="0"/>
          <w:numId w:val="3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Reportería avanzada (solo consultas básicas necesarias para operación).</w:t>
      </w:r>
    </w:p>
    <w:p w14:paraId="5F0AF781" w14:textId="77777777" w:rsidR="00B53F34" w:rsidRPr="00B53F34" w:rsidRDefault="00B53F34" w:rsidP="00B53F34">
      <w:p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b/>
          <w:bCs/>
          <w:sz w:val="18"/>
          <w:szCs w:val="18"/>
        </w:rPr>
        <w:t>Entregables:</w:t>
      </w:r>
    </w:p>
    <w:p w14:paraId="42C5F3D1" w14:textId="77777777" w:rsidR="00B53F34" w:rsidRPr="00B53F34" w:rsidRDefault="00B53F34" w:rsidP="00B53F34">
      <w:pPr>
        <w:numPr>
          <w:ilvl w:val="0"/>
          <w:numId w:val="4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Aplicación funcional con los módulos definidos.</w:t>
      </w:r>
    </w:p>
    <w:p w14:paraId="3F277E9B" w14:textId="77777777" w:rsidR="00B53F34" w:rsidRPr="00B53F34" w:rsidRDefault="00B53F34" w:rsidP="00B53F34">
      <w:pPr>
        <w:numPr>
          <w:ilvl w:val="0"/>
          <w:numId w:val="4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Manual básico de uso + guía de instalación.</w:t>
      </w:r>
    </w:p>
    <w:p w14:paraId="6930C670" w14:textId="77777777" w:rsidR="00B53F34" w:rsidRDefault="00B53F34" w:rsidP="00B53F34">
      <w:pPr>
        <w:numPr>
          <w:ilvl w:val="0"/>
          <w:numId w:val="4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Evidencias de pruebas y acta de entrega con DLX.</w:t>
      </w:r>
    </w:p>
    <w:p w14:paraId="6F7DDFC4" w14:textId="77777777" w:rsidR="00B53F34" w:rsidRDefault="00B53F34" w:rsidP="00B53F34">
      <w:pPr>
        <w:rPr>
          <w:rFonts w:ascii="Arial" w:eastAsia="Arial" w:hAnsi="Arial" w:cs="Arial"/>
          <w:sz w:val="18"/>
          <w:szCs w:val="18"/>
        </w:rPr>
      </w:pPr>
    </w:p>
    <w:p w14:paraId="1B62A97F" w14:textId="77777777" w:rsidR="00B53F34" w:rsidRDefault="00B53F34" w:rsidP="00B53F34">
      <w:pPr>
        <w:rPr>
          <w:rFonts w:ascii="Arial" w:eastAsia="Arial" w:hAnsi="Arial" w:cs="Arial"/>
          <w:sz w:val="18"/>
          <w:szCs w:val="18"/>
        </w:rPr>
      </w:pPr>
    </w:p>
    <w:p w14:paraId="7099A3EF" w14:textId="77777777" w:rsidR="00B53F34" w:rsidRDefault="00B53F34" w:rsidP="00B53F34">
      <w:pPr>
        <w:rPr>
          <w:rFonts w:ascii="Arial" w:eastAsia="Arial" w:hAnsi="Arial" w:cs="Arial"/>
          <w:sz w:val="18"/>
          <w:szCs w:val="18"/>
        </w:rPr>
      </w:pPr>
    </w:p>
    <w:p w14:paraId="191C1F0C" w14:textId="77777777" w:rsidR="00B53F34" w:rsidRDefault="00B53F34" w:rsidP="00B53F34">
      <w:pPr>
        <w:rPr>
          <w:rFonts w:ascii="Arial" w:eastAsia="Arial" w:hAnsi="Arial" w:cs="Arial"/>
          <w:sz w:val="18"/>
          <w:szCs w:val="18"/>
        </w:rPr>
      </w:pPr>
    </w:p>
    <w:p w14:paraId="32B52CBB" w14:textId="77777777" w:rsidR="00B53F34" w:rsidRPr="00B53F34" w:rsidRDefault="00B53F34" w:rsidP="00B53F34">
      <w:pPr>
        <w:rPr>
          <w:rFonts w:ascii="Arial" w:eastAsia="Arial" w:hAnsi="Arial" w:cs="Arial"/>
          <w:sz w:val="18"/>
          <w:szCs w:val="18"/>
        </w:rPr>
      </w:pPr>
    </w:p>
    <w:p w14:paraId="0F516865" w14:textId="77777777" w:rsidR="008E5E6E" w:rsidRDefault="008E5E6E">
      <w:pPr>
        <w:rPr>
          <w:rFonts w:ascii="Arial" w:eastAsia="Arial" w:hAnsi="Arial" w:cs="Arial"/>
          <w:sz w:val="18"/>
          <w:szCs w:val="18"/>
        </w:rPr>
      </w:pPr>
    </w:p>
    <w:p w14:paraId="411E976D" w14:textId="77777777" w:rsidR="008E5E6E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OBJETIVO GENERAL:</w:t>
      </w:r>
    </w:p>
    <w:p w14:paraId="4DA3F4EF" w14:textId="77777777" w:rsidR="008E5E6E" w:rsidRDefault="008E5E6E">
      <w:pPr>
        <w:rPr>
          <w:rFonts w:ascii="Arial" w:eastAsia="Arial" w:hAnsi="Arial" w:cs="Arial"/>
          <w:sz w:val="18"/>
          <w:szCs w:val="18"/>
        </w:rPr>
      </w:pPr>
    </w:p>
    <w:p w14:paraId="1B22713C" w14:textId="710EE2B0" w:rsidR="008E5E6E" w:rsidRDefault="00B53F34">
      <w:pPr>
        <w:rPr>
          <w:rFonts w:ascii="Arial" w:eastAsia="Arial" w:hAnsi="Arial" w:cs="Arial"/>
          <w:b/>
          <w:bCs/>
          <w:i/>
          <w:iCs/>
          <w:sz w:val="18"/>
          <w:szCs w:val="18"/>
        </w:rPr>
      </w:pPr>
      <w:r w:rsidRPr="00B53F34">
        <w:rPr>
          <w:rFonts w:ascii="Arial" w:eastAsia="Arial" w:hAnsi="Arial" w:cs="Arial"/>
          <w:b/>
          <w:bCs/>
          <w:i/>
          <w:iCs/>
          <w:sz w:val="18"/>
          <w:szCs w:val="18"/>
        </w:rPr>
        <w:t>Desarrollar e implementar un Sistema de Facturación para DLX Trucking Solutions S.A.S que permita la gestión de clientes, productos/servicios y facturas, incluyendo la generación de facturas en PDF, con el fin de mejorar la organización, trazabilidad y eficiencia del proceso.</w:t>
      </w:r>
    </w:p>
    <w:p w14:paraId="2E497E59" w14:textId="77777777" w:rsidR="00B53F34" w:rsidRDefault="00B53F34">
      <w:pPr>
        <w:rPr>
          <w:rFonts w:ascii="Arial" w:eastAsia="Arial" w:hAnsi="Arial" w:cs="Arial"/>
          <w:sz w:val="18"/>
          <w:szCs w:val="18"/>
        </w:rPr>
      </w:pPr>
    </w:p>
    <w:p w14:paraId="135EDC8C" w14:textId="77777777" w:rsidR="008E5E6E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28"/>
          <w:szCs w:val="28"/>
        </w:rPr>
        <w:t>OBJETIVOS ESPECÍFICOS:</w:t>
      </w:r>
    </w:p>
    <w:p w14:paraId="393FA0DB" w14:textId="77777777" w:rsidR="008E5E6E" w:rsidRDefault="008E5E6E">
      <w:pPr>
        <w:rPr>
          <w:rFonts w:ascii="Arial" w:eastAsia="Arial" w:hAnsi="Arial" w:cs="Arial"/>
          <w:sz w:val="18"/>
          <w:szCs w:val="18"/>
        </w:rPr>
      </w:pPr>
    </w:p>
    <w:p w14:paraId="00FE3D64" w14:textId="3A7042A2" w:rsidR="00B53F34" w:rsidRPr="00B53F34" w:rsidRDefault="00B53F34" w:rsidP="00B53F34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Levantar y documentar los requerimientos funcionales y no funcionales del sistema, junto con los casos de uso principales.</w:t>
      </w:r>
    </w:p>
    <w:p w14:paraId="3485E4F1" w14:textId="77777777" w:rsidR="00B53F34" w:rsidRPr="00B53F34" w:rsidRDefault="00B53F34" w:rsidP="00B53F34">
      <w:pPr>
        <w:rPr>
          <w:rFonts w:ascii="Arial" w:eastAsia="Arial" w:hAnsi="Arial" w:cs="Arial"/>
          <w:sz w:val="18"/>
          <w:szCs w:val="18"/>
        </w:rPr>
      </w:pPr>
    </w:p>
    <w:p w14:paraId="0FACD390" w14:textId="1EDEC5FE" w:rsidR="00B53F34" w:rsidRPr="00B53F34" w:rsidRDefault="00B53F34" w:rsidP="00B53F34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Diseñar el modelo de datos y la arquitectura del sistema para soportar clientes, productos/servicios y facturación.</w:t>
      </w:r>
    </w:p>
    <w:p w14:paraId="743CEA67" w14:textId="77777777" w:rsidR="00B53F34" w:rsidRPr="00B53F34" w:rsidRDefault="00B53F34" w:rsidP="00B53F34">
      <w:pPr>
        <w:rPr>
          <w:rFonts w:ascii="Arial" w:eastAsia="Arial" w:hAnsi="Arial" w:cs="Arial"/>
          <w:sz w:val="18"/>
          <w:szCs w:val="18"/>
        </w:rPr>
      </w:pPr>
    </w:p>
    <w:p w14:paraId="5FF9649E" w14:textId="31AC4F27" w:rsidR="00B53F34" w:rsidRPr="00B53F34" w:rsidRDefault="00B53F34" w:rsidP="00B53F34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Implementar el módulo de gestión de clientes (crear, consultar, actualizar e inactivar según reglas definidas).</w:t>
      </w:r>
    </w:p>
    <w:p w14:paraId="7D95F8E8" w14:textId="77777777" w:rsidR="00B53F34" w:rsidRPr="00B53F34" w:rsidRDefault="00B53F34" w:rsidP="00B53F34">
      <w:pPr>
        <w:rPr>
          <w:rFonts w:ascii="Arial" w:eastAsia="Arial" w:hAnsi="Arial" w:cs="Arial"/>
          <w:sz w:val="18"/>
          <w:szCs w:val="18"/>
        </w:rPr>
      </w:pPr>
    </w:p>
    <w:p w14:paraId="7D7AD19E" w14:textId="564EC73A" w:rsidR="00B53F34" w:rsidRPr="00B53F34" w:rsidRDefault="00B53F34" w:rsidP="00B53F34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Implementar el módulo de gestión de productos/servicios (CRUD) y su integración con el proceso de facturación.</w:t>
      </w:r>
    </w:p>
    <w:p w14:paraId="6BC8859E" w14:textId="77777777" w:rsidR="00B53F34" w:rsidRPr="00B53F34" w:rsidRDefault="00B53F34" w:rsidP="00B53F34">
      <w:pPr>
        <w:rPr>
          <w:rFonts w:ascii="Arial" w:eastAsia="Arial" w:hAnsi="Arial" w:cs="Arial"/>
          <w:sz w:val="18"/>
          <w:szCs w:val="18"/>
        </w:rPr>
      </w:pPr>
    </w:p>
    <w:p w14:paraId="06BAFBE8" w14:textId="4831B22D" w:rsidR="00B53F34" w:rsidRPr="00B53F34" w:rsidRDefault="00B53F34" w:rsidP="00B53F34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>Implementar el módulo de facturación, incluyendo la generación de factura en PDF y el almacenamiento histórico de documentos.</w:t>
      </w:r>
    </w:p>
    <w:p w14:paraId="4E5EB059" w14:textId="77777777" w:rsidR="00B53F34" w:rsidRPr="00B53F34" w:rsidRDefault="00B53F34" w:rsidP="00B53F34">
      <w:pPr>
        <w:rPr>
          <w:rFonts w:ascii="Arial" w:eastAsia="Arial" w:hAnsi="Arial" w:cs="Arial"/>
          <w:sz w:val="18"/>
          <w:szCs w:val="18"/>
        </w:rPr>
      </w:pPr>
    </w:p>
    <w:p w14:paraId="69C9BB7B" w14:textId="77777777" w:rsidR="008E5E6E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DISEÑO METODOLÓGICO:</w:t>
      </w:r>
    </w:p>
    <w:p w14:paraId="7B2A538B" w14:textId="77777777" w:rsidR="008E5E6E" w:rsidRDefault="008E5E6E">
      <w:pPr>
        <w:rPr>
          <w:rFonts w:ascii="Arial" w:eastAsia="Arial" w:hAnsi="Arial" w:cs="Arial"/>
          <w:sz w:val="18"/>
          <w:szCs w:val="18"/>
        </w:rPr>
      </w:pPr>
    </w:p>
    <w:p w14:paraId="70FE0E19" w14:textId="7A3D48B4" w:rsidR="008E5E6E" w:rsidRDefault="00B53F34">
      <w:pPr>
        <w:rPr>
          <w:rFonts w:ascii="Arial" w:eastAsia="Arial" w:hAnsi="Arial" w:cs="Arial"/>
          <w:sz w:val="18"/>
          <w:szCs w:val="18"/>
        </w:rPr>
      </w:pPr>
      <w:r w:rsidRPr="00B53F34">
        <w:rPr>
          <w:rFonts w:ascii="Arial" w:eastAsia="Arial" w:hAnsi="Arial" w:cs="Arial"/>
          <w:sz w:val="18"/>
          <w:szCs w:val="18"/>
        </w:rPr>
        <w:t xml:space="preserve">Se aplicará un enfoque iterativo e incremental basado en </w:t>
      </w:r>
      <w:proofErr w:type="spellStart"/>
      <w:r w:rsidRPr="00B53F34">
        <w:rPr>
          <w:rFonts w:ascii="Arial" w:eastAsia="Arial" w:hAnsi="Arial" w:cs="Arial"/>
          <w:sz w:val="18"/>
          <w:szCs w:val="18"/>
        </w:rPr>
        <w:t>sprints</w:t>
      </w:r>
      <w:proofErr w:type="spellEnd"/>
      <w:r w:rsidRPr="00B53F34">
        <w:rPr>
          <w:rFonts w:ascii="Arial" w:eastAsia="Arial" w:hAnsi="Arial" w:cs="Arial"/>
          <w:sz w:val="18"/>
          <w:szCs w:val="18"/>
        </w:rPr>
        <w:t>. Cada sprint incluirá planificación, desarrollo, pruebas y revisión con la entidad externa para validar avances. Se gestionarán historias de usuario priorizadas por valor y se ejecutará una prueba de aceptación final, con entrega formal de la versión estable y documentación mínima.</w:t>
      </w:r>
    </w:p>
    <w:p w14:paraId="0F1BD7B1" w14:textId="77777777" w:rsidR="00B53F34" w:rsidRDefault="00B53F34">
      <w:pPr>
        <w:rPr>
          <w:rFonts w:ascii="Arial" w:eastAsia="Arial" w:hAnsi="Arial" w:cs="Arial"/>
          <w:sz w:val="18"/>
          <w:szCs w:val="18"/>
        </w:rPr>
      </w:pPr>
    </w:p>
    <w:p w14:paraId="5D6FB6B6" w14:textId="77777777" w:rsidR="008E5E6E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CRONOGRAMA DE ACTIVIDADES:</w:t>
      </w:r>
    </w:p>
    <w:p w14:paraId="21C15809" w14:textId="77777777" w:rsidR="008E5E6E" w:rsidRDefault="008E5E6E">
      <w:pPr>
        <w:rPr>
          <w:rFonts w:ascii="Arial" w:eastAsia="Arial" w:hAnsi="Arial" w:cs="Arial"/>
          <w:sz w:val="18"/>
          <w:szCs w:val="18"/>
        </w:rPr>
      </w:pPr>
    </w:p>
    <w:p w14:paraId="50ED05F9" w14:textId="77777777" w:rsidR="00A27A3C" w:rsidRPr="00A27A3C" w:rsidRDefault="00A27A3C" w:rsidP="00A27A3C">
      <w:pPr>
        <w:rPr>
          <w:rFonts w:ascii="Arial" w:eastAsia="Arial" w:hAnsi="Arial" w:cs="Arial"/>
          <w:sz w:val="18"/>
          <w:szCs w:val="18"/>
        </w:rPr>
      </w:pPr>
      <w:r w:rsidRPr="00A27A3C">
        <w:rPr>
          <w:rFonts w:ascii="Arial" w:eastAsia="Arial" w:hAnsi="Arial" w:cs="Arial"/>
          <w:b/>
          <w:bCs/>
          <w:sz w:val="18"/>
          <w:szCs w:val="18"/>
        </w:rPr>
        <w:t>Semana 1:</w:t>
      </w:r>
      <w:r w:rsidRPr="00A27A3C">
        <w:rPr>
          <w:rFonts w:ascii="Arial" w:eastAsia="Arial" w:hAnsi="Arial" w:cs="Arial"/>
          <w:sz w:val="18"/>
          <w:szCs w:val="18"/>
        </w:rPr>
        <w:t xml:space="preserve"> Inducción con DLX, levantamiento inicial de requerimientos, definición de alcance final y criterios de aceptación.</w:t>
      </w:r>
      <w:r w:rsidRPr="00A27A3C">
        <w:rPr>
          <w:rFonts w:ascii="Arial" w:eastAsia="Arial" w:hAnsi="Arial" w:cs="Arial"/>
          <w:sz w:val="18"/>
          <w:szCs w:val="18"/>
        </w:rPr>
        <w:br/>
      </w:r>
      <w:r w:rsidRPr="00A27A3C">
        <w:rPr>
          <w:rFonts w:ascii="Arial" w:eastAsia="Arial" w:hAnsi="Arial" w:cs="Arial"/>
          <w:b/>
          <w:bCs/>
          <w:sz w:val="18"/>
          <w:szCs w:val="18"/>
        </w:rPr>
        <w:t>Semana 2:</w:t>
      </w:r>
      <w:r w:rsidRPr="00A27A3C">
        <w:rPr>
          <w:rFonts w:ascii="Arial" w:eastAsia="Arial" w:hAnsi="Arial" w:cs="Arial"/>
          <w:sz w:val="18"/>
          <w:szCs w:val="18"/>
        </w:rPr>
        <w:t xml:space="preserve"> Especificación de requerimientos (funcionales/no funcionales), historias de usuario y casos de uso.</w:t>
      </w:r>
      <w:r w:rsidRPr="00A27A3C">
        <w:rPr>
          <w:rFonts w:ascii="Arial" w:eastAsia="Arial" w:hAnsi="Arial" w:cs="Arial"/>
          <w:sz w:val="18"/>
          <w:szCs w:val="18"/>
        </w:rPr>
        <w:br/>
      </w:r>
      <w:r w:rsidRPr="00A27A3C">
        <w:rPr>
          <w:rFonts w:ascii="Arial" w:eastAsia="Arial" w:hAnsi="Arial" w:cs="Arial"/>
          <w:b/>
          <w:bCs/>
          <w:sz w:val="18"/>
          <w:szCs w:val="18"/>
        </w:rPr>
        <w:t>Semana 3:</w:t>
      </w:r>
      <w:r w:rsidRPr="00A27A3C">
        <w:rPr>
          <w:rFonts w:ascii="Arial" w:eastAsia="Arial" w:hAnsi="Arial" w:cs="Arial"/>
          <w:sz w:val="18"/>
          <w:szCs w:val="18"/>
        </w:rPr>
        <w:t xml:space="preserve"> Diseño: modelo de datos (ER), arquitectura (capas/módulos) y prototipo de interfaz.</w:t>
      </w:r>
      <w:r w:rsidRPr="00A27A3C">
        <w:rPr>
          <w:rFonts w:ascii="Arial" w:eastAsia="Arial" w:hAnsi="Arial" w:cs="Arial"/>
          <w:sz w:val="18"/>
          <w:szCs w:val="18"/>
        </w:rPr>
        <w:br/>
      </w:r>
      <w:r w:rsidRPr="00A27A3C">
        <w:rPr>
          <w:rFonts w:ascii="Arial" w:eastAsia="Arial" w:hAnsi="Arial" w:cs="Arial"/>
          <w:b/>
          <w:bCs/>
          <w:sz w:val="18"/>
          <w:szCs w:val="18"/>
        </w:rPr>
        <w:t>Semana 4:</w:t>
      </w:r>
      <w:r w:rsidRPr="00A27A3C">
        <w:rPr>
          <w:rFonts w:ascii="Arial" w:eastAsia="Arial" w:hAnsi="Arial" w:cs="Arial"/>
          <w:sz w:val="18"/>
          <w:szCs w:val="18"/>
        </w:rPr>
        <w:t xml:space="preserve"> Preparación del entorno del proyecto, estructura del repositorio, configuración de base de datos y primeras pantallas (esqueleto).</w:t>
      </w:r>
    </w:p>
    <w:p w14:paraId="300B0B42" w14:textId="77777777" w:rsidR="00A27A3C" w:rsidRPr="00A27A3C" w:rsidRDefault="00A27A3C" w:rsidP="00A27A3C">
      <w:pPr>
        <w:rPr>
          <w:rFonts w:ascii="Arial" w:eastAsia="Arial" w:hAnsi="Arial" w:cs="Arial"/>
          <w:sz w:val="18"/>
          <w:szCs w:val="18"/>
        </w:rPr>
      </w:pPr>
      <w:r w:rsidRPr="00A27A3C">
        <w:rPr>
          <w:rFonts w:ascii="Arial" w:eastAsia="Arial" w:hAnsi="Arial" w:cs="Arial"/>
          <w:b/>
          <w:bCs/>
          <w:sz w:val="18"/>
          <w:szCs w:val="18"/>
        </w:rPr>
        <w:t>Semana 5:</w:t>
      </w:r>
      <w:r w:rsidRPr="00A27A3C">
        <w:rPr>
          <w:rFonts w:ascii="Arial" w:eastAsia="Arial" w:hAnsi="Arial" w:cs="Arial"/>
          <w:sz w:val="18"/>
          <w:szCs w:val="18"/>
        </w:rPr>
        <w:t xml:space="preserve"> Desarrollo Módulo Clientes (CRUD + validaciones) y pruebas unitarias básicas.</w:t>
      </w:r>
      <w:r w:rsidRPr="00A27A3C">
        <w:rPr>
          <w:rFonts w:ascii="Arial" w:eastAsia="Arial" w:hAnsi="Arial" w:cs="Arial"/>
          <w:sz w:val="18"/>
          <w:szCs w:val="18"/>
        </w:rPr>
        <w:br/>
      </w:r>
      <w:r w:rsidRPr="00A27A3C">
        <w:rPr>
          <w:rFonts w:ascii="Arial" w:eastAsia="Arial" w:hAnsi="Arial" w:cs="Arial"/>
          <w:b/>
          <w:bCs/>
          <w:sz w:val="18"/>
          <w:szCs w:val="18"/>
        </w:rPr>
        <w:t>Semana 6:</w:t>
      </w:r>
      <w:r w:rsidRPr="00A27A3C">
        <w:rPr>
          <w:rFonts w:ascii="Arial" w:eastAsia="Arial" w:hAnsi="Arial" w:cs="Arial"/>
          <w:sz w:val="18"/>
          <w:szCs w:val="18"/>
        </w:rPr>
        <w:t xml:space="preserve"> Ajustes del módulo Clientes + revisión con DLX (</w:t>
      </w:r>
      <w:proofErr w:type="spellStart"/>
      <w:r w:rsidRPr="00A27A3C">
        <w:rPr>
          <w:rFonts w:ascii="Arial" w:eastAsia="Arial" w:hAnsi="Arial" w:cs="Arial"/>
          <w:sz w:val="18"/>
          <w:szCs w:val="18"/>
        </w:rPr>
        <w:t>feedback</w:t>
      </w:r>
      <w:proofErr w:type="spellEnd"/>
      <w:r w:rsidRPr="00A27A3C">
        <w:rPr>
          <w:rFonts w:ascii="Arial" w:eastAsia="Arial" w:hAnsi="Arial" w:cs="Arial"/>
          <w:sz w:val="18"/>
          <w:szCs w:val="18"/>
        </w:rPr>
        <w:t xml:space="preserve"> y correcciones).</w:t>
      </w:r>
    </w:p>
    <w:p w14:paraId="32BBA8BC" w14:textId="77777777" w:rsidR="00A27A3C" w:rsidRPr="00A27A3C" w:rsidRDefault="00A27A3C" w:rsidP="00A27A3C">
      <w:pPr>
        <w:rPr>
          <w:rFonts w:ascii="Arial" w:eastAsia="Arial" w:hAnsi="Arial" w:cs="Arial"/>
          <w:sz w:val="18"/>
          <w:szCs w:val="18"/>
        </w:rPr>
      </w:pPr>
      <w:r w:rsidRPr="00A27A3C">
        <w:rPr>
          <w:rFonts w:ascii="Arial" w:eastAsia="Arial" w:hAnsi="Arial" w:cs="Arial"/>
          <w:b/>
          <w:bCs/>
          <w:sz w:val="18"/>
          <w:szCs w:val="18"/>
        </w:rPr>
        <w:t>Semana 7:</w:t>
      </w:r>
      <w:r w:rsidRPr="00A27A3C">
        <w:rPr>
          <w:rFonts w:ascii="Arial" w:eastAsia="Arial" w:hAnsi="Arial" w:cs="Arial"/>
          <w:sz w:val="18"/>
          <w:szCs w:val="18"/>
        </w:rPr>
        <w:t xml:space="preserve"> Desarrollo Módulo Productos/Servicios (CRUD + validaciones) y pruebas unitarias básicas.</w:t>
      </w:r>
      <w:r w:rsidRPr="00A27A3C">
        <w:rPr>
          <w:rFonts w:ascii="Arial" w:eastAsia="Arial" w:hAnsi="Arial" w:cs="Arial"/>
          <w:sz w:val="18"/>
          <w:szCs w:val="18"/>
        </w:rPr>
        <w:br/>
      </w:r>
      <w:r w:rsidRPr="00A27A3C">
        <w:rPr>
          <w:rFonts w:ascii="Arial" w:eastAsia="Arial" w:hAnsi="Arial" w:cs="Arial"/>
          <w:b/>
          <w:bCs/>
          <w:sz w:val="18"/>
          <w:szCs w:val="18"/>
        </w:rPr>
        <w:t>Semana 8:</w:t>
      </w:r>
      <w:r w:rsidRPr="00A27A3C">
        <w:rPr>
          <w:rFonts w:ascii="Arial" w:eastAsia="Arial" w:hAnsi="Arial" w:cs="Arial"/>
          <w:sz w:val="18"/>
          <w:szCs w:val="18"/>
        </w:rPr>
        <w:t xml:space="preserve"> Ajustes del módulo Productos/Servicios + revisión con DLX.</w:t>
      </w:r>
    </w:p>
    <w:p w14:paraId="64451241" w14:textId="77777777" w:rsidR="00A27A3C" w:rsidRPr="00A27A3C" w:rsidRDefault="00A27A3C" w:rsidP="00A27A3C">
      <w:pPr>
        <w:rPr>
          <w:rFonts w:ascii="Arial" w:eastAsia="Arial" w:hAnsi="Arial" w:cs="Arial"/>
          <w:sz w:val="18"/>
          <w:szCs w:val="18"/>
        </w:rPr>
      </w:pPr>
      <w:r w:rsidRPr="00A27A3C">
        <w:rPr>
          <w:rFonts w:ascii="Arial" w:eastAsia="Arial" w:hAnsi="Arial" w:cs="Arial"/>
          <w:b/>
          <w:bCs/>
          <w:sz w:val="18"/>
          <w:szCs w:val="18"/>
        </w:rPr>
        <w:t>Semana 9:</w:t>
      </w:r>
      <w:r w:rsidRPr="00A27A3C">
        <w:rPr>
          <w:rFonts w:ascii="Arial" w:eastAsia="Arial" w:hAnsi="Arial" w:cs="Arial"/>
          <w:sz w:val="18"/>
          <w:szCs w:val="18"/>
        </w:rPr>
        <w:t xml:space="preserve"> Diseño del flujo de facturación (numeración, detalle, totales) y reglas del negocio (impuestos/retenciones si aplican).</w:t>
      </w:r>
      <w:r w:rsidRPr="00A27A3C">
        <w:rPr>
          <w:rFonts w:ascii="Arial" w:eastAsia="Arial" w:hAnsi="Arial" w:cs="Arial"/>
          <w:sz w:val="18"/>
          <w:szCs w:val="18"/>
        </w:rPr>
        <w:br/>
      </w:r>
      <w:r w:rsidRPr="00A27A3C">
        <w:rPr>
          <w:rFonts w:ascii="Arial" w:eastAsia="Arial" w:hAnsi="Arial" w:cs="Arial"/>
          <w:b/>
          <w:bCs/>
          <w:sz w:val="18"/>
          <w:szCs w:val="18"/>
        </w:rPr>
        <w:t>Semana 10:</w:t>
      </w:r>
      <w:r w:rsidRPr="00A27A3C">
        <w:rPr>
          <w:rFonts w:ascii="Arial" w:eastAsia="Arial" w:hAnsi="Arial" w:cs="Arial"/>
          <w:sz w:val="18"/>
          <w:szCs w:val="18"/>
        </w:rPr>
        <w:t xml:space="preserve"> Desarrollo Módulo Facturación (creación de facturas, detalle, totales, guardado) + pruebas.</w:t>
      </w:r>
      <w:r w:rsidRPr="00A27A3C">
        <w:rPr>
          <w:rFonts w:ascii="Arial" w:eastAsia="Arial" w:hAnsi="Arial" w:cs="Arial"/>
          <w:sz w:val="18"/>
          <w:szCs w:val="18"/>
        </w:rPr>
        <w:br/>
      </w:r>
      <w:r w:rsidRPr="00A27A3C">
        <w:rPr>
          <w:rFonts w:ascii="Arial" w:eastAsia="Arial" w:hAnsi="Arial" w:cs="Arial"/>
          <w:b/>
          <w:bCs/>
          <w:sz w:val="18"/>
          <w:szCs w:val="18"/>
        </w:rPr>
        <w:t>Semana 11:</w:t>
      </w:r>
      <w:r w:rsidRPr="00A27A3C">
        <w:rPr>
          <w:rFonts w:ascii="Arial" w:eastAsia="Arial" w:hAnsi="Arial" w:cs="Arial"/>
          <w:sz w:val="18"/>
          <w:szCs w:val="18"/>
        </w:rPr>
        <w:t xml:space="preserve"> Ajustes del Módulo Facturación + revisión con DLX.</w:t>
      </w:r>
    </w:p>
    <w:p w14:paraId="48DA3F46" w14:textId="77777777" w:rsidR="00A27A3C" w:rsidRPr="00A27A3C" w:rsidRDefault="00A27A3C" w:rsidP="00A27A3C">
      <w:pPr>
        <w:rPr>
          <w:rFonts w:ascii="Arial" w:eastAsia="Arial" w:hAnsi="Arial" w:cs="Arial"/>
          <w:sz w:val="18"/>
          <w:szCs w:val="18"/>
        </w:rPr>
      </w:pPr>
      <w:r w:rsidRPr="00A27A3C">
        <w:rPr>
          <w:rFonts w:ascii="Arial" w:eastAsia="Arial" w:hAnsi="Arial" w:cs="Arial"/>
          <w:b/>
          <w:bCs/>
          <w:sz w:val="18"/>
          <w:szCs w:val="18"/>
        </w:rPr>
        <w:t>Semana 12:</w:t>
      </w:r>
      <w:r w:rsidRPr="00A27A3C">
        <w:rPr>
          <w:rFonts w:ascii="Arial" w:eastAsia="Arial" w:hAnsi="Arial" w:cs="Arial"/>
          <w:sz w:val="18"/>
          <w:szCs w:val="18"/>
        </w:rPr>
        <w:t xml:space="preserve"> Generación de factura en PDF (plantilla, formato, logo/datos) + pruebas.</w:t>
      </w:r>
      <w:r w:rsidRPr="00A27A3C">
        <w:rPr>
          <w:rFonts w:ascii="Arial" w:eastAsia="Arial" w:hAnsi="Arial" w:cs="Arial"/>
          <w:sz w:val="18"/>
          <w:szCs w:val="18"/>
        </w:rPr>
        <w:br/>
      </w:r>
      <w:r w:rsidRPr="00A27A3C">
        <w:rPr>
          <w:rFonts w:ascii="Arial" w:eastAsia="Arial" w:hAnsi="Arial" w:cs="Arial"/>
          <w:b/>
          <w:bCs/>
          <w:sz w:val="18"/>
          <w:szCs w:val="18"/>
        </w:rPr>
        <w:t>Semana 13:</w:t>
      </w:r>
      <w:r w:rsidRPr="00A27A3C">
        <w:rPr>
          <w:rFonts w:ascii="Arial" w:eastAsia="Arial" w:hAnsi="Arial" w:cs="Arial"/>
          <w:sz w:val="18"/>
          <w:szCs w:val="18"/>
        </w:rPr>
        <w:t xml:space="preserve"> Integración completa (clientes + productos + facturación + PDF) + corrección de fallos encontrados.</w:t>
      </w:r>
    </w:p>
    <w:p w14:paraId="77BA3D56" w14:textId="77777777" w:rsidR="00A27A3C" w:rsidRPr="00A27A3C" w:rsidRDefault="00A27A3C" w:rsidP="00A27A3C">
      <w:pPr>
        <w:rPr>
          <w:rFonts w:ascii="Arial" w:eastAsia="Arial" w:hAnsi="Arial" w:cs="Arial"/>
          <w:sz w:val="18"/>
          <w:szCs w:val="18"/>
        </w:rPr>
      </w:pPr>
      <w:r w:rsidRPr="00A27A3C">
        <w:rPr>
          <w:rFonts w:ascii="Arial" w:eastAsia="Arial" w:hAnsi="Arial" w:cs="Arial"/>
          <w:b/>
          <w:bCs/>
          <w:sz w:val="18"/>
          <w:szCs w:val="18"/>
        </w:rPr>
        <w:t>Semana 14:</w:t>
      </w:r>
      <w:r w:rsidRPr="00A27A3C">
        <w:rPr>
          <w:rFonts w:ascii="Arial" w:eastAsia="Arial" w:hAnsi="Arial" w:cs="Arial"/>
          <w:sz w:val="18"/>
          <w:szCs w:val="18"/>
        </w:rPr>
        <w:t xml:space="preserve"> Pruebas funcionales integrales (casos de prueba), manejo de errores y estabilidad.</w:t>
      </w:r>
      <w:r w:rsidRPr="00A27A3C">
        <w:rPr>
          <w:rFonts w:ascii="Arial" w:eastAsia="Arial" w:hAnsi="Arial" w:cs="Arial"/>
          <w:sz w:val="18"/>
          <w:szCs w:val="18"/>
        </w:rPr>
        <w:br/>
      </w:r>
      <w:r w:rsidRPr="00A27A3C">
        <w:rPr>
          <w:rFonts w:ascii="Arial" w:eastAsia="Arial" w:hAnsi="Arial" w:cs="Arial"/>
          <w:b/>
          <w:bCs/>
          <w:sz w:val="18"/>
          <w:szCs w:val="18"/>
        </w:rPr>
        <w:t>Semana 15:</w:t>
      </w:r>
      <w:r w:rsidRPr="00A27A3C">
        <w:rPr>
          <w:rFonts w:ascii="Arial" w:eastAsia="Arial" w:hAnsi="Arial" w:cs="Arial"/>
          <w:sz w:val="18"/>
          <w:szCs w:val="18"/>
        </w:rPr>
        <w:t xml:space="preserve"> Pruebas de aceptación con DLX (escenarios reales), ajustes por retroalimentación.</w:t>
      </w:r>
    </w:p>
    <w:p w14:paraId="3ED01570" w14:textId="77777777" w:rsidR="00A27A3C" w:rsidRPr="00A27A3C" w:rsidRDefault="00A27A3C" w:rsidP="00A27A3C">
      <w:pPr>
        <w:rPr>
          <w:rFonts w:ascii="Arial" w:eastAsia="Arial" w:hAnsi="Arial" w:cs="Arial"/>
          <w:sz w:val="18"/>
          <w:szCs w:val="18"/>
        </w:rPr>
      </w:pPr>
      <w:r w:rsidRPr="00A27A3C">
        <w:rPr>
          <w:rFonts w:ascii="Arial" w:eastAsia="Arial" w:hAnsi="Arial" w:cs="Arial"/>
          <w:b/>
          <w:bCs/>
          <w:sz w:val="18"/>
          <w:szCs w:val="18"/>
        </w:rPr>
        <w:t>Semana 16:</w:t>
      </w:r>
      <w:r w:rsidRPr="00A27A3C">
        <w:rPr>
          <w:rFonts w:ascii="Arial" w:eastAsia="Arial" w:hAnsi="Arial" w:cs="Arial"/>
          <w:sz w:val="18"/>
          <w:szCs w:val="18"/>
        </w:rPr>
        <w:t xml:space="preserve"> Documentación: manual de usuario, guía de instalación/uso, y evidencias de pruebas.</w:t>
      </w:r>
      <w:r w:rsidRPr="00A27A3C">
        <w:rPr>
          <w:rFonts w:ascii="Arial" w:eastAsia="Arial" w:hAnsi="Arial" w:cs="Arial"/>
          <w:sz w:val="18"/>
          <w:szCs w:val="18"/>
        </w:rPr>
        <w:br/>
      </w:r>
      <w:r w:rsidRPr="00A27A3C">
        <w:rPr>
          <w:rFonts w:ascii="Arial" w:eastAsia="Arial" w:hAnsi="Arial" w:cs="Arial"/>
          <w:b/>
          <w:bCs/>
          <w:sz w:val="18"/>
          <w:szCs w:val="18"/>
        </w:rPr>
        <w:t>Semana 17:</w:t>
      </w:r>
      <w:r w:rsidRPr="00A27A3C">
        <w:rPr>
          <w:rFonts w:ascii="Arial" w:eastAsia="Arial" w:hAnsi="Arial" w:cs="Arial"/>
          <w:sz w:val="18"/>
          <w:szCs w:val="18"/>
        </w:rPr>
        <w:t xml:space="preserve"> Empaquetado/entrega final, respaldo de BD, acta de entrega con DLX.</w:t>
      </w:r>
      <w:r w:rsidRPr="00A27A3C">
        <w:rPr>
          <w:rFonts w:ascii="Arial" w:eastAsia="Arial" w:hAnsi="Arial" w:cs="Arial"/>
          <w:sz w:val="18"/>
          <w:szCs w:val="18"/>
        </w:rPr>
        <w:br/>
      </w:r>
      <w:r w:rsidRPr="00A27A3C">
        <w:rPr>
          <w:rFonts w:ascii="Arial" w:eastAsia="Arial" w:hAnsi="Arial" w:cs="Arial"/>
          <w:b/>
          <w:bCs/>
          <w:sz w:val="18"/>
          <w:szCs w:val="18"/>
        </w:rPr>
        <w:t>Semana 18:</w:t>
      </w:r>
      <w:r w:rsidRPr="00A27A3C">
        <w:rPr>
          <w:rFonts w:ascii="Arial" w:eastAsia="Arial" w:hAnsi="Arial" w:cs="Arial"/>
          <w:sz w:val="18"/>
          <w:szCs w:val="18"/>
        </w:rPr>
        <w:t xml:space="preserve"> Preparación de sustentación: diapositivas, informe final (si aplica) y ajustes finales solicitados por asesor/jurados.</w:t>
      </w:r>
    </w:p>
    <w:p w14:paraId="6BCF052F" w14:textId="77777777" w:rsidR="008E5E6E" w:rsidRDefault="008E5E6E">
      <w:pPr>
        <w:rPr>
          <w:rFonts w:ascii="Arial" w:eastAsia="Arial" w:hAnsi="Arial" w:cs="Arial"/>
          <w:sz w:val="18"/>
          <w:szCs w:val="18"/>
        </w:rPr>
      </w:pPr>
    </w:p>
    <w:p w14:paraId="0006DFF4" w14:textId="77777777" w:rsidR="008E5E6E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28"/>
          <w:szCs w:val="28"/>
        </w:rPr>
        <w:t>REFERENCIAS:</w:t>
      </w:r>
    </w:p>
    <w:p w14:paraId="22CA3B21" w14:textId="77777777" w:rsidR="008E5E6E" w:rsidRDefault="008E5E6E">
      <w:pPr>
        <w:rPr>
          <w:rFonts w:ascii="Arial" w:eastAsia="Arial" w:hAnsi="Arial" w:cs="Arial"/>
          <w:sz w:val="18"/>
          <w:szCs w:val="18"/>
        </w:rPr>
      </w:pPr>
    </w:p>
    <w:p w14:paraId="434B3044" w14:textId="77777777" w:rsidR="008E5E6E" w:rsidRDefault="00000000">
      <w:pPr>
        <w:rPr>
          <w:rFonts w:ascii="Arial" w:eastAsia="Arial" w:hAnsi="Arial" w:cs="Arial"/>
          <w:sz w:val="18"/>
          <w:szCs w:val="18"/>
        </w:rPr>
      </w:pPr>
      <w:r/>
    </w:p>
    <w:p w14:paraId="3687688F" w14:textId="77777777" w:rsidR="008E5E6E" w:rsidRDefault="008E5E6E">
      <w:pPr>
        <w:rPr>
          <w:rFonts w:ascii="Arial" w:eastAsia="Arial" w:hAnsi="Arial" w:cs="Arial"/>
          <w:sz w:val="18"/>
          <w:szCs w:val="18"/>
        </w:rPr>
      </w:pPr>
    </w:p>
    <w:p>
      <w:r>
        <w:t>Pressman, R. S., &amp; Maxim, B. R. (2019). *Ingeniería de software: Un enfoque práctico* (9.ª ed.). McGraw-Hill Education.</w:t>
      </w:r>
    </w:p>
    <w:p>
      <w:r>
        <w:t>Sommerville, I. (2016). *Software Engineering* (10th ed.). Pearson.</w:t>
      </w:r>
    </w:p>
    <w:p>
      <w:r>
        <w:t>SQLite Consortium. (s. f.). *SQLite Documentation*. https://www.sqlite.org/docs.html</w:t>
      </w:r>
    </w:p>
    <w:p>
      <w:r>
        <w:t>ReportLab. (s. f.). *ReportLab User Guide / Documentation*. https://www.reportlab.com/docs/</w:t>
      </w:r>
    </w:p>
    <w:p>
      <w:r>
        <w:t>Python Software Foundation. (s. f.). *Python 3 Documentation*. https://docs.python.org/3/</w:t>
      </w:r>
    </w:p>
    <w:sectPr w:rsidR="008E5E6E">
      <w:headerReference w:type="default" r:id="rId7"/>
      <w:footerReference w:type="default" r:id="rId8"/>
      <w:pgSz w:w="11906" w:h="16838"/>
      <w:pgMar w:top="1418" w:right="1134" w:bottom="1418" w:left="1134" w:header="0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B2702" w14:textId="77777777" w:rsidR="0059555D" w:rsidRDefault="0059555D">
      <w:r>
        <w:separator/>
      </w:r>
    </w:p>
  </w:endnote>
  <w:endnote w:type="continuationSeparator" w:id="0">
    <w:p w14:paraId="01D26D74" w14:textId="77777777" w:rsidR="0059555D" w:rsidRDefault="00595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1" w:fontKey="{D598ED38-747D-4F6B-8C09-465A3ABE28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D5675E1-6DA4-490D-81C0-2949E8094BC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BAF1CA0-0A5A-4A2F-AFE2-4ACE7CDD51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4" w:fontKey="{DCE55CB3-94B6-4EB3-A24C-EF81EB4C52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91FAE3D-35AD-49EB-9C30-9471C1022F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7A175" w14:textId="77777777" w:rsidR="008E5E6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4AA96D6" wp14:editId="1F6950A2">
          <wp:extent cx="3362325" cy="60960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62325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99DBF9" w14:textId="77777777" w:rsidR="008E5E6E" w:rsidRDefault="008E5E6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1417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92FE4" w14:textId="77777777" w:rsidR="0059555D" w:rsidRDefault="0059555D">
      <w:r>
        <w:separator/>
      </w:r>
    </w:p>
  </w:footnote>
  <w:footnote w:type="continuationSeparator" w:id="0">
    <w:p w14:paraId="60B421AF" w14:textId="77777777" w:rsidR="0059555D" w:rsidRDefault="005955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B0D60" w14:textId="77777777" w:rsidR="008E5E6E" w:rsidRDefault="008E5E6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7E6CEE4B" w14:textId="77777777" w:rsidR="008E5E6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rFonts w:ascii="Arial Black" w:eastAsia="Arial Black" w:hAnsi="Arial Black" w:cs="Arial Black"/>
        <w:b/>
        <w:bCs/>
        <w:noProof/>
        <w:color w:val="000000"/>
        <w:sz w:val="22"/>
        <w:szCs w:val="22"/>
      </w:rPr>
      <w:drawing>
        <wp:inline distT="0" distB="0" distL="0" distR="0" wp14:anchorId="75C93F31" wp14:editId="448A31F0">
          <wp:extent cx="3214190" cy="1026823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7543" b="13262"/>
                  <a:stretch>
                    <a:fillRect/>
                  </a:stretch>
                </pic:blipFill>
                <pic:spPr>
                  <a:xfrm>
                    <a:off x="0" y="0"/>
                    <a:ext cx="3214190" cy="10268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057C4"/>
    <w:multiLevelType w:val="hybridMultilevel"/>
    <w:tmpl w:val="C1BE0E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26967"/>
    <w:multiLevelType w:val="multilevel"/>
    <w:tmpl w:val="CCD8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00BFD"/>
    <w:multiLevelType w:val="multilevel"/>
    <w:tmpl w:val="13B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F2421"/>
    <w:multiLevelType w:val="multilevel"/>
    <w:tmpl w:val="922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350315">
    <w:abstractNumId w:val="0"/>
  </w:num>
  <w:num w:numId="2" w16cid:durableId="1901015828">
    <w:abstractNumId w:val="1"/>
  </w:num>
  <w:num w:numId="3" w16cid:durableId="691301068">
    <w:abstractNumId w:val="2"/>
  </w:num>
  <w:num w:numId="4" w16cid:durableId="745347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E6E"/>
    <w:rsid w:val="0059555D"/>
    <w:rsid w:val="005C0735"/>
    <w:rsid w:val="008E5E6E"/>
    <w:rsid w:val="00A27A3C"/>
    <w:rsid w:val="00B5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EB646"/>
  <w15:docId w15:val="{94851F6F-C5A9-4959-BC07-1A1D931B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Verdana" w:eastAsia="Verdana" w:hAnsi="Verdana" w:cs="Verdana"/>
      <w:b/>
      <w:bCs/>
      <w:sz w:val="27"/>
      <w:szCs w:val="27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mbria" w:eastAsia="Cambria" w:hAnsi="Cambria" w:cs="Cambria"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53F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985</Words>
  <Characters>5418</Characters>
  <Application>Microsoft Office Word</Application>
  <DocSecurity>0</DocSecurity>
  <Lines>164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Felipe Hernandez</cp:lastModifiedBy>
  <cp:revision>2</cp:revision>
  <dcterms:created xsi:type="dcterms:W3CDTF">2026-02-05T18:43:00Z</dcterms:created>
  <dcterms:modified xsi:type="dcterms:W3CDTF">2026-02-05T18:43:00Z</dcterms:modified>
</cp:coreProperties>
</file>