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BB616" w14:textId="77777777" w:rsidR="00C03068" w:rsidRPr="00DF7498" w:rsidRDefault="005A0D9F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Bayesian Network for Nuclear Power Plant Alarm System</w:t>
      </w:r>
    </w:p>
    <w:p w14:paraId="0BE53C1E" w14:textId="77777777" w:rsidR="00C03068" w:rsidRPr="00DF7498" w:rsidRDefault="005A0D9F">
      <w:pPr>
        <w:rPr>
          <w:color w:val="000000" w:themeColor="text1"/>
        </w:rPr>
      </w:pPr>
      <w:r w:rsidRPr="00DF7498">
        <w:rPr>
          <w:color w:val="000000" w:themeColor="text1"/>
        </w:rPr>
        <w:t xml:space="preserve">This document presents a Bayesian network model for a nuclear power plant alarm system. The network consists of Boolean variable nodes and multivalued sensor nodes, representing the </w:t>
      </w:r>
      <w:r w:rsidRPr="00DF7498">
        <w:rPr>
          <w:color w:val="000000" w:themeColor="text1"/>
        </w:rPr>
        <w:t>interactions between the alarm, temperature gauge, and potential faults.</w:t>
      </w:r>
    </w:p>
    <w:p w14:paraId="7440015E" w14:textId="77777777" w:rsidR="00C03068" w:rsidRPr="00DF7498" w:rsidRDefault="005A0D9F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Nodes in the Bayesian Network</w:t>
      </w:r>
    </w:p>
    <w:p w14:paraId="5681755F" w14:textId="77777777" w:rsidR="00C03068" w:rsidRPr="00DF7498" w:rsidRDefault="005A0D9F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Boolean Variable Nodes (0 or 1)</w:t>
      </w:r>
    </w:p>
    <w:p w14:paraId="3F80B207" w14:textId="77777777" w:rsidR="00C03068" w:rsidRPr="00DF749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1. **A (Alarm sounds):** 1 if the alarm sounds, 0 otherwise.</w:t>
      </w:r>
    </w:p>
    <w:p w14:paraId="473A7B54" w14:textId="77777777" w:rsidR="00C03068" w:rsidRPr="00DF749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2. **FA (Alarm is faulty):** 1 if the alarm is faulty, 0 otherwise.</w:t>
      </w:r>
    </w:p>
    <w:p w14:paraId="299A159E" w14:textId="77777777" w:rsidR="00C03068" w:rsidRPr="00DF749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3. **FG (Gauge is faulty):** 1 if the gauge is faulty, 0 otherwise.</w:t>
      </w:r>
    </w:p>
    <w:p w14:paraId="173C088C" w14:textId="77777777" w:rsidR="00C03068" w:rsidRPr="00DF7498" w:rsidRDefault="005A0D9F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Multivalued Sensor Nodes</w:t>
      </w:r>
    </w:p>
    <w:p w14:paraId="75209489" w14:textId="77777777" w:rsidR="00C03068" w:rsidRPr="00DF749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4. **G (Gauge reading):** The reading displayed by the gauge.</w:t>
      </w:r>
    </w:p>
    <w:p w14:paraId="7DEF3604" w14:textId="77777777" w:rsidR="00C03068" w:rsidRPr="00DF749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5. **T (Core temperature):** The actual temperature of the core.</w:t>
      </w:r>
    </w:p>
    <w:p w14:paraId="5CF8272B" w14:textId="77777777" w:rsidR="00C03068" w:rsidRPr="00DF7498" w:rsidRDefault="005A0D9F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Connections and Justifications</w:t>
      </w:r>
    </w:p>
    <w:p w14:paraId="3703963B" w14:textId="77777777" w:rsidR="00C03068" w:rsidRPr="00DF749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1. **T → G (Core temperature affects the gauge reading):** The gauge's reading is determined by the actual core temperature unless the gauge is faulty.</w:t>
      </w:r>
    </w:p>
    <w:p w14:paraId="1FA727B5" w14:textId="77777777" w:rsidR="00C03068" w:rsidRPr="00DF749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2. **FG → G (A faulty gauge may give incorrect readings):** If the gauge is faulty, the readings may not accurately reflect the actual core temperature.</w:t>
      </w:r>
    </w:p>
    <w:p w14:paraId="6AAB0F29" w14:textId="77777777" w:rsidR="00C03068" w:rsidRPr="00DF749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3. **G → A (The alarm sounds based on the gauge reading):** If the gauge shows a temperature above the threshold, the alarm will sound unless it is faulty.</w:t>
      </w:r>
    </w:p>
    <w:p w14:paraId="3F7191E1" w14:textId="77777777" w:rsidR="00C03068" w:rsidRPr="00DF749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>4. **FA → A (A faulty alarm may not function properly):** If the alarm is faulty, it may either fail to sound when it should or trigger falsely.</w:t>
      </w:r>
    </w:p>
    <w:p w14:paraId="02F6337E" w14:textId="77777777" w:rsidR="00C03068" w:rsidRDefault="005A0D9F">
      <w:pPr>
        <w:rPr>
          <w:rFonts w:ascii="Times New Roman" w:hAnsi="Times New Roman" w:cs="Times New Roman"/>
          <w:color w:val="000000" w:themeColor="text1"/>
        </w:rPr>
      </w:pPr>
      <w:r w:rsidRPr="00DF7498">
        <w:rPr>
          <w:rFonts w:ascii="Times New Roman" w:hAnsi="Times New Roman" w:cs="Times New Roman"/>
          <w:color w:val="000000" w:themeColor="text1"/>
        </w:rPr>
        <w:t xml:space="preserve">5. **FG </w:t>
      </w:r>
      <w:r w:rsidRPr="00DF7498">
        <w:rPr>
          <w:rFonts w:ascii="Cambria Math" w:hAnsi="Cambria Math" w:cs="Cambria Math"/>
          <w:color w:val="000000" w:themeColor="text1"/>
        </w:rPr>
        <w:t>⊥</w:t>
      </w:r>
      <w:r w:rsidRPr="00DF7498">
        <w:rPr>
          <w:rFonts w:ascii="Times New Roman" w:hAnsi="Times New Roman" w:cs="Times New Roman"/>
          <w:color w:val="000000" w:themeColor="text1"/>
        </w:rPr>
        <w:t xml:space="preserve"> T (The core temperature does not directly cause the gauge to be faulty):** The gauge’s malfunction is independent of the actual temperature. However, environmental factors or equipment wear can c</w:t>
      </w:r>
      <w:r w:rsidRPr="00DF7498">
        <w:rPr>
          <w:rFonts w:ascii="Times New Roman" w:hAnsi="Times New Roman" w:cs="Times New Roman"/>
          <w:color w:val="000000" w:themeColor="text1"/>
        </w:rPr>
        <w:t>ontribute to faults over time.</w:t>
      </w:r>
    </w:p>
    <w:p w14:paraId="64949114" w14:textId="0EB0E2B2" w:rsidR="00EF2AD0" w:rsidRDefault="00EF2AD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2F5823C" wp14:editId="4479C0DA">
            <wp:extent cx="4711700" cy="3276600"/>
            <wp:effectExtent l="0" t="0" r="0" b="0"/>
            <wp:docPr id="1602445513" name="Picture 2" descr="A diagram of a network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5513" name="Picture 2" descr="A diagram of a network syst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3F0B" w14:textId="0F6F6AE1" w:rsidR="00050B1F" w:rsidRDefault="00B6649D">
      <w:pPr>
        <w:rPr>
          <w:rFonts w:ascii="Times New Roman" w:hAnsi="Times New Roman" w:cs="Times New Roman"/>
          <w:color w:val="000000" w:themeColor="text1"/>
        </w:rPr>
      </w:pPr>
      <w:r>
        <w:rPr>
          <w:rStyle w:val="Strong"/>
        </w:rPr>
        <w:t>Figure 1</w:t>
      </w:r>
      <w:r>
        <w:br/>
        <w:t>Bayesian Network Diagram for a Nuclear Power Plant Alarm System</w:t>
      </w:r>
      <w:r>
        <w:br/>
      </w:r>
      <w:r>
        <w:rPr>
          <w:rStyle w:val="Emphasis"/>
        </w:rPr>
        <w:t>Note.</w:t>
      </w:r>
      <w:r>
        <w:t xml:space="preserve"> This image was AI-generated using OpenAI’s DALL·E</w:t>
      </w:r>
    </w:p>
    <w:p w14:paraId="3B25BC95" w14:textId="77777777" w:rsidR="00050B1F" w:rsidRDefault="00050B1F">
      <w:pPr>
        <w:rPr>
          <w:rFonts w:ascii="Times New Roman" w:hAnsi="Times New Roman" w:cs="Times New Roman"/>
          <w:color w:val="000000" w:themeColor="text1"/>
        </w:rPr>
      </w:pPr>
    </w:p>
    <w:p w14:paraId="06AA4E49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20ACC1C4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69DA10C5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4E175526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29F520D1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5154FF65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7800BE18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6B9D2CC2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1127BBC1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7C28057A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5B95E37F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23CBAE72" w14:textId="77777777" w:rsidR="00B6649D" w:rsidRDefault="00B6649D">
      <w:pPr>
        <w:rPr>
          <w:rFonts w:ascii="Times New Roman" w:hAnsi="Times New Roman" w:cs="Times New Roman"/>
          <w:color w:val="000000" w:themeColor="text1"/>
        </w:rPr>
      </w:pPr>
    </w:p>
    <w:p w14:paraId="1A4297A4" w14:textId="204575FA" w:rsidR="00B6649D" w:rsidRDefault="00B664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References</w:t>
      </w:r>
    </w:p>
    <w:p w14:paraId="3F5ED8EA" w14:textId="526C27E0" w:rsidR="00050B1F" w:rsidRDefault="00B6649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t xml:space="preserve">OpenAI. (2025). </w:t>
      </w:r>
      <w:r>
        <w:rPr>
          <w:rStyle w:val="Emphasis"/>
        </w:rPr>
        <w:t>Bayesian Network diagram for a nuclear power plant alarm system</w:t>
      </w:r>
      <w:r>
        <w:t xml:space="preserve"> [AI-generated image]. DALL·E. Retrieved from ChatGPT.</w:t>
      </w:r>
    </w:p>
    <w:p w14:paraId="2128C691" w14:textId="539A1794" w:rsidR="00EF2AD0" w:rsidRPr="00DF7498" w:rsidRDefault="00EF2AD0">
      <w:pPr>
        <w:rPr>
          <w:rFonts w:ascii="Times New Roman" w:hAnsi="Times New Roman" w:cs="Times New Roman"/>
          <w:color w:val="000000" w:themeColor="text1"/>
        </w:rPr>
      </w:pPr>
    </w:p>
    <w:sectPr w:rsidR="00EF2AD0" w:rsidRPr="00DF749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21508366">
    <w:abstractNumId w:val="8"/>
  </w:num>
  <w:num w:numId="2" w16cid:durableId="677391392">
    <w:abstractNumId w:val="6"/>
  </w:num>
  <w:num w:numId="3" w16cid:durableId="546111718">
    <w:abstractNumId w:val="5"/>
  </w:num>
  <w:num w:numId="4" w16cid:durableId="1181045531">
    <w:abstractNumId w:val="4"/>
  </w:num>
  <w:num w:numId="5" w16cid:durableId="13388298">
    <w:abstractNumId w:val="7"/>
  </w:num>
  <w:num w:numId="6" w16cid:durableId="1772621163">
    <w:abstractNumId w:val="3"/>
  </w:num>
  <w:num w:numId="7" w16cid:durableId="95828884">
    <w:abstractNumId w:val="2"/>
  </w:num>
  <w:num w:numId="8" w16cid:durableId="1700811162">
    <w:abstractNumId w:val="1"/>
  </w:num>
  <w:num w:numId="9" w16cid:durableId="2055765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0B1F"/>
    <w:rsid w:val="0006063C"/>
    <w:rsid w:val="0015074B"/>
    <w:rsid w:val="0029639D"/>
    <w:rsid w:val="00326F90"/>
    <w:rsid w:val="005A0D9F"/>
    <w:rsid w:val="00892B7B"/>
    <w:rsid w:val="00AA1D8D"/>
    <w:rsid w:val="00B47730"/>
    <w:rsid w:val="00B6649D"/>
    <w:rsid w:val="00C03068"/>
    <w:rsid w:val="00CB0664"/>
    <w:rsid w:val="00DF7498"/>
    <w:rsid w:val="00EF2AD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1BDCD7C"/>
  <w14:defaultImageDpi w14:val="300"/>
  <w15:docId w15:val="{B2E9FD87-C7FF-3D46-9C59-EF56FBD00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Darius Rowser</cp:lastModifiedBy>
  <cp:revision>2</cp:revision>
  <dcterms:created xsi:type="dcterms:W3CDTF">2025-03-18T06:09:00Z</dcterms:created>
  <dcterms:modified xsi:type="dcterms:W3CDTF">2025-03-18T06:09:00Z</dcterms:modified>
  <cp:category/>
</cp:coreProperties>
</file>