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/>
        <w:drawing>
          <wp:inline distB="114300" distT="114300" distL="114300" distR="114300">
            <wp:extent cx="4791075" cy="828675"/>
            <wp:effectExtent b="0" l="0" r="0" t="0"/>
            <wp:docPr id="4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/>
        <w:drawing>
          <wp:inline distB="114300" distT="114300" distL="114300" distR="114300">
            <wp:extent cx="5731200" cy="8636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/>
        <w:drawing>
          <wp:inline distB="114300" distT="114300" distL="114300" distR="114300">
            <wp:extent cx="5731200" cy="1536700"/>
            <wp:effectExtent b="0" l="0" r="0" t="0"/>
            <wp:docPr id="4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  <w:t xml:space="preserve">4-5.</w:t>
      </w:r>
      <w:r w:rsidDel="00000000" w:rsidR="00000000" w:rsidRPr="00000000">
        <w:rPr/>
        <w:drawing>
          <wp:inline distB="114300" distT="114300" distL="114300" distR="114300">
            <wp:extent cx="5731200" cy="14478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  <w:t xml:space="preserve">6-7.</w:t>
      </w:r>
      <w:r w:rsidDel="00000000" w:rsidR="00000000" w:rsidRPr="00000000">
        <w:rPr/>
        <w:drawing>
          <wp:inline distB="114300" distT="114300" distL="114300" distR="114300">
            <wp:extent cx="5657850" cy="1676400"/>
            <wp:effectExtent b="0" l="0" r="0" t="0"/>
            <wp:docPr id="3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 xml:space="preserve">8-9.</w:t>
      </w:r>
      <w:r w:rsidDel="00000000" w:rsidR="00000000" w:rsidRPr="00000000">
        <w:rPr/>
        <w:drawing>
          <wp:inline distB="114300" distT="114300" distL="114300" distR="114300">
            <wp:extent cx="5731200" cy="16891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  <w:t xml:space="preserve">10-12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 xml:space="preserve">13-15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368800"/>
            <wp:effectExtent b="0" l="0" r="0" t="0"/>
            <wp:docPr id="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16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533900" cy="752475"/>
            <wp:effectExtent b="0" l="0" r="0" t="0"/>
            <wp:docPr id="4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17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 xml:space="preserve">2 часть 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1-2.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990975" cy="70485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3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971925" cy="400050"/>
            <wp:effectExtent b="0" l="0" r="0" t="0"/>
            <wp:docPr id="4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4.   Когда мы переключаемся между ветками, вывод команды git status может измениться, потому что разные ветки могут содержать различные изменения или файлы. Таким образом, статус может быть - чистым, если во всех файлах рабочей директории нет изменений,показывать изменения или незакоммиченные файлы, характерные для текущей ветки.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5.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010025" cy="590550"/>
            <wp:effectExtent b="0" l="0" r="0" t="0"/>
            <wp:docPr id="2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  <w:t xml:space="preserve">6-7.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066800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8.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000625" cy="10668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9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057650" cy="104775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10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72075" cy="895350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11-12.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86400" cy="2295525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13-15.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324350" cy="733425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81600" cy="2447925"/>
            <wp:effectExtent b="0" l="0" r="0" t="0"/>
            <wp:docPr id="3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16-17.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(на оценку 4)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1-3.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800600" cy="3971925"/>
            <wp:effectExtent b="0" l="0" r="0" t="0"/>
            <wp:docPr id="2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git diff: команда показывает изменения, которые были сделаны в файлах в рабочей директории, но которые еще не были добавлены в staging area. То есть можно увидеть разницу между текущим измененным файлом и последней зафиксированной версией.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4.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4171950" cy="600075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5-7.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4772025" cy="2790825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git diff --staged : команда показывает изменения, которые были добавлены в staging area и готовы к коммиту. Если она возвращает пустой результат, это означает, что в staging area нет изменений, которые отличаются от последнего коммита.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8-9.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4762500" cy="2476500"/>
            <wp:effectExtent b="0" l="0" r="0" t="0"/>
            <wp:docPr id="2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Команда git diff покажет, что одно из чисел было удалено из массива в файле sort1.c.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10.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4762500" cy="247650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11.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После удаления одного из чисел в массиве и использования команд git diff и git diff --staged, можно увидеть разницу между текущим состоянием рабочих файлов и последним зафиксированным состоянием репозитория. git diff покажет работающие изменения, а git diff --staged покажет изменения, подготовленные для коммита.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12.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05000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13-14.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00200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15.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366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16.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419725" cy="4981575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98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4267200" cy="203835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17-18.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4676775" cy="5372100"/>
            <wp:effectExtent b="0" l="0" r="0" t="0"/>
            <wp:docPr id="4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19.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748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20-21.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74800"/>
            <wp:effectExtent b="0" l="0" r="0" t="0"/>
            <wp:docPr id="4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22.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763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23.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74900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(Вторая часть на 4)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319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144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3-5.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4857750" cy="1038225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6-8.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457825" cy="1524000"/>
            <wp:effectExtent b="0" l="0" r="0" t="0"/>
            <wp:docPr id="4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9.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10.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4133850" cy="590550"/>
            <wp:effectExtent b="0" l="0" r="0" t="0"/>
            <wp:docPr id="4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11.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3819525" cy="600075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мы можем увидеть, что на главной ветке main нет такого файла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12.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4876800" cy="5886450"/>
            <wp:effectExtent b="0" l="0" r="0" t="0"/>
            <wp:docPr id="3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88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13.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4486275" cy="1362075"/>
            <wp:effectExtent b="0" l="0" r="0" t="0"/>
            <wp:docPr id="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14.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3638550" cy="3810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15.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133975" cy="35242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16-17.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18.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907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5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3.png"/><Relationship Id="rId42" Type="http://schemas.openxmlformats.org/officeDocument/2006/relationships/image" Target="media/image9.png"/><Relationship Id="rId41" Type="http://schemas.openxmlformats.org/officeDocument/2006/relationships/image" Target="media/image37.png"/><Relationship Id="rId44" Type="http://schemas.openxmlformats.org/officeDocument/2006/relationships/image" Target="media/image7.png"/><Relationship Id="rId43" Type="http://schemas.openxmlformats.org/officeDocument/2006/relationships/image" Target="media/image6.png"/><Relationship Id="rId46" Type="http://schemas.openxmlformats.org/officeDocument/2006/relationships/image" Target="media/image3.png"/><Relationship Id="rId45" Type="http://schemas.openxmlformats.org/officeDocument/2006/relationships/image" Target="media/image4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0.png"/><Relationship Id="rId48" Type="http://schemas.openxmlformats.org/officeDocument/2006/relationships/image" Target="media/image21.png"/><Relationship Id="rId47" Type="http://schemas.openxmlformats.org/officeDocument/2006/relationships/image" Target="media/image39.png"/><Relationship Id="rId49" Type="http://schemas.openxmlformats.org/officeDocument/2006/relationships/image" Target="media/image43.png"/><Relationship Id="rId5" Type="http://schemas.openxmlformats.org/officeDocument/2006/relationships/styles" Target="styles.xml"/><Relationship Id="rId6" Type="http://schemas.openxmlformats.org/officeDocument/2006/relationships/image" Target="media/image26.png"/><Relationship Id="rId7" Type="http://schemas.openxmlformats.org/officeDocument/2006/relationships/image" Target="media/image36.png"/><Relationship Id="rId8" Type="http://schemas.openxmlformats.org/officeDocument/2006/relationships/image" Target="media/image20.png"/><Relationship Id="rId31" Type="http://schemas.openxmlformats.org/officeDocument/2006/relationships/image" Target="media/image30.png"/><Relationship Id="rId30" Type="http://schemas.openxmlformats.org/officeDocument/2006/relationships/image" Target="media/image44.png"/><Relationship Id="rId33" Type="http://schemas.openxmlformats.org/officeDocument/2006/relationships/image" Target="media/image38.png"/><Relationship Id="rId32" Type="http://schemas.openxmlformats.org/officeDocument/2006/relationships/image" Target="media/image32.png"/><Relationship Id="rId35" Type="http://schemas.openxmlformats.org/officeDocument/2006/relationships/image" Target="media/image14.png"/><Relationship Id="rId34" Type="http://schemas.openxmlformats.org/officeDocument/2006/relationships/image" Target="media/image17.png"/><Relationship Id="rId37" Type="http://schemas.openxmlformats.org/officeDocument/2006/relationships/image" Target="media/image47.png"/><Relationship Id="rId36" Type="http://schemas.openxmlformats.org/officeDocument/2006/relationships/image" Target="media/image29.png"/><Relationship Id="rId39" Type="http://schemas.openxmlformats.org/officeDocument/2006/relationships/image" Target="media/image42.png"/><Relationship Id="rId38" Type="http://schemas.openxmlformats.org/officeDocument/2006/relationships/image" Target="media/image5.png"/><Relationship Id="rId20" Type="http://schemas.openxmlformats.org/officeDocument/2006/relationships/image" Target="media/image25.png"/><Relationship Id="rId22" Type="http://schemas.openxmlformats.org/officeDocument/2006/relationships/image" Target="media/image27.png"/><Relationship Id="rId21" Type="http://schemas.openxmlformats.org/officeDocument/2006/relationships/image" Target="media/image10.png"/><Relationship Id="rId24" Type="http://schemas.openxmlformats.org/officeDocument/2006/relationships/image" Target="media/image11.png"/><Relationship Id="rId23" Type="http://schemas.openxmlformats.org/officeDocument/2006/relationships/image" Target="media/image28.png"/><Relationship Id="rId26" Type="http://schemas.openxmlformats.org/officeDocument/2006/relationships/image" Target="media/image41.png"/><Relationship Id="rId25" Type="http://schemas.openxmlformats.org/officeDocument/2006/relationships/image" Target="media/image4.png"/><Relationship Id="rId28" Type="http://schemas.openxmlformats.org/officeDocument/2006/relationships/image" Target="media/image31.png"/><Relationship Id="rId27" Type="http://schemas.openxmlformats.org/officeDocument/2006/relationships/image" Target="media/image34.png"/><Relationship Id="rId29" Type="http://schemas.openxmlformats.org/officeDocument/2006/relationships/image" Target="media/image48.png"/><Relationship Id="rId51" Type="http://schemas.openxmlformats.org/officeDocument/2006/relationships/image" Target="media/image2.png"/><Relationship Id="rId50" Type="http://schemas.openxmlformats.org/officeDocument/2006/relationships/image" Target="media/image22.png"/><Relationship Id="rId53" Type="http://schemas.openxmlformats.org/officeDocument/2006/relationships/image" Target="media/image12.png"/><Relationship Id="rId52" Type="http://schemas.openxmlformats.org/officeDocument/2006/relationships/image" Target="media/image1.png"/><Relationship Id="rId11" Type="http://schemas.openxmlformats.org/officeDocument/2006/relationships/image" Target="media/image24.png"/><Relationship Id="rId55" Type="http://schemas.openxmlformats.org/officeDocument/2006/relationships/header" Target="header1.xml"/><Relationship Id="rId10" Type="http://schemas.openxmlformats.org/officeDocument/2006/relationships/image" Target="media/image19.png"/><Relationship Id="rId54" Type="http://schemas.openxmlformats.org/officeDocument/2006/relationships/image" Target="media/image8.png"/><Relationship Id="rId13" Type="http://schemas.openxmlformats.org/officeDocument/2006/relationships/image" Target="media/image16.png"/><Relationship Id="rId12" Type="http://schemas.openxmlformats.org/officeDocument/2006/relationships/image" Target="media/image15.png"/><Relationship Id="rId15" Type="http://schemas.openxmlformats.org/officeDocument/2006/relationships/image" Target="media/image35.png"/><Relationship Id="rId14" Type="http://schemas.openxmlformats.org/officeDocument/2006/relationships/image" Target="media/image23.png"/><Relationship Id="rId17" Type="http://schemas.openxmlformats.org/officeDocument/2006/relationships/image" Target="media/image18.png"/><Relationship Id="rId16" Type="http://schemas.openxmlformats.org/officeDocument/2006/relationships/image" Target="media/image33.png"/><Relationship Id="rId19" Type="http://schemas.openxmlformats.org/officeDocument/2006/relationships/image" Target="media/image45.png"/><Relationship Id="rId18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