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9675" w14:textId="39D4EADF" w:rsidR="00061561" w:rsidRDefault="0078660E" w:rsidP="00061561">
      <w:pPr>
        <w:pStyle w:val="Nadpis1"/>
      </w:pPr>
      <w:r>
        <w:t>Výzvy pro demokracii 21. století</w:t>
      </w:r>
    </w:p>
    <w:p w14:paraId="2A25A229" w14:textId="580DA27D" w:rsidR="0096532D" w:rsidRPr="00245661" w:rsidRDefault="0096532D" w:rsidP="0096532D">
      <w:pPr>
        <w:rPr>
          <w:rFonts w:ascii="Times New Roman" w:hAnsi="Times New Roman" w:cs="Times New Roman"/>
          <w:i/>
          <w:iCs/>
          <w:sz w:val="16"/>
          <w:szCs w:val="16"/>
        </w:rPr>
      </w:pPr>
      <w:r w:rsidRPr="00245661">
        <w:rPr>
          <w:rFonts w:ascii="Times New Roman" w:hAnsi="Times New Roman" w:cs="Times New Roman"/>
          <w:i/>
          <w:iCs/>
          <w:sz w:val="16"/>
          <w:szCs w:val="16"/>
        </w:rPr>
        <w:t>Jakub Drozd, UČO: 554 692, FSS:POLb1001 Úvod do politologie</w:t>
      </w:r>
    </w:p>
    <w:p w14:paraId="5686A16C" w14:textId="102899C5" w:rsidR="005F547A" w:rsidRPr="002C284D" w:rsidRDefault="00446CBC" w:rsidP="005F547A">
      <w:pPr>
        <w:jc w:val="both"/>
        <w:rPr>
          <w:rFonts w:ascii="Times New Roman" w:hAnsi="Times New Roman" w:cs="Times New Roman"/>
          <w:sz w:val="22"/>
          <w:szCs w:val="22"/>
        </w:rPr>
      </w:pPr>
      <w:r w:rsidRPr="002C284D">
        <w:rPr>
          <w:rFonts w:ascii="Times New Roman" w:hAnsi="Times New Roman" w:cs="Times New Roman"/>
          <w:sz w:val="22"/>
          <w:szCs w:val="22"/>
        </w:rPr>
        <w:t xml:space="preserve">Demokracie 21. století je neustále pod tlakem a </w:t>
      </w:r>
      <w:r w:rsidR="001F6E09" w:rsidRPr="002C284D">
        <w:rPr>
          <w:rFonts w:ascii="Times New Roman" w:hAnsi="Times New Roman" w:cs="Times New Roman"/>
          <w:sz w:val="22"/>
          <w:szCs w:val="22"/>
        </w:rPr>
        <w:t xml:space="preserve">objevuje se čím dál více kritiky. </w:t>
      </w:r>
      <w:r w:rsidR="000A0B47">
        <w:rPr>
          <w:rFonts w:ascii="Times New Roman" w:hAnsi="Times New Roman" w:cs="Times New Roman"/>
          <w:sz w:val="22"/>
          <w:szCs w:val="22"/>
        </w:rPr>
        <w:t>Populismus</w:t>
      </w:r>
      <w:r w:rsidR="004D0D5E">
        <w:rPr>
          <w:rFonts w:ascii="Times New Roman" w:hAnsi="Times New Roman" w:cs="Times New Roman"/>
          <w:sz w:val="22"/>
          <w:szCs w:val="22"/>
        </w:rPr>
        <w:t xml:space="preserve">, války a jiné globální </w:t>
      </w:r>
      <w:r w:rsidR="00A63782">
        <w:rPr>
          <w:rFonts w:ascii="Times New Roman" w:hAnsi="Times New Roman" w:cs="Times New Roman"/>
          <w:sz w:val="22"/>
          <w:szCs w:val="22"/>
        </w:rPr>
        <w:t xml:space="preserve">problémy vytvářejí nebezpečné prostředí pro </w:t>
      </w:r>
      <w:r w:rsidR="004D1DDD">
        <w:rPr>
          <w:rFonts w:ascii="Times New Roman" w:hAnsi="Times New Roman" w:cs="Times New Roman"/>
          <w:sz w:val="22"/>
          <w:szCs w:val="22"/>
        </w:rPr>
        <w:t xml:space="preserve">setrvání </w:t>
      </w:r>
      <w:r w:rsidR="00A63782">
        <w:rPr>
          <w:rFonts w:ascii="Times New Roman" w:hAnsi="Times New Roman" w:cs="Times New Roman"/>
          <w:sz w:val="22"/>
          <w:szCs w:val="22"/>
        </w:rPr>
        <w:t>demokracie. V tomto eseji</w:t>
      </w:r>
      <w:r w:rsidR="005F547A">
        <w:rPr>
          <w:rFonts w:ascii="Times New Roman" w:hAnsi="Times New Roman" w:cs="Times New Roman"/>
          <w:sz w:val="22"/>
          <w:szCs w:val="22"/>
        </w:rPr>
        <w:t xml:space="preserve"> rozeberu podle mého názoru ty největší výzvy pro </w:t>
      </w:r>
      <w:r w:rsidR="00E42627">
        <w:rPr>
          <w:rFonts w:ascii="Times New Roman" w:hAnsi="Times New Roman" w:cs="Times New Roman"/>
          <w:sz w:val="22"/>
          <w:szCs w:val="22"/>
        </w:rPr>
        <w:t>současnou demokracii.</w:t>
      </w:r>
      <w:r w:rsidR="005F547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F1DE755" w14:textId="22716B5C" w:rsidR="00F13190" w:rsidRPr="002C284D" w:rsidRDefault="00DA384D" w:rsidP="00291622">
      <w:pPr>
        <w:jc w:val="both"/>
        <w:rPr>
          <w:rFonts w:ascii="Times New Roman" w:hAnsi="Times New Roman" w:cs="Times New Roman"/>
          <w:sz w:val="22"/>
          <w:szCs w:val="22"/>
        </w:rPr>
      </w:pPr>
      <w:r w:rsidRPr="002C284D">
        <w:rPr>
          <w:rFonts w:ascii="Times New Roman" w:hAnsi="Times New Roman" w:cs="Times New Roman"/>
          <w:sz w:val="22"/>
          <w:szCs w:val="22"/>
        </w:rPr>
        <w:t>Jednou z hrozeb pro demokracii</w:t>
      </w:r>
      <w:r w:rsidR="009624C2" w:rsidRPr="002C284D">
        <w:rPr>
          <w:rFonts w:ascii="Times New Roman" w:hAnsi="Times New Roman" w:cs="Times New Roman"/>
          <w:sz w:val="22"/>
          <w:szCs w:val="22"/>
        </w:rPr>
        <w:t xml:space="preserve"> jsou dezinformace a manipulace veřejného mínění</w:t>
      </w:r>
      <w:r w:rsidR="00DA29CB" w:rsidRPr="002C284D">
        <w:rPr>
          <w:rFonts w:ascii="Times New Roman" w:hAnsi="Times New Roman" w:cs="Times New Roman"/>
          <w:sz w:val="22"/>
          <w:szCs w:val="22"/>
        </w:rPr>
        <w:t>, ať už na internetu</w:t>
      </w:r>
      <w:r w:rsidR="00470EE7" w:rsidRPr="002C284D">
        <w:rPr>
          <w:rFonts w:ascii="Times New Roman" w:hAnsi="Times New Roman" w:cs="Times New Roman"/>
          <w:sz w:val="22"/>
          <w:szCs w:val="22"/>
        </w:rPr>
        <w:t xml:space="preserve"> nebo tradičními způsoby</w:t>
      </w:r>
      <w:r w:rsidR="006219C0">
        <w:rPr>
          <w:rFonts w:ascii="Times New Roman" w:hAnsi="Times New Roman" w:cs="Times New Roman"/>
          <w:sz w:val="22"/>
          <w:szCs w:val="22"/>
        </w:rPr>
        <w:t>, které</w:t>
      </w:r>
      <w:r w:rsidR="009624C2" w:rsidRPr="002C284D">
        <w:rPr>
          <w:rFonts w:ascii="Times New Roman" w:hAnsi="Times New Roman" w:cs="Times New Roman"/>
          <w:sz w:val="22"/>
          <w:szCs w:val="22"/>
        </w:rPr>
        <w:t xml:space="preserve"> </w:t>
      </w:r>
      <w:r w:rsidR="006219C0">
        <w:rPr>
          <w:rFonts w:ascii="Times New Roman" w:hAnsi="Times New Roman" w:cs="Times New Roman"/>
          <w:sz w:val="22"/>
          <w:szCs w:val="22"/>
        </w:rPr>
        <w:t>pravicové i levicové populistické strany využívají</w:t>
      </w:r>
      <w:r w:rsidR="00900116">
        <w:rPr>
          <w:rFonts w:ascii="Times New Roman" w:hAnsi="Times New Roman" w:cs="Times New Roman"/>
          <w:sz w:val="22"/>
          <w:szCs w:val="22"/>
        </w:rPr>
        <w:t xml:space="preserve"> na získání voličů.</w:t>
      </w:r>
      <w:r w:rsidR="006219C0">
        <w:rPr>
          <w:rFonts w:ascii="Times New Roman" w:hAnsi="Times New Roman" w:cs="Times New Roman"/>
          <w:sz w:val="22"/>
          <w:szCs w:val="22"/>
        </w:rPr>
        <w:t xml:space="preserve"> </w:t>
      </w:r>
      <w:r w:rsidR="00676788" w:rsidRPr="002C284D">
        <w:rPr>
          <w:rFonts w:ascii="Times New Roman" w:hAnsi="Times New Roman" w:cs="Times New Roman"/>
          <w:sz w:val="22"/>
          <w:szCs w:val="22"/>
        </w:rPr>
        <w:t>Příkladem můž</w:t>
      </w:r>
      <w:r w:rsidR="007A74A0" w:rsidRPr="002C284D">
        <w:rPr>
          <w:rFonts w:ascii="Times New Roman" w:hAnsi="Times New Roman" w:cs="Times New Roman"/>
          <w:sz w:val="22"/>
          <w:szCs w:val="22"/>
        </w:rPr>
        <w:t xml:space="preserve">e </w:t>
      </w:r>
      <w:r w:rsidR="00676788" w:rsidRPr="002C284D">
        <w:rPr>
          <w:rFonts w:ascii="Times New Roman" w:hAnsi="Times New Roman" w:cs="Times New Roman"/>
          <w:sz w:val="22"/>
          <w:szCs w:val="22"/>
        </w:rPr>
        <w:t xml:space="preserve">být </w:t>
      </w:r>
      <w:r w:rsidR="00C01986" w:rsidRPr="002C284D">
        <w:rPr>
          <w:rFonts w:ascii="Times New Roman" w:hAnsi="Times New Roman" w:cs="Times New Roman"/>
          <w:sz w:val="22"/>
          <w:szCs w:val="22"/>
        </w:rPr>
        <w:t>krajně pravicový</w:t>
      </w:r>
      <w:r w:rsidR="00900116" w:rsidRPr="00900116">
        <w:rPr>
          <w:rFonts w:ascii="Times New Roman" w:hAnsi="Times New Roman" w:cs="Times New Roman"/>
          <w:sz w:val="22"/>
          <w:szCs w:val="22"/>
        </w:rPr>
        <w:t xml:space="preserve"> </w:t>
      </w:r>
      <w:r w:rsidR="00900116" w:rsidRPr="002C284D">
        <w:rPr>
          <w:rFonts w:ascii="Times New Roman" w:hAnsi="Times New Roman" w:cs="Times New Roman"/>
          <w:sz w:val="22"/>
          <w:szCs w:val="22"/>
        </w:rPr>
        <w:t>prezidentský</w:t>
      </w:r>
      <w:r w:rsidR="007A74A0" w:rsidRPr="002C284D">
        <w:rPr>
          <w:rFonts w:ascii="Times New Roman" w:hAnsi="Times New Roman" w:cs="Times New Roman"/>
          <w:sz w:val="22"/>
          <w:szCs w:val="22"/>
        </w:rPr>
        <w:t xml:space="preserve"> kandidát </w:t>
      </w:r>
      <w:r w:rsidR="00C01986" w:rsidRPr="002C284D">
        <w:rPr>
          <w:rFonts w:ascii="Times New Roman" w:eastAsia="Times New Roman" w:hAnsi="Times New Roman" w:cs="Times New Roman"/>
          <w:color w:val="000000"/>
          <w:sz w:val="22"/>
          <w:szCs w:val="22"/>
        </w:rPr>
        <w:t>Călin Georgescu</w:t>
      </w:r>
      <w:r w:rsidR="00C01986" w:rsidRPr="002C284D">
        <w:rPr>
          <w:rFonts w:ascii="Times New Roman" w:hAnsi="Times New Roman" w:cs="Times New Roman"/>
          <w:sz w:val="22"/>
          <w:szCs w:val="22"/>
        </w:rPr>
        <w:t>, který</w:t>
      </w:r>
      <w:r w:rsidR="006B67DD" w:rsidRPr="002C284D">
        <w:rPr>
          <w:rFonts w:ascii="Times New Roman" w:hAnsi="Times New Roman" w:cs="Times New Roman"/>
          <w:sz w:val="22"/>
          <w:szCs w:val="22"/>
        </w:rPr>
        <w:t xml:space="preserve"> byl po obvinění z</w:t>
      </w:r>
      <w:r w:rsidR="00AA6FA2" w:rsidRPr="002C284D">
        <w:rPr>
          <w:rFonts w:ascii="Times New Roman" w:hAnsi="Times New Roman" w:cs="Times New Roman"/>
          <w:sz w:val="22"/>
          <w:szCs w:val="22"/>
        </w:rPr>
        <w:t> </w:t>
      </w:r>
      <w:r w:rsidR="00D92A82" w:rsidRPr="002C284D">
        <w:rPr>
          <w:rFonts w:ascii="Times New Roman" w:hAnsi="Times New Roman" w:cs="Times New Roman"/>
          <w:sz w:val="22"/>
          <w:szCs w:val="22"/>
        </w:rPr>
        <w:t>m</w:t>
      </w:r>
      <w:r w:rsidR="00AA6FA2" w:rsidRPr="002C284D">
        <w:rPr>
          <w:rFonts w:ascii="Times New Roman" w:hAnsi="Times New Roman" w:cs="Times New Roman"/>
          <w:sz w:val="22"/>
          <w:szCs w:val="22"/>
        </w:rPr>
        <w:t>anipulace voleb skrz tisíce falešných účtů</w:t>
      </w:r>
      <w:sdt>
        <w:sdtPr>
          <w:rPr>
            <w:rFonts w:ascii="Times New Roman" w:hAnsi="Times New Roman" w:cs="Times New Roman"/>
            <w:sz w:val="22"/>
            <w:szCs w:val="22"/>
          </w:rPr>
          <w:id w:val="318618549"/>
          <w:citation/>
        </w:sdtPr>
        <w:sdtContent>
          <w:r w:rsidR="00B32464" w:rsidRPr="002C284D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3E06DA" w:rsidRPr="002C284D">
            <w:rPr>
              <w:rFonts w:ascii="Times New Roman" w:hAnsi="Times New Roman" w:cs="Times New Roman"/>
              <w:sz w:val="22"/>
              <w:szCs w:val="22"/>
            </w:rPr>
            <w:instrText xml:space="preserve">CITATION Har24 \p 3 \l 1033 </w:instrText>
          </w:r>
          <w:r w:rsidR="00B32464" w:rsidRPr="002C284D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</w:rPr>
            <w:t>(Harward 2024, 3)</w:t>
          </w:r>
          <w:r w:rsidR="00B32464" w:rsidRPr="002C284D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470EE7" w:rsidRPr="002C284D">
        <w:rPr>
          <w:rFonts w:ascii="Times New Roman" w:hAnsi="Times New Roman" w:cs="Times New Roman"/>
          <w:sz w:val="22"/>
          <w:szCs w:val="22"/>
        </w:rPr>
        <w:t xml:space="preserve"> </w:t>
      </w:r>
      <w:r w:rsidR="00650EDD" w:rsidRPr="002C284D">
        <w:rPr>
          <w:rFonts w:ascii="Times New Roman" w:hAnsi="Times New Roman" w:cs="Times New Roman"/>
          <w:sz w:val="22"/>
          <w:szCs w:val="22"/>
        </w:rPr>
        <w:t>vyřazen z voleb</w:t>
      </w:r>
      <w:r w:rsidR="00EA26B4" w:rsidRPr="002C284D">
        <w:rPr>
          <w:rFonts w:ascii="Times New Roman" w:hAnsi="Times New Roman" w:cs="Times New Roman"/>
          <w:sz w:val="22"/>
          <w:szCs w:val="22"/>
        </w:rPr>
        <w:t>. V české republice</w:t>
      </w:r>
      <w:r w:rsidR="00FF6E51">
        <w:rPr>
          <w:rFonts w:ascii="Times New Roman" w:hAnsi="Times New Roman" w:cs="Times New Roman"/>
          <w:sz w:val="22"/>
          <w:szCs w:val="22"/>
        </w:rPr>
        <w:t xml:space="preserve"> čelí </w:t>
      </w:r>
      <w:r w:rsidR="00E25974" w:rsidRPr="002C284D">
        <w:rPr>
          <w:rFonts w:ascii="Times New Roman" w:hAnsi="Times New Roman" w:cs="Times New Roman"/>
          <w:sz w:val="22"/>
          <w:szCs w:val="22"/>
        </w:rPr>
        <w:t xml:space="preserve">předseda strany SPD Tomio Okamura </w:t>
      </w:r>
      <w:r w:rsidR="006B6AAD" w:rsidRPr="002C284D">
        <w:rPr>
          <w:rFonts w:ascii="Times New Roman" w:hAnsi="Times New Roman" w:cs="Times New Roman"/>
          <w:sz w:val="22"/>
          <w:szCs w:val="22"/>
        </w:rPr>
        <w:t>ob</w:t>
      </w:r>
      <w:r w:rsidR="00FF6E51">
        <w:rPr>
          <w:rFonts w:ascii="Times New Roman" w:hAnsi="Times New Roman" w:cs="Times New Roman"/>
          <w:sz w:val="22"/>
          <w:szCs w:val="22"/>
        </w:rPr>
        <w:t>vinění</w:t>
      </w:r>
      <w:r w:rsidR="006B6AAD" w:rsidRPr="002C284D">
        <w:rPr>
          <w:rFonts w:ascii="Times New Roman" w:hAnsi="Times New Roman" w:cs="Times New Roman"/>
          <w:sz w:val="22"/>
          <w:szCs w:val="22"/>
        </w:rPr>
        <w:t xml:space="preserve"> </w:t>
      </w:r>
      <w:r w:rsidR="00D01891">
        <w:rPr>
          <w:rFonts w:ascii="Times New Roman" w:hAnsi="Times New Roman" w:cs="Times New Roman"/>
          <w:sz w:val="22"/>
          <w:szCs w:val="22"/>
        </w:rPr>
        <w:t>související s</w:t>
      </w:r>
      <w:r w:rsidR="000D54D0" w:rsidRPr="002C284D">
        <w:rPr>
          <w:rFonts w:ascii="Times New Roman" w:hAnsi="Times New Roman" w:cs="Times New Roman"/>
          <w:sz w:val="22"/>
          <w:szCs w:val="22"/>
        </w:rPr>
        <w:t xml:space="preserve"> </w:t>
      </w:r>
      <w:r w:rsidR="0018545A" w:rsidRPr="002C284D">
        <w:rPr>
          <w:rFonts w:ascii="Times New Roman" w:hAnsi="Times New Roman" w:cs="Times New Roman"/>
          <w:sz w:val="22"/>
          <w:szCs w:val="22"/>
        </w:rPr>
        <w:t xml:space="preserve">billboardovou </w:t>
      </w:r>
      <w:r w:rsidR="007A2A19" w:rsidRPr="002C284D">
        <w:rPr>
          <w:rFonts w:ascii="Times New Roman" w:hAnsi="Times New Roman" w:cs="Times New Roman"/>
          <w:sz w:val="22"/>
          <w:szCs w:val="22"/>
        </w:rPr>
        <w:t>kampan</w:t>
      </w:r>
      <w:r w:rsidR="007A2A19">
        <w:rPr>
          <w:rFonts w:ascii="Times New Roman" w:hAnsi="Times New Roman" w:cs="Times New Roman"/>
          <w:sz w:val="22"/>
          <w:szCs w:val="22"/>
        </w:rPr>
        <w:t>í</w:t>
      </w:r>
      <w:r w:rsidR="0018545A" w:rsidRPr="002C284D">
        <w:rPr>
          <w:rFonts w:ascii="Times New Roman" w:hAnsi="Times New Roman" w:cs="Times New Roman"/>
          <w:sz w:val="22"/>
          <w:szCs w:val="22"/>
        </w:rPr>
        <w:t xml:space="preserve">, </w:t>
      </w:r>
      <w:r w:rsidR="008A57C1" w:rsidRPr="002C284D">
        <w:rPr>
          <w:rFonts w:ascii="Times New Roman" w:hAnsi="Times New Roman" w:cs="Times New Roman"/>
          <w:sz w:val="22"/>
          <w:szCs w:val="22"/>
        </w:rPr>
        <w:t xml:space="preserve">která obsahovala rasistické </w:t>
      </w:r>
      <w:r w:rsidR="00C82B74" w:rsidRPr="002C284D">
        <w:rPr>
          <w:rFonts w:ascii="Times New Roman" w:hAnsi="Times New Roman" w:cs="Times New Roman"/>
          <w:sz w:val="22"/>
          <w:szCs w:val="22"/>
        </w:rPr>
        <w:t>zobrazení přistěhovalce</w:t>
      </w:r>
      <w:sdt>
        <w:sdtPr>
          <w:rPr>
            <w:rFonts w:ascii="Times New Roman" w:hAnsi="Times New Roman" w:cs="Times New Roman"/>
            <w:sz w:val="22"/>
            <w:szCs w:val="22"/>
          </w:rPr>
          <w:id w:val="1664735740"/>
          <w:citation/>
        </w:sdtPr>
        <w:sdtContent>
          <w:r w:rsidR="00D01891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D01891">
            <w:rPr>
              <w:rFonts w:ascii="Times New Roman" w:hAnsi="Times New Roman" w:cs="Times New Roman"/>
              <w:sz w:val="22"/>
              <w:szCs w:val="22"/>
              <w:lang w:val="en-US"/>
            </w:rPr>
            <w:instrText xml:space="preserve"> CITATION Van25 \l 1033 </w:instrText>
          </w:r>
          <w:r w:rsidR="00D01891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>(Vaníčková and Kopecký 2025)</w:t>
          </w:r>
          <w:r w:rsidR="00D01891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C82B74" w:rsidRPr="002C284D">
        <w:rPr>
          <w:rFonts w:ascii="Times New Roman" w:hAnsi="Times New Roman" w:cs="Times New Roman"/>
          <w:sz w:val="22"/>
          <w:szCs w:val="22"/>
        </w:rPr>
        <w:t>.</w:t>
      </w:r>
      <w:r w:rsidR="00C73733" w:rsidRPr="002C284D">
        <w:rPr>
          <w:rFonts w:ascii="Times New Roman" w:hAnsi="Times New Roman" w:cs="Times New Roman"/>
          <w:sz w:val="22"/>
          <w:szCs w:val="22"/>
        </w:rPr>
        <w:t xml:space="preserve"> </w:t>
      </w:r>
      <w:r w:rsidR="002C284D" w:rsidRPr="002C284D">
        <w:rPr>
          <w:rFonts w:ascii="Times New Roman" w:hAnsi="Times New Roman" w:cs="Times New Roman"/>
          <w:sz w:val="22"/>
          <w:szCs w:val="22"/>
        </w:rPr>
        <w:t>Oba</w:t>
      </w:r>
      <w:r w:rsidR="008B7220" w:rsidRPr="002C284D">
        <w:rPr>
          <w:rFonts w:ascii="Times New Roman" w:hAnsi="Times New Roman" w:cs="Times New Roman"/>
          <w:sz w:val="22"/>
          <w:szCs w:val="22"/>
        </w:rPr>
        <w:t xml:space="preserve"> byli </w:t>
      </w:r>
      <w:r w:rsidR="0059631A" w:rsidRPr="002C284D">
        <w:rPr>
          <w:rFonts w:ascii="Times New Roman" w:hAnsi="Times New Roman" w:cs="Times New Roman"/>
          <w:sz w:val="22"/>
          <w:szCs w:val="22"/>
        </w:rPr>
        <w:t>za tyto prohřešky silně kritizováni, nicméně</w:t>
      </w:r>
      <w:r w:rsidR="006412D5" w:rsidRPr="002C284D">
        <w:rPr>
          <w:rFonts w:ascii="Times New Roman" w:hAnsi="Times New Roman" w:cs="Times New Roman"/>
          <w:sz w:val="22"/>
          <w:szCs w:val="22"/>
        </w:rPr>
        <w:t xml:space="preserve"> </w:t>
      </w:r>
      <w:r w:rsidR="00690F4F" w:rsidRPr="002C284D">
        <w:rPr>
          <w:rFonts w:ascii="Times New Roman" w:hAnsi="Times New Roman" w:cs="Times New Roman"/>
          <w:sz w:val="22"/>
          <w:szCs w:val="22"/>
        </w:rPr>
        <w:t xml:space="preserve">se díky tomu naskytuje další problém, a to je </w:t>
      </w:r>
      <w:r w:rsidR="00C6397B" w:rsidRPr="002C284D">
        <w:rPr>
          <w:rFonts w:ascii="Times New Roman" w:hAnsi="Times New Roman" w:cs="Times New Roman"/>
          <w:sz w:val="22"/>
          <w:szCs w:val="22"/>
        </w:rPr>
        <w:t>jakési</w:t>
      </w:r>
      <w:r w:rsidR="00486622" w:rsidRPr="002C284D">
        <w:rPr>
          <w:rFonts w:ascii="Times New Roman" w:hAnsi="Times New Roman" w:cs="Times New Roman"/>
          <w:sz w:val="22"/>
          <w:szCs w:val="22"/>
        </w:rPr>
        <w:t xml:space="preserve"> </w:t>
      </w:r>
      <w:r w:rsidR="00BF0FBC" w:rsidRPr="002C284D">
        <w:rPr>
          <w:rFonts w:ascii="Times New Roman" w:hAnsi="Times New Roman" w:cs="Times New Roman"/>
          <w:sz w:val="22"/>
          <w:szCs w:val="22"/>
        </w:rPr>
        <w:t xml:space="preserve">„politické </w:t>
      </w:r>
      <w:r w:rsidR="00486622" w:rsidRPr="002C284D">
        <w:rPr>
          <w:rFonts w:ascii="Times New Roman" w:hAnsi="Times New Roman" w:cs="Times New Roman"/>
          <w:sz w:val="22"/>
          <w:szCs w:val="22"/>
        </w:rPr>
        <w:t>mučednictví</w:t>
      </w:r>
      <w:r w:rsidR="00BF0FBC" w:rsidRPr="002C284D">
        <w:rPr>
          <w:rFonts w:ascii="Times New Roman" w:hAnsi="Times New Roman" w:cs="Times New Roman"/>
          <w:sz w:val="22"/>
          <w:szCs w:val="22"/>
        </w:rPr>
        <w:t>“</w:t>
      </w:r>
      <w:r w:rsidR="00710A7C" w:rsidRPr="002C284D">
        <w:rPr>
          <w:rFonts w:ascii="Times New Roman" w:hAnsi="Times New Roman" w:cs="Times New Roman"/>
          <w:sz w:val="22"/>
          <w:szCs w:val="22"/>
        </w:rPr>
        <w:t>.</w:t>
      </w:r>
    </w:p>
    <w:p w14:paraId="384F661C" w14:textId="767B1F15" w:rsidR="00BF0FBC" w:rsidRPr="002C284D" w:rsidRDefault="00CF1384" w:rsidP="00291622">
      <w:pPr>
        <w:jc w:val="both"/>
        <w:rPr>
          <w:rFonts w:ascii="Times New Roman" w:hAnsi="Times New Roman" w:cs="Times New Roman"/>
          <w:sz w:val="22"/>
          <w:szCs w:val="22"/>
        </w:rPr>
      </w:pPr>
      <w:r w:rsidRPr="002C284D">
        <w:rPr>
          <w:rFonts w:ascii="Times New Roman" w:hAnsi="Times New Roman" w:cs="Times New Roman"/>
          <w:sz w:val="22"/>
          <w:szCs w:val="22"/>
        </w:rPr>
        <w:t xml:space="preserve">Politické mučednictví </w:t>
      </w:r>
      <w:r w:rsidR="00E0212C" w:rsidRPr="002C284D">
        <w:rPr>
          <w:rFonts w:ascii="Times New Roman" w:hAnsi="Times New Roman" w:cs="Times New Roman"/>
          <w:sz w:val="22"/>
          <w:szCs w:val="22"/>
        </w:rPr>
        <w:t xml:space="preserve">je </w:t>
      </w:r>
      <w:r w:rsidR="00735048" w:rsidRPr="002C284D">
        <w:rPr>
          <w:rFonts w:ascii="Times New Roman" w:hAnsi="Times New Roman" w:cs="Times New Roman"/>
          <w:i/>
          <w:iCs/>
          <w:sz w:val="22"/>
          <w:szCs w:val="22"/>
        </w:rPr>
        <w:t>„</w:t>
      </w:r>
      <w:r w:rsidR="00E0212C" w:rsidRPr="002C284D">
        <w:rPr>
          <w:rFonts w:ascii="Times New Roman" w:hAnsi="Times New Roman" w:cs="Times New Roman"/>
          <w:i/>
          <w:iCs/>
          <w:sz w:val="22"/>
          <w:szCs w:val="22"/>
        </w:rPr>
        <w:t xml:space="preserve">smrt </w:t>
      </w:r>
      <w:r w:rsidR="00B342AE" w:rsidRPr="002C284D">
        <w:rPr>
          <w:rFonts w:ascii="Times New Roman" w:hAnsi="Times New Roman" w:cs="Times New Roman"/>
          <w:i/>
          <w:iCs/>
          <w:sz w:val="22"/>
          <w:szCs w:val="22"/>
        </w:rPr>
        <w:t xml:space="preserve">člověka </w:t>
      </w:r>
      <w:r w:rsidR="00E0212C" w:rsidRPr="002C284D">
        <w:rPr>
          <w:rFonts w:ascii="Times New Roman" w:hAnsi="Times New Roman" w:cs="Times New Roman"/>
          <w:i/>
          <w:iCs/>
          <w:sz w:val="22"/>
          <w:szCs w:val="22"/>
        </w:rPr>
        <w:t>související s</w:t>
      </w:r>
      <w:r w:rsidR="00B342AE" w:rsidRPr="002C284D">
        <w:rPr>
          <w:rFonts w:ascii="Times New Roman" w:hAnsi="Times New Roman" w:cs="Times New Roman"/>
          <w:i/>
          <w:iCs/>
          <w:sz w:val="22"/>
          <w:szCs w:val="22"/>
        </w:rPr>
        <w:t xml:space="preserve"> jeho </w:t>
      </w:r>
      <w:r w:rsidR="00E0212C" w:rsidRPr="002C284D">
        <w:rPr>
          <w:rFonts w:ascii="Times New Roman" w:hAnsi="Times New Roman" w:cs="Times New Roman"/>
          <w:i/>
          <w:iCs/>
          <w:sz w:val="22"/>
          <w:szCs w:val="22"/>
        </w:rPr>
        <w:t>politickou identitou nebo aktivismem v podmínkách pronásledování, násilí nebo represe</w:t>
      </w:r>
      <w:r w:rsidR="00735048" w:rsidRPr="002C284D">
        <w:rPr>
          <w:rFonts w:ascii="Times New Roman" w:hAnsi="Times New Roman" w:cs="Times New Roman"/>
          <w:i/>
          <w:iCs/>
          <w:sz w:val="22"/>
          <w:szCs w:val="22"/>
        </w:rPr>
        <w:t>“</w:t>
      </w:r>
      <w:sdt>
        <w:sdtPr>
          <w:rPr>
            <w:rFonts w:ascii="Times New Roman" w:hAnsi="Times New Roman" w:cs="Times New Roman"/>
            <w:sz w:val="22"/>
            <w:szCs w:val="22"/>
          </w:rPr>
          <w:id w:val="2009168359"/>
          <w:citation/>
        </w:sdtPr>
        <w:sdtContent>
          <w:r w:rsidR="00B342AE" w:rsidRPr="002C284D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3E06DA" w:rsidRPr="002C284D">
            <w:rPr>
              <w:rFonts w:ascii="Times New Roman" w:hAnsi="Times New Roman" w:cs="Times New Roman"/>
              <w:sz w:val="22"/>
              <w:szCs w:val="22"/>
            </w:rPr>
            <w:instrText xml:space="preserve">CITATION Mur22 \l 1033 </w:instrText>
          </w:r>
          <w:r w:rsidR="00B342AE" w:rsidRPr="002C284D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</w:rPr>
            <w:t>(Murphy 2022)</w:t>
          </w:r>
          <w:r w:rsidR="00B342AE" w:rsidRPr="002C284D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E0212C" w:rsidRPr="002C284D">
        <w:rPr>
          <w:rFonts w:ascii="Times New Roman" w:hAnsi="Times New Roman" w:cs="Times New Roman"/>
          <w:sz w:val="22"/>
          <w:szCs w:val="22"/>
        </w:rPr>
        <w:t>.</w:t>
      </w:r>
      <w:r w:rsidR="00735048" w:rsidRPr="002C284D">
        <w:rPr>
          <w:rFonts w:ascii="Times New Roman" w:hAnsi="Times New Roman" w:cs="Times New Roman"/>
          <w:sz w:val="22"/>
          <w:szCs w:val="22"/>
        </w:rPr>
        <w:t xml:space="preserve"> </w:t>
      </w:r>
      <w:r w:rsidR="008E6051" w:rsidRPr="002C284D">
        <w:rPr>
          <w:rFonts w:ascii="Times New Roman" w:hAnsi="Times New Roman" w:cs="Times New Roman"/>
          <w:sz w:val="22"/>
          <w:szCs w:val="22"/>
        </w:rPr>
        <w:t xml:space="preserve">Nejnovějším příkladem </w:t>
      </w:r>
      <w:r w:rsidR="00165676" w:rsidRPr="002C284D">
        <w:rPr>
          <w:rFonts w:ascii="Times New Roman" w:hAnsi="Times New Roman" w:cs="Times New Roman"/>
          <w:sz w:val="22"/>
          <w:szCs w:val="22"/>
        </w:rPr>
        <w:t xml:space="preserve">je smrt </w:t>
      </w:r>
      <w:r w:rsidR="00E3057E" w:rsidRPr="002C284D">
        <w:rPr>
          <w:rFonts w:ascii="Times New Roman" w:hAnsi="Times New Roman" w:cs="Times New Roman"/>
          <w:sz w:val="22"/>
          <w:szCs w:val="22"/>
        </w:rPr>
        <w:t xml:space="preserve">amerického pravicového aktivisty </w:t>
      </w:r>
      <w:r w:rsidR="00165676" w:rsidRPr="002C284D">
        <w:rPr>
          <w:rFonts w:ascii="Times New Roman" w:hAnsi="Times New Roman" w:cs="Times New Roman"/>
          <w:sz w:val="22"/>
          <w:szCs w:val="22"/>
        </w:rPr>
        <w:t>Charlieho Kirka</w:t>
      </w:r>
      <w:r w:rsidR="00FE0875" w:rsidRPr="002C284D">
        <w:rPr>
          <w:rFonts w:ascii="Times New Roman" w:hAnsi="Times New Roman" w:cs="Times New Roman"/>
          <w:sz w:val="22"/>
          <w:szCs w:val="22"/>
        </w:rPr>
        <w:t xml:space="preserve">, který byl zastřelen </w:t>
      </w:r>
      <w:r w:rsidR="00384E88" w:rsidRPr="002C284D">
        <w:rPr>
          <w:rFonts w:ascii="Times New Roman" w:hAnsi="Times New Roman" w:cs="Times New Roman"/>
          <w:sz w:val="22"/>
          <w:szCs w:val="22"/>
        </w:rPr>
        <w:t xml:space="preserve">na Utah Valley University </w:t>
      </w:r>
      <w:r w:rsidR="004834F3" w:rsidRPr="002C284D">
        <w:rPr>
          <w:rFonts w:ascii="Times New Roman" w:hAnsi="Times New Roman" w:cs="Times New Roman"/>
          <w:sz w:val="22"/>
          <w:szCs w:val="22"/>
        </w:rPr>
        <w:t xml:space="preserve">10. </w:t>
      </w:r>
      <w:r w:rsidR="001B1757" w:rsidRPr="002C284D">
        <w:rPr>
          <w:rFonts w:ascii="Times New Roman" w:hAnsi="Times New Roman" w:cs="Times New Roman"/>
          <w:sz w:val="22"/>
          <w:szCs w:val="22"/>
        </w:rPr>
        <w:t>září</w:t>
      </w:r>
      <w:r w:rsidR="004834F3" w:rsidRPr="002C284D">
        <w:rPr>
          <w:rFonts w:ascii="Times New Roman" w:hAnsi="Times New Roman" w:cs="Times New Roman"/>
          <w:sz w:val="22"/>
          <w:szCs w:val="22"/>
        </w:rPr>
        <w:t xml:space="preserve"> 2025</w:t>
      </w:r>
      <w:sdt>
        <w:sdtPr>
          <w:rPr>
            <w:rFonts w:ascii="Times New Roman" w:hAnsi="Times New Roman" w:cs="Times New Roman"/>
            <w:sz w:val="22"/>
            <w:szCs w:val="22"/>
          </w:rPr>
          <w:id w:val="-1950384589"/>
          <w:citation/>
        </w:sdtPr>
        <w:sdtContent>
          <w:r w:rsidR="009A4DAA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9A4DAA">
            <w:rPr>
              <w:rFonts w:ascii="Times New Roman" w:hAnsi="Times New Roman" w:cs="Times New Roman"/>
              <w:sz w:val="22"/>
              <w:szCs w:val="22"/>
              <w:lang w:val="en-US"/>
            </w:rPr>
            <w:instrText xml:space="preserve"> CITATION Mac25 \l 1033 </w:instrText>
          </w:r>
          <w:r w:rsidR="009A4DAA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>(MacLellan, et al. 2025)</w:t>
          </w:r>
          <w:r w:rsidR="009A4DAA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4834F3" w:rsidRPr="002C284D">
        <w:rPr>
          <w:rFonts w:ascii="Times New Roman" w:hAnsi="Times New Roman" w:cs="Times New Roman"/>
          <w:sz w:val="22"/>
          <w:szCs w:val="22"/>
        </w:rPr>
        <w:t>.</w:t>
      </w:r>
      <w:r w:rsidR="00123384" w:rsidRPr="002C284D">
        <w:rPr>
          <w:rFonts w:ascii="Times New Roman" w:hAnsi="Times New Roman" w:cs="Times New Roman"/>
          <w:sz w:val="22"/>
          <w:szCs w:val="22"/>
        </w:rPr>
        <w:t xml:space="preserve"> </w:t>
      </w:r>
      <w:r w:rsidR="00F40E6F" w:rsidRPr="002C284D">
        <w:rPr>
          <w:rFonts w:ascii="Times New Roman" w:hAnsi="Times New Roman" w:cs="Times New Roman"/>
          <w:sz w:val="22"/>
          <w:szCs w:val="22"/>
        </w:rPr>
        <w:t xml:space="preserve">Jeho smrt vyvolala polarizaci společnosti po celém světě. </w:t>
      </w:r>
      <w:r w:rsidR="001B0E4E" w:rsidRPr="002C284D">
        <w:rPr>
          <w:rFonts w:ascii="Times New Roman" w:hAnsi="Times New Roman" w:cs="Times New Roman"/>
          <w:sz w:val="22"/>
          <w:szCs w:val="22"/>
        </w:rPr>
        <w:t xml:space="preserve">Jeho podporovatelé </w:t>
      </w:r>
      <w:r w:rsidR="002827B4" w:rsidRPr="002C284D">
        <w:rPr>
          <w:rFonts w:ascii="Times New Roman" w:hAnsi="Times New Roman" w:cs="Times New Roman"/>
          <w:sz w:val="22"/>
          <w:szCs w:val="22"/>
        </w:rPr>
        <w:t>jej následně začali rámovat jako mučedníka</w:t>
      </w:r>
      <w:r w:rsidR="00912B01" w:rsidRPr="002C284D">
        <w:rPr>
          <w:rFonts w:ascii="Times New Roman" w:hAnsi="Times New Roman" w:cs="Times New Roman"/>
          <w:sz w:val="22"/>
          <w:szCs w:val="22"/>
        </w:rPr>
        <w:t xml:space="preserve"> a idealizovat jeho</w:t>
      </w:r>
      <w:r w:rsidR="00901219" w:rsidRPr="002C284D">
        <w:rPr>
          <w:rFonts w:ascii="Times New Roman" w:hAnsi="Times New Roman" w:cs="Times New Roman"/>
          <w:sz w:val="22"/>
          <w:szCs w:val="22"/>
        </w:rPr>
        <w:t xml:space="preserve"> osobnost, včetně částečného „očišťování“ jeho života</w:t>
      </w:r>
      <w:r w:rsidR="000658C9" w:rsidRPr="002C284D">
        <w:rPr>
          <w:rFonts w:ascii="Times New Roman" w:hAnsi="Times New Roman" w:cs="Times New Roman"/>
          <w:sz w:val="22"/>
          <w:szCs w:val="22"/>
        </w:rPr>
        <w:t xml:space="preserve"> a deradikalizaci jeho názorů</w:t>
      </w:r>
      <w:sdt>
        <w:sdtPr>
          <w:rPr>
            <w:rFonts w:ascii="Times New Roman" w:hAnsi="Times New Roman" w:cs="Times New Roman"/>
            <w:sz w:val="22"/>
            <w:szCs w:val="22"/>
          </w:rPr>
          <w:id w:val="2037305579"/>
          <w:citation/>
        </w:sdtPr>
        <w:sdtContent>
          <w:r w:rsidR="0094567B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94567B">
            <w:rPr>
              <w:rFonts w:ascii="Times New Roman" w:hAnsi="Times New Roman" w:cs="Times New Roman"/>
              <w:sz w:val="22"/>
              <w:szCs w:val="22"/>
              <w:lang w:val="en-US"/>
            </w:rPr>
            <w:instrText xml:space="preserve"> CITATION Mad25 \l 1033 </w:instrText>
          </w:r>
          <w:r w:rsidR="0094567B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>(Madsen 2025)</w:t>
          </w:r>
          <w:r w:rsidR="0094567B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CC084F">
        <w:rPr>
          <w:rFonts w:ascii="Times New Roman" w:hAnsi="Times New Roman" w:cs="Times New Roman"/>
          <w:sz w:val="22"/>
          <w:szCs w:val="22"/>
        </w:rPr>
        <w:t xml:space="preserve">. </w:t>
      </w:r>
      <w:r w:rsidR="00132EAE" w:rsidRPr="002C284D">
        <w:rPr>
          <w:rFonts w:ascii="Times New Roman" w:hAnsi="Times New Roman" w:cs="Times New Roman"/>
          <w:sz w:val="22"/>
          <w:szCs w:val="22"/>
        </w:rPr>
        <w:t xml:space="preserve">Jeho odpůrci ho na druhou stranu začali démonizovat </w:t>
      </w:r>
      <w:r w:rsidR="00480643" w:rsidRPr="002C284D">
        <w:rPr>
          <w:rFonts w:ascii="Times New Roman" w:hAnsi="Times New Roman" w:cs="Times New Roman"/>
          <w:sz w:val="22"/>
          <w:szCs w:val="22"/>
        </w:rPr>
        <w:t>a schvalovat jeho smrt.</w:t>
      </w:r>
      <w:r w:rsidR="000969A9" w:rsidRPr="002C284D">
        <w:rPr>
          <w:rFonts w:ascii="Times New Roman" w:hAnsi="Times New Roman" w:cs="Times New Roman"/>
          <w:sz w:val="22"/>
          <w:szCs w:val="22"/>
        </w:rPr>
        <w:t xml:space="preserve"> Tímto způsobem se i relativně </w:t>
      </w:r>
      <w:r w:rsidR="007C0F3A" w:rsidRPr="002C284D">
        <w:rPr>
          <w:rFonts w:ascii="Times New Roman" w:hAnsi="Times New Roman" w:cs="Times New Roman"/>
          <w:sz w:val="22"/>
          <w:szCs w:val="22"/>
        </w:rPr>
        <w:t xml:space="preserve">neradikální </w:t>
      </w:r>
      <w:r w:rsidR="00252163" w:rsidRPr="002C284D">
        <w:rPr>
          <w:rFonts w:ascii="Times New Roman" w:hAnsi="Times New Roman" w:cs="Times New Roman"/>
          <w:sz w:val="22"/>
          <w:szCs w:val="22"/>
        </w:rPr>
        <w:t xml:space="preserve">lidé </w:t>
      </w:r>
      <w:r w:rsidR="007A571F" w:rsidRPr="002C284D">
        <w:rPr>
          <w:rFonts w:ascii="Times New Roman" w:hAnsi="Times New Roman" w:cs="Times New Roman"/>
          <w:sz w:val="22"/>
          <w:szCs w:val="22"/>
        </w:rPr>
        <w:t xml:space="preserve">polarizovali od druhé strany spektra. </w:t>
      </w:r>
      <w:r w:rsidR="008C77CE" w:rsidRPr="002C284D">
        <w:rPr>
          <w:rFonts w:ascii="Times New Roman" w:hAnsi="Times New Roman" w:cs="Times New Roman"/>
          <w:sz w:val="22"/>
          <w:szCs w:val="22"/>
        </w:rPr>
        <w:t>S</w:t>
      </w:r>
      <w:r w:rsidR="008764CA" w:rsidRPr="002C284D">
        <w:rPr>
          <w:rFonts w:ascii="Times New Roman" w:hAnsi="Times New Roman" w:cs="Times New Roman"/>
          <w:sz w:val="22"/>
          <w:szCs w:val="22"/>
        </w:rPr>
        <w:t> </w:t>
      </w:r>
      <w:r w:rsidR="008C77CE" w:rsidRPr="002C284D">
        <w:rPr>
          <w:rFonts w:ascii="Times New Roman" w:hAnsi="Times New Roman" w:cs="Times New Roman"/>
          <w:sz w:val="22"/>
          <w:szCs w:val="22"/>
        </w:rPr>
        <w:t>Murphy</w:t>
      </w:r>
      <w:r w:rsidR="008764CA" w:rsidRPr="002C284D">
        <w:rPr>
          <w:rFonts w:ascii="Times New Roman" w:hAnsi="Times New Roman" w:cs="Times New Roman"/>
          <w:sz w:val="22"/>
          <w:szCs w:val="22"/>
        </w:rPr>
        <w:t xml:space="preserve">ho definicí o politickém mučednictví částečně nesouhlasím, protože podle něj se mučedníkem může stát pouze </w:t>
      </w:r>
      <w:r w:rsidR="006B1105" w:rsidRPr="002C284D">
        <w:rPr>
          <w:rFonts w:ascii="Times New Roman" w:hAnsi="Times New Roman" w:cs="Times New Roman"/>
          <w:sz w:val="22"/>
          <w:szCs w:val="22"/>
        </w:rPr>
        <w:t>člověk, který byl zabit.</w:t>
      </w:r>
      <w:sdt>
        <w:sdtPr>
          <w:rPr>
            <w:rFonts w:ascii="Times New Roman" w:hAnsi="Times New Roman" w:cs="Times New Roman"/>
            <w:sz w:val="22"/>
            <w:szCs w:val="22"/>
          </w:rPr>
          <w:id w:val="684795755"/>
          <w:citation/>
        </w:sdtPr>
        <w:sdtContent>
          <w:r w:rsidR="006C41B5" w:rsidRPr="002C284D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3E06DA" w:rsidRPr="002C284D">
            <w:rPr>
              <w:rFonts w:ascii="Times New Roman" w:hAnsi="Times New Roman" w:cs="Times New Roman"/>
              <w:sz w:val="22"/>
              <w:szCs w:val="22"/>
            </w:rPr>
            <w:instrText xml:space="preserve">CITATION Mur22 \l 1033 </w:instrText>
          </w:r>
          <w:r w:rsidR="006C41B5" w:rsidRPr="002C284D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</w:rPr>
            <w:t>(Murphy 2022)</w:t>
          </w:r>
          <w:r w:rsidR="006C41B5" w:rsidRPr="002C284D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6B1105" w:rsidRPr="002C284D">
        <w:rPr>
          <w:rFonts w:ascii="Times New Roman" w:hAnsi="Times New Roman" w:cs="Times New Roman"/>
          <w:sz w:val="22"/>
          <w:szCs w:val="22"/>
        </w:rPr>
        <w:t xml:space="preserve"> Dalšími příklady politického mučednictví j</w:t>
      </w:r>
      <w:r w:rsidR="00AF4CCF" w:rsidRPr="002C284D">
        <w:rPr>
          <w:rFonts w:ascii="Times New Roman" w:hAnsi="Times New Roman" w:cs="Times New Roman"/>
          <w:sz w:val="22"/>
          <w:szCs w:val="22"/>
        </w:rPr>
        <w:t xml:space="preserve">e tedy pro mě atentát </w:t>
      </w:r>
      <w:r w:rsidR="006B1105" w:rsidRPr="002C284D">
        <w:rPr>
          <w:rFonts w:ascii="Times New Roman" w:hAnsi="Times New Roman" w:cs="Times New Roman"/>
          <w:sz w:val="22"/>
          <w:szCs w:val="22"/>
        </w:rPr>
        <w:t xml:space="preserve">na Donalda </w:t>
      </w:r>
      <w:r w:rsidR="00AF4CCF" w:rsidRPr="002C284D">
        <w:rPr>
          <w:rFonts w:ascii="Times New Roman" w:hAnsi="Times New Roman" w:cs="Times New Roman"/>
          <w:sz w:val="22"/>
          <w:szCs w:val="22"/>
        </w:rPr>
        <w:t xml:space="preserve">Trumpa a Roberta Fica. </w:t>
      </w:r>
      <w:r w:rsidR="008B09B7" w:rsidRPr="002C284D">
        <w:rPr>
          <w:rFonts w:ascii="Times New Roman" w:hAnsi="Times New Roman" w:cs="Times New Roman"/>
          <w:sz w:val="22"/>
          <w:szCs w:val="22"/>
        </w:rPr>
        <w:t>I přesto, že nepřišli o život</w:t>
      </w:r>
      <w:r w:rsidR="00923849" w:rsidRPr="002C284D">
        <w:rPr>
          <w:rFonts w:ascii="Times New Roman" w:hAnsi="Times New Roman" w:cs="Times New Roman"/>
          <w:sz w:val="22"/>
          <w:szCs w:val="22"/>
        </w:rPr>
        <w:t xml:space="preserve"> došlo k</w:t>
      </w:r>
      <w:r w:rsidR="0095113A" w:rsidRPr="002C284D">
        <w:rPr>
          <w:rFonts w:ascii="Times New Roman" w:hAnsi="Times New Roman" w:cs="Times New Roman"/>
          <w:sz w:val="22"/>
          <w:szCs w:val="22"/>
        </w:rPr>
        <w:t xml:space="preserve"> rychlé </w:t>
      </w:r>
      <w:r w:rsidR="00E27F96" w:rsidRPr="002C284D">
        <w:rPr>
          <w:rFonts w:ascii="Times New Roman" w:hAnsi="Times New Roman" w:cs="Times New Roman"/>
          <w:sz w:val="22"/>
          <w:szCs w:val="22"/>
        </w:rPr>
        <w:t xml:space="preserve">heroizaci </w:t>
      </w:r>
      <w:r w:rsidR="00ED2C74" w:rsidRPr="002C284D">
        <w:rPr>
          <w:rFonts w:ascii="Times New Roman" w:hAnsi="Times New Roman" w:cs="Times New Roman"/>
          <w:sz w:val="22"/>
          <w:szCs w:val="22"/>
        </w:rPr>
        <w:t>útoku</w:t>
      </w:r>
      <w:r w:rsidR="006F1B34" w:rsidRPr="002C284D">
        <w:rPr>
          <w:rFonts w:ascii="Times New Roman" w:hAnsi="Times New Roman" w:cs="Times New Roman"/>
          <w:sz w:val="22"/>
          <w:szCs w:val="22"/>
        </w:rPr>
        <w:t>, který se dále používal jako důkaz o údajném morálním ohrožení</w:t>
      </w:r>
      <w:r w:rsidR="00554166" w:rsidRPr="002C284D">
        <w:rPr>
          <w:rFonts w:ascii="Times New Roman" w:hAnsi="Times New Roman" w:cs="Times New Roman"/>
          <w:sz w:val="22"/>
          <w:szCs w:val="22"/>
        </w:rPr>
        <w:t xml:space="preserve">. </w:t>
      </w:r>
      <w:r w:rsidR="00892A8E" w:rsidRPr="002C284D">
        <w:rPr>
          <w:rFonts w:ascii="Times New Roman" w:hAnsi="Times New Roman" w:cs="Times New Roman"/>
          <w:sz w:val="22"/>
          <w:szCs w:val="22"/>
        </w:rPr>
        <w:t xml:space="preserve">I samotné politické násilí je hrozbou pro demokracii, </w:t>
      </w:r>
      <w:r w:rsidR="0031257E" w:rsidRPr="002C284D">
        <w:rPr>
          <w:rFonts w:ascii="Times New Roman" w:hAnsi="Times New Roman" w:cs="Times New Roman"/>
          <w:sz w:val="22"/>
          <w:szCs w:val="22"/>
        </w:rPr>
        <w:t xml:space="preserve">protože nahrazuje právní systém </w:t>
      </w:r>
      <w:r w:rsidR="00223A62" w:rsidRPr="002C284D">
        <w:rPr>
          <w:rFonts w:ascii="Times New Roman" w:hAnsi="Times New Roman" w:cs="Times New Roman"/>
          <w:sz w:val="22"/>
          <w:szCs w:val="22"/>
        </w:rPr>
        <w:t xml:space="preserve">svévolnou spravedlností. </w:t>
      </w:r>
    </w:p>
    <w:p w14:paraId="4F98C8A8" w14:textId="371C8E56" w:rsidR="00527144" w:rsidRDefault="00527144" w:rsidP="00291622">
      <w:pPr>
        <w:jc w:val="both"/>
        <w:rPr>
          <w:rFonts w:ascii="Times New Roman" w:hAnsi="Times New Roman" w:cs="Times New Roman"/>
          <w:sz w:val="22"/>
          <w:szCs w:val="22"/>
        </w:rPr>
      </w:pPr>
      <w:r w:rsidRPr="002C284D">
        <w:rPr>
          <w:rFonts w:ascii="Times New Roman" w:hAnsi="Times New Roman" w:cs="Times New Roman"/>
          <w:sz w:val="22"/>
          <w:szCs w:val="22"/>
        </w:rPr>
        <w:t xml:space="preserve">Další </w:t>
      </w:r>
      <w:r w:rsidR="001F4167" w:rsidRPr="002C284D">
        <w:rPr>
          <w:rFonts w:ascii="Times New Roman" w:hAnsi="Times New Roman" w:cs="Times New Roman"/>
          <w:sz w:val="22"/>
          <w:szCs w:val="22"/>
        </w:rPr>
        <w:t>důležit</w:t>
      </w:r>
      <w:r w:rsidR="00AB081C" w:rsidRPr="002C284D">
        <w:rPr>
          <w:rFonts w:ascii="Times New Roman" w:hAnsi="Times New Roman" w:cs="Times New Roman"/>
          <w:sz w:val="22"/>
          <w:szCs w:val="22"/>
        </w:rPr>
        <w:t xml:space="preserve">ou výzvou je oligarchizace demokracie. </w:t>
      </w:r>
      <w:r w:rsidR="00791662" w:rsidRPr="002C284D">
        <w:rPr>
          <w:rFonts w:ascii="Times New Roman" w:hAnsi="Times New Roman" w:cs="Times New Roman"/>
          <w:sz w:val="22"/>
          <w:szCs w:val="22"/>
        </w:rPr>
        <w:t xml:space="preserve">Nejbohatší </w:t>
      </w:r>
      <w:r w:rsidR="00AB17A4" w:rsidRPr="002C284D">
        <w:rPr>
          <w:rFonts w:ascii="Times New Roman" w:hAnsi="Times New Roman" w:cs="Times New Roman"/>
          <w:sz w:val="22"/>
          <w:szCs w:val="22"/>
        </w:rPr>
        <w:t xml:space="preserve">mají čím dále větší vliv </w:t>
      </w:r>
      <w:r w:rsidR="00C46F97" w:rsidRPr="002C284D">
        <w:rPr>
          <w:rFonts w:ascii="Times New Roman" w:hAnsi="Times New Roman" w:cs="Times New Roman"/>
          <w:sz w:val="22"/>
          <w:szCs w:val="22"/>
        </w:rPr>
        <w:t xml:space="preserve">na </w:t>
      </w:r>
      <w:r w:rsidR="00690539" w:rsidRPr="002C284D">
        <w:rPr>
          <w:rFonts w:ascii="Times New Roman" w:hAnsi="Times New Roman" w:cs="Times New Roman"/>
          <w:sz w:val="22"/>
          <w:szCs w:val="22"/>
        </w:rPr>
        <w:t xml:space="preserve">legislativu i politiky samotné. </w:t>
      </w:r>
      <w:r w:rsidR="00B42294" w:rsidRPr="002C284D">
        <w:rPr>
          <w:rFonts w:ascii="Times New Roman" w:hAnsi="Times New Roman" w:cs="Times New Roman"/>
          <w:sz w:val="22"/>
          <w:szCs w:val="22"/>
        </w:rPr>
        <w:t xml:space="preserve">Článek </w:t>
      </w:r>
      <w:r w:rsidR="00E56540" w:rsidRPr="002C284D">
        <w:rPr>
          <w:rFonts w:ascii="Times New Roman" w:hAnsi="Times New Roman" w:cs="Times New Roman"/>
          <w:sz w:val="22"/>
          <w:szCs w:val="22"/>
        </w:rPr>
        <w:t>JASSS (</w:t>
      </w:r>
      <w:r w:rsidR="001308DB" w:rsidRPr="002C284D">
        <w:rPr>
          <w:rFonts w:ascii="Times New Roman" w:hAnsi="Times New Roman" w:cs="Times New Roman"/>
          <w:sz w:val="22"/>
          <w:szCs w:val="22"/>
        </w:rPr>
        <w:t>Journal of Artificial Societies and Social Simulation)</w:t>
      </w:r>
      <w:r w:rsidR="00A224B3" w:rsidRPr="002C284D">
        <w:rPr>
          <w:rFonts w:ascii="Times New Roman" w:hAnsi="Times New Roman" w:cs="Times New Roman"/>
          <w:sz w:val="22"/>
          <w:szCs w:val="22"/>
        </w:rPr>
        <w:t>, který pracuje s několika studiemi</w:t>
      </w:r>
      <w:r w:rsidR="00AE0A0D" w:rsidRPr="002C284D">
        <w:rPr>
          <w:rFonts w:ascii="Times New Roman" w:hAnsi="Times New Roman" w:cs="Times New Roman"/>
          <w:sz w:val="22"/>
          <w:szCs w:val="22"/>
        </w:rPr>
        <w:t>, ze kterých vychází že finanční podpora</w:t>
      </w:r>
      <w:r w:rsidR="005C4608" w:rsidRPr="002C284D">
        <w:rPr>
          <w:rFonts w:ascii="Times New Roman" w:hAnsi="Times New Roman" w:cs="Times New Roman"/>
          <w:sz w:val="22"/>
          <w:szCs w:val="22"/>
        </w:rPr>
        <w:t>, kterou politici, politické strany a další subjekty dostávaj</w:t>
      </w:r>
      <w:r w:rsidR="00853DAB" w:rsidRPr="002C284D">
        <w:rPr>
          <w:rFonts w:ascii="Times New Roman" w:hAnsi="Times New Roman" w:cs="Times New Roman"/>
          <w:sz w:val="22"/>
          <w:szCs w:val="22"/>
        </w:rPr>
        <w:t>í od oligarchů má vliv na změny politik</w:t>
      </w:r>
      <w:r w:rsidR="0008085C" w:rsidRPr="002C284D">
        <w:rPr>
          <w:rFonts w:ascii="Times New Roman" w:hAnsi="Times New Roman" w:cs="Times New Roman"/>
          <w:sz w:val="22"/>
          <w:szCs w:val="22"/>
        </w:rPr>
        <w:t xml:space="preserve"> v USA</w:t>
      </w:r>
      <w:sdt>
        <w:sdtPr>
          <w:rPr>
            <w:rFonts w:ascii="Times New Roman" w:hAnsi="Times New Roman" w:cs="Times New Roman"/>
            <w:sz w:val="22"/>
            <w:szCs w:val="22"/>
          </w:rPr>
          <w:id w:val="-1968192870"/>
          <w:citation/>
        </w:sdtPr>
        <w:sdtContent>
          <w:r w:rsidR="00853DAB" w:rsidRPr="002C284D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3E06DA" w:rsidRPr="002C284D">
            <w:rPr>
              <w:rFonts w:ascii="Times New Roman" w:hAnsi="Times New Roman" w:cs="Times New Roman"/>
              <w:sz w:val="22"/>
              <w:szCs w:val="22"/>
            </w:rPr>
            <w:instrText xml:space="preserve">CITATION Wri15 \l 1033 </w:instrText>
          </w:r>
          <w:r w:rsidR="00853DAB" w:rsidRPr="002C284D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</w:rPr>
            <w:t>(Wright and Sengupta 2015)</w:t>
          </w:r>
          <w:r w:rsidR="00853DAB" w:rsidRPr="002C284D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853DAB" w:rsidRPr="002C284D">
        <w:rPr>
          <w:rFonts w:ascii="Times New Roman" w:hAnsi="Times New Roman" w:cs="Times New Roman"/>
          <w:sz w:val="22"/>
          <w:szCs w:val="22"/>
        </w:rPr>
        <w:t>.</w:t>
      </w:r>
      <w:r w:rsidR="005538A0" w:rsidRPr="002C284D">
        <w:rPr>
          <w:rFonts w:ascii="Times New Roman" w:hAnsi="Times New Roman" w:cs="Times New Roman"/>
          <w:sz w:val="22"/>
          <w:szCs w:val="22"/>
        </w:rPr>
        <w:t xml:space="preserve"> </w:t>
      </w:r>
      <w:r w:rsidR="0065676F" w:rsidRPr="002C284D">
        <w:rPr>
          <w:rFonts w:ascii="Times New Roman" w:hAnsi="Times New Roman" w:cs="Times New Roman"/>
          <w:sz w:val="22"/>
          <w:szCs w:val="22"/>
        </w:rPr>
        <w:t>Oligarchické rozložení demokracie můžeme vidět v praxi například v</w:t>
      </w:r>
      <w:r w:rsidR="00AC32D2" w:rsidRPr="002C284D">
        <w:rPr>
          <w:rFonts w:ascii="Times New Roman" w:hAnsi="Times New Roman" w:cs="Times New Roman"/>
          <w:sz w:val="22"/>
          <w:szCs w:val="22"/>
        </w:rPr>
        <w:t> </w:t>
      </w:r>
      <w:r w:rsidR="0065676F" w:rsidRPr="002C284D">
        <w:rPr>
          <w:rFonts w:ascii="Times New Roman" w:hAnsi="Times New Roman" w:cs="Times New Roman"/>
          <w:sz w:val="22"/>
          <w:szCs w:val="22"/>
        </w:rPr>
        <w:t>Rusku</w:t>
      </w:r>
      <w:r w:rsidR="00AC32D2" w:rsidRPr="002C284D">
        <w:rPr>
          <w:rFonts w:ascii="Times New Roman" w:hAnsi="Times New Roman" w:cs="Times New Roman"/>
          <w:sz w:val="22"/>
          <w:szCs w:val="22"/>
        </w:rPr>
        <w:t xml:space="preserve">, kde </w:t>
      </w:r>
      <w:r w:rsidR="00312004" w:rsidRPr="002C284D">
        <w:rPr>
          <w:rFonts w:ascii="Times New Roman" w:hAnsi="Times New Roman" w:cs="Times New Roman"/>
          <w:sz w:val="22"/>
          <w:szCs w:val="22"/>
        </w:rPr>
        <w:t xml:space="preserve">po rozpadu SSSR </w:t>
      </w:r>
      <w:r w:rsidR="006F38C6" w:rsidRPr="002C284D">
        <w:rPr>
          <w:rFonts w:ascii="Times New Roman" w:hAnsi="Times New Roman" w:cs="Times New Roman"/>
          <w:sz w:val="22"/>
          <w:szCs w:val="22"/>
        </w:rPr>
        <w:t xml:space="preserve">v období privatizace vznikla nová </w:t>
      </w:r>
      <w:r w:rsidR="00B545B0" w:rsidRPr="002C284D">
        <w:rPr>
          <w:rFonts w:ascii="Times New Roman" w:hAnsi="Times New Roman" w:cs="Times New Roman"/>
          <w:sz w:val="22"/>
          <w:szCs w:val="22"/>
        </w:rPr>
        <w:t>elita,</w:t>
      </w:r>
      <w:r w:rsidR="00966C02" w:rsidRPr="002C284D">
        <w:rPr>
          <w:rFonts w:ascii="Times New Roman" w:hAnsi="Times New Roman" w:cs="Times New Roman"/>
          <w:sz w:val="22"/>
          <w:szCs w:val="22"/>
        </w:rPr>
        <w:t xml:space="preserve"> která </w:t>
      </w:r>
      <w:r w:rsidR="009B13CB" w:rsidRPr="002C284D">
        <w:rPr>
          <w:rFonts w:ascii="Times New Roman" w:hAnsi="Times New Roman" w:cs="Times New Roman"/>
          <w:sz w:val="22"/>
          <w:szCs w:val="22"/>
        </w:rPr>
        <w:t>ovládá velkou část ruské ekonomiky</w:t>
      </w:r>
      <w:sdt>
        <w:sdtPr>
          <w:rPr>
            <w:rFonts w:ascii="Times New Roman" w:hAnsi="Times New Roman" w:cs="Times New Roman"/>
            <w:sz w:val="22"/>
            <w:szCs w:val="22"/>
          </w:rPr>
          <w:id w:val="-468282922"/>
          <w:citation/>
        </w:sdtPr>
        <w:sdtContent>
          <w:r w:rsidR="001F1388" w:rsidRPr="002C284D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1F1388" w:rsidRPr="002C284D">
            <w:rPr>
              <w:rFonts w:ascii="Times New Roman" w:hAnsi="Times New Roman" w:cs="Times New Roman"/>
              <w:sz w:val="22"/>
              <w:szCs w:val="22"/>
            </w:rPr>
            <w:instrText xml:space="preserve"> CITATION Gur24 \l 1033 </w:instrText>
          </w:r>
          <w:r w:rsidR="001F1388" w:rsidRPr="002C284D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</w:rPr>
            <w:t>(Guriev and Rachinsky 2024)</w:t>
          </w:r>
          <w:r w:rsidR="001F1388" w:rsidRPr="002C284D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9B13CB" w:rsidRPr="002C284D">
        <w:rPr>
          <w:rFonts w:ascii="Times New Roman" w:hAnsi="Times New Roman" w:cs="Times New Roman"/>
          <w:sz w:val="22"/>
          <w:szCs w:val="22"/>
        </w:rPr>
        <w:t>.</w:t>
      </w:r>
      <w:r w:rsidR="00B20A6F" w:rsidRPr="002C284D">
        <w:rPr>
          <w:rFonts w:ascii="Times New Roman" w:hAnsi="Times New Roman" w:cs="Times New Roman"/>
          <w:sz w:val="22"/>
          <w:szCs w:val="22"/>
        </w:rPr>
        <w:t xml:space="preserve"> V </w:t>
      </w:r>
      <w:r w:rsidR="008215A4" w:rsidRPr="002C284D">
        <w:rPr>
          <w:rFonts w:ascii="Times New Roman" w:hAnsi="Times New Roman" w:cs="Times New Roman"/>
          <w:sz w:val="22"/>
          <w:szCs w:val="22"/>
        </w:rPr>
        <w:t xml:space="preserve">České republice je příkladem oligarchizace Andrej Babiš, který zneužil </w:t>
      </w:r>
      <w:r w:rsidR="00CD6D3D" w:rsidRPr="002C284D">
        <w:rPr>
          <w:rFonts w:ascii="Times New Roman" w:hAnsi="Times New Roman" w:cs="Times New Roman"/>
          <w:sz w:val="22"/>
          <w:szCs w:val="22"/>
        </w:rPr>
        <w:t>svůj mandát předsedy vlády a svůj politický vliv</w:t>
      </w:r>
      <w:r w:rsidR="00B205AF" w:rsidRPr="002C284D">
        <w:rPr>
          <w:rFonts w:ascii="Times New Roman" w:hAnsi="Times New Roman" w:cs="Times New Roman"/>
          <w:sz w:val="22"/>
          <w:szCs w:val="22"/>
        </w:rPr>
        <w:t xml:space="preserve"> na dotování </w:t>
      </w:r>
      <w:r w:rsidR="00B741A0">
        <w:rPr>
          <w:rFonts w:ascii="Times New Roman" w:hAnsi="Times New Roman" w:cs="Times New Roman"/>
          <w:sz w:val="22"/>
          <w:szCs w:val="22"/>
        </w:rPr>
        <w:t>agrárního konglomerátu</w:t>
      </w:r>
      <w:r w:rsidR="00C277DF">
        <w:rPr>
          <w:rFonts w:ascii="Times New Roman" w:hAnsi="Times New Roman" w:cs="Times New Roman"/>
          <w:sz w:val="22"/>
          <w:szCs w:val="22"/>
        </w:rPr>
        <w:t xml:space="preserve"> Agrofert</w:t>
      </w:r>
      <w:sdt>
        <w:sdtPr>
          <w:rPr>
            <w:rFonts w:ascii="Times New Roman" w:hAnsi="Times New Roman" w:cs="Times New Roman"/>
            <w:sz w:val="22"/>
            <w:szCs w:val="22"/>
          </w:rPr>
          <w:id w:val="1369259132"/>
          <w:citation/>
        </w:sdtPr>
        <w:sdtContent>
          <w:r w:rsidR="007B380F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7B380F">
            <w:rPr>
              <w:rFonts w:ascii="Times New Roman" w:hAnsi="Times New Roman" w:cs="Times New Roman"/>
              <w:sz w:val="22"/>
              <w:szCs w:val="22"/>
              <w:lang w:val="en-US"/>
            </w:rPr>
            <w:instrText xml:space="preserve"> CITATION Eur21 \l 1033 </w:instrText>
          </w:r>
          <w:r w:rsidR="007B380F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>(European Parliment 2021)</w:t>
          </w:r>
          <w:r w:rsidR="007B380F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C277DF">
        <w:rPr>
          <w:rFonts w:ascii="Times New Roman" w:hAnsi="Times New Roman" w:cs="Times New Roman"/>
          <w:sz w:val="22"/>
          <w:szCs w:val="22"/>
        </w:rPr>
        <w:t>.</w:t>
      </w:r>
    </w:p>
    <w:p w14:paraId="10A049F6" w14:textId="5427FFE7" w:rsidR="009A0E58" w:rsidRDefault="009A0E58" w:rsidP="00291622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Poslední výzva, </w:t>
      </w:r>
      <w:r w:rsidR="00DB4366">
        <w:rPr>
          <w:rFonts w:ascii="Times New Roman" w:hAnsi="Times New Roman" w:cs="Times New Roman"/>
          <w:sz w:val="22"/>
          <w:szCs w:val="22"/>
        </w:rPr>
        <w:t xml:space="preserve">na kterou se musí brát zřetel </w:t>
      </w:r>
      <w:r w:rsidR="0022143C">
        <w:rPr>
          <w:rFonts w:ascii="Times New Roman" w:hAnsi="Times New Roman" w:cs="Times New Roman"/>
          <w:sz w:val="22"/>
          <w:szCs w:val="22"/>
        </w:rPr>
        <w:t xml:space="preserve">a úzce souvisí s oligarchizací </w:t>
      </w:r>
      <w:r w:rsidR="00A30346">
        <w:rPr>
          <w:rFonts w:ascii="Times New Roman" w:hAnsi="Times New Roman" w:cs="Times New Roman"/>
          <w:sz w:val="22"/>
          <w:szCs w:val="22"/>
        </w:rPr>
        <w:t xml:space="preserve">je </w:t>
      </w:r>
      <w:r w:rsidR="00A6181F">
        <w:rPr>
          <w:rFonts w:ascii="Times New Roman" w:hAnsi="Times New Roman" w:cs="Times New Roman"/>
          <w:sz w:val="22"/>
          <w:szCs w:val="22"/>
        </w:rPr>
        <w:t xml:space="preserve">změna klimatu. </w:t>
      </w:r>
      <w:r w:rsidR="0022143C">
        <w:rPr>
          <w:rFonts w:ascii="Times New Roman" w:hAnsi="Times New Roman" w:cs="Times New Roman"/>
          <w:sz w:val="22"/>
          <w:szCs w:val="22"/>
        </w:rPr>
        <w:t xml:space="preserve">V posledních volbách do poslanecké sněmovny se </w:t>
      </w:r>
      <w:r w:rsidR="004C05A1">
        <w:rPr>
          <w:rFonts w:ascii="Times New Roman" w:hAnsi="Times New Roman" w:cs="Times New Roman"/>
          <w:sz w:val="22"/>
          <w:szCs w:val="22"/>
        </w:rPr>
        <w:t xml:space="preserve">dostala </w:t>
      </w:r>
      <w:r w:rsidR="00A4606F">
        <w:rPr>
          <w:rFonts w:ascii="Times New Roman" w:hAnsi="Times New Roman" w:cs="Times New Roman"/>
          <w:sz w:val="22"/>
          <w:szCs w:val="22"/>
        </w:rPr>
        <w:t>strana</w:t>
      </w:r>
      <w:r w:rsidR="004C05A1">
        <w:rPr>
          <w:rFonts w:ascii="Times New Roman" w:hAnsi="Times New Roman" w:cs="Times New Roman"/>
          <w:sz w:val="22"/>
          <w:szCs w:val="22"/>
        </w:rPr>
        <w:t xml:space="preserve"> Motoristé, která je</w:t>
      </w:r>
      <w:r w:rsidR="00B408C7">
        <w:rPr>
          <w:rFonts w:ascii="Times New Roman" w:hAnsi="Times New Roman" w:cs="Times New Roman"/>
          <w:sz w:val="22"/>
          <w:szCs w:val="22"/>
        </w:rPr>
        <w:t xml:space="preserve"> obecně známá </w:t>
      </w:r>
      <w:r w:rsidR="00D0329F">
        <w:rPr>
          <w:rFonts w:ascii="Times New Roman" w:hAnsi="Times New Roman" w:cs="Times New Roman"/>
          <w:sz w:val="22"/>
          <w:szCs w:val="22"/>
        </w:rPr>
        <w:t xml:space="preserve">svým odporem </w:t>
      </w:r>
      <w:r w:rsidR="00A4606F">
        <w:rPr>
          <w:rFonts w:ascii="Times New Roman" w:hAnsi="Times New Roman" w:cs="Times New Roman"/>
          <w:sz w:val="22"/>
          <w:szCs w:val="22"/>
        </w:rPr>
        <w:t>proti</w:t>
      </w:r>
      <w:r w:rsidR="00D0329F">
        <w:rPr>
          <w:rFonts w:ascii="Times New Roman" w:hAnsi="Times New Roman" w:cs="Times New Roman"/>
          <w:sz w:val="22"/>
          <w:szCs w:val="22"/>
        </w:rPr>
        <w:t xml:space="preserve"> klimatickým </w:t>
      </w:r>
      <w:r w:rsidR="00A4606F">
        <w:rPr>
          <w:rFonts w:ascii="Times New Roman" w:hAnsi="Times New Roman" w:cs="Times New Roman"/>
          <w:sz w:val="22"/>
          <w:szCs w:val="22"/>
        </w:rPr>
        <w:t>opatřením</w:t>
      </w:r>
      <w:r w:rsidR="00D0329F">
        <w:rPr>
          <w:rFonts w:ascii="Times New Roman" w:hAnsi="Times New Roman" w:cs="Times New Roman"/>
          <w:sz w:val="22"/>
          <w:szCs w:val="22"/>
        </w:rPr>
        <w:t xml:space="preserve">. </w:t>
      </w:r>
      <w:r w:rsidR="003D3D57">
        <w:rPr>
          <w:rFonts w:ascii="Times New Roman" w:hAnsi="Times New Roman" w:cs="Times New Roman"/>
          <w:sz w:val="22"/>
          <w:szCs w:val="22"/>
        </w:rPr>
        <w:t>Tato strana je navázána na Institut Václava Klause</w:t>
      </w:r>
      <w:r w:rsidR="005822E3">
        <w:rPr>
          <w:rFonts w:ascii="Times New Roman" w:hAnsi="Times New Roman" w:cs="Times New Roman"/>
          <w:sz w:val="22"/>
          <w:szCs w:val="22"/>
        </w:rPr>
        <w:t xml:space="preserve">, </w:t>
      </w:r>
      <w:r w:rsidR="00543EC9">
        <w:rPr>
          <w:rFonts w:ascii="Times New Roman" w:hAnsi="Times New Roman" w:cs="Times New Roman"/>
          <w:sz w:val="22"/>
          <w:szCs w:val="22"/>
        </w:rPr>
        <w:t>kde pracoval předseda strany Petr Macinka</w:t>
      </w:r>
      <w:sdt>
        <w:sdtPr>
          <w:rPr>
            <w:rFonts w:ascii="Times New Roman" w:hAnsi="Times New Roman" w:cs="Times New Roman"/>
            <w:sz w:val="22"/>
            <w:szCs w:val="22"/>
          </w:rPr>
          <w:id w:val="-583453818"/>
          <w:citation/>
        </w:sdtPr>
        <w:sdtContent>
          <w:r w:rsidR="00F372FC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F372FC">
            <w:rPr>
              <w:rFonts w:ascii="Times New Roman" w:hAnsi="Times New Roman" w:cs="Times New Roman"/>
              <w:sz w:val="22"/>
              <w:szCs w:val="22"/>
              <w:lang w:val="en-US"/>
            </w:rPr>
            <w:instrText xml:space="preserve"> CITATION Hov25 \l 1033 </w:instrText>
          </w:r>
          <w:r w:rsidR="00F372FC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>(Hovorková 2025)</w:t>
          </w:r>
          <w:r w:rsidR="00F372FC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543EC9">
        <w:rPr>
          <w:rFonts w:ascii="Times New Roman" w:hAnsi="Times New Roman" w:cs="Times New Roman"/>
          <w:sz w:val="22"/>
          <w:szCs w:val="22"/>
        </w:rPr>
        <w:t xml:space="preserve">. </w:t>
      </w:r>
      <w:r w:rsidR="00DD3725">
        <w:rPr>
          <w:rFonts w:ascii="Times New Roman" w:hAnsi="Times New Roman" w:cs="Times New Roman"/>
          <w:sz w:val="22"/>
          <w:szCs w:val="22"/>
        </w:rPr>
        <w:t xml:space="preserve">Samotný institut je pak </w:t>
      </w:r>
      <w:r w:rsidR="00555E4A">
        <w:rPr>
          <w:rFonts w:ascii="Times New Roman" w:hAnsi="Times New Roman" w:cs="Times New Roman"/>
          <w:sz w:val="22"/>
          <w:szCs w:val="22"/>
        </w:rPr>
        <w:t>finančně podporován miliardářem Pavlem Tykačem</w:t>
      </w:r>
      <w:sdt>
        <w:sdtPr>
          <w:rPr>
            <w:rFonts w:ascii="Times New Roman" w:hAnsi="Times New Roman" w:cs="Times New Roman"/>
            <w:sz w:val="22"/>
            <w:szCs w:val="22"/>
          </w:rPr>
          <w:id w:val="-2023923396"/>
          <w:citation/>
        </w:sdtPr>
        <w:sdtContent>
          <w:r w:rsidR="0072567A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72567A">
            <w:rPr>
              <w:rFonts w:ascii="Times New Roman" w:hAnsi="Times New Roman" w:cs="Times New Roman"/>
              <w:sz w:val="22"/>
              <w:szCs w:val="22"/>
              <w:lang w:val="en-US"/>
            </w:rPr>
            <w:instrText xml:space="preserve"> CITATION ČTK24 \l 1033 </w:instrText>
          </w:r>
          <w:r w:rsidR="0072567A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>(ČTK 2024)</w:t>
          </w:r>
          <w:r w:rsidR="0072567A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555E4A">
        <w:rPr>
          <w:rFonts w:ascii="Times New Roman" w:hAnsi="Times New Roman" w:cs="Times New Roman"/>
          <w:sz w:val="22"/>
          <w:szCs w:val="22"/>
        </w:rPr>
        <w:t>,</w:t>
      </w:r>
      <w:r w:rsidR="00703653">
        <w:rPr>
          <w:rFonts w:ascii="Times New Roman" w:hAnsi="Times New Roman" w:cs="Times New Roman"/>
          <w:sz w:val="22"/>
          <w:szCs w:val="22"/>
        </w:rPr>
        <w:t xml:space="preserve"> který </w:t>
      </w:r>
      <w:r w:rsidR="00FC6C03">
        <w:rPr>
          <w:rFonts w:ascii="Times New Roman" w:hAnsi="Times New Roman" w:cs="Times New Roman"/>
          <w:sz w:val="22"/>
          <w:szCs w:val="22"/>
        </w:rPr>
        <w:t xml:space="preserve">vlastní energetickou </w:t>
      </w:r>
      <w:r w:rsidR="00EC4CDC">
        <w:rPr>
          <w:rFonts w:ascii="Times New Roman" w:hAnsi="Times New Roman" w:cs="Times New Roman"/>
          <w:sz w:val="22"/>
          <w:szCs w:val="22"/>
        </w:rPr>
        <w:t>skupinu Sev.en Group.</w:t>
      </w:r>
      <w:sdt>
        <w:sdtPr>
          <w:rPr>
            <w:rFonts w:ascii="Times New Roman" w:hAnsi="Times New Roman" w:cs="Times New Roman"/>
            <w:sz w:val="22"/>
            <w:szCs w:val="22"/>
          </w:rPr>
          <w:id w:val="-1997327966"/>
          <w:citation/>
        </w:sdtPr>
        <w:sdtContent>
          <w:r w:rsidR="00872F51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872F51">
            <w:rPr>
              <w:rFonts w:ascii="Times New Roman" w:hAnsi="Times New Roman" w:cs="Times New Roman"/>
              <w:sz w:val="22"/>
              <w:szCs w:val="22"/>
              <w:lang w:val="en-US"/>
            </w:rPr>
            <w:instrText xml:space="preserve"> CITATION Sev25 \l 1033 </w:instrText>
          </w:r>
          <w:r w:rsidR="00872F51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>(Sev.en Global Investments n.d.)</w:t>
          </w:r>
          <w:r w:rsidR="00872F51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DD768C">
        <w:rPr>
          <w:rFonts w:ascii="Times New Roman" w:hAnsi="Times New Roman" w:cs="Times New Roman"/>
          <w:sz w:val="22"/>
          <w:szCs w:val="22"/>
        </w:rPr>
        <w:t xml:space="preserve">. </w:t>
      </w:r>
      <w:r w:rsidR="00436242">
        <w:rPr>
          <w:rFonts w:ascii="Times New Roman" w:hAnsi="Times New Roman" w:cs="Times New Roman"/>
          <w:sz w:val="22"/>
          <w:szCs w:val="22"/>
        </w:rPr>
        <w:t xml:space="preserve">Dále i budoucí premiér Andrej Babiš </w:t>
      </w:r>
      <w:r w:rsidR="00A674FC">
        <w:rPr>
          <w:rFonts w:ascii="Times New Roman" w:hAnsi="Times New Roman" w:cs="Times New Roman"/>
          <w:sz w:val="22"/>
          <w:szCs w:val="22"/>
        </w:rPr>
        <w:t>ve svých veřejných vystoupení</w:t>
      </w:r>
      <w:r w:rsidR="007964E1">
        <w:rPr>
          <w:rFonts w:ascii="Times New Roman" w:hAnsi="Times New Roman" w:cs="Times New Roman"/>
          <w:sz w:val="22"/>
          <w:szCs w:val="22"/>
        </w:rPr>
        <w:t xml:space="preserve">ch požaduje zrušení </w:t>
      </w:r>
      <w:r w:rsidR="00661C41">
        <w:rPr>
          <w:rFonts w:ascii="Times New Roman" w:hAnsi="Times New Roman" w:cs="Times New Roman"/>
          <w:sz w:val="22"/>
          <w:szCs w:val="22"/>
        </w:rPr>
        <w:t>Green Deal</w:t>
      </w:r>
      <w:r w:rsidR="007964E1">
        <w:rPr>
          <w:rFonts w:ascii="Times New Roman" w:hAnsi="Times New Roman" w:cs="Times New Roman"/>
          <w:sz w:val="22"/>
          <w:szCs w:val="22"/>
        </w:rPr>
        <w:t>u</w:t>
      </w:r>
      <w:sdt>
        <w:sdtPr>
          <w:rPr>
            <w:rFonts w:ascii="Times New Roman" w:hAnsi="Times New Roman" w:cs="Times New Roman"/>
            <w:sz w:val="22"/>
            <w:szCs w:val="22"/>
          </w:rPr>
          <w:id w:val="2016573988"/>
          <w:citation/>
        </w:sdtPr>
        <w:sdtContent>
          <w:r w:rsidR="003D6A4F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3D6A4F">
            <w:rPr>
              <w:rFonts w:ascii="Times New Roman" w:hAnsi="Times New Roman" w:cs="Times New Roman"/>
              <w:sz w:val="22"/>
              <w:szCs w:val="22"/>
              <w:lang w:val="en-US"/>
            </w:rPr>
            <w:instrText xml:space="preserve"> CITATION Vac25 \l 1033 </w:instrText>
          </w:r>
          <w:r w:rsidR="003D6A4F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>(Vaculík 2025)</w:t>
          </w:r>
          <w:r w:rsidR="003D6A4F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r w:rsidR="007964E1">
        <w:rPr>
          <w:rFonts w:ascii="Times New Roman" w:hAnsi="Times New Roman" w:cs="Times New Roman"/>
          <w:sz w:val="22"/>
          <w:szCs w:val="22"/>
        </w:rPr>
        <w:t>,</w:t>
      </w:r>
      <w:r w:rsidR="00661C41">
        <w:rPr>
          <w:rFonts w:ascii="Times New Roman" w:hAnsi="Times New Roman" w:cs="Times New Roman"/>
          <w:sz w:val="22"/>
          <w:szCs w:val="22"/>
        </w:rPr>
        <w:t xml:space="preserve"> i </w:t>
      </w:r>
      <w:r w:rsidR="007964E1">
        <w:rPr>
          <w:rFonts w:ascii="Times New Roman" w:hAnsi="Times New Roman" w:cs="Times New Roman"/>
          <w:sz w:val="22"/>
          <w:szCs w:val="22"/>
        </w:rPr>
        <w:t xml:space="preserve">přesto že v roce 2019 </w:t>
      </w:r>
      <w:r w:rsidR="006B1A63">
        <w:rPr>
          <w:rFonts w:ascii="Times New Roman" w:hAnsi="Times New Roman" w:cs="Times New Roman"/>
          <w:sz w:val="22"/>
          <w:szCs w:val="22"/>
        </w:rPr>
        <w:t>přispěl k jeho schválení.</w:t>
      </w:r>
      <w:sdt>
        <w:sdtPr>
          <w:rPr>
            <w:rFonts w:ascii="Times New Roman" w:hAnsi="Times New Roman" w:cs="Times New Roman"/>
            <w:sz w:val="22"/>
            <w:szCs w:val="22"/>
          </w:rPr>
          <w:id w:val="471417545"/>
          <w:citation/>
        </w:sdtPr>
        <w:sdtContent>
          <w:r w:rsidR="00F7466B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F7466B">
            <w:rPr>
              <w:rFonts w:ascii="Times New Roman" w:hAnsi="Times New Roman" w:cs="Times New Roman"/>
              <w:sz w:val="22"/>
              <w:szCs w:val="22"/>
              <w:lang w:val="en-US"/>
            </w:rPr>
            <w:instrText xml:space="preserve"> CITATION Sez24 \l 1033 </w:instrText>
          </w:r>
          <w:r w:rsidR="00F7466B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 xml:space="preserve"> </w:t>
          </w:r>
          <w:r w:rsidR="009A4DAA" w:rsidRPr="009A4DAA">
            <w:rPr>
              <w:rFonts w:ascii="Times New Roman" w:hAnsi="Times New Roman" w:cs="Times New Roman"/>
              <w:noProof/>
              <w:sz w:val="22"/>
              <w:szCs w:val="22"/>
              <w:lang w:val="en-US"/>
            </w:rPr>
            <w:t>(Sezemský 2024)</w:t>
          </w:r>
          <w:r w:rsidR="00F7466B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</w:p>
    <w:p w14:paraId="52B5893C" w14:textId="2F8871F2" w:rsidR="00245661" w:rsidRDefault="00340F76" w:rsidP="00291622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Současná demokracie tedy čelí </w:t>
      </w:r>
      <w:r w:rsidR="00A863D9">
        <w:rPr>
          <w:rFonts w:ascii="Times New Roman" w:hAnsi="Times New Roman" w:cs="Times New Roman"/>
          <w:sz w:val="22"/>
          <w:szCs w:val="22"/>
        </w:rPr>
        <w:t xml:space="preserve">sadě výzev, které ohrožují </w:t>
      </w:r>
      <w:r w:rsidR="00AD77B4">
        <w:rPr>
          <w:rFonts w:ascii="Times New Roman" w:hAnsi="Times New Roman" w:cs="Times New Roman"/>
          <w:sz w:val="22"/>
          <w:szCs w:val="22"/>
        </w:rPr>
        <w:t xml:space="preserve">její fungování, stabilitu a obhajitelnost. </w:t>
      </w:r>
      <w:r w:rsidR="00E210AA">
        <w:rPr>
          <w:rFonts w:ascii="Times New Roman" w:hAnsi="Times New Roman" w:cs="Times New Roman"/>
          <w:sz w:val="22"/>
          <w:szCs w:val="22"/>
        </w:rPr>
        <w:t>Všechny problémy</w:t>
      </w:r>
      <w:r w:rsidR="006C5B52">
        <w:rPr>
          <w:rFonts w:ascii="Times New Roman" w:hAnsi="Times New Roman" w:cs="Times New Roman"/>
          <w:sz w:val="22"/>
          <w:szCs w:val="22"/>
        </w:rPr>
        <w:t>, o</w:t>
      </w:r>
      <w:r w:rsidR="006351F9">
        <w:rPr>
          <w:rFonts w:ascii="Times New Roman" w:hAnsi="Times New Roman" w:cs="Times New Roman"/>
          <w:sz w:val="22"/>
          <w:szCs w:val="22"/>
        </w:rPr>
        <w:t xml:space="preserve">d dezinformací až po </w:t>
      </w:r>
      <w:r w:rsidR="00E210AA">
        <w:rPr>
          <w:rFonts w:ascii="Times New Roman" w:hAnsi="Times New Roman" w:cs="Times New Roman"/>
          <w:sz w:val="22"/>
          <w:szCs w:val="22"/>
        </w:rPr>
        <w:t>oligarchizaci</w:t>
      </w:r>
      <w:r w:rsidR="006C5B52">
        <w:rPr>
          <w:rFonts w:ascii="Times New Roman" w:hAnsi="Times New Roman" w:cs="Times New Roman"/>
          <w:sz w:val="22"/>
          <w:szCs w:val="22"/>
        </w:rPr>
        <w:t xml:space="preserve">, mohou ovlivňovat politická rozhodnutí, </w:t>
      </w:r>
      <w:r w:rsidR="0014498B">
        <w:rPr>
          <w:rFonts w:ascii="Times New Roman" w:hAnsi="Times New Roman" w:cs="Times New Roman"/>
          <w:sz w:val="22"/>
          <w:szCs w:val="22"/>
        </w:rPr>
        <w:t xml:space="preserve">legislativní procesy nebo </w:t>
      </w:r>
      <w:r w:rsidR="006C5B52">
        <w:rPr>
          <w:rFonts w:ascii="Times New Roman" w:hAnsi="Times New Roman" w:cs="Times New Roman"/>
          <w:sz w:val="22"/>
          <w:szCs w:val="22"/>
        </w:rPr>
        <w:t>ekonomickou prosperitu</w:t>
      </w:r>
      <w:r w:rsidR="0014498B">
        <w:rPr>
          <w:rFonts w:ascii="Times New Roman" w:hAnsi="Times New Roman" w:cs="Times New Roman"/>
          <w:sz w:val="22"/>
          <w:szCs w:val="22"/>
        </w:rPr>
        <w:t xml:space="preserve">. Lze konstatovat, že demokracie </w:t>
      </w:r>
      <w:r w:rsidR="00AF070B">
        <w:rPr>
          <w:rFonts w:ascii="Times New Roman" w:hAnsi="Times New Roman" w:cs="Times New Roman"/>
          <w:sz w:val="22"/>
          <w:szCs w:val="22"/>
        </w:rPr>
        <w:t>už není vystavována nejen vnějším tlakům, ale důležitějš</w:t>
      </w:r>
      <w:r w:rsidR="00374CFE">
        <w:rPr>
          <w:rFonts w:ascii="Times New Roman" w:hAnsi="Times New Roman" w:cs="Times New Roman"/>
          <w:sz w:val="22"/>
          <w:szCs w:val="22"/>
        </w:rPr>
        <w:t xml:space="preserve">í začíná být ten vnitřní. Je proto nezbytné </w:t>
      </w:r>
      <w:r w:rsidR="00356080">
        <w:rPr>
          <w:rFonts w:ascii="Times New Roman" w:hAnsi="Times New Roman" w:cs="Times New Roman"/>
          <w:sz w:val="22"/>
          <w:szCs w:val="22"/>
        </w:rPr>
        <w:t>posilovat transparentnost, občanské vzdělání</w:t>
      </w:r>
      <w:r w:rsidR="009B31EB">
        <w:rPr>
          <w:rFonts w:ascii="Times New Roman" w:hAnsi="Times New Roman" w:cs="Times New Roman"/>
          <w:sz w:val="22"/>
          <w:szCs w:val="22"/>
        </w:rPr>
        <w:t xml:space="preserve"> a instituce, které umožňují demokratické rozhodování</w:t>
      </w:r>
      <w:r w:rsidR="00A430D4">
        <w:rPr>
          <w:rFonts w:ascii="Times New Roman" w:hAnsi="Times New Roman" w:cs="Times New Roman"/>
          <w:sz w:val="22"/>
          <w:szCs w:val="22"/>
        </w:rPr>
        <w:t xml:space="preserve"> a brání jeho podkopávaní ať už </w:t>
      </w:r>
      <w:r w:rsidR="00DB4E6B">
        <w:rPr>
          <w:rFonts w:ascii="Times New Roman" w:hAnsi="Times New Roman" w:cs="Times New Roman"/>
          <w:sz w:val="22"/>
          <w:szCs w:val="22"/>
        </w:rPr>
        <w:t xml:space="preserve">vlivem dezinformací, </w:t>
      </w:r>
      <w:r w:rsidR="00A430D4">
        <w:rPr>
          <w:rFonts w:ascii="Times New Roman" w:hAnsi="Times New Roman" w:cs="Times New Roman"/>
          <w:sz w:val="22"/>
          <w:szCs w:val="22"/>
        </w:rPr>
        <w:t>oligarch</w:t>
      </w:r>
      <w:r w:rsidR="00DB4E6B">
        <w:rPr>
          <w:rFonts w:ascii="Times New Roman" w:hAnsi="Times New Roman" w:cs="Times New Roman"/>
          <w:sz w:val="22"/>
          <w:szCs w:val="22"/>
        </w:rPr>
        <w:t>ů či populistických tlaků.</w:t>
      </w:r>
    </w:p>
    <w:p w14:paraId="6FDF5717" w14:textId="75E749C5" w:rsidR="006B366D" w:rsidRPr="002C284D" w:rsidRDefault="006B366D" w:rsidP="0029162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5B3FE05" w14:textId="77777777" w:rsidR="0038110F" w:rsidRPr="002C284D" w:rsidRDefault="0038110F">
      <w:pPr>
        <w:rPr>
          <w:rFonts w:ascii="Times New Roman" w:hAnsi="Times New Roman" w:cs="Times New Roman"/>
          <w:sz w:val="22"/>
          <w:szCs w:val="22"/>
        </w:rPr>
      </w:pPr>
    </w:p>
    <w:p w14:paraId="07E1680A" w14:textId="77777777" w:rsidR="00AE30E2" w:rsidRPr="002C284D" w:rsidRDefault="00AE30E2">
      <w:pPr>
        <w:rPr>
          <w:rFonts w:ascii="Times New Roman" w:hAnsi="Times New Roman" w:cs="Times New Roman"/>
          <w:sz w:val="22"/>
          <w:szCs w:val="22"/>
        </w:rPr>
      </w:pPr>
    </w:p>
    <w:p w14:paraId="6B272CDB" w14:textId="77777777" w:rsidR="00AE30E2" w:rsidRPr="002C284D" w:rsidRDefault="00AE30E2">
      <w:pPr>
        <w:rPr>
          <w:rFonts w:ascii="Times New Roman" w:hAnsi="Times New Roman" w:cs="Times New Roman"/>
          <w:sz w:val="22"/>
          <w:szCs w:val="22"/>
        </w:rPr>
      </w:pPr>
    </w:p>
    <w:p w14:paraId="28D9062D" w14:textId="77777777" w:rsidR="00AE30E2" w:rsidRPr="002C284D" w:rsidRDefault="00AE30E2">
      <w:pPr>
        <w:rPr>
          <w:rFonts w:ascii="Times New Roman" w:hAnsi="Times New Roman" w:cs="Times New Roman"/>
          <w:sz w:val="22"/>
          <w:szCs w:val="22"/>
        </w:rPr>
      </w:pPr>
    </w:p>
    <w:p w14:paraId="1BAABE3F" w14:textId="77777777" w:rsidR="00AE30E2" w:rsidRPr="002C284D" w:rsidRDefault="00AE30E2">
      <w:pPr>
        <w:rPr>
          <w:rFonts w:ascii="Times New Roman" w:hAnsi="Times New Roman" w:cs="Times New Roman"/>
          <w:sz w:val="22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635778073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1FF973B7" w14:textId="45364D4F" w:rsidR="002C666F" w:rsidRPr="002C284D" w:rsidRDefault="002C666F">
          <w:pPr>
            <w:pStyle w:val="Nadpis1"/>
          </w:pPr>
          <w:r w:rsidRPr="002C284D">
            <w:t>Citovaná literatura</w:t>
          </w:r>
        </w:p>
        <w:p w14:paraId="32B022CD" w14:textId="77777777" w:rsidR="009A4DAA" w:rsidRDefault="002C666F" w:rsidP="009A4DAA">
          <w:pPr>
            <w:pStyle w:val="Bibliografie"/>
            <w:ind w:left="720" w:hanging="720"/>
            <w:rPr>
              <w:noProof/>
              <w:kern w:val="0"/>
              <w14:ligatures w14:val="none"/>
            </w:rPr>
          </w:pPr>
          <w:r w:rsidRPr="00990188">
            <w:rPr>
              <w:rFonts w:ascii="Times New Roman" w:hAnsi="Times New Roman" w:cs="Times New Roman"/>
            </w:rPr>
            <w:fldChar w:fldCharType="begin"/>
          </w:r>
          <w:r w:rsidRPr="00990188">
            <w:rPr>
              <w:rFonts w:ascii="Times New Roman" w:hAnsi="Times New Roman" w:cs="Times New Roman"/>
            </w:rPr>
            <w:instrText>BIBLIOGRAPHY</w:instrText>
          </w:r>
          <w:r w:rsidRPr="00990188">
            <w:rPr>
              <w:rFonts w:ascii="Times New Roman" w:hAnsi="Times New Roman" w:cs="Times New Roman"/>
            </w:rPr>
            <w:fldChar w:fldCharType="separate"/>
          </w:r>
          <w:r w:rsidR="009A4DAA">
            <w:rPr>
              <w:noProof/>
            </w:rPr>
            <w:t xml:space="preserve">ČTK. „Miliardář Pavel Tykač bude finančně podporovat Institut Václava Klause.“ </w:t>
          </w:r>
          <w:r w:rsidR="009A4DAA">
            <w:rPr>
              <w:i/>
              <w:iCs/>
              <w:noProof/>
            </w:rPr>
            <w:t>Seznam Zprávy</w:t>
          </w:r>
          <w:r w:rsidR="009A4DAA">
            <w:rPr>
              <w:noProof/>
            </w:rPr>
            <w:t>, 22. Říjen 2024.</w:t>
          </w:r>
        </w:p>
        <w:p w14:paraId="2A33E62B" w14:textId="77777777" w:rsidR="009A4DAA" w:rsidRDefault="009A4DAA" w:rsidP="009A4DAA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European Parliment. „Conflict of interest and misuse of EU funds: The case of Czech PM Babiš.“ </w:t>
          </w:r>
          <w:r>
            <w:rPr>
              <w:i/>
              <w:iCs/>
              <w:noProof/>
            </w:rPr>
            <w:t>News European Parliment</w:t>
          </w:r>
          <w:r>
            <w:rPr>
              <w:noProof/>
            </w:rPr>
            <w:t>, 19. Květen 2021.</w:t>
          </w:r>
        </w:p>
        <w:p w14:paraId="2411D557" w14:textId="77777777" w:rsidR="009A4DAA" w:rsidRDefault="009A4DAA" w:rsidP="009A4DAA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Guriev, Sergei, a Andrei Rachinsky. „The Role of Oligarchs in Russian Capitalism.“ </w:t>
          </w:r>
          <w:r>
            <w:rPr>
              <w:i/>
              <w:iCs/>
              <w:noProof/>
            </w:rPr>
            <w:t>Journal of Economic Perspectives</w:t>
          </w:r>
          <w:r>
            <w:rPr>
              <w:noProof/>
            </w:rPr>
            <w:t>, 10. Říjen 2024: 131.</w:t>
          </w:r>
        </w:p>
        <w:p w14:paraId="5B323CA7" w14:textId="77777777" w:rsidR="009A4DAA" w:rsidRDefault="009A4DAA" w:rsidP="009A4DAA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Harward, Christina. </w:t>
          </w:r>
          <w:r>
            <w:rPr>
              <w:i/>
              <w:iCs/>
              <w:noProof/>
            </w:rPr>
            <w:t>Likely Kremlin-Backed Election Interference Against Romania Threatens Bucharest's Continued Support for Ukraine and NATO.</w:t>
          </w:r>
          <w:r>
            <w:rPr>
              <w:noProof/>
            </w:rPr>
            <w:t xml:space="preserve"> Washington D.C., 6. Prosinec 2024.</w:t>
          </w:r>
        </w:p>
        <w:p w14:paraId="314DA889" w14:textId="77777777" w:rsidR="009A4DAA" w:rsidRDefault="009A4DAA" w:rsidP="009A4DAA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Hovorková, Eliška. „Macinka končí v Institutu Václava Klause, s exprezidentem pracoval 17 let.“ </w:t>
          </w:r>
          <w:r>
            <w:rPr>
              <w:i/>
              <w:iCs/>
              <w:noProof/>
            </w:rPr>
            <w:t>iDNES.cz</w:t>
          </w:r>
          <w:r>
            <w:rPr>
              <w:noProof/>
            </w:rPr>
            <w:t>, 9. Říjen 2025.</w:t>
          </w:r>
        </w:p>
        <w:p w14:paraId="0B476FC2" w14:textId="77777777" w:rsidR="009A4DAA" w:rsidRDefault="009A4DAA" w:rsidP="009A4DAA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MacLellan, Kylie, a další. „Charlie Kirk shot: Suspect Tyler Robinson in custody.“ </w:t>
          </w:r>
          <w:r>
            <w:rPr>
              <w:i/>
              <w:iCs/>
              <w:noProof/>
            </w:rPr>
            <w:t>Reuters</w:t>
          </w:r>
          <w:r>
            <w:rPr>
              <w:noProof/>
            </w:rPr>
            <w:t>, 12. Září 2025.</w:t>
          </w:r>
        </w:p>
        <w:p w14:paraId="4E970CBD" w14:textId="77777777" w:rsidR="009A4DAA" w:rsidRDefault="009A4DAA" w:rsidP="009A4DAA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Madsen, Dag Øivind. „Parasocial Mourning and Political Ritual: The Case of Charlie Kirk.“ </w:t>
          </w:r>
          <w:r>
            <w:rPr>
              <w:i/>
              <w:iCs/>
              <w:noProof/>
            </w:rPr>
            <w:t>SSRN.</w:t>
          </w:r>
          <w:r>
            <w:rPr>
              <w:noProof/>
            </w:rPr>
            <w:t xml:space="preserve"> 23. Září 2025. https://papers.ssrn.com/sol3/papers.cfm?abstract_id=5523238 (přístup získán 9. Prosinec 2025).</w:t>
          </w:r>
        </w:p>
        <w:p w14:paraId="13D08F65" w14:textId="77777777" w:rsidR="009A4DAA" w:rsidRDefault="009A4DAA" w:rsidP="009A4DAA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Murphy, Andrew. „Theorizing Political Martyrdom: Politics, Religion, Death, and Memory.“ </w:t>
          </w:r>
          <w:r>
            <w:rPr>
              <w:i/>
              <w:iCs/>
              <w:noProof/>
            </w:rPr>
            <w:t>Political Theology</w:t>
          </w:r>
          <w:r>
            <w:rPr>
              <w:noProof/>
            </w:rPr>
            <w:t>, 30. Září 2022.</w:t>
          </w:r>
        </w:p>
        <w:p w14:paraId="4319DC46" w14:textId="77777777" w:rsidR="009A4DAA" w:rsidRDefault="009A4DAA" w:rsidP="009A4DAA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>„Sev.en Global Investments.“ nedatováno. https://www.7gi.com (přístup získán 9. Prosinec 2025).</w:t>
          </w:r>
        </w:p>
        <w:p w14:paraId="52244750" w14:textId="77777777" w:rsidR="009A4DAA" w:rsidRDefault="009A4DAA" w:rsidP="009A4DAA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lastRenderedPageBreak/>
            <w:t xml:space="preserve">Sezemský, Jiří. „Babiš původně Green deal hájil. Agroholdingům jde hlavně o vyšší dotace a staré pořádky.“ </w:t>
          </w:r>
          <w:r>
            <w:rPr>
              <w:i/>
              <w:iCs/>
              <w:noProof/>
            </w:rPr>
            <w:t>Reflex</w:t>
          </w:r>
          <w:r>
            <w:rPr>
              <w:noProof/>
            </w:rPr>
            <w:t>, 23. Únor 2024.</w:t>
          </w:r>
        </w:p>
        <w:p w14:paraId="54D0B8C1" w14:textId="77777777" w:rsidR="009A4DAA" w:rsidRDefault="009A4DAA" w:rsidP="009A4DAA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Vaculík, Radim. „Babiš na setkání Patriotů v Madridu: Green Deal je mrtvý, zrušte ho.“ </w:t>
          </w:r>
          <w:r>
            <w:rPr>
              <w:i/>
              <w:iCs/>
              <w:noProof/>
            </w:rPr>
            <w:t>Novinky.cz</w:t>
          </w:r>
          <w:r>
            <w:rPr>
              <w:noProof/>
            </w:rPr>
            <w:t>, 8. Únor 2025.</w:t>
          </w:r>
        </w:p>
        <w:p w14:paraId="664CA525" w14:textId="77777777" w:rsidR="009A4DAA" w:rsidRDefault="009A4DAA" w:rsidP="009A4DAA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Vaníčková, Kateřina, a Josef Kopecký. „Chtějí mě stíhat za plakát, upozorňuji na bezpečnostní rizika, říká Okamura.“ </w:t>
          </w:r>
          <w:r>
            <w:rPr>
              <w:i/>
              <w:iCs/>
              <w:noProof/>
            </w:rPr>
            <w:t>iDNES.cz</w:t>
          </w:r>
          <w:r>
            <w:rPr>
              <w:noProof/>
            </w:rPr>
            <w:t>, 7. Leden 2025.</w:t>
          </w:r>
        </w:p>
        <w:p w14:paraId="25685EE6" w14:textId="77777777" w:rsidR="009A4DAA" w:rsidRDefault="009A4DAA" w:rsidP="009A4DAA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Wright, Mason, a Pratim Sengupta. „Modeling Oligarchs' Campaign Donations and Ideological Preferences with Simulated Agent-Based Spatial Elections.“ </w:t>
          </w:r>
          <w:r>
            <w:rPr>
              <w:i/>
              <w:iCs/>
              <w:noProof/>
            </w:rPr>
            <w:t>Journal of Artificial Societies and Social Simulation</w:t>
          </w:r>
          <w:r>
            <w:rPr>
              <w:noProof/>
            </w:rPr>
            <w:t>, 31. Březen 2015: 1.3.</w:t>
          </w:r>
        </w:p>
        <w:p w14:paraId="3FD90959" w14:textId="7871EA4C" w:rsidR="002C666F" w:rsidRPr="002C284D" w:rsidRDefault="002C666F" w:rsidP="009A4DAA">
          <w:r w:rsidRPr="00990188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CD32FBE" w14:textId="79DF3BC6" w:rsidR="00AE30E2" w:rsidRPr="002C666F" w:rsidRDefault="00AE30E2" w:rsidP="002C666F">
      <w:pPr>
        <w:rPr>
          <w:rFonts w:ascii="Times New Roman" w:hAnsi="Times New Roman" w:cs="Times New Roman"/>
          <w:sz w:val="22"/>
          <w:szCs w:val="22"/>
        </w:rPr>
      </w:pPr>
    </w:p>
    <w:sectPr w:rsidR="00AE30E2" w:rsidRPr="002C66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D235B"/>
    <w:multiLevelType w:val="hybridMultilevel"/>
    <w:tmpl w:val="DF0A12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6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C1"/>
    <w:rsid w:val="0005104A"/>
    <w:rsid w:val="00061561"/>
    <w:rsid w:val="000658C9"/>
    <w:rsid w:val="0008085C"/>
    <w:rsid w:val="000969A9"/>
    <w:rsid w:val="000A0B47"/>
    <w:rsid w:val="000D54D0"/>
    <w:rsid w:val="000E5C6D"/>
    <w:rsid w:val="000E6876"/>
    <w:rsid w:val="00123384"/>
    <w:rsid w:val="001308DB"/>
    <w:rsid w:val="00132EAE"/>
    <w:rsid w:val="0014498B"/>
    <w:rsid w:val="00165676"/>
    <w:rsid w:val="00166EE2"/>
    <w:rsid w:val="0018545A"/>
    <w:rsid w:val="001B0E4E"/>
    <w:rsid w:val="001B1757"/>
    <w:rsid w:val="001D0477"/>
    <w:rsid w:val="001F1388"/>
    <w:rsid w:val="001F4167"/>
    <w:rsid w:val="001F68EA"/>
    <w:rsid w:val="001F6E09"/>
    <w:rsid w:val="0022143C"/>
    <w:rsid w:val="00223A62"/>
    <w:rsid w:val="00245661"/>
    <w:rsid w:val="00252163"/>
    <w:rsid w:val="0027534B"/>
    <w:rsid w:val="00276AD9"/>
    <w:rsid w:val="002827B4"/>
    <w:rsid w:val="00291622"/>
    <w:rsid w:val="002C284D"/>
    <w:rsid w:val="002C666F"/>
    <w:rsid w:val="002D4172"/>
    <w:rsid w:val="00312004"/>
    <w:rsid w:val="0031257E"/>
    <w:rsid w:val="00340F76"/>
    <w:rsid w:val="00356080"/>
    <w:rsid w:val="003630C6"/>
    <w:rsid w:val="00374CFE"/>
    <w:rsid w:val="0038110F"/>
    <w:rsid w:val="00384E88"/>
    <w:rsid w:val="003961AD"/>
    <w:rsid w:val="003B649E"/>
    <w:rsid w:val="003D3D57"/>
    <w:rsid w:val="003D6A4F"/>
    <w:rsid w:val="003E06DA"/>
    <w:rsid w:val="003E40ED"/>
    <w:rsid w:val="00436242"/>
    <w:rsid w:val="00446CBC"/>
    <w:rsid w:val="00470EE7"/>
    <w:rsid w:val="00480643"/>
    <w:rsid w:val="004834F3"/>
    <w:rsid w:val="00486622"/>
    <w:rsid w:val="00487F58"/>
    <w:rsid w:val="004C05A1"/>
    <w:rsid w:val="004D0D5E"/>
    <w:rsid w:val="004D1DDD"/>
    <w:rsid w:val="004F6568"/>
    <w:rsid w:val="0052085E"/>
    <w:rsid w:val="00527144"/>
    <w:rsid w:val="00543EC9"/>
    <w:rsid w:val="005538A0"/>
    <w:rsid w:val="00554166"/>
    <w:rsid w:val="00555E4A"/>
    <w:rsid w:val="005822E3"/>
    <w:rsid w:val="005905EA"/>
    <w:rsid w:val="0059631A"/>
    <w:rsid w:val="005C4608"/>
    <w:rsid w:val="005F547A"/>
    <w:rsid w:val="006219C0"/>
    <w:rsid w:val="006351F9"/>
    <w:rsid w:val="006412D5"/>
    <w:rsid w:val="006506F6"/>
    <w:rsid w:val="00650EDD"/>
    <w:rsid w:val="0065676F"/>
    <w:rsid w:val="00661C41"/>
    <w:rsid w:val="00667417"/>
    <w:rsid w:val="00676788"/>
    <w:rsid w:val="0069011C"/>
    <w:rsid w:val="00690539"/>
    <w:rsid w:val="00690F4F"/>
    <w:rsid w:val="006B1105"/>
    <w:rsid w:val="006B1A63"/>
    <w:rsid w:val="006B366D"/>
    <w:rsid w:val="006B67DD"/>
    <w:rsid w:val="006B6AAD"/>
    <w:rsid w:val="006C41B5"/>
    <w:rsid w:val="006C5B52"/>
    <w:rsid w:val="006D69C1"/>
    <w:rsid w:val="006F1B34"/>
    <w:rsid w:val="006F38C6"/>
    <w:rsid w:val="00703653"/>
    <w:rsid w:val="00710A7C"/>
    <w:rsid w:val="0072567A"/>
    <w:rsid w:val="00735048"/>
    <w:rsid w:val="0078660E"/>
    <w:rsid w:val="00786A80"/>
    <w:rsid w:val="00791662"/>
    <w:rsid w:val="007964E1"/>
    <w:rsid w:val="007A2A19"/>
    <w:rsid w:val="007A571F"/>
    <w:rsid w:val="007A74A0"/>
    <w:rsid w:val="007B380F"/>
    <w:rsid w:val="007C0F3A"/>
    <w:rsid w:val="008058E6"/>
    <w:rsid w:val="0081484C"/>
    <w:rsid w:val="008215A4"/>
    <w:rsid w:val="00853DAB"/>
    <w:rsid w:val="00856BF9"/>
    <w:rsid w:val="00872F51"/>
    <w:rsid w:val="008764CA"/>
    <w:rsid w:val="00892A8E"/>
    <w:rsid w:val="008A57C1"/>
    <w:rsid w:val="008B09B7"/>
    <w:rsid w:val="008B7220"/>
    <w:rsid w:val="008C043A"/>
    <w:rsid w:val="008C77CE"/>
    <w:rsid w:val="008E6051"/>
    <w:rsid w:val="00900116"/>
    <w:rsid w:val="00901219"/>
    <w:rsid w:val="00912B01"/>
    <w:rsid w:val="00923849"/>
    <w:rsid w:val="0094567B"/>
    <w:rsid w:val="0095113A"/>
    <w:rsid w:val="009624C2"/>
    <w:rsid w:val="00964D85"/>
    <w:rsid w:val="0096532D"/>
    <w:rsid w:val="00966C02"/>
    <w:rsid w:val="00990188"/>
    <w:rsid w:val="009A0E58"/>
    <w:rsid w:val="009A4DAA"/>
    <w:rsid w:val="009B13CB"/>
    <w:rsid w:val="009B31EB"/>
    <w:rsid w:val="009D7253"/>
    <w:rsid w:val="00A052FE"/>
    <w:rsid w:val="00A224B3"/>
    <w:rsid w:val="00A30346"/>
    <w:rsid w:val="00A430D4"/>
    <w:rsid w:val="00A4606F"/>
    <w:rsid w:val="00A6181F"/>
    <w:rsid w:val="00A63782"/>
    <w:rsid w:val="00A674FC"/>
    <w:rsid w:val="00A863D9"/>
    <w:rsid w:val="00A86EE1"/>
    <w:rsid w:val="00A97AC4"/>
    <w:rsid w:val="00AA6FA2"/>
    <w:rsid w:val="00AB081C"/>
    <w:rsid w:val="00AB17A4"/>
    <w:rsid w:val="00AC32D2"/>
    <w:rsid w:val="00AC745D"/>
    <w:rsid w:val="00AD77B4"/>
    <w:rsid w:val="00AE0A0D"/>
    <w:rsid w:val="00AE30E2"/>
    <w:rsid w:val="00AF070B"/>
    <w:rsid w:val="00AF4CCF"/>
    <w:rsid w:val="00B205AF"/>
    <w:rsid w:val="00B20A6F"/>
    <w:rsid w:val="00B32464"/>
    <w:rsid w:val="00B342AE"/>
    <w:rsid w:val="00B408C7"/>
    <w:rsid w:val="00B42294"/>
    <w:rsid w:val="00B545B0"/>
    <w:rsid w:val="00B741A0"/>
    <w:rsid w:val="00BF0FBC"/>
    <w:rsid w:val="00C01986"/>
    <w:rsid w:val="00C277DF"/>
    <w:rsid w:val="00C46F97"/>
    <w:rsid w:val="00C55065"/>
    <w:rsid w:val="00C6397B"/>
    <w:rsid w:val="00C73733"/>
    <w:rsid w:val="00C82B74"/>
    <w:rsid w:val="00CC084F"/>
    <w:rsid w:val="00CD6D3D"/>
    <w:rsid w:val="00CF1384"/>
    <w:rsid w:val="00D01891"/>
    <w:rsid w:val="00D0329F"/>
    <w:rsid w:val="00D03B01"/>
    <w:rsid w:val="00D500A0"/>
    <w:rsid w:val="00D8657D"/>
    <w:rsid w:val="00D92A82"/>
    <w:rsid w:val="00DA29CB"/>
    <w:rsid w:val="00DA384D"/>
    <w:rsid w:val="00DB4366"/>
    <w:rsid w:val="00DB4E6B"/>
    <w:rsid w:val="00DD3725"/>
    <w:rsid w:val="00DD4497"/>
    <w:rsid w:val="00DD768C"/>
    <w:rsid w:val="00DE5D2A"/>
    <w:rsid w:val="00E0212C"/>
    <w:rsid w:val="00E127FB"/>
    <w:rsid w:val="00E210AA"/>
    <w:rsid w:val="00E25974"/>
    <w:rsid w:val="00E27F96"/>
    <w:rsid w:val="00E3057E"/>
    <w:rsid w:val="00E42627"/>
    <w:rsid w:val="00E56540"/>
    <w:rsid w:val="00EA26B4"/>
    <w:rsid w:val="00EA77A7"/>
    <w:rsid w:val="00EC4CDC"/>
    <w:rsid w:val="00ED2C74"/>
    <w:rsid w:val="00F00F79"/>
    <w:rsid w:val="00F13190"/>
    <w:rsid w:val="00F1773F"/>
    <w:rsid w:val="00F369D3"/>
    <w:rsid w:val="00F372FC"/>
    <w:rsid w:val="00F40824"/>
    <w:rsid w:val="00F40E6F"/>
    <w:rsid w:val="00F7466B"/>
    <w:rsid w:val="00F826A7"/>
    <w:rsid w:val="00FC6C03"/>
    <w:rsid w:val="00FE0875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39A08"/>
  <w15:chartTrackingRefBased/>
  <w15:docId w15:val="{A4AAC60D-56FC-4EB3-8C0D-69A90135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B366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D6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D6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D6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D6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D6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D6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D6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D6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B366D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D6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D6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D69C1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D69C1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D69C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D69C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D69C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D69C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D6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D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D6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D6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D6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D69C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D69C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D69C1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D6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D69C1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D69C1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69011C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9011C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AC745D"/>
    <w:rPr>
      <w:color w:val="954F72" w:themeColor="followedHyperlink"/>
      <w:u w:val="single"/>
    </w:rPr>
  </w:style>
  <w:style w:type="paragraph" w:styleId="Bibliografie">
    <w:name w:val="Bibliography"/>
    <w:basedOn w:val="Normln"/>
    <w:next w:val="Normln"/>
    <w:uiPriority w:val="37"/>
    <w:unhideWhenUsed/>
    <w:rsid w:val="00B32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>
  <b:Source>
    <b:Tag>Wri15</b:Tag>
    <b:SourceType>ArticleInAPeriodical</b:SourceType>
    <b:Guid>{E2D1219B-8EEB-48A7-8AB5-993DC133779F}</b:Guid>
    <b:Title>Modeling Oligarchs' Campaign Donations and Ideological Preferences with Simulated Agent-Based Spatial Elections</b:Title>
    <b:PeriodicalTitle>Journal of Artificial Societies and Social Simulation</b:PeriodicalTitle>
    <b:Year>2015</b:Year>
    <b:Month>Březen</b:Month>
    <b:Day>31</b:Day>
    <b:Pages>1.3</b:Pages>
    <b:Author>
      <b:Author>
        <b:NameList>
          <b:Person>
            <b:Last>Wright</b:Last>
            <b:First>Mason</b:First>
          </b:Person>
          <b:Person>
            <b:Last>Sengupta</b:Last>
            <b:First>Pratim</b:First>
          </b:Person>
        </b:NameList>
      </b:Author>
    </b:Author>
    <b:RefOrder>6</b:RefOrder>
  </b:Source>
  <b:Source>
    <b:Tag>Har24</b:Tag>
    <b:SourceType>ElectronicSource</b:SourceType>
    <b:Guid>{D60D068B-A9AB-4647-BD32-2EEC26AE5704}</b:Guid>
    <b:Title>Likely Kremlin-Backed Election Interference Against Romania Threatens Bucharest's Continued Support for Ukraine and NATO</b:Title>
    <b:Year>2024</b:Year>
    <b:City>Washington D.C.</b:City>
    <b:Author>
      <b:Author>
        <b:NameList>
          <b:Person>
            <b:Last>Harward</b:Last>
            <b:First>Christina</b:First>
          </b:Person>
        </b:NameList>
      </b:Author>
    </b:Author>
    <b:Month>Prosinec</b:Month>
    <b:Day>6</b:Day>
    <b:RefOrder>1</b:RefOrder>
  </b:Source>
  <b:Source>
    <b:Tag>Mur22</b:Tag>
    <b:SourceType>ArticleInAPeriodical</b:SourceType>
    <b:Guid>{65B7820B-E3B0-451C-BA39-99FDEDAE2A1D}</b:Guid>
    <b:Author>
      <b:Author>
        <b:NameList>
          <b:Person>
            <b:Last>Murphy</b:Last>
            <b:First>Andrew</b:First>
          </b:Person>
        </b:NameList>
      </b:Author>
    </b:Author>
    <b:Title>Theorizing Political Martyrdom: Politics, Religion, Death, and Memory</b:Title>
    <b:PeriodicalTitle>Political Theology</b:PeriodicalTitle>
    <b:Year>2022</b:Year>
    <b:Month>Září</b:Month>
    <b:Day>30</b:Day>
    <b:RefOrder>3</b:RefOrder>
  </b:Source>
  <b:Source>
    <b:Tag>Gur24</b:Tag>
    <b:SourceType>ArticleInAPeriodical</b:SourceType>
    <b:Guid>{4433CFB1-9E07-40B9-A340-B78266FA67C5}</b:Guid>
    <b:Author>
      <b:Author>
        <b:NameList>
          <b:Person>
            <b:Last>Guriev</b:Last>
            <b:First>Sergei</b:First>
          </b:Person>
          <b:Person>
            <b:Last>Rachinsky</b:Last>
            <b:First>Andrei</b:First>
          </b:Person>
        </b:NameList>
      </b:Author>
    </b:Author>
    <b:Title>The Role of Oligarchs in Russian Capitalism</b:Title>
    <b:PeriodicalTitle>Journal of Economic Perspectives</b:PeriodicalTitle>
    <b:Year>2024</b:Year>
    <b:Month>Říjen</b:Month>
    <b:Day>10</b:Day>
    <b:Pages>131</b:Pages>
    <b:RefOrder>7</b:RefOrder>
  </b:Source>
  <b:Source>
    <b:Tag>Eur21</b:Tag>
    <b:SourceType>ArticleInAPeriodical</b:SourceType>
    <b:Guid>{4413E966-62A6-415F-9809-ACA46BD55758}</b:Guid>
    <b:Title>Conflict of interest and misuse of EU funds: The case of Czech PM Babiš</b:Title>
    <b:PeriodicalTitle>News European Parliment</b:PeriodicalTitle>
    <b:Year>2021</b:Year>
    <b:Month>Květen</b:Month>
    <b:Day>19</b:Day>
    <b:Author>
      <b:Author>
        <b:Corporate>European Parliment</b:Corporate>
      </b:Author>
    </b:Author>
    <b:RefOrder>8</b:RefOrder>
  </b:Source>
  <b:Source>
    <b:Tag>Hov25</b:Tag>
    <b:SourceType>ArticleInAPeriodical</b:SourceType>
    <b:Guid>{54BFD9EF-A0C4-44FF-B9E4-ADEF01C1EB19}</b:Guid>
    <b:Author>
      <b:Author>
        <b:NameList>
          <b:Person>
            <b:Last>Hovorková</b:Last>
            <b:First>Eliška</b:First>
          </b:Person>
        </b:NameList>
      </b:Author>
    </b:Author>
    <b:Title>Macinka končí v Institutu Václava Klause, s exprezidentem pracoval 17 let</b:Title>
    <b:PeriodicalTitle>iDNES.cz</b:PeriodicalTitle>
    <b:Year>2025</b:Year>
    <b:Month>Říjen</b:Month>
    <b:Day>9</b:Day>
    <b:RefOrder>9</b:RefOrder>
  </b:Source>
  <b:Source>
    <b:Tag>ČTK24</b:Tag>
    <b:SourceType>ArticleInAPeriodical</b:SourceType>
    <b:Guid>{31CD282B-1C23-432C-9FDE-F83C8A3A3288}</b:Guid>
    <b:Author>
      <b:Author>
        <b:NameList>
          <b:Person>
            <b:Last>ČTK</b:Last>
          </b:Person>
        </b:NameList>
      </b:Author>
    </b:Author>
    <b:Title>Miliardář Pavel Tykač bude finančně podporovat Institut Václava Klause</b:Title>
    <b:PeriodicalTitle>Seznam Zprávy</b:PeriodicalTitle>
    <b:Year>2024</b:Year>
    <b:Month>Říjen</b:Month>
    <b:Day>22</b:Day>
    <b:RefOrder>10</b:RefOrder>
  </b:Source>
  <b:Source>
    <b:Tag>Sev25</b:Tag>
    <b:SourceType>DocumentFromInternetSite</b:SourceType>
    <b:Guid>{BD6194D8-E1CC-45BD-AC4D-76D3B904D10F}</b:Guid>
    <b:Title>Sev.en Global Investments</b:Title>
    <b:YearAccessed>2025</b:YearAccessed>
    <b:MonthAccessed>Prosinec</b:MonthAccessed>
    <b:DayAccessed>9</b:DayAccessed>
    <b:URL>https://www.7gi.com</b:URL>
    <b:RefOrder>11</b:RefOrder>
  </b:Source>
  <b:Source>
    <b:Tag>Vac25</b:Tag>
    <b:SourceType>ArticleInAPeriodical</b:SourceType>
    <b:Guid>{79F9BF98-E70A-40D8-9FE1-A43C35374066}</b:Guid>
    <b:Author>
      <b:Author>
        <b:NameList>
          <b:Person>
            <b:Last>Vaculík</b:Last>
            <b:First>Radim</b:First>
          </b:Person>
        </b:NameList>
      </b:Author>
    </b:Author>
    <b:Title>Babiš na setkání Patriotů v Madridu: Green Deal je mrtvý, zrušte ho</b:Title>
    <b:Year>2025</b:Year>
    <b:Month>Únor</b:Month>
    <b:Day>8</b:Day>
    <b:PeriodicalTitle>Novinky.cz</b:PeriodicalTitle>
    <b:RefOrder>12</b:RefOrder>
  </b:Source>
  <b:Source>
    <b:Tag>Sez24</b:Tag>
    <b:SourceType>ArticleInAPeriodical</b:SourceType>
    <b:Guid>{294F8325-DD5B-4386-969A-254F86AE20BB}</b:Guid>
    <b:Author>
      <b:Author>
        <b:NameList>
          <b:Person>
            <b:Last>Sezemský</b:Last>
            <b:First>Jiří</b:First>
          </b:Person>
        </b:NameList>
      </b:Author>
    </b:Author>
    <b:Title>Babiš původně Green deal hájil. Agroholdingům jde hlavně o vyšší dotace a staré pořádky</b:Title>
    <b:PeriodicalTitle>Reflex</b:PeriodicalTitle>
    <b:Year>2024</b:Year>
    <b:Month>Únor</b:Month>
    <b:Day>23</b:Day>
    <b:RefOrder>13</b:RefOrder>
  </b:Source>
  <b:Source>
    <b:Tag>Van25</b:Tag>
    <b:SourceType>ArticleInAPeriodical</b:SourceType>
    <b:Guid>{588A5763-6928-4A9E-9705-DD664DBC1E2F}</b:Guid>
    <b:Author>
      <b:Author>
        <b:NameList>
          <b:Person>
            <b:Last>Vaníčková</b:Last>
            <b:First>Kateřina</b:First>
          </b:Person>
          <b:Person>
            <b:Last>Kopecký</b:Last>
            <b:First>Josef</b:First>
          </b:Person>
        </b:NameList>
      </b:Author>
    </b:Author>
    <b:Title>Chtějí mě stíhat za plakát, upozorňuji na bezpečnostní rizika, říká Okamura</b:Title>
    <b:PeriodicalTitle>iDNES.cz</b:PeriodicalTitle>
    <b:Year>2025</b:Year>
    <b:Month>Leden</b:Month>
    <b:Day>7</b:Day>
    <b:RefOrder>2</b:RefOrder>
  </b:Source>
  <b:Source>
    <b:Tag>Mad25</b:Tag>
    <b:SourceType>DocumentFromInternetSite</b:SourceType>
    <b:Guid>{ED075B30-F22A-4CC4-8045-7E2525274158}</b:Guid>
    <b:Title>Parasocial Mourning and Political Ritual: The Case of Charlie Kirk</b:Title>
    <b:Year>2025</b:Year>
    <b:Month>Září</b:Month>
    <b:Day>23</b:Day>
    <b:Author>
      <b:Author>
        <b:NameList>
          <b:Person>
            <b:Last>Madsen</b:Last>
            <b:Middle>Øivind</b:Middle>
            <b:First>Dag</b:First>
          </b:Person>
        </b:NameList>
      </b:Author>
    </b:Author>
    <b:InternetSiteTitle>SSRN</b:InternetSiteTitle>
    <b:YearAccessed>2025</b:YearAccessed>
    <b:MonthAccessed>Prosinec</b:MonthAccessed>
    <b:DayAccessed>9</b:DayAccessed>
    <b:URL>https://papers.ssrn.com/sol3/papers.cfm?abstract_id=5523238</b:URL>
    <b:RefOrder>5</b:RefOrder>
  </b:Source>
  <b:Source>
    <b:Tag>Mac25</b:Tag>
    <b:SourceType>ArticleInAPeriodical</b:SourceType>
    <b:Guid>{6509E9E7-3935-423B-A6D2-B5255ADD0BA0}</b:Guid>
    <b:Author>
      <b:Author>
        <b:NameList>
          <b:Person>
            <b:Last>MacLellan</b:Last>
            <b:First>Kylie</b:First>
          </b:Person>
          <b:Person>
            <b:Last>Suleiman</b:Last>
            <b:First>Farouq</b:First>
          </b:Person>
          <b:Person>
            <b:Last>Talal</b:Last>
            <b:Middle>Bint</b:Middle>
            <b:First>Rajaa</b:First>
          </b:Person>
          <b:Person>
            <b:Last>Timmons</b:Last>
            <b:First>Heather</b:First>
          </b:Person>
          <b:Person>
            <b:Last>Law</b:Last>
            <b:First>Zoe</b:First>
          </b:Person>
          <b:Person>
            <b:Last>Balintec</b:Last>
            <b:First>Vanessa</b:First>
          </b:Person>
          <b:Person>
            <b:Last>Singh</b:Last>
            <b:First>Karishma</b:First>
          </b:Person>
          <b:Person>
            <b:Last>Johnson</b:Last>
            <b:First>Kay</b:First>
          </b:Person>
          <b:Person>
            <b:Last>Chen</b:Last>
            <b:First>Christine</b:First>
          </b:Person>
        </b:NameList>
      </b:Author>
    </b:Author>
    <b:Title>Charlie Kirk shot: Suspect Tyler Robinson in custody</b:Title>
    <b:Year>2025</b:Year>
    <b:Month>Září</b:Month>
    <b:Day>12</b:Day>
    <b:PeriodicalTitle>Reuters</b:PeriodicalTitle>
    <b:RefOrder>4</b:RefOrder>
  </b:Source>
</b:Sources>
</file>

<file path=customXml/itemProps1.xml><?xml version="1.0" encoding="utf-8"?>
<ds:datastoreItem xmlns:ds="http://schemas.openxmlformats.org/officeDocument/2006/customXml" ds:itemID="{422A953D-25CF-486B-932E-FB688964E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851</Words>
  <Characters>5309</Characters>
  <Application>Microsoft Office Word</Application>
  <DocSecurity>0</DocSecurity>
  <Lines>85</Lines>
  <Paragraphs>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Drozd</dc:creator>
  <cp:keywords/>
  <dc:description/>
  <cp:lastModifiedBy>Jakub Drozd</cp:lastModifiedBy>
  <cp:revision>2</cp:revision>
  <cp:lastPrinted>2025-12-10T22:16:00Z</cp:lastPrinted>
  <dcterms:created xsi:type="dcterms:W3CDTF">2025-12-09T14:54:00Z</dcterms:created>
  <dcterms:modified xsi:type="dcterms:W3CDTF">2025-12-11T14:03:00Z</dcterms:modified>
</cp:coreProperties>
</file>