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711" w:rsidRPr="005F0711" w:rsidRDefault="005F0711">
      <w:pPr>
        <w:rPr>
          <w:rFonts w:asciiTheme="majorHAnsi" w:hAnsiTheme="majorHAnsi"/>
          <w:b/>
          <w:sz w:val="24"/>
          <w:szCs w:val="24"/>
        </w:rPr>
      </w:pPr>
      <w:r w:rsidRPr="005F0711">
        <w:rPr>
          <w:rFonts w:asciiTheme="majorHAnsi" w:hAnsiTheme="majorHAnsi"/>
          <w:b/>
          <w:sz w:val="24"/>
          <w:szCs w:val="24"/>
        </w:rPr>
        <w:t>Постановка задачи</w:t>
      </w:r>
    </w:p>
    <w:p w:rsidR="005F0711" w:rsidRDefault="005F0711">
      <w:pPr>
        <w:rPr>
          <w:rFonts w:asciiTheme="majorHAnsi" w:hAnsiTheme="majorHAnsi"/>
        </w:rPr>
      </w:pPr>
      <w:r w:rsidRPr="005F0711">
        <w:rPr>
          <w:rFonts w:asciiTheme="majorHAnsi" w:hAnsiTheme="majorHAnsi"/>
        </w:rPr>
        <w:t xml:space="preserve">В задаче привязки аэрофотоснимков к спутниковой подложке требуется размещать исходный аэрофотоснимок на карте, основываясь на внешнем сходстве фотоснимка и снимка со спутника, а также данными телеметрии о примерном расположении самолета (точки, с которой сделан исходный снимок) и ориентации камеры. Априорное размещение по данным телеметрии может </w:t>
      </w:r>
      <w:proofErr w:type="spellStart"/>
      <w:r w:rsidRPr="005F0711">
        <w:rPr>
          <w:rFonts w:asciiTheme="majorHAnsi" w:hAnsiTheme="majorHAnsi"/>
        </w:rPr>
        <w:t>отличаеться</w:t>
      </w:r>
      <w:proofErr w:type="spellEnd"/>
      <w:r w:rsidRPr="005F0711">
        <w:rPr>
          <w:rFonts w:asciiTheme="majorHAnsi" w:hAnsiTheme="majorHAnsi"/>
        </w:rPr>
        <w:t xml:space="preserve"> от действительного — порядок погрешности сопоставим с шириной аэрофотоснимка, ориентация камеры также очень приблизительна. Требуется алгоритм, способный восстанавливать проективное преобразование со всеми 8 параметрами, основываясь на приблизительном исходном.</w:t>
      </w:r>
    </w:p>
    <w:p w:rsidR="00745537" w:rsidRPr="005F0711" w:rsidRDefault="005F0711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Подходы</w:t>
      </w:r>
    </w:p>
    <w:p w:rsidR="005F0711" w:rsidRDefault="005F0711" w:rsidP="005F0711">
      <w:pPr>
        <w:rPr>
          <w:rFonts w:asciiTheme="majorHAnsi" w:hAnsiTheme="majorHAnsi"/>
        </w:rPr>
      </w:pPr>
      <w:r w:rsidRPr="005F0711">
        <w:rPr>
          <w:rFonts w:asciiTheme="majorHAnsi" w:hAnsiTheme="majorHAnsi"/>
        </w:rPr>
        <w:t xml:space="preserve">На данный момент были опробованы два подхода: последовательное приближение по методу </w:t>
      </w:r>
      <w:proofErr w:type="spellStart"/>
      <w:r w:rsidRPr="005F0711">
        <w:rPr>
          <w:rFonts w:asciiTheme="majorHAnsi" w:hAnsiTheme="majorHAnsi"/>
        </w:rPr>
        <w:t>Лукаса</w:t>
      </w:r>
      <w:proofErr w:type="spellEnd"/>
      <w:r w:rsidRPr="005F0711">
        <w:rPr>
          <w:rFonts w:asciiTheme="majorHAnsi" w:hAnsiTheme="majorHAnsi"/>
        </w:rPr>
        <w:t xml:space="preserve">—Канады и поиск соответствия ключевых точек. </w:t>
      </w:r>
    </w:p>
    <w:p w:rsidR="005F0711" w:rsidRDefault="005F0711" w:rsidP="005F0711">
      <w:pPr>
        <w:rPr>
          <w:rFonts w:asciiTheme="majorHAnsi" w:hAnsiTheme="majorHAnsi"/>
        </w:rPr>
      </w:pPr>
      <w:r w:rsidRPr="005F0711">
        <w:rPr>
          <w:rFonts w:asciiTheme="majorHAnsi" w:hAnsiTheme="majorHAnsi"/>
        </w:rPr>
        <w:t>Первый подход работоспособен только на подобранных данных, если оптимизация происходит в 3-4 измерениях, и исходное изображение имеет контрастные области, более-менее одинаковые на ЧБ изображении</w:t>
      </w:r>
      <w:r>
        <w:rPr>
          <w:rFonts w:asciiTheme="majorHAnsi" w:hAnsiTheme="majorHAnsi"/>
        </w:rPr>
        <w:t xml:space="preserve"> (ниже пример, где такой подход сработал)</w:t>
      </w:r>
      <w:r w:rsidRPr="005F0711">
        <w:rPr>
          <w:rFonts w:asciiTheme="majorHAnsi" w:hAnsiTheme="majorHAnsi"/>
        </w:rPr>
        <w:t xml:space="preserve">. То есть в лучшем случае его можно будет применить только к финальной подгонке, когда матрица </w:t>
      </w:r>
      <w:proofErr w:type="spellStart"/>
      <w:r w:rsidRPr="005F0711">
        <w:rPr>
          <w:rFonts w:asciiTheme="majorHAnsi" w:hAnsiTheme="majorHAnsi"/>
        </w:rPr>
        <w:t>гомографии</w:t>
      </w:r>
      <w:proofErr w:type="spellEnd"/>
      <w:r w:rsidRPr="005F0711">
        <w:rPr>
          <w:rFonts w:asciiTheme="majorHAnsi" w:hAnsiTheme="majorHAnsi"/>
        </w:rPr>
        <w:t xml:space="preserve"> почти верна и требует лишь корректировки. </w:t>
      </w:r>
    </w:p>
    <w:p w:rsidR="005F0711" w:rsidRDefault="005F0711" w:rsidP="005F0711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ru-RU"/>
        </w:rPr>
        <w:drawing>
          <wp:inline distT="0" distB="0" distL="0" distR="0">
            <wp:extent cx="1360805" cy="1983740"/>
            <wp:effectExtent l="19050" t="0" r="0" b="0"/>
            <wp:docPr id="2" name="Рисунок 1" descr="C:\train photos\toksovo_o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rain photos\toksovo_obj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98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lang w:eastAsia="ru-RU"/>
        </w:rPr>
        <w:drawing>
          <wp:inline distT="0" distB="0" distL="0" distR="0">
            <wp:extent cx="4406265" cy="2018030"/>
            <wp:effectExtent l="19050" t="0" r="0" b="0"/>
            <wp:docPr id="4" name="Рисунок 2" descr="C:\train photos\toksovo_sc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rain photos\toksovo_scen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265" cy="201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</w:rPr>
        <w:tab/>
        <w:t xml:space="preserve"> </w:t>
      </w:r>
    </w:p>
    <w:p w:rsidR="005F0711" w:rsidRDefault="005F0711" w:rsidP="005F0711">
      <w:pPr>
        <w:rPr>
          <w:rFonts w:asciiTheme="majorHAnsi" w:hAnsiTheme="majorHAnsi"/>
        </w:rPr>
      </w:pPr>
    </w:p>
    <w:p w:rsidR="005F0711" w:rsidRPr="005F0711" w:rsidRDefault="005F0711" w:rsidP="005F0711">
      <w:pPr>
        <w:rPr>
          <w:rFonts w:asciiTheme="majorHAnsi" w:hAnsiTheme="majorHAnsi"/>
        </w:rPr>
      </w:pPr>
      <w:r w:rsidRPr="005F0711">
        <w:rPr>
          <w:rFonts w:asciiTheme="majorHAnsi" w:hAnsiTheme="majorHAnsi"/>
        </w:rPr>
        <w:t>По ключевым точкам из четырех алгоритмов на пяти тестах: SIFT, SURF, BRISK, ORB — последние два оказались вообще нежизнеспособны, первый работает на двух тестах из пяти, второй на одном (еще на двух частично, с ощутимым искажением). Во всех случаях использовалось сравнительно точное приближение исходного изображения к подложке, на основе чего отсеивались соответствия, у которых положения оказывались слишком удалены друг от друга, основываясь на априорной информации о размещении изображения, что позволяло осуществлять фильтрацию соответствий ключевых точек перед их передачей алгоритму RANSAC.</w:t>
      </w:r>
    </w:p>
    <w:p w:rsidR="005F0711" w:rsidRPr="00745537" w:rsidRDefault="005F0711" w:rsidP="005F0711">
      <w:pPr>
        <w:rPr>
          <w:rFonts w:asciiTheme="majorHAnsi" w:hAnsiTheme="majorHAnsi"/>
        </w:rPr>
      </w:pPr>
      <w:r w:rsidRPr="005F0711">
        <w:rPr>
          <w:rFonts w:asciiTheme="majorHAnsi" w:hAnsiTheme="majorHAnsi"/>
        </w:rPr>
        <w:t xml:space="preserve">По ключевым точкам предполагается опробовать более мощные дескрипторы (например, PCA-SIFT, по описанию, значительно повышает число верных соответствий). Также оптимальность построенного </w:t>
      </w:r>
      <w:proofErr w:type="spellStart"/>
      <w:r w:rsidRPr="005F0711">
        <w:rPr>
          <w:rFonts w:asciiTheme="majorHAnsi" w:hAnsiTheme="majorHAnsi"/>
        </w:rPr>
        <w:t>RANSAC'ом</w:t>
      </w:r>
      <w:proofErr w:type="spellEnd"/>
      <w:r w:rsidRPr="005F0711">
        <w:rPr>
          <w:rFonts w:asciiTheme="majorHAnsi" w:hAnsiTheme="majorHAnsi"/>
        </w:rPr>
        <w:t xml:space="preserve"> преобразования </w:t>
      </w:r>
      <w:proofErr w:type="spellStart"/>
      <w:r w:rsidRPr="005F0711">
        <w:rPr>
          <w:rFonts w:asciiTheme="majorHAnsi" w:hAnsiTheme="majorHAnsi"/>
        </w:rPr>
        <w:t>вызывет</w:t>
      </w:r>
      <w:proofErr w:type="spellEnd"/>
      <w:r w:rsidRPr="005F0711">
        <w:rPr>
          <w:rFonts w:asciiTheme="majorHAnsi" w:hAnsiTheme="majorHAnsi"/>
        </w:rPr>
        <w:t xml:space="preserve"> сомнения — вероятно, есть более эффективные подходы.</w:t>
      </w:r>
    </w:p>
    <w:sectPr w:rsidR="005F0711" w:rsidRPr="00745537" w:rsidSect="00D06877">
      <w:pgSz w:w="11906" w:h="16838"/>
      <w:pgMar w:top="851" w:right="851" w:bottom="993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drawingGridHorizontalSpacing w:val="110"/>
  <w:displayHorizontalDrawingGridEvery w:val="2"/>
  <w:characterSpacingControl w:val="doNotCompress"/>
  <w:compat/>
  <w:rsids>
    <w:rsidRoot w:val="00745537"/>
    <w:rsid w:val="0007705A"/>
    <w:rsid w:val="000C5FEA"/>
    <w:rsid w:val="001639CE"/>
    <w:rsid w:val="001B2951"/>
    <w:rsid w:val="001B46D4"/>
    <w:rsid w:val="001B54B6"/>
    <w:rsid w:val="001E152C"/>
    <w:rsid w:val="001F7B3F"/>
    <w:rsid w:val="001F7E36"/>
    <w:rsid w:val="00241D63"/>
    <w:rsid w:val="00254F02"/>
    <w:rsid w:val="00260247"/>
    <w:rsid w:val="002B1E55"/>
    <w:rsid w:val="002B4079"/>
    <w:rsid w:val="002F1F6D"/>
    <w:rsid w:val="00312519"/>
    <w:rsid w:val="00330732"/>
    <w:rsid w:val="00354D80"/>
    <w:rsid w:val="003868D9"/>
    <w:rsid w:val="003C53D4"/>
    <w:rsid w:val="00403BE5"/>
    <w:rsid w:val="00461072"/>
    <w:rsid w:val="0054675B"/>
    <w:rsid w:val="00564537"/>
    <w:rsid w:val="005B463A"/>
    <w:rsid w:val="005C5FD9"/>
    <w:rsid w:val="005D29C8"/>
    <w:rsid w:val="005F0711"/>
    <w:rsid w:val="00620B54"/>
    <w:rsid w:val="0064504E"/>
    <w:rsid w:val="0066060D"/>
    <w:rsid w:val="00676300"/>
    <w:rsid w:val="006C2DD0"/>
    <w:rsid w:val="006D56B4"/>
    <w:rsid w:val="006E4CD1"/>
    <w:rsid w:val="006E7581"/>
    <w:rsid w:val="00740053"/>
    <w:rsid w:val="00745537"/>
    <w:rsid w:val="007979C2"/>
    <w:rsid w:val="00835BC8"/>
    <w:rsid w:val="0084379D"/>
    <w:rsid w:val="008E4FC4"/>
    <w:rsid w:val="008F09ED"/>
    <w:rsid w:val="00911207"/>
    <w:rsid w:val="00976D7B"/>
    <w:rsid w:val="009A4DB3"/>
    <w:rsid w:val="009F7DD4"/>
    <w:rsid w:val="00A21AEA"/>
    <w:rsid w:val="00A54D69"/>
    <w:rsid w:val="00A864E4"/>
    <w:rsid w:val="00A9361C"/>
    <w:rsid w:val="00AA53C1"/>
    <w:rsid w:val="00B37581"/>
    <w:rsid w:val="00B9437A"/>
    <w:rsid w:val="00C46071"/>
    <w:rsid w:val="00C742AD"/>
    <w:rsid w:val="00CA778C"/>
    <w:rsid w:val="00CC7064"/>
    <w:rsid w:val="00CF255A"/>
    <w:rsid w:val="00CF7208"/>
    <w:rsid w:val="00D06877"/>
    <w:rsid w:val="00D57F33"/>
    <w:rsid w:val="00D81A81"/>
    <w:rsid w:val="00DA0765"/>
    <w:rsid w:val="00E026D0"/>
    <w:rsid w:val="00E13648"/>
    <w:rsid w:val="00E41D18"/>
    <w:rsid w:val="00E9663B"/>
    <w:rsid w:val="00ED0D99"/>
    <w:rsid w:val="00EE5869"/>
    <w:rsid w:val="00F162FC"/>
    <w:rsid w:val="00F308B0"/>
    <w:rsid w:val="00F32D7E"/>
    <w:rsid w:val="00F61322"/>
    <w:rsid w:val="00F630E6"/>
    <w:rsid w:val="00F6592C"/>
    <w:rsid w:val="00F92EF7"/>
    <w:rsid w:val="00F97CA2"/>
    <w:rsid w:val="00FC19F7"/>
    <w:rsid w:val="00FD2FC7"/>
    <w:rsid w:val="00FD3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B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745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745537"/>
    <w:rPr>
      <w:rFonts w:ascii="Tahoma" w:hAnsi="Tahoma" w:cs="Tahoma"/>
      <w:sz w:val="16"/>
      <w:szCs w:val="16"/>
    </w:rPr>
  </w:style>
  <w:style w:type="paragraph" w:styleId="a5">
    <w:name w:val="Balloon Text"/>
    <w:basedOn w:val="a"/>
    <w:link w:val="a6"/>
    <w:uiPriority w:val="99"/>
    <w:semiHidden/>
    <w:unhideWhenUsed/>
    <w:rsid w:val="00745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55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Drozdov</dc:creator>
  <cp:lastModifiedBy>Drozdov</cp:lastModifiedBy>
  <cp:revision>2</cp:revision>
  <dcterms:created xsi:type="dcterms:W3CDTF">2014-11-14T13:04:00Z</dcterms:created>
  <dcterms:modified xsi:type="dcterms:W3CDTF">2014-11-14T13:04:00Z</dcterms:modified>
</cp:coreProperties>
</file>