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8813" w14:textId="79D6B639" w:rsidR="00FD07AB" w:rsidRDefault="00946C50" w:rsidP="00946C50">
      <w:pPr>
        <w:jc w:val="center"/>
        <w:rPr>
          <w:b/>
          <w:bCs/>
        </w:rPr>
      </w:pPr>
      <w:r>
        <w:t xml:space="preserve">Утверждены приказом ФСТЭК России от 2 июня 2020 г. № 76 </w:t>
      </w:r>
      <w:r>
        <w:br/>
      </w:r>
      <w:r>
        <w:rPr>
          <w:b/>
          <w:bCs/>
        </w:rPr>
        <w:t>Требования по безопасности информации</w:t>
      </w:r>
      <w:r w:rsidRPr="00946C50">
        <w:rPr>
          <w:b/>
          <w:bCs/>
        </w:rPr>
        <w:t xml:space="preserve">, </w:t>
      </w:r>
      <w:r>
        <w:rPr>
          <w:b/>
          <w:bCs/>
        </w:rPr>
        <w:t>устанавливающие уровни доверия к средствам технической защиты информации и средствам обеспечения безопасности информационных технологий</w:t>
      </w:r>
    </w:p>
    <w:p w14:paraId="03DA162C" w14:textId="60913DD8" w:rsidR="00946C50" w:rsidRDefault="00946C50" w:rsidP="00946C50">
      <w:pPr>
        <w:rPr>
          <w:b/>
          <w:bCs/>
        </w:rPr>
      </w:pPr>
    </w:p>
    <w:p w14:paraId="020DC329" w14:textId="6071F916" w:rsidR="00946C50" w:rsidRPr="00946C50" w:rsidRDefault="00946C50" w:rsidP="00946C50">
      <w:pPr>
        <w:ind w:firstLine="708"/>
        <w:rPr>
          <w:lang w:val="en-US"/>
        </w:rPr>
      </w:pPr>
      <w:r w:rsidRPr="00946C50">
        <w:t>Состав документа</w:t>
      </w:r>
      <w:r w:rsidRPr="00946C50">
        <w:rPr>
          <w:lang w:val="en-US"/>
        </w:rPr>
        <w:t>:</w:t>
      </w:r>
    </w:p>
    <w:p w14:paraId="0F6D997C" w14:textId="7FDA9916" w:rsidR="00946C50" w:rsidRPr="00946C50" w:rsidRDefault="00946C50" w:rsidP="00946C50">
      <w:pPr>
        <w:pStyle w:val="a5"/>
        <w:numPr>
          <w:ilvl w:val="0"/>
          <w:numId w:val="15"/>
        </w:numPr>
        <w:rPr>
          <w:lang w:val="en-US"/>
        </w:rPr>
      </w:pPr>
      <w:r>
        <w:t>Общие положения</w:t>
      </w:r>
    </w:p>
    <w:p w14:paraId="002FD91B" w14:textId="3A833560" w:rsidR="00946C50" w:rsidRPr="00946C50" w:rsidRDefault="00946C50" w:rsidP="00946C50">
      <w:pPr>
        <w:pStyle w:val="a5"/>
        <w:numPr>
          <w:ilvl w:val="0"/>
          <w:numId w:val="15"/>
        </w:numPr>
        <w:rPr>
          <w:lang w:val="en-US"/>
        </w:rPr>
      </w:pPr>
      <w:r>
        <w:t>Общие требования по безопасности информации</w:t>
      </w:r>
    </w:p>
    <w:p w14:paraId="56A3649D" w14:textId="7B891AD0" w:rsidR="00946C50" w:rsidRDefault="00946C50" w:rsidP="00946C50">
      <w:pPr>
        <w:pStyle w:val="a5"/>
        <w:numPr>
          <w:ilvl w:val="0"/>
          <w:numId w:val="15"/>
        </w:numPr>
      </w:pPr>
      <w:r>
        <w:t>Требования к разработке и производству средства</w:t>
      </w:r>
    </w:p>
    <w:p w14:paraId="55D6A3FC" w14:textId="2760E4B5" w:rsidR="00946C50" w:rsidRDefault="00946C50" w:rsidP="00946C50">
      <w:pPr>
        <w:pStyle w:val="a5"/>
        <w:numPr>
          <w:ilvl w:val="0"/>
          <w:numId w:val="15"/>
        </w:numPr>
      </w:pPr>
      <w:r>
        <w:t>Требования к проведению испытаний средства</w:t>
      </w:r>
    </w:p>
    <w:p w14:paraId="4B32BF35" w14:textId="236CFDD4" w:rsidR="00946C50" w:rsidRDefault="00946C50" w:rsidP="00946C50">
      <w:pPr>
        <w:pStyle w:val="a5"/>
        <w:numPr>
          <w:ilvl w:val="0"/>
          <w:numId w:val="15"/>
        </w:numPr>
      </w:pPr>
      <w:r>
        <w:t>Требования к поддержке безопасности средства</w:t>
      </w:r>
    </w:p>
    <w:p w14:paraId="27526923" w14:textId="3D199042" w:rsidR="00946C50" w:rsidRDefault="00946C50" w:rsidP="00946C50">
      <w:pPr>
        <w:pStyle w:val="a5"/>
        <w:numPr>
          <w:ilvl w:val="0"/>
          <w:numId w:val="15"/>
        </w:numPr>
      </w:pPr>
      <w:r>
        <w:t>Примечание</w:t>
      </w:r>
    </w:p>
    <w:p w14:paraId="75B60DCC" w14:textId="5162F0E4" w:rsidR="00AD7573" w:rsidRDefault="00AD7573" w:rsidP="00041EB5">
      <w:pPr>
        <w:spacing w:line="259" w:lineRule="auto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Общие положения</w:t>
      </w:r>
    </w:p>
    <w:p w14:paraId="5BC040CE" w14:textId="77777777" w:rsidR="00041EB5" w:rsidRDefault="00041EB5" w:rsidP="00041EB5">
      <w:pPr>
        <w:spacing w:line="259" w:lineRule="auto"/>
        <w:jc w:val="center"/>
        <w:rPr>
          <w:b/>
          <w:bCs/>
        </w:rPr>
      </w:pPr>
    </w:p>
    <w:p w14:paraId="1135C24F" w14:textId="65348700" w:rsidR="00055342" w:rsidRDefault="00AD7573" w:rsidP="00041EB5">
      <w:pPr>
        <w:spacing w:line="259" w:lineRule="auto"/>
      </w:pPr>
      <w:r>
        <w:tab/>
        <w:t>Настоящие Требования</w:t>
      </w:r>
      <w:r w:rsidR="00055342" w:rsidRPr="00055342">
        <w:t>:</w:t>
      </w:r>
    </w:p>
    <w:p w14:paraId="3B20510C" w14:textId="7737BE01" w:rsidR="00AD7573" w:rsidRDefault="00055342" w:rsidP="00F23865">
      <w:pPr>
        <w:pStyle w:val="a5"/>
        <w:numPr>
          <w:ilvl w:val="0"/>
          <w:numId w:val="21"/>
        </w:numPr>
        <w:spacing w:line="259" w:lineRule="auto"/>
      </w:pPr>
      <w:r>
        <w:t xml:space="preserve">Являются </w:t>
      </w:r>
      <w:r w:rsidR="00AD7573">
        <w:t>обязательны</w:t>
      </w:r>
      <w:r w:rsidR="00312969">
        <w:t>ми</w:t>
      </w:r>
      <w:r w:rsidR="00AD7573">
        <w:t xml:space="preserve"> требования</w:t>
      </w:r>
      <w:r w:rsidR="00312969">
        <w:t>ми</w:t>
      </w:r>
      <w:r w:rsidR="00AD7573">
        <w:t xml:space="preserve"> в области технического регулирования к продукции (работам</w:t>
      </w:r>
      <w:r w:rsidR="00AD7573" w:rsidRPr="00AD7573">
        <w:t xml:space="preserve">, </w:t>
      </w:r>
      <w:r w:rsidR="00AD7573">
        <w:t>услугам)</w:t>
      </w:r>
      <w:r w:rsidR="00AD7573" w:rsidRPr="00AD7573">
        <w:t xml:space="preserve">, </w:t>
      </w:r>
      <w:r w:rsidR="00AD7573">
        <w:t xml:space="preserve">используемой в целях защиты </w:t>
      </w:r>
      <w:r w:rsidR="00CF5512">
        <w:t>сведений (</w:t>
      </w:r>
      <w:r w:rsidR="00312969">
        <w:t xml:space="preserve">гос. тайна или информация ограниченного </w:t>
      </w:r>
      <w:r w:rsidR="00041EB5">
        <w:br/>
      </w:r>
      <w:r w:rsidR="00312969">
        <w:t>доступа</w:t>
      </w:r>
      <w:r w:rsidR="00CF5512">
        <w:t>)</w:t>
      </w:r>
      <w:r w:rsidR="00041EB5">
        <w:t xml:space="preserve"> – </w:t>
      </w:r>
      <w:r w:rsidR="00041EB5">
        <w:rPr>
          <w:b/>
          <w:bCs/>
        </w:rPr>
        <w:t>требования по безопасности информации</w:t>
      </w:r>
      <w:r w:rsidR="00312969" w:rsidRPr="00312969">
        <w:t>;</w:t>
      </w:r>
    </w:p>
    <w:p w14:paraId="4865B327" w14:textId="48A697B3" w:rsidR="00312969" w:rsidRDefault="00312969" w:rsidP="00F23865">
      <w:pPr>
        <w:pStyle w:val="a5"/>
        <w:numPr>
          <w:ilvl w:val="0"/>
          <w:numId w:val="21"/>
        </w:numPr>
        <w:spacing w:line="259" w:lineRule="auto"/>
      </w:pPr>
      <w:r>
        <w:t>Применяются к программным и программно-техническим средствам технической защиты информации</w:t>
      </w:r>
      <w:r w:rsidRPr="00312969">
        <w:t xml:space="preserve">, </w:t>
      </w:r>
      <w:r>
        <w:t>средствам обеспечения безопасности информационных технологий</w:t>
      </w:r>
      <w:r w:rsidRPr="00312969">
        <w:t xml:space="preserve">, </w:t>
      </w:r>
      <w:r>
        <w:t xml:space="preserve">включая защищенные </w:t>
      </w:r>
      <w:r>
        <w:t>средства обработки информации</w:t>
      </w:r>
      <w:r w:rsidR="00041EB5">
        <w:t xml:space="preserve"> – </w:t>
      </w:r>
      <w:r w:rsidR="00041EB5" w:rsidRPr="00041EB5">
        <w:rPr>
          <w:b/>
          <w:bCs/>
        </w:rPr>
        <w:t>средства</w:t>
      </w:r>
      <w:r w:rsidRPr="00312969">
        <w:t>;</w:t>
      </w:r>
    </w:p>
    <w:p w14:paraId="17ACA49F" w14:textId="3287A743" w:rsidR="00055342" w:rsidRDefault="00312969" w:rsidP="00F23865">
      <w:pPr>
        <w:pStyle w:val="a5"/>
        <w:numPr>
          <w:ilvl w:val="0"/>
          <w:numId w:val="21"/>
        </w:numPr>
        <w:spacing w:line="259" w:lineRule="auto"/>
      </w:pPr>
      <w:r>
        <w:t>Устанавливают уровни</w:t>
      </w:r>
      <w:r w:rsidRPr="00312969">
        <w:t xml:space="preserve">, </w:t>
      </w:r>
      <w:r>
        <w:t xml:space="preserve">характеризующие безопасность применения средств для обработки </w:t>
      </w:r>
      <w:r>
        <w:t>и защиты информации</w:t>
      </w:r>
      <w:r w:rsidR="00F23865">
        <w:t xml:space="preserve"> </w:t>
      </w:r>
      <w:r w:rsidR="00F23865">
        <w:t>(гос. тайна или информация ограниченного доступа)</w:t>
      </w:r>
      <w:r>
        <w:t>, а также для обеспечения безопасности значимых объектов критической информационной инфраструктуры Российской Федерации</w:t>
      </w:r>
      <w:r w:rsidR="00041EB5">
        <w:t xml:space="preserve"> – </w:t>
      </w:r>
      <w:r w:rsidR="00041EB5">
        <w:rPr>
          <w:b/>
          <w:bCs/>
        </w:rPr>
        <w:t>уровни доверия</w:t>
      </w:r>
      <w:r w:rsidR="00F23865">
        <w:t>.</w:t>
      </w:r>
    </w:p>
    <w:p w14:paraId="03CE283F" w14:textId="2517D717" w:rsidR="00312969" w:rsidRDefault="00312969" w:rsidP="00F23865">
      <w:pPr>
        <w:spacing w:line="259" w:lineRule="auto"/>
        <w:ind w:left="708"/>
      </w:pPr>
    </w:p>
    <w:p w14:paraId="48DE7491" w14:textId="133733FA" w:rsidR="00F23865" w:rsidRDefault="00F23865" w:rsidP="00F23865">
      <w:pPr>
        <w:spacing w:line="259" w:lineRule="auto"/>
        <w:ind w:left="708"/>
      </w:pPr>
      <w:r>
        <w:t>Настоящие Требования разработаны в соответствии с</w:t>
      </w:r>
      <w:r w:rsidRPr="00F23865">
        <w:t>:</w:t>
      </w:r>
    </w:p>
    <w:p w14:paraId="448DB746" w14:textId="534A67E9" w:rsidR="00F23865" w:rsidRDefault="00F23865" w:rsidP="00F23865">
      <w:pPr>
        <w:pStyle w:val="a5"/>
        <w:numPr>
          <w:ilvl w:val="0"/>
          <w:numId w:val="22"/>
        </w:numPr>
        <w:spacing w:line="259" w:lineRule="auto"/>
      </w:pPr>
      <w:r>
        <w:t>Постановлением Правительства № 608 "</w:t>
      </w:r>
      <w:r>
        <w:t>О сертификации средств защиты информации</w:t>
      </w:r>
      <w:r>
        <w:t>"</w:t>
      </w:r>
      <w:r w:rsidRPr="00F23865">
        <w:t>;</w:t>
      </w:r>
    </w:p>
    <w:p w14:paraId="3E7C442F" w14:textId="3D9F4B0D" w:rsidR="00F23865" w:rsidRDefault="0055171B" w:rsidP="00F23865">
      <w:pPr>
        <w:pStyle w:val="a5"/>
        <w:numPr>
          <w:ilvl w:val="0"/>
          <w:numId w:val="22"/>
        </w:numPr>
        <w:spacing w:line="259" w:lineRule="auto"/>
      </w:pPr>
      <w:r>
        <w:t>Постановлением Правительства № 330 "</w:t>
      </w:r>
      <w:r>
        <w:t>Об особенностях оценки соответствия продукции (работ, услуг), используемой в целях защиты сведений, относимых к охраняемой в соответствии с законодательством Российской Федерации информации ограниченного доступа, не содержащей сведения, составляющие государственную тайну, а также процессов ее проектирования (включая изыскания), производства, строительства, монтажа, наладки, эксплуатации, хранения, перевозки, реализации, утилизации и захоронения</w:t>
      </w:r>
      <w:r>
        <w:t>"</w:t>
      </w:r>
      <w:r w:rsidRPr="0055171B">
        <w:t>;</w:t>
      </w:r>
    </w:p>
    <w:p w14:paraId="230F00B3" w14:textId="4CE28B9B" w:rsidR="0055171B" w:rsidRDefault="0055171B" w:rsidP="00F23865">
      <w:pPr>
        <w:pStyle w:val="a5"/>
        <w:numPr>
          <w:ilvl w:val="0"/>
          <w:numId w:val="22"/>
        </w:numPr>
        <w:spacing w:line="259" w:lineRule="auto"/>
      </w:pPr>
      <w:r>
        <w:t>Приказом ФСТЭК № 55 "</w:t>
      </w:r>
      <w:r>
        <w:t>Об утверждении Положения о системе сертификации средств защиты информации</w:t>
      </w:r>
      <w:r>
        <w:t>"</w:t>
      </w:r>
      <w:r w:rsidRPr="0055171B">
        <w:t>;</w:t>
      </w:r>
    </w:p>
    <w:p w14:paraId="2A12A788" w14:textId="6F1028F6" w:rsidR="0055171B" w:rsidRDefault="0055171B" w:rsidP="0055171B">
      <w:pPr>
        <w:spacing w:line="259" w:lineRule="auto"/>
        <w:ind w:left="708"/>
      </w:pPr>
    </w:p>
    <w:p w14:paraId="5A005A2E" w14:textId="057FF580" w:rsidR="0055171B" w:rsidRDefault="0055171B" w:rsidP="0055171B">
      <w:pPr>
        <w:spacing w:line="259" w:lineRule="auto"/>
        <w:ind w:firstLine="708"/>
      </w:pPr>
      <w:r>
        <w:t xml:space="preserve">Выполнение настоящих Требований обязательно при проведении работ по оценке соответствия (включая работы по сертификации) средств технической защиты информации и средств обеспечения безопасности </w:t>
      </w:r>
      <w:r>
        <w:t>информационных технологий, организуемых ФСТЭК</w:t>
      </w:r>
      <w:r>
        <w:t xml:space="preserve"> (в соответствии с Приказом ФСТЭК № 55).</w:t>
      </w:r>
    </w:p>
    <w:p w14:paraId="18F9EF6B" w14:textId="47628D06" w:rsidR="0055171B" w:rsidRDefault="0055171B" w:rsidP="0055171B">
      <w:pPr>
        <w:spacing w:line="259" w:lineRule="auto"/>
        <w:ind w:firstLine="708"/>
      </w:pPr>
    </w:p>
    <w:p w14:paraId="2AC8FF04" w14:textId="7BEBFC24" w:rsidR="0055171B" w:rsidRDefault="0055171B">
      <w:pPr>
        <w:spacing w:after="160" w:line="259" w:lineRule="auto"/>
        <w:jc w:val="left"/>
      </w:pPr>
      <w:r>
        <w:br w:type="page"/>
      </w:r>
    </w:p>
    <w:p w14:paraId="2734DA0E" w14:textId="798300D7" w:rsidR="0055171B" w:rsidRDefault="0055171B" w:rsidP="0055171B">
      <w:pPr>
        <w:spacing w:line="259" w:lineRule="auto"/>
        <w:jc w:val="center"/>
        <w:rPr>
          <w:b/>
          <w:bCs/>
        </w:rPr>
      </w:pPr>
      <w:r>
        <w:rPr>
          <w:b/>
          <w:bCs/>
        </w:rPr>
        <w:lastRenderedPageBreak/>
        <w:t>Общие требования по безопасности информации</w:t>
      </w:r>
    </w:p>
    <w:p w14:paraId="021B44F5" w14:textId="6B310C0C" w:rsidR="00041EB5" w:rsidRDefault="00041EB5" w:rsidP="0055171B">
      <w:pPr>
        <w:spacing w:line="259" w:lineRule="auto"/>
        <w:jc w:val="center"/>
        <w:rPr>
          <w:b/>
          <w:bCs/>
        </w:rPr>
      </w:pPr>
    </w:p>
    <w:p w14:paraId="53A8062C" w14:textId="6E7C6A9F" w:rsidR="00041EB5" w:rsidRDefault="00041EB5" w:rsidP="00041EB5">
      <w:pPr>
        <w:spacing w:line="259" w:lineRule="auto"/>
      </w:pPr>
      <w:r>
        <w:rPr>
          <w:b/>
          <w:bCs/>
        </w:rPr>
        <w:tab/>
      </w:r>
      <w:r>
        <w:t>Для разделения требований по безопасности информации к средствам устанавливаются 6 уровней доверия. Самый низкий уровень – шестой</w:t>
      </w:r>
      <w:r>
        <w:rPr>
          <w:lang w:val="en-US"/>
        </w:rPr>
        <w:t xml:space="preserve">, </w:t>
      </w:r>
      <w:r>
        <w:t>а самый высокий – первый.</w:t>
      </w:r>
    </w:p>
    <w:p w14:paraId="1E7E9026" w14:textId="786CCE4E" w:rsidR="004533A8" w:rsidRDefault="004533A8" w:rsidP="0055171B">
      <w:pPr>
        <w:spacing w:line="259" w:lineRule="auto"/>
      </w:pPr>
    </w:p>
    <w:p w14:paraId="013371A3" w14:textId="1A372436" w:rsidR="004533A8" w:rsidRDefault="004533A8" w:rsidP="004533A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074D893" wp14:editId="6DBE7581">
            <wp:extent cx="6191250" cy="15931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466" cy="15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A9BC" w14:textId="77777777" w:rsidR="004533A8" w:rsidRDefault="004533A8" w:rsidP="0055171B">
      <w:pPr>
        <w:spacing w:line="259" w:lineRule="auto"/>
      </w:pPr>
    </w:p>
    <w:p w14:paraId="39F3BC30" w14:textId="77777777" w:rsidR="00A9376C" w:rsidRDefault="004533A8" w:rsidP="0055171B">
      <w:pPr>
        <w:spacing w:line="259" w:lineRule="auto"/>
      </w:pPr>
      <w:r>
        <w:tab/>
        <w:t>1 – КИИ</w:t>
      </w:r>
      <w:r w:rsidRPr="004533A8">
        <w:t xml:space="preserve">, </w:t>
      </w:r>
      <w:r>
        <w:t>категории устанавливаются в соответствии с ФЗ № 187</w:t>
      </w:r>
      <w:r w:rsidRPr="004533A8">
        <w:t xml:space="preserve">, </w:t>
      </w:r>
      <w:r>
        <w:t>ПП № 1119.</w:t>
      </w:r>
      <w:r>
        <w:tab/>
        <w:t>2 – ГИС</w:t>
      </w:r>
      <w:r w:rsidRPr="004533A8">
        <w:t xml:space="preserve">, </w:t>
      </w:r>
      <w:r w:rsidR="00A9376C">
        <w:t>классы устанавливаются в соответствии с Приказом ФСТЭК № 17</w:t>
      </w:r>
      <w:r w:rsidR="00A9376C" w:rsidRPr="00A9376C">
        <w:t xml:space="preserve">, </w:t>
      </w:r>
      <w:r w:rsidR="00A9376C">
        <w:t>Приказом ФСТЭК № 27.</w:t>
      </w:r>
    </w:p>
    <w:p w14:paraId="4246709F" w14:textId="77777777" w:rsidR="00A9376C" w:rsidRDefault="00A9376C" w:rsidP="0055171B">
      <w:pPr>
        <w:spacing w:line="259" w:lineRule="auto"/>
      </w:pPr>
      <w:r>
        <w:tab/>
        <w:t>3 – АСУ ТП</w:t>
      </w:r>
      <w:r w:rsidRPr="00A9376C">
        <w:t xml:space="preserve">, </w:t>
      </w:r>
      <w:r>
        <w:t>классы устанавливаются в соответствии с Приказом ФСТЭК № 31</w:t>
      </w:r>
      <w:r w:rsidRPr="00A9376C">
        <w:t xml:space="preserve">, </w:t>
      </w:r>
      <w:r>
        <w:t>Приказом ФСТЭК № 138.</w:t>
      </w:r>
    </w:p>
    <w:p w14:paraId="1B4F0174" w14:textId="77777777" w:rsidR="00A9376C" w:rsidRDefault="00A9376C" w:rsidP="0055171B">
      <w:pPr>
        <w:spacing w:line="259" w:lineRule="auto"/>
      </w:pPr>
      <w:r>
        <w:tab/>
        <w:t xml:space="preserve">4 – </w:t>
      </w:r>
      <w:proofErr w:type="spellStart"/>
      <w:r>
        <w:t>ИСПДн</w:t>
      </w:r>
      <w:proofErr w:type="spellEnd"/>
      <w:r w:rsidRPr="00A9376C">
        <w:t xml:space="preserve">, </w:t>
      </w:r>
      <w:r>
        <w:t>уровни устанавливаются в соответствии с ПП № 1119.</w:t>
      </w:r>
    </w:p>
    <w:p w14:paraId="66612FEC" w14:textId="573FE4B9" w:rsidR="004533A8" w:rsidRDefault="00A9376C" w:rsidP="0055171B">
      <w:pPr>
        <w:spacing w:line="259" w:lineRule="auto"/>
      </w:pPr>
      <w:r>
        <w:tab/>
        <w:t>5 – ИСОН</w:t>
      </w:r>
      <w:r w:rsidRPr="00A9376C">
        <w:t xml:space="preserve">, </w:t>
      </w:r>
      <w:r>
        <w:t xml:space="preserve">классы устанавливаются в соответствии с Приказом </w:t>
      </w:r>
      <w:r w:rsidR="0036451D">
        <w:t xml:space="preserve">ФСБ и Приказом </w:t>
      </w:r>
      <w:r>
        <w:t xml:space="preserve">ФСТЭК № </w:t>
      </w:r>
      <w:r w:rsidR="0036451D">
        <w:t>416</w:t>
      </w:r>
      <w:r w:rsidR="0036451D" w:rsidRPr="009F44F9">
        <w:t>/</w:t>
      </w:r>
      <w:r w:rsidRPr="00A9376C">
        <w:t>489</w:t>
      </w:r>
      <w:r w:rsidR="005570DA">
        <w:t>.</w:t>
      </w:r>
      <w:r w:rsidR="004533A8">
        <w:tab/>
      </w:r>
      <w:r w:rsidR="00BD4B98">
        <w:tab/>
      </w:r>
    </w:p>
    <w:p w14:paraId="3D8C2BF4" w14:textId="6C7BD9D8" w:rsidR="00A86CAE" w:rsidRDefault="00BD4B98" w:rsidP="004533A8">
      <w:pPr>
        <w:spacing w:line="259" w:lineRule="auto"/>
        <w:ind w:firstLine="708"/>
      </w:pPr>
      <w:r>
        <w:t xml:space="preserve">При проведении </w:t>
      </w:r>
      <w:r w:rsidR="00A86CAE">
        <w:t>сертификации</w:t>
      </w:r>
      <w:r w:rsidR="004533A8">
        <w:t xml:space="preserve"> </w:t>
      </w:r>
      <w:r w:rsidR="00A86CAE">
        <w:t xml:space="preserve">средство защиты информации должно соответствовать </w:t>
      </w:r>
      <w:r w:rsidR="00A86CAE">
        <w:tab/>
        <w:t>настоящим Требованиям. Устанавливается следующее соответствие классов средств защиты информации и средств вычислительной техники уровнями доверия</w:t>
      </w:r>
      <w:r w:rsidR="00A86CAE" w:rsidRPr="00A86CAE">
        <w:t>:</w:t>
      </w:r>
    </w:p>
    <w:p w14:paraId="37C72701" w14:textId="45C51E2B" w:rsidR="00A86CAE" w:rsidRDefault="00A86CAE" w:rsidP="00A86CAE">
      <w:pPr>
        <w:pStyle w:val="a5"/>
        <w:numPr>
          <w:ilvl w:val="0"/>
          <w:numId w:val="23"/>
        </w:numPr>
        <w:spacing w:line="259" w:lineRule="auto"/>
      </w:pPr>
      <w:r>
        <w:t xml:space="preserve">Средства </w:t>
      </w:r>
      <w:r>
        <w:t>защиты информации 6 класса должны соответствовать 6 уровню доверия;</w:t>
      </w:r>
    </w:p>
    <w:p w14:paraId="36234338" w14:textId="46F2BB5B" w:rsidR="00A86CAE" w:rsidRDefault="00A86CAE" w:rsidP="00A86CAE">
      <w:pPr>
        <w:pStyle w:val="a5"/>
        <w:numPr>
          <w:ilvl w:val="0"/>
          <w:numId w:val="23"/>
        </w:numPr>
        <w:spacing w:line="259" w:lineRule="auto"/>
      </w:pPr>
      <w:r>
        <w:t>С</w:t>
      </w:r>
      <w:r>
        <w:t>редства защиты информации 5 класса должны соответствовать 5 уровню доверия;</w:t>
      </w:r>
    </w:p>
    <w:p w14:paraId="690A5A83" w14:textId="78CA2698" w:rsidR="008D726B" w:rsidRDefault="00A86CAE" w:rsidP="00A86CAE">
      <w:pPr>
        <w:pStyle w:val="a5"/>
        <w:numPr>
          <w:ilvl w:val="0"/>
          <w:numId w:val="23"/>
        </w:numPr>
        <w:spacing w:line="259" w:lineRule="auto"/>
      </w:pPr>
      <w:r>
        <w:t>С</w:t>
      </w:r>
      <w:r>
        <w:t>редства защиты информации 4 класса и средства вычислительной техники 5 класса должны соответствовать 4 уровню доверия.</w:t>
      </w:r>
    </w:p>
    <w:p w14:paraId="3C008E48" w14:textId="77777777" w:rsidR="0036451D" w:rsidRDefault="0036451D" w:rsidP="008D726B">
      <w:pPr>
        <w:spacing w:after="160" w:line="259" w:lineRule="auto"/>
        <w:jc w:val="left"/>
      </w:pPr>
    </w:p>
    <w:p w14:paraId="790D0A5B" w14:textId="77777777" w:rsidR="00516801" w:rsidRDefault="00516801" w:rsidP="0036451D">
      <w:pPr>
        <w:spacing w:line="240" w:lineRule="auto"/>
        <w:ind w:firstLine="708"/>
      </w:pPr>
    </w:p>
    <w:p w14:paraId="06A3CEF9" w14:textId="77777777" w:rsidR="00516801" w:rsidRDefault="00516801" w:rsidP="0036451D">
      <w:pPr>
        <w:spacing w:line="240" w:lineRule="auto"/>
        <w:ind w:firstLine="708"/>
      </w:pPr>
    </w:p>
    <w:p w14:paraId="424F42AD" w14:textId="77777777" w:rsidR="00516801" w:rsidRDefault="00516801" w:rsidP="0036451D">
      <w:pPr>
        <w:spacing w:line="240" w:lineRule="auto"/>
        <w:ind w:firstLine="708"/>
      </w:pPr>
    </w:p>
    <w:p w14:paraId="09D2A5EB" w14:textId="77777777" w:rsidR="00516801" w:rsidRDefault="00516801" w:rsidP="0036451D">
      <w:pPr>
        <w:spacing w:line="240" w:lineRule="auto"/>
        <w:ind w:firstLine="708"/>
      </w:pPr>
    </w:p>
    <w:p w14:paraId="6CB12F12" w14:textId="77777777" w:rsidR="00516801" w:rsidRDefault="00516801" w:rsidP="0036451D">
      <w:pPr>
        <w:spacing w:line="240" w:lineRule="auto"/>
        <w:ind w:firstLine="708"/>
      </w:pPr>
    </w:p>
    <w:p w14:paraId="7BBDDFE8" w14:textId="77777777" w:rsidR="00516801" w:rsidRDefault="00516801" w:rsidP="0036451D">
      <w:pPr>
        <w:spacing w:line="240" w:lineRule="auto"/>
        <w:ind w:firstLine="708"/>
      </w:pPr>
    </w:p>
    <w:p w14:paraId="4706EBDD" w14:textId="77777777" w:rsidR="00516801" w:rsidRDefault="00516801" w:rsidP="0036451D">
      <w:pPr>
        <w:spacing w:line="240" w:lineRule="auto"/>
        <w:ind w:firstLine="708"/>
      </w:pPr>
    </w:p>
    <w:p w14:paraId="588DB02C" w14:textId="27BE6DF9" w:rsidR="005570DA" w:rsidRPr="00516801" w:rsidRDefault="0036451D" w:rsidP="0036451D">
      <w:pPr>
        <w:spacing w:line="240" w:lineRule="auto"/>
        <w:ind w:firstLine="708"/>
      </w:pPr>
      <w:r>
        <w:lastRenderedPageBreak/>
        <w:t>Средство будет соответствовать уровню доверия</w:t>
      </w:r>
      <w:r w:rsidRPr="0036451D">
        <w:t xml:space="preserve">, </w:t>
      </w:r>
      <w:r>
        <w:t>если указанные требования</w:t>
      </w:r>
      <w:r w:rsidR="00B43112">
        <w:t xml:space="preserve"> в таблице </w:t>
      </w:r>
      <w:r w:rsidR="00516801">
        <w:t>выполняются</w:t>
      </w:r>
      <w:r w:rsidR="00516801" w:rsidRPr="00516801">
        <w:t>:</w:t>
      </w:r>
    </w:p>
    <w:p w14:paraId="5ABC963E" w14:textId="77777777" w:rsidR="00516801" w:rsidRDefault="00516801" w:rsidP="0036451D">
      <w:pPr>
        <w:spacing w:line="240" w:lineRule="auto"/>
        <w:ind w:firstLine="708"/>
      </w:pP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557"/>
        <w:gridCol w:w="6093"/>
        <w:gridCol w:w="897"/>
        <w:gridCol w:w="449"/>
        <w:gridCol w:w="449"/>
        <w:gridCol w:w="898"/>
      </w:tblGrid>
      <w:tr w:rsidR="0077132A" w14:paraId="16404F5E" w14:textId="6141C8E7" w:rsidTr="00EF5781">
        <w:trPr>
          <w:trHeight w:val="695"/>
        </w:trPr>
        <w:tc>
          <w:tcPr>
            <w:tcW w:w="1557" w:type="dxa"/>
            <w:vMerge w:val="restart"/>
          </w:tcPr>
          <w:p w14:paraId="14F0BAEA" w14:textId="77777777" w:rsidR="0077132A" w:rsidRDefault="0077132A" w:rsidP="0077132A">
            <w:pPr>
              <w:spacing w:line="259" w:lineRule="auto"/>
              <w:jc w:val="center"/>
            </w:pPr>
            <w:r>
              <w:t>№</w:t>
            </w:r>
          </w:p>
          <w:p w14:paraId="55A2A0EF" w14:textId="56256457" w:rsidR="0077132A" w:rsidRPr="008D726B" w:rsidRDefault="0077132A" w:rsidP="0077132A">
            <w:pPr>
              <w:spacing w:line="259" w:lineRule="auto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093" w:type="dxa"/>
            <w:vMerge w:val="restart"/>
          </w:tcPr>
          <w:p w14:paraId="5B04E39D" w14:textId="5A678F0F" w:rsidR="0077132A" w:rsidRDefault="0077132A" w:rsidP="0077132A">
            <w:pPr>
              <w:spacing w:line="259" w:lineRule="auto"/>
              <w:jc w:val="center"/>
            </w:pPr>
            <w:r>
              <w:t>Наименование требования к уровню доверия</w:t>
            </w:r>
          </w:p>
        </w:tc>
        <w:tc>
          <w:tcPr>
            <w:tcW w:w="2693" w:type="dxa"/>
            <w:gridSpan w:val="4"/>
          </w:tcPr>
          <w:p w14:paraId="33C530FE" w14:textId="1D84CA9A" w:rsidR="0077132A" w:rsidRDefault="0077132A" w:rsidP="0077132A">
            <w:pPr>
              <w:spacing w:line="259" w:lineRule="auto"/>
              <w:jc w:val="center"/>
            </w:pPr>
            <w:r>
              <w:t>Уровень доверия</w:t>
            </w:r>
          </w:p>
        </w:tc>
      </w:tr>
      <w:tr w:rsidR="0077132A" w14:paraId="16B48FB0" w14:textId="2EF54968" w:rsidTr="00EF5781">
        <w:trPr>
          <w:trHeight w:val="283"/>
        </w:trPr>
        <w:tc>
          <w:tcPr>
            <w:tcW w:w="1557" w:type="dxa"/>
            <w:vMerge/>
          </w:tcPr>
          <w:p w14:paraId="3C31743C" w14:textId="19776880" w:rsidR="0077132A" w:rsidRDefault="0077132A" w:rsidP="0077132A">
            <w:pPr>
              <w:spacing w:line="259" w:lineRule="auto"/>
              <w:jc w:val="center"/>
            </w:pPr>
          </w:p>
        </w:tc>
        <w:tc>
          <w:tcPr>
            <w:tcW w:w="6093" w:type="dxa"/>
            <w:vMerge/>
          </w:tcPr>
          <w:p w14:paraId="5044E648" w14:textId="77777777" w:rsidR="0077132A" w:rsidRDefault="0077132A" w:rsidP="0077132A">
            <w:pPr>
              <w:spacing w:line="259" w:lineRule="auto"/>
            </w:pPr>
          </w:p>
        </w:tc>
        <w:tc>
          <w:tcPr>
            <w:tcW w:w="897" w:type="dxa"/>
          </w:tcPr>
          <w:p w14:paraId="336F53C2" w14:textId="0A5D30EB" w:rsidR="0077132A" w:rsidRDefault="0077132A" w:rsidP="0077132A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898" w:type="dxa"/>
            <w:gridSpan w:val="2"/>
          </w:tcPr>
          <w:p w14:paraId="47ECB1FC" w14:textId="342A58FA" w:rsidR="0077132A" w:rsidRDefault="0077132A" w:rsidP="0077132A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130DD90D" w14:textId="57A42BBC" w:rsidR="0077132A" w:rsidRDefault="0077132A" w:rsidP="0077132A">
            <w:pPr>
              <w:spacing w:line="259" w:lineRule="auto"/>
              <w:jc w:val="center"/>
            </w:pPr>
            <w:r>
              <w:t>4</w:t>
            </w:r>
          </w:p>
        </w:tc>
      </w:tr>
      <w:tr w:rsidR="0077132A" w14:paraId="087CE31A" w14:textId="154C7907" w:rsidTr="00EF5781">
        <w:trPr>
          <w:trHeight w:val="695"/>
        </w:trPr>
        <w:tc>
          <w:tcPr>
            <w:tcW w:w="1557" w:type="dxa"/>
            <w:shd w:val="clear" w:color="auto" w:fill="BFBFBF" w:themeFill="background1" w:themeFillShade="BF"/>
          </w:tcPr>
          <w:p w14:paraId="27F90272" w14:textId="29033E90" w:rsidR="0077132A" w:rsidRDefault="0077132A" w:rsidP="0077132A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6093" w:type="dxa"/>
            <w:shd w:val="clear" w:color="auto" w:fill="BFBFBF" w:themeFill="background1" w:themeFillShade="BF"/>
          </w:tcPr>
          <w:p w14:paraId="16DF8909" w14:textId="4D35EFF4" w:rsidR="0077132A" w:rsidRDefault="0077132A" w:rsidP="0077132A">
            <w:pPr>
              <w:spacing w:line="259" w:lineRule="auto"/>
            </w:pPr>
            <w:r>
              <w:t>Требования к разработке и производству средства: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FC91618" w14:textId="77777777" w:rsidR="0077132A" w:rsidRDefault="0077132A" w:rsidP="0077132A">
            <w:pPr>
              <w:spacing w:line="259" w:lineRule="auto"/>
              <w:jc w:val="center"/>
            </w:pPr>
          </w:p>
        </w:tc>
        <w:tc>
          <w:tcPr>
            <w:tcW w:w="898" w:type="dxa"/>
            <w:gridSpan w:val="2"/>
            <w:shd w:val="clear" w:color="auto" w:fill="BFBFBF" w:themeFill="background1" w:themeFillShade="BF"/>
          </w:tcPr>
          <w:p w14:paraId="44064405" w14:textId="77777777" w:rsidR="0077132A" w:rsidRDefault="0077132A" w:rsidP="0077132A">
            <w:pPr>
              <w:spacing w:line="259" w:lineRule="auto"/>
              <w:jc w:val="center"/>
            </w:pPr>
          </w:p>
        </w:tc>
        <w:tc>
          <w:tcPr>
            <w:tcW w:w="898" w:type="dxa"/>
            <w:shd w:val="clear" w:color="auto" w:fill="BFBFBF" w:themeFill="background1" w:themeFillShade="BF"/>
          </w:tcPr>
          <w:p w14:paraId="31CBC8F3" w14:textId="77777777" w:rsidR="0077132A" w:rsidRDefault="0077132A" w:rsidP="0077132A">
            <w:pPr>
              <w:spacing w:line="259" w:lineRule="auto"/>
              <w:jc w:val="center"/>
            </w:pPr>
          </w:p>
        </w:tc>
      </w:tr>
      <w:tr w:rsidR="0077132A" w14:paraId="2960E8DC" w14:textId="71E8F016" w:rsidTr="00EF5781">
        <w:trPr>
          <w:trHeight w:val="695"/>
        </w:trPr>
        <w:tc>
          <w:tcPr>
            <w:tcW w:w="1557" w:type="dxa"/>
          </w:tcPr>
          <w:p w14:paraId="3A210069" w14:textId="684986BE" w:rsidR="0077132A" w:rsidRDefault="0077132A" w:rsidP="0077132A">
            <w:pPr>
              <w:spacing w:line="259" w:lineRule="auto"/>
              <w:jc w:val="center"/>
            </w:pPr>
            <w:r>
              <w:t>1.1.</w:t>
            </w:r>
          </w:p>
        </w:tc>
        <w:tc>
          <w:tcPr>
            <w:tcW w:w="6093" w:type="dxa"/>
          </w:tcPr>
          <w:p w14:paraId="1F199D2E" w14:textId="7043F32D" w:rsidR="0077132A" w:rsidRDefault="0077132A" w:rsidP="0077132A">
            <w:pPr>
              <w:spacing w:line="259" w:lineRule="auto"/>
            </w:pPr>
            <w:r>
              <w:t>требования к разработке модели безопасности средства</w:t>
            </w:r>
          </w:p>
        </w:tc>
        <w:tc>
          <w:tcPr>
            <w:tcW w:w="897" w:type="dxa"/>
          </w:tcPr>
          <w:p w14:paraId="42BDEB6D" w14:textId="77777777" w:rsidR="0077132A" w:rsidRDefault="0077132A" w:rsidP="0077132A">
            <w:pPr>
              <w:spacing w:line="259" w:lineRule="auto"/>
              <w:jc w:val="center"/>
            </w:pPr>
          </w:p>
        </w:tc>
        <w:tc>
          <w:tcPr>
            <w:tcW w:w="898" w:type="dxa"/>
            <w:gridSpan w:val="2"/>
          </w:tcPr>
          <w:p w14:paraId="385C3E2C" w14:textId="77777777" w:rsidR="0077132A" w:rsidRDefault="0077132A" w:rsidP="0077132A">
            <w:pPr>
              <w:spacing w:line="259" w:lineRule="auto"/>
              <w:jc w:val="center"/>
            </w:pPr>
          </w:p>
        </w:tc>
        <w:tc>
          <w:tcPr>
            <w:tcW w:w="898" w:type="dxa"/>
          </w:tcPr>
          <w:p w14:paraId="104F65B8" w14:textId="6C4070A5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4C6163C9" w14:textId="50FE02B5" w:rsidTr="00EF5781">
        <w:trPr>
          <w:trHeight w:val="695"/>
        </w:trPr>
        <w:tc>
          <w:tcPr>
            <w:tcW w:w="1557" w:type="dxa"/>
          </w:tcPr>
          <w:p w14:paraId="05D1F653" w14:textId="40805EE3" w:rsidR="0077132A" w:rsidRDefault="0077132A" w:rsidP="0077132A">
            <w:pPr>
              <w:spacing w:line="259" w:lineRule="auto"/>
              <w:jc w:val="center"/>
            </w:pPr>
            <w:r>
              <w:t>1.2.</w:t>
            </w:r>
          </w:p>
        </w:tc>
        <w:tc>
          <w:tcPr>
            <w:tcW w:w="6093" w:type="dxa"/>
          </w:tcPr>
          <w:p w14:paraId="62E37CAE" w14:textId="3424D805" w:rsidR="0077132A" w:rsidRDefault="0077132A" w:rsidP="0077132A">
            <w:pPr>
              <w:spacing w:line="259" w:lineRule="auto"/>
            </w:pPr>
            <w:r>
              <w:t>требования к проектированию архитектуры безопасности средства</w:t>
            </w:r>
          </w:p>
        </w:tc>
        <w:tc>
          <w:tcPr>
            <w:tcW w:w="2693" w:type="dxa"/>
            <w:gridSpan w:val="4"/>
          </w:tcPr>
          <w:p w14:paraId="3BBAC2CE" w14:textId="58167531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535D3656" w14:textId="06D025A4" w:rsidTr="00EF5781">
        <w:trPr>
          <w:trHeight w:val="695"/>
        </w:trPr>
        <w:tc>
          <w:tcPr>
            <w:tcW w:w="1557" w:type="dxa"/>
          </w:tcPr>
          <w:p w14:paraId="4F3DF33B" w14:textId="7B2942AE" w:rsidR="0077132A" w:rsidRDefault="0077132A" w:rsidP="0077132A">
            <w:pPr>
              <w:spacing w:line="259" w:lineRule="auto"/>
              <w:jc w:val="center"/>
            </w:pPr>
            <w:r>
              <w:t>1.3.</w:t>
            </w:r>
          </w:p>
        </w:tc>
        <w:tc>
          <w:tcPr>
            <w:tcW w:w="6093" w:type="dxa"/>
          </w:tcPr>
          <w:p w14:paraId="16A8F6C7" w14:textId="2FDBCF41" w:rsidR="0077132A" w:rsidRDefault="0077132A" w:rsidP="0077132A">
            <w:pPr>
              <w:spacing w:line="259" w:lineRule="auto"/>
            </w:pPr>
            <w:r>
              <w:t>требования к разработке функциональной спецификации средства</w:t>
            </w:r>
          </w:p>
        </w:tc>
        <w:tc>
          <w:tcPr>
            <w:tcW w:w="897" w:type="dxa"/>
          </w:tcPr>
          <w:p w14:paraId="5889FC81" w14:textId="709AB376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  <w:gridSpan w:val="2"/>
          </w:tcPr>
          <w:p w14:paraId="69DE2849" w14:textId="79E3ADD3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7A40BF05" w14:textId="2E907083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0CEB31D8" w14:textId="20ED16BC" w:rsidTr="00EF5781">
        <w:trPr>
          <w:trHeight w:val="695"/>
        </w:trPr>
        <w:tc>
          <w:tcPr>
            <w:tcW w:w="1557" w:type="dxa"/>
          </w:tcPr>
          <w:p w14:paraId="30C2C92A" w14:textId="29768D54" w:rsidR="0077132A" w:rsidRDefault="0077132A" w:rsidP="0077132A">
            <w:pPr>
              <w:spacing w:line="259" w:lineRule="auto"/>
              <w:jc w:val="center"/>
            </w:pPr>
            <w:r>
              <w:t>1.4.</w:t>
            </w:r>
          </w:p>
        </w:tc>
        <w:tc>
          <w:tcPr>
            <w:tcW w:w="6093" w:type="dxa"/>
          </w:tcPr>
          <w:p w14:paraId="3BAC2693" w14:textId="583490AF" w:rsidR="0077132A" w:rsidRDefault="0077132A" w:rsidP="0077132A">
            <w:pPr>
              <w:spacing w:line="259" w:lineRule="auto"/>
            </w:pPr>
            <w:r>
              <w:t>требования к проектированию средства</w:t>
            </w:r>
          </w:p>
        </w:tc>
        <w:tc>
          <w:tcPr>
            <w:tcW w:w="2693" w:type="dxa"/>
            <w:gridSpan w:val="4"/>
          </w:tcPr>
          <w:p w14:paraId="428DDDC6" w14:textId="7274F949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17E93E08" w14:textId="5781C69A" w:rsidTr="00EF5781">
        <w:trPr>
          <w:trHeight w:val="695"/>
        </w:trPr>
        <w:tc>
          <w:tcPr>
            <w:tcW w:w="1557" w:type="dxa"/>
          </w:tcPr>
          <w:p w14:paraId="6C282B53" w14:textId="0011E626" w:rsidR="0077132A" w:rsidRDefault="0077132A" w:rsidP="0077132A">
            <w:pPr>
              <w:spacing w:line="259" w:lineRule="auto"/>
              <w:jc w:val="center"/>
            </w:pPr>
            <w:r>
              <w:t>1.5.</w:t>
            </w:r>
          </w:p>
        </w:tc>
        <w:tc>
          <w:tcPr>
            <w:tcW w:w="6093" w:type="dxa"/>
          </w:tcPr>
          <w:p w14:paraId="5C130F47" w14:textId="48A779D8" w:rsidR="0077132A" w:rsidRDefault="0077132A" w:rsidP="0077132A">
            <w:pPr>
              <w:spacing w:line="259" w:lineRule="auto"/>
            </w:pPr>
            <w:r>
              <w:t>требования к разработке проектной (программной</w:t>
            </w:r>
            <w:r>
              <w:t>) документации</w:t>
            </w:r>
          </w:p>
        </w:tc>
        <w:tc>
          <w:tcPr>
            <w:tcW w:w="897" w:type="dxa"/>
          </w:tcPr>
          <w:p w14:paraId="43537849" w14:textId="43A9A1E4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  <w:gridSpan w:val="2"/>
          </w:tcPr>
          <w:p w14:paraId="79533794" w14:textId="5DB481D1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28ACDB56" w14:textId="70E51CEB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561DC0CB" w14:textId="0A674079" w:rsidTr="00EF5781">
        <w:trPr>
          <w:trHeight w:val="695"/>
        </w:trPr>
        <w:tc>
          <w:tcPr>
            <w:tcW w:w="1557" w:type="dxa"/>
          </w:tcPr>
          <w:p w14:paraId="2DF8D707" w14:textId="0C5A8EEB" w:rsidR="0077132A" w:rsidRDefault="0077132A" w:rsidP="0077132A">
            <w:pPr>
              <w:spacing w:line="259" w:lineRule="auto"/>
              <w:jc w:val="center"/>
            </w:pPr>
            <w:r>
              <w:t>1.6.</w:t>
            </w:r>
          </w:p>
        </w:tc>
        <w:tc>
          <w:tcPr>
            <w:tcW w:w="6093" w:type="dxa"/>
          </w:tcPr>
          <w:p w14:paraId="3E5DF877" w14:textId="5FA10D2C" w:rsidR="0077132A" w:rsidRDefault="0077132A" w:rsidP="0077132A">
            <w:pPr>
              <w:spacing w:line="259" w:lineRule="auto"/>
            </w:pPr>
            <w:r>
              <w:t>требования к средствам разработки, применяемым для создания средства</w:t>
            </w:r>
          </w:p>
        </w:tc>
        <w:tc>
          <w:tcPr>
            <w:tcW w:w="2693" w:type="dxa"/>
            <w:gridSpan w:val="4"/>
          </w:tcPr>
          <w:p w14:paraId="36210759" w14:textId="63CDA07E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7331AB67" w14:textId="2C23AD50" w:rsidTr="00EF5781">
        <w:trPr>
          <w:trHeight w:val="695"/>
        </w:trPr>
        <w:tc>
          <w:tcPr>
            <w:tcW w:w="1557" w:type="dxa"/>
          </w:tcPr>
          <w:p w14:paraId="4B7BA359" w14:textId="171BA3B3" w:rsidR="0077132A" w:rsidRDefault="0077132A" w:rsidP="0077132A">
            <w:pPr>
              <w:spacing w:line="259" w:lineRule="auto"/>
              <w:jc w:val="center"/>
            </w:pPr>
            <w:r>
              <w:t>1.7.</w:t>
            </w:r>
          </w:p>
        </w:tc>
        <w:tc>
          <w:tcPr>
            <w:tcW w:w="6093" w:type="dxa"/>
          </w:tcPr>
          <w:p w14:paraId="61365FD4" w14:textId="2A443B16" w:rsidR="0077132A" w:rsidRDefault="0077132A" w:rsidP="0077132A">
            <w:pPr>
              <w:spacing w:line="259" w:lineRule="auto"/>
            </w:pPr>
            <w:r>
              <w:t>требования к управлению конфигурацией средства</w:t>
            </w:r>
          </w:p>
        </w:tc>
        <w:tc>
          <w:tcPr>
            <w:tcW w:w="897" w:type="dxa"/>
          </w:tcPr>
          <w:p w14:paraId="51E6020D" w14:textId="0A50DF77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  <w:gridSpan w:val="2"/>
          </w:tcPr>
          <w:p w14:paraId="21012BCE" w14:textId="5B998530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6FBC9094" w14:textId="2B975BAE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7527B71F" w14:textId="300378A6" w:rsidTr="00EF5781">
        <w:trPr>
          <w:trHeight w:val="695"/>
        </w:trPr>
        <w:tc>
          <w:tcPr>
            <w:tcW w:w="1557" w:type="dxa"/>
          </w:tcPr>
          <w:p w14:paraId="638C6E75" w14:textId="7F195327" w:rsidR="0077132A" w:rsidRDefault="0077132A" w:rsidP="0077132A">
            <w:pPr>
              <w:spacing w:line="259" w:lineRule="auto"/>
              <w:jc w:val="center"/>
            </w:pPr>
            <w:r>
              <w:t>1.8.</w:t>
            </w:r>
          </w:p>
        </w:tc>
        <w:tc>
          <w:tcPr>
            <w:tcW w:w="6093" w:type="dxa"/>
          </w:tcPr>
          <w:p w14:paraId="1D766D2D" w14:textId="395103FE" w:rsidR="0077132A" w:rsidRDefault="0077132A" w:rsidP="0077132A">
            <w:pPr>
              <w:spacing w:line="259" w:lineRule="auto"/>
            </w:pPr>
            <w:r>
              <w:t>требования к разработке документации по безопасной разработке средства</w:t>
            </w:r>
          </w:p>
        </w:tc>
        <w:tc>
          <w:tcPr>
            <w:tcW w:w="1346" w:type="dxa"/>
            <w:gridSpan w:val="2"/>
          </w:tcPr>
          <w:p w14:paraId="51C9079E" w14:textId="4CD740D8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347" w:type="dxa"/>
            <w:gridSpan w:val="2"/>
          </w:tcPr>
          <w:p w14:paraId="10384DF3" w14:textId="78DF86B1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77132A" w14:paraId="473EF178" w14:textId="5B132E5B" w:rsidTr="00EF5781">
        <w:trPr>
          <w:trHeight w:val="695"/>
        </w:trPr>
        <w:tc>
          <w:tcPr>
            <w:tcW w:w="1557" w:type="dxa"/>
          </w:tcPr>
          <w:p w14:paraId="64BABDC2" w14:textId="0997FF39" w:rsidR="0077132A" w:rsidRDefault="0077132A" w:rsidP="0077132A">
            <w:pPr>
              <w:spacing w:line="259" w:lineRule="auto"/>
              <w:jc w:val="center"/>
            </w:pPr>
            <w:r>
              <w:t>1.9.</w:t>
            </w:r>
          </w:p>
        </w:tc>
        <w:tc>
          <w:tcPr>
            <w:tcW w:w="6093" w:type="dxa"/>
          </w:tcPr>
          <w:p w14:paraId="6B0E96A9" w14:textId="20AD6A8A" w:rsidR="0077132A" w:rsidRDefault="0077132A" w:rsidP="0077132A">
            <w:pPr>
              <w:spacing w:line="259" w:lineRule="auto"/>
            </w:pPr>
            <w:r>
              <w:t>требования к разработке эксплуатационной документации</w:t>
            </w:r>
          </w:p>
        </w:tc>
        <w:tc>
          <w:tcPr>
            <w:tcW w:w="2693" w:type="dxa"/>
            <w:gridSpan w:val="4"/>
          </w:tcPr>
          <w:p w14:paraId="09E6330D" w14:textId="08952896" w:rsidR="0077132A" w:rsidRDefault="0077132A" w:rsidP="0077132A">
            <w:pPr>
              <w:spacing w:line="259" w:lineRule="auto"/>
              <w:jc w:val="center"/>
            </w:pPr>
            <w:r>
              <w:t>+</w:t>
            </w:r>
          </w:p>
        </w:tc>
      </w:tr>
      <w:tr w:rsidR="00EF5781" w14:paraId="0890153A" w14:textId="77777777" w:rsidTr="00557074">
        <w:trPr>
          <w:trHeight w:val="695"/>
        </w:trPr>
        <w:tc>
          <w:tcPr>
            <w:tcW w:w="1557" w:type="dxa"/>
            <w:shd w:val="clear" w:color="auto" w:fill="BFBFBF" w:themeFill="background1" w:themeFillShade="BF"/>
          </w:tcPr>
          <w:p w14:paraId="6C7D7ED4" w14:textId="36D789EA" w:rsidR="00EF5781" w:rsidRDefault="00EF5781" w:rsidP="00334BF0">
            <w:pPr>
              <w:spacing w:line="259" w:lineRule="auto"/>
              <w:jc w:val="center"/>
            </w:pPr>
            <w:r>
              <w:t>2</w:t>
            </w:r>
            <w:r>
              <w:t>.</w:t>
            </w:r>
          </w:p>
        </w:tc>
        <w:tc>
          <w:tcPr>
            <w:tcW w:w="6093" w:type="dxa"/>
            <w:shd w:val="clear" w:color="auto" w:fill="BFBFBF" w:themeFill="background1" w:themeFillShade="BF"/>
          </w:tcPr>
          <w:p w14:paraId="257786B9" w14:textId="1F200B41" w:rsidR="00EF5781" w:rsidRDefault="00557074" w:rsidP="00334BF0">
            <w:pPr>
              <w:spacing w:line="259" w:lineRule="auto"/>
            </w:pPr>
            <w:r>
              <w:t>Требования к проведению испытаний средства: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75783CD9" w14:textId="03A74796" w:rsidR="00EF5781" w:rsidRDefault="00EF5781" w:rsidP="00334BF0">
            <w:pPr>
              <w:spacing w:line="259" w:lineRule="auto"/>
              <w:jc w:val="center"/>
            </w:pPr>
          </w:p>
        </w:tc>
        <w:tc>
          <w:tcPr>
            <w:tcW w:w="898" w:type="dxa"/>
            <w:gridSpan w:val="2"/>
            <w:shd w:val="clear" w:color="auto" w:fill="BFBFBF" w:themeFill="background1" w:themeFillShade="BF"/>
          </w:tcPr>
          <w:p w14:paraId="20C34247" w14:textId="25367584" w:rsidR="00EF5781" w:rsidRDefault="00EF5781" w:rsidP="00334BF0">
            <w:pPr>
              <w:spacing w:line="259" w:lineRule="auto"/>
              <w:jc w:val="center"/>
            </w:pPr>
          </w:p>
        </w:tc>
        <w:tc>
          <w:tcPr>
            <w:tcW w:w="898" w:type="dxa"/>
            <w:shd w:val="clear" w:color="auto" w:fill="BFBFBF" w:themeFill="background1" w:themeFillShade="BF"/>
          </w:tcPr>
          <w:p w14:paraId="7DD25191" w14:textId="437208EE" w:rsidR="00EF5781" w:rsidRDefault="00EF5781" w:rsidP="00EF5781">
            <w:pPr>
              <w:spacing w:line="259" w:lineRule="auto"/>
            </w:pPr>
          </w:p>
        </w:tc>
      </w:tr>
      <w:tr w:rsidR="00557074" w14:paraId="1C1FC96F" w14:textId="77777777" w:rsidTr="00557074">
        <w:trPr>
          <w:trHeight w:val="695"/>
        </w:trPr>
        <w:tc>
          <w:tcPr>
            <w:tcW w:w="1557" w:type="dxa"/>
          </w:tcPr>
          <w:p w14:paraId="363B5A76" w14:textId="6145E1EE" w:rsidR="00557074" w:rsidRDefault="00557074" w:rsidP="00334BF0">
            <w:pPr>
              <w:spacing w:line="259" w:lineRule="auto"/>
              <w:jc w:val="center"/>
            </w:pPr>
            <w:r>
              <w:t>2</w:t>
            </w:r>
            <w:r>
              <w:t>.</w:t>
            </w:r>
            <w:r>
              <w:t>1</w:t>
            </w:r>
            <w:r>
              <w:t>.</w:t>
            </w:r>
          </w:p>
        </w:tc>
        <w:tc>
          <w:tcPr>
            <w:tcW w:w="6093" w:type="dxa"/>
          </w:tcPr>
          <w:p w14:paraId="1E0A286D" w14:textId="1265F65A" w:rsidR="00557074" w:rsidRDefault="0070203A" w:rsidP="00334BF0">
            <w:pPr>
              <w:spacing w:line="259" w:lineRule="auto"/>
            </w:pPr>
            <w:r>
              <w:t>требования к тестированию средства</w:t>
            </w:r>
          </w:p>
        </w:tc>
        <w:tc>
          <w:tcPr>
            <w:tcW w:w="897" w:type="dxa"/>
          </w:tcPr>
          <w:p w14:paraId="06BDA2FC" w14:textId="2640B522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  <w:gridSpan w:val="2"/>
          </w:tcPr>
          <w:p w14:paraId="342258AB" w14:textId="1B71AC26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24B057AA" w14:textId="72E5FCA0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</w:tr>
      <w:tr w:rsidR="00557074" w14:paraId="46165894" w14:textId="77777777" w:rsidTr="00557074">
        <w:trPr>
          <w:trHeight w:val="695"/>
        </w:trPr>
        <w:tc>
          <w:tcPr>
            <w:tcW w:w="1557" w:type="dxa"/>
          </w:tcPr>
          <w:p w14:paraId="0A7F7567" w14:textId="2F32F24F" w:rsidR="00557074" w:rsidRDefault="00557074" w:rsidP="00334BF0">
            <w:pPr>
              <w:spacing w:line="259" w:lineRule="auto"/>
              <w:jc w:val="center"/>
            </w:pPr>
            <w:r>
              <w:t>2</w:t>
            </w:r>
            <w:r>
              <w:t>.</w:t>
            </w:r>
            <w:r>
              <w:t>2</w:t>
            </w:r>
            <w:r>
              <w:t>.</w:t>
            </w:r>
          </w:p>
        </w:tc>
        <w:tc>
          <w:tcPr>
            <w:tcW w:w="6093" w:type="dxa"/>
          </w:tcPr>
          <w:p w14:paraId="56C7AE3C" w14:textId="4930D736" w:rsidR="00557074" w:rsidRDefault="0070203A" w:rsidP="00334BF0">
            <w:pPr>
              <w:spacing w:line="259" w:lineRule="auto"/>
            </w:pPr>
            <w:r>
              <w:t xml:space="preserve">требования к испытаниям по выявлению уязвимостей и </w:t>
            </w:r>
            <w:proofErr w:type="spellStart"/>
            <w:r>
              <w:t>недекларированных</w:t>
            </w:r>
            <w:proofErr w:type="spellEnd"/>
            <w:r>
              <w:t xml:space="preserve"> возможностей средства</w:t>
            </w:r>
          </w:p>
        </w:tc>
        <w:tc>
          <w:tcPr>
            <w:tcW w:w="897" w:type="dxa"/>
          </w:tcPr>
          <w:p w14:paraId="45740804" w14:textId="1FF1638E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  <w:gridSpan w:val="2"/>
          </w:tcPr>
          <w:p w14:paraId="0F646197" w14:textId="5A418DFF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1900930F" w14:textId="6ED41BF6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</w:tr>
      <w:tr w:rsidR="00557074" w14:paraId="19BDDD9D" w14:textId="77777777" w:rsidTr="00557074">
        <w:trPr>
          <w:trHeight w:val="695"/>
        </w:trPr>
        <w:tc>
          <w:tcPr>
            <w:tcW w:w="1557" w:type="dxa"/>
          </w:tcPr>
          <w:p w14:paraId="6250ED18" w14:textId="70AC2145" w:rsidR="00557074" w:rsidRDefault="00557074" w:rsidP="00334BF0">
            <w:pPr>
              <w:spacing w:line="259" w:lineRule="auto"/>
              <w:jc w:val="center"/>
            </w:pPr>
            <w:r>
              <w:t>2</w:t>
            </w:r>
            <w:r>
              <w:t>.</w:t>
            </w:r>
            <w:r>
              <w:t>3</w:t>
            </w:r>
            <w:r>
              <w:t>.</w:t>
            </w:r>
          </w:p>
        </w:tc>
        <w:tc>
          <w:tcPr>
            <w:tcW w:w="6093" w:type="dxa"/>
          </w:tcPr>
          <w:p w14:paraId="55A4AEEC" w14:textId="03AE6428" w:rsidR="00557074" w:rsidRDefault="0070203A" w:rsidP="00334BF0">
            <w:pPr>
              <w:spacing w:line="259" w:lineRule="auto"/>
            </w:pPr>
            <w:r>
              <w:t>требования к проведению анализа скрытых каналов в средстве</w:t>
            </w:r>
          </w:p>
        </w:tc>
        <w:tc>
          <w:tcPr>
            <w:tcW w:w="897" w:type="dxa"/>
          </w:tcPr>
          <w:p w14:paraId="29D78195" w14:textId="1AF2A09D" w:rsidR="00557074" w:rsidRDefault="00557074" w:rsidP="00334BF0">
            <w:pPr>
              <w:spacing w:line="259" w:lineRule="auto"/>
              <w:jc w:val="center"/>
            </w:pPr>
          </w:p>
        </w:tc>
        <w:tc>
          <w:tcPr>
            <w:tcW w:w="898" w:type="dxa"/>
            <w:gridSpan w:val="2"/>
          </w:tcPr>
          <w:p w14:paraId="4B92EF8B" w14:textId="50EFCF5A" w:rsidR="00557074" w:rsidRDefault="00557074" w:rsidP="00334BF0">
            <w:pPr>
              <w:spacing w:line="259" w:lineRule="auto"/>
              <w:jc w:val="center"/>
            </w:pPr>
          </w:p>
        </w:tc>
        <w:tc>
          <w:tcPr>
            <w:tcW w:w="898" w:type="dxa"/>
          </w:tcPr>
          <w:p w14:paraId="5EFC8D19" w14:textId="77A18663" w:rsidR="00557074" w:rsidRDefault="0070203A" w:rsidP="00334BF0">
            <w:pPr>
              <w:spacing w:line="259" w:lineRule="auto"/>
              <w:jc w:val="center"/>
            </w:pPr>
            <w:r>
              <w:t>+</w:t>
            </w:r>
          </w:p>
        </w:tc>
      </w:tr>
    </w:tbl>
    <w:p w14:paraId="063304A9" w14:textId="5377757F" w:rsidR="007A35A0" w:rsidRDefault="007A35A0" w:rsidP="005570DA">
      <w:pPr>
        <w:spacing w:line="259" w:lineRule="auto"/>
      </w:pPr>
    </w:p>
    <w:p w14:paraId="28E36D51" w14:textId="29864575" w:rsidR="007A35A0" w:rsidRDefault="007A35A0">
      <w:pPr>
        <w:spacing w:after="160" w:line="259" w:lineRule="auto"/>
        <w:jc w:val="left"/>
      </w:pPr>
      <w:r>
        <w:br w:type="page"/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557"/>
        <w:gridCol w:w="6093"/>
        <w:gridCol w:w="897"/>
        <w:gridCol w:w="898"/>
        <w:gridCol w:w="898"/>
      </w:tblGrid>
      <w:tr w:rsidR="007A35A0" w14:paraId="0C830C2C" w14:textId="77777777" w:rsidTr="00334BF0">
        <w:trPr>
          <w:trHeight w:val="695"/>
        </w:trPr>
        <w:tc>
          <w:tcPr>
            <w:tcW w:w="1557" w:type="dxa"/>
            <w:vMerge w:val="restart"/>
          </w:tcPr>
          <w:p w14:paraId="2DBC4C43" w14:textId="77777777" w:rsidR="007A35A0" w:rsidRDefault="007A35A0" w:rsidP="00334BF0">
            <w:pPr>
              <w:spacing w:line="259" w:lineRule="auto"/>
              <w:jc w:val="center"/>
            </w:pPr>
            <w:r>
              <w:lastRenderedPageBreak/>
              <w:t>№</w:t>
            </w:r>
          </w:p>
          <w:p w14:paraId="2BC68008" w14:textId="77777777" w:rsidR="007A35A0" w:rsidRPr="008D726B" w:rsidRDefault="007A35A0" w:rsidP="00334BF0">
            <w:pPr>
              <w:spacing w:line="259" w:lineRule="auto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093" w:type="dxa"/>
            <w:vMerge w:val="restart"/>
          </w:tcPr>
          <w:p w14:paraId="792A76A3" w14:textId="77777777" w:rsidR="007A35A0" w:rsidRDefault="007A35A0" w:rsidP="00334BF0">
            <w:pPr>
              <w:spacing w:line="259" w:lineRule="auto"/>
              <w:jc w:val="center"/>
            </w:pPr>
            <w:r>
              <w:t>Наименование требования к уровню доверия</w:t>
            </w:r>
          </w:p>
        </w:tc>
        <w:tc>
          <w:tcPr>
            <w:tcW w:w="2693" w:type="dxa"/>
            <w:gridSpan w:val="3"/>
          </w:tcPr>
          <w:p w14:paraId="6D165335" w14:textId="77777777" w:rsidR="007A35A0" w:rsidRDefault="007A35A0" w:rsidP="00334BF0">
            <w:pPr>
              <w:spacing w:line="259" w:lineRule="auto"/>
              <w:jc w:val="center"/>
            </w:pPr>
            <w:r>
              <w:t>Уровень доверия</w:t>
            </w:r>
          </w:p>
        </w:tc>
      </w:tr>
      <w:tr w:rsidR="007A35A0" w14:paraId="4863A53F" w14:textId="77777777" w:rsidTr="00334BF0">
        <w:trPr>
          <w:trHeight w:val="283"/>
        </w:trPr>
        <w:tc>
          <w:tcPr>
            <w:tcW w:w="1557" w:type="dxa"/>
            <w:vMerge/>
          </w:tcPr>
          <w:p w14:paraId="1A76A776" w14:textId="77777777" w:rsidR="007A35A0" w:rsidRDefault="007A35A0" w:rsidP="00334BF0">
            <w:pPr>
              <w:spacing w:line="259" w:lineRule="auto"/>
              <w:jc w:val="center"/>
            </w:pPr>
          </w:p>
        </w:tc>
        <w:tc>
          <w:tcPr>
            <w:tcW w:w="6093" w:type="dxa"/>
            <w:vMerge/>
          </w:tcPr>
          <w:p w14:paraId="55032B8A" w14:textId="77777777" w:rsidR="007A35A0" w:rsidRDefault="007A35A0" w:rsidP="00334BF0">
            <w:pPr>
              <w:spacing w:line="259" w:lineRule="auto"/>
            </w:pPr>
          </w:p>
        </w:tc>
        <w:tc>
          <w:tcPr>
            <w:tcW w:w="897" w:type="dxa"/>
          </w:tcPr>
          <w:p w14:paraId="75AA2685" w14:textId="77777777" w:rsidR="007A35A0" w:rsidRDefault="007A35A0" w:rsidP="00334BF0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898" w:type="dxa"/>
          </w:tcPr>
          <w:p w14:paraId="1B94B0E8" w14:textId="77777777" w:rsidR="007A35A0" w:rsidRDefault="007A35A0" w:rsidP="00334BF0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32538009" w14:textId="77777777" w:rsidR="007A35A0" w:rsidRDefault="007A35A0" w:rsidP="00334BF0">
            <w:pPr>
              <w:spacing w:line="259" w:lineRule="auto"/>
              <w:jc w:val="center"/>
            </w:pPr>
            <w:r>
              <w:t>4</w:t>
            </w:r>
          </w:p>
        </w:tc>
      </w:tr>
      <w:tr w:rsidR="007A35A0" w14:paraId="44113BC2" w14:textId="77777777" w:rsidTr="00334BF0">
        <w:trPr>
          <w:trHeight w:val="695"/>
        </w:trPr>
        <w:tc>
          <w:tcPr>
            <w:tcW w:w="1557" w:type="dxa"/>
            <w:shd w:val="clear" w:color="auto" w:fill="BFBFBF" w:themeFill="background1" w:themeFillShade="BF"/>
          </w:tcPr>
          <w:p w14:paraId="37E590A5" w14:textId="77777777" w:rsidR="007A35A0" w:rsidRDefault="007A35A0" w:rsidP="00334BF0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6093" w:type="dxa"/>
            <w:shd w:val="clear" w:color="auto" w:fill="BFBFBF" w:themeFill="background1" w:themeFillShade="BF"/>
          </w:tcPr>
          <w:p w14:paraId="7CEAEA12" w14:textId="77777777" w:rsidR="007A35A0" w:rsidRDefault="007A35A0" w:rsidP="00334BF0">
            <w:pPr>
              <w:spacing w:line="259" w:lineRule="auto"/>
            </w:pPr>
            <w:r>
              <w:t>Требования к поддержке безопасности средства: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5B22B677" w14:textId="77777777" w:rsidR="007A35A0" w:rsidRDefault="007A35A0" w:rsidP="00334BF0">
            <w:pPr>
              <w:spacing w:line="259" w:lineRule="auto"/>
              <w:jc w:val="center"/>
            </w:pPr>
          </w:p>
        </w:tc>
        <w:tc>
          <w:tcPr>
            <w:tcW w:w="898" w:type="dxa"/>
            <w:shd w:val="clear" w:color="auto" w:fill="BFBFBF" w:themeFill="background1" w:themeFillShade="BF"/>
          </w:tcPr>
          <w:p w14:paraId="5DBECBDF" w14:textId="77777777" w:rsidR="007A35A0" w:rsidRDefault="007A35A0" w:rsidP="00334BF0">
            <w:pPr>
              <w:spacing w:line="259" w:lineRule="auto"/>
              <w:jc w:val="center"/>
            </w:pPr>
          </w:p>
        </w:tc>
        <w:tc>
          <w:tcPr>
            <w:tcW w:w="898" w:type="dxa"/>
            <w:shd w:val="clear" w:color="auto" w:fill="BFBFBF" w:themeFill="background1" w:themeFillShade="BF"/>
          </w:tcPr>
          <w:p w14:paraId="7B9FFF47" w14:textId="77777777" w:rsidR="007A35A0" w:rsidRDefault="007A35A0" w:rsidP="00334BF0">
            <w:pPr>
              <w:spacing w:line="259" w:lineRule="auto"/>
            </w:pPr>
          </w:p>
        </w:tc>
      </w:tr>
      <w:tr w:rsidR="007A35A0" w14:paraId="1BEAD2E3" w14:textId="77777777" w:rsidTr="00334BF0">
        <w:trPr>
          <w:trHeight w:val="695"/>
        </w:trPr>
        <w:tc>
          <w:tcPr>
            <w:tcW w:w="1557" w:type="dxa"/>
          </w:tcPr>
          <w:p w14:paraId="642E49C8" w14:textId="44595416" w:rsidR="007A35A0" w:rsidRDefault="007A35A0" w:rsidP="00334BF0">
            <w:pPr>
              <w:spacing w:line="259" w:lineRule="auto"/>
              <w:jc w:val="center"/>
            </w:pPr>
            <w:r>
              <w:t>3</w:t>
            </w:r>
            <w:r>
              <w:t>.1.</w:t>
            </w:r>
          </w:p>
        </w:tc>
        <w:tc>
          <w:tcPr>
            <w:tcW w:w="6093" w:type="dxa"/>
          </w:tcPr>
          <w:p w14:paraId="5ED1625C" w14:textId="6974A72A" w:rsidR="007A35A0" w:rsidRDefault="007A35A0" w:rsidP="00334BF0">
            <w:pPr>
              <w:spacing w:line="259" w:lineRule="auto"/>
            </w:pPr>
            <w:r>
              <w:t>требования к устранению недостатков средства</w:t>
            </w:r>
          </w:p>
        </w:tc>
        <w:tc>
          <w:tcPr>
            <w:tcW w:w="897" w:type="dxa"/>
          </w:tcPr>
          <w:p w14:paraId="21B7420F" w14:textId="656B3565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0E6DFCBD" w14:textId="5CEC549B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2C85967C" w14:textId="7176B43E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</w:tr>
      <w:tr w:rsidR="007A35A0" w14:paraId="670B24D1" w14:textId="77777777" w:rsidTr="00334BF0">
        <w:trPr>
          <w:trHeight w:val="695"/>
        </w:trPr>
        <w:tc>
          <w:tcPr>
            <w:tcW w:w="1557" w:type="dxa"/>
          </w:tcPr>
          <w:p w14:paraId="1AA91F04" w14:textId="1E0E294C" w:rsidR="007A35A0" w:rsidRDefault="007A35A0" w:rsidP="00334BF0">
            <w:pPr>
              <w:spacing w:line="259" w:lineRule="auto"/>
              <w:jc w:val="center"/>
            </w:pPr>
            <w:r>
              <w:t>3</w:t>
            </w:r>
            <w:r>
              <w:t>.2.</w:t>
            </w:r>
          </w:p>
        </w:tc>
        <w:tc>
          <w:tcPr>
            <w:tcW w:w="6093" w:type="dxa"/>
          </w:tcPr>
          <w:p w14:paraId="65179A0B" w14:textId="01D5930E" w:rsidR="007A35A0" w:rsidRDefault="007A35A0" w:rsidP="00334BF0">
            <w:pPr>
              <w:spacing w:line="259" w:lineRule="auto"/>
            </w:pPr>
            <w:r>
              <w:t>требования к обновлению средства</w:t>
            </w:r>
          </w:p>
        </w:tc>
        <w:tc>
          <w:tcPr>
            <w:tcW w:w="897" w:type="dxa"/>
          </w:tcPr>
          <w:p w14:paraId="557D7DAC" w14:textId="387A4053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4A4B1BFB" w14:textId="45C52DC9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898" w:type="dxa"/>
          </w:tcPr>
          <w:p w14:paraId="3E7D469F" w14:textId="71EDAAFA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</w:tr>
      <w:tr w:rsidR="007A35A0" w14:paraId="74502D48" w14:textId="77777777" w:rsidTr="00E77C9A">
        <w:trPr>
          <w:trHeight w:val="695"/>
        </w:trPr>
        <w:tc>
          <w:tcPr>
            <w:tcW w:w="1557" w:type="dxa"/>
          </w:tcPr>
          <w:p w14:paraId="319044B6" w14:textId="2AA36968" w:rsidR="007A35A0" w:rsidRDefault="007A35A0" w:rsidP="00334BF0">
            <w:pPr>
              <w:spacing w:line="259" w:lineRule="auto"/>
              <w:jc w:val="center"/>
            </w:pPr>
            <w:r>
              <w:t>3</w:t>
            </w:r>
            <w:r>
              <w:t>.3.</w:t>
            </w:r>
          </w:p>
        </w:tc>
        <w:tc>
          <w:tcPr>
            <w:tcW w:w="6093" w:type="dxa"/>
          </w:tcPr>
          <w:p w14:paraId="06A8CB58" w14:textId="46F204C8" w:rsidR="007A35A0" w:rsidRDefault="007A35A0" w:rsidP="00334BF0">
            <w:pPr>
              <w:spacing w:line="259" w:lineRule="auto"/>
            </w:pPr>
            <w:r>
              <w:t>требования к документированию процедур устранения недостатков и обновления средства</w:t>
            </w:r>
          </w:p>
        </w:tc>
        <w:tc>
          <w:tcPr>
            <w:tcW w:w="2693" w:type="dxa"/>
            <w:gridSpan w:val="3"/>
          </w:tcPr>
          <w:p w14:paraId="10B7C012" w14:textId="00FE05DB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</w:tr>
      <w:tr w:rsidR="007A35A0" w14:paraId="401E84DC" w14:textId="77777777" w:rsidTr="00913FEB">
        <w:trPr>
          <w:trHeight w:val="695"/>
        </w:trPr>
        <w:tc>
          <w:tcPr>
            <w:tcW w:w="1557" w:type="dxa"/>
          </w:tcPr>
          <w:p w14:paraId="42E60C95" w14:textId="3910032F" w:rsidR="007A35A0" w:rsidRDefault="007A35A0" w:rsidP="00334BF0">
            <w:pPr>
              <w:spacing w:line="259" w:lineRule="auto"/>
              <w:jc w:val="center"/>
            </w:pPr>
            <w:r>
              <w:t>3</w:t>
            </w:r>
            <w:r>
              <w:t>.4.</w:t>
            </w:r>
          </w:p>
        </w:tc>
        <w:tc>
          <w:tcPr>
            <w:tcW w:w="6093" w:type="dxa"/>
          </w:tcPr>
          <w:p w14:paraId="0E7D797D" w14:textId="05CB2A36" w:rsidR="007A35A0" w:rsidRDefault="007A35A0" w:rsidP="00334BF0">
            <w:pPr>
              <w:spacing w:line="259" w:lineRule="auto"/>
            </w:pPr>
            <w:r>
              <w:t>требования к информированию об окончании производства и (или) поддержки безопасности средства</w:t>
            </w:r>
          </w:p>
        </w:tc>
        <w:tc>
          <w:tcPr>
            <w:tcW w:w="2693" w:type="dxa"/>
            <w:gridSpan w:val="3"/>
          </w:tcPr>
          <w:p w14:paraId="343DC0E9" w14:textId="4FBBD426" w:rsidR="007A35A0" w:rsidRDefault="007A35A0" w:rsidP="00334BF0">
            <w:pPr>
              <w:spacing w:line="259" w:lineRule="auto"/>
              <w:jc w:val="center"/>
            </w:pPr>
            <w:r>
              <w:t>+</w:t>
            </w:r>
          </w:p>
        </w:tc>
      </w:tr>
    </w:tbl>
    <w:p w14:paraId="6643909C" w14:textId="78D6607E" w:rsidR="00250DDC" w:rsidRDefault="00250DDC" w:rsidP="005570DA">
      <w:pPr>
        <w:spacing w:line="259" w:lineRule="auto"/>
      </w:pPr>
    </w:p>
    <w:p w14:paraId="40578913" w14:textId="49A7CE2A" w:rsidR="00250DDC" w:rsidRPr="00A86CAE" w:rsidRDefault="00250DDC" w:rsidP="005570DA">
      <w:pPr>
        <w:spacing w:line="259" w:lineRule="auto"/>
      </w:pPr>
      <w:r>
        <w:rPr>
          <w:noProof/>
        </w:rPr>
        <w:drawing>
          <wp:inline distT="0" distB="0" distL="0" distR="0" wp14:anchorId="459D0177" wp14:editId="420CAAD1">
            <wp:extent cx="6480175" cy="24530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DC" w:rsidRPr="00A86CAE" w:rsidSect="00505BFD">
      <w:footerReference w:type="default" r:id="rId10"/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E640" w14:textId="77777777" w:rsidR="004E0814" w:rsidRDefault="004E0814" w:rsidP="0055323F">
      <w:pPr>
        <w:spacing w:line="240" w:lineRule="auto"/>
      </w:pPr>
      <w:r>
        <w:separator/>
      </w:r>
    </w:p>
  </w:endnote>
  <w:endnote w:type="continuationSeparator" w:id="0">
    <w:p w14:paraId="720C38D1" w14:textId="77777777" w:rsidR="004E0814" w:rsidRDefault="004E0814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710062"/>
      <w:docPartObj>
        <w:docPartGallery w:val="Page Numbers (Bottom of Page)"/>
        <w:docPartUnique/>
      </w:docPartObj>
    </w:sdtPr>
    <w:sdtEndPr/>
    <w:sdtContent>
      <w:p w14:paraId="0C9DE9B4" w14:textId="3322E0A9" w:rsidR="005A147E" w:rsidRDefault="005A147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5347" w14:textId="77777777" w:rsidR="004E0814" w:rsidRDefault="004E0814" w:rsidP="0055323F">
      <w:pPr>
        <w:spacing w:line="240" w:lineRule="auto"/>
      </w:pPr>
      <w:r>
        <w:separator/>
      </w:r>
    </w:p>
  </w:footnote>
  <w:footnote w:type="continuationSeparator" w:id="0">
    <w:p w14:paraId="1F58A626" w14:textId="77777777" w:rsidR="004E0814" w:rsidRDefault="004E0814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2C8"/>
    <w:multiLevelType w:val="hybridMultilevel"/>
    <w:tmpl w:val="A84CDC1E"/>
    <w:lvl w:ilvl="0" w:tplc="6A28DA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2A8"/>
    <w:multiLevelType w:val="hybridMultilevel"/>
    <w:tmpl w:val="FF167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AB0"/>
    <w:multiLevelType w:val="hybridMultilevel"/>
    <w:tmpl w:val="C804EE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79902C2"/>
    <w:multiLevelType w:val="hybridMultilevel"/>
    <w:tmpl w:val="0E7E63F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F35DE5"/>
    <w:multiLevelType w:val="hybridMultilevel"/>
    <w:tmpl w:val="A63CDF4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97A4D"/>
    <w:multiLevelType w:val="hybridMultilevel"/>
    <w:tmpl w:val="DE702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81A0C"/>
    <w:multiLevelType w:val="hybridMultilevel"/>
    <w:tmpl w:val="6EB48EAA"/>
    <w:lvl w:ilvl="0" w:tplc="6A362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CD5579"/>
    <w:multiLevelType w:val="hybridMultilevel"/>
    <w:tmpl w:val="CD248CB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1D12141"/>
    <w:multiLevelType w:val="hybridMultilevel"/>
    <w:tmpl w:val="CDFE45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D8302A"/>
    <w:multiLevelType w:val="hybridMultilevel"/>
    <w:tmpl w:val="F0E874BA"/>
    <w:lvl w:ilvl="0" w:tplc="A89E455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4CA9363E"/>
    <w:multiLevelType w:val="hybridMultilevel"/>
    <w:tmpl w:val="AF9A50C8"/>
    <w:lvl w:ilvl="0" w:tplc="60365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035CE3"/>
    <w:multiLevelType w:val="hybridMultilevel"/>
    <w:tmpl w:val="F26E2792"/>
    <w:lvl w:ilvl="0" w:tplc="369457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D3A90"/>
    <w:multiLevelType w:val="hybridMultilevel"/>
    <w:tmpl w:val="2E68AC4C"/>
    <w:lvl w:ilvl="0" w:tplc="5622B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D08C1"/>
    <w:multiLevelType w:val="hybridMultilevel"/>
    <w:tmpl w:val="EB84BFDC"/>
    <w:lvl w:ilvl="0" w:tplc="6A362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7073C"/>
    <w:multiLevelType w:val="hybridMultilevel"/>
    <w:tmpl w:val="3B6A9CFE"/>
    <w:lvl w:ilvl="0" w:tplc="1924CD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C862C5"/>
    <w:multiLevelType w:val="hybridMultilevel"/>
    <w:tmpl w:val="447A6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A71D4"/>
    <w:multiLevelType w:val="hybridMultilevel"/>
    <w:tmpl w:val="FD86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048EE"/>
    <w:multiLevelType w:val="hybridMultilevel"/>
    <w:tmpl w:val="B16C11EE"/>
    <w:lvl w:ilvl="0" w:tplc="D2D4C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D924CC"/>
    <w:multiLevelType w:val="hybridMultilevel"/>
    <w:tmpl w:val="10D40BDC"/>
    <w:lvl w:ilvl="0" w:tplc="422AA9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136FAA"/>
    <w:multiLevelType w:val="hybridMultilevel"/>
    <w:tmpl w:val="4D5E7B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3B70995"/>
    <w:multiLevelType w:val="hybridMultilevel"/>
    <w:tmpl w:val="AAEE1826"/>
    <w:lvl w:ilvl="0" w:tplc="CCD001A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D0D1E46"/>
    <w:multiLevelType w:val="hybridMultilevel"/>
    <w:tmpl w:val="3A14A53C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7"/>
  </w:num>
  <w:num w:numId="5">
    <w:abstractNumId w:val="5"/>
  </w:num>
  <w:num w:numId="6">
    <w:abstractNumId w:val="14"/>
  </w:num>
  <w:num w:numId="7">
    <w:abstractNumId w:val="22"/>
  </w:num>
  <w:num w:numId="8">
    <w:abstractNumId w:val="20"/>
  </w:num>
  <w:num w:numId="9">
    <w:abstractNumId w:val="2"/>
  </w:num>
  <w:num w:numId="10">
    <w:abstractNumId w:val="7"/>
  </w:num>
  <w:num w:numId="11">
    <w:abstractNumId w:val="11"/>
  </w:num>
  <w:num w:numId="12">
    <w:abstractNumId w:val="16"/>
  </w:num>
  <w:num w:numId="13">
    <w:abstractNumId w:val="3"/>
  </w:num>
  <w:num w:numId="14">
    <w:abstractNumId w:val="8"/>
  </w:num>
  <w:num w:numId="15">
    <w:abstractNumId w:val="19"/>
  </w:num>
  <w:num w:numId="16">
    <w:abstractNumId w:val="1"/>
  </w:num>
  <w:num w:numId="17">
    <w:abstractNumId w:val="21"/>
  </w:num>
  <w:num w:numId="18">
    <w:abstractNumId w:val="9"/>
  </w:num>
  <w:num w:numId="19">
    <w:abstractNumId w:val="12"/>
  </w:num>
  <w:num w:numId="20">
    <w:abstractNumId w:val="15"/>
  </w:num>
  <w:num w:numId="21">
    <w:abstractNumId w:val="13"/>
  </w:num>
  <w:num w:numId="22">
    <w:abstractNumId w:val="18"/>
  </w:num>
  <w:num w:numId="2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042F"/>
    <w:rsid w:val="000016A9"/>
    <w:rsid w:val="000035A7"/>
    <w:rsid w:val="000159CA"/>
    <w:rsid w:val="00016AE1"/>
    <w:rsid w:val="000212DB"/>
    <w:rsid w:val="00024D0F"/>
    <w:rsid w:val="0004033A"/>
    <w:rsid w:val="00041089"/>
    <w:rsid w:val="00041EB5"/>
    <w:rsid w:val="00055179"/>
    <w:rsid w:val="00055342"/>
    <w:rsid w:val="00064AE9"/>
    <w:rsid w:val="00064EAB"/>
    <w:rsid w:val="00080464"/>
    <w:rsid w:val="00080720"/>
    <w:rsid w:val="000863FF"/>
    <w:rsid w:val="00092FCC"/>
    <w:rsid w:val="00097E98"/>
    <w:rsid w:val="000A06E1"/>
    <w:rsid w:val="000A499A"/>
    <w:rsid w:val="000B087A"/>
    <w:rsid w:val="000C2819"/>
    <w:rsid w:val="000D76B2"/>
    <w:rsid w:val="00101131"/>
    <w:rsid w:val="0010265D"/>
    <w:rsid w:val="00107448"/>
    <w:rsid w:val="00114034"/>
    <w:rsid w:val="0012611B"/>
    <w:rsid w:val="00140FA5"/>
    <w:rsid w:val="0014105E"/>
    <w:rsid w:val="00141966"/>
    <w:rsid w:val="0015272F"/>
    <w:rsid w:val="00152EE1"/>
    <w:rsid w:val="00174CB2"/>
    <w:rsid w:val="00176F99"/>
    <w:rsid w:val="00180327"/>
    <w:rsid w:val="00185D78"/>
    <w:rsid w:val="00187384"/>
    <w:rsid w:val="001903E5"/>
    <w:rsid w:val="001927A2"/>
    <w:rsid w:val="00192CB0"/>
    <w:rsid w:val="001A0B93"/>
    <w:rsid w:val="001A12E9"/>
    <w:rsid w:val="001A6889"/>
    <w:rsid w:val="001A7306"/>
    <w:rsid w:val="001D0EB0"/>
    <w:rsid w:val="001D27CA"/>
    <w:rsid w:val="001D3A5F"/>
    <w:rsid w:val="001D764B"/>
    <w:rsid w:val="0021237A"/>
    <w:rsid w:val="00215B13"/>
    <w:rsid w:val="002266DF"/>
    <w:rsid w:val="00233EF1"/>
    <w:rsid w:val="00236B54"/>
    <w:rsid w:val="00241505"/>
    <w:rsid w:val="00243943"/>
    <w:rsid w:val="00247327"/>
    <w:rsid w:val="00247F23"/>
    <w:rsid w:val="00250DDC"/>
    <w:rsid w:val="0025340E"/>
    <w:rsid w:val="0025467D"/>
    <w:rsid w:val="00256E57"/>
    <w:rsid w:val="00256F3F"/>
    <w:rsid w:val="00265AE1"/>
    <w:rsid w:val="00267FC6"/>
    <w:rsid w:val="002701D0"/>
    <w:rsid w:val="00270740"/>
    <w:rsid w:val="00272E5E"/>
    <w:rsid w:val="0028420E"/>
    <w:rsid w:val="00287309"/>
    <w:rsid w:val="00290C0D"/>
    <w:rsid w:val="00291681"/>
    <w:rsid w:val="00294895"/>
    <w:rsid w:val="0029776A"/>
    <w:rsid w:val="002A5EB7"/>
    <w:rsid w:val="002B0A44"/>
    <w:rsid w:val="002D4B42"/>
    <w:rsid w:val="002F423A"/>
    <w:rsid w:val="002F5C4E"/>
    <w:rsid w:val="00301B15"/>
    <w:rsid w:val="0031000B"/>
    <w:rsid w:val="00312969"/>
    <w:rsid w:val="003131BA"/>
    <w:rsid w:val="00323F94"/>
    <w:rsid w:val="00326101"/>
    <w:rsid w:val="00330790"/>
    <w:rsid w:val="00337115"/>
    <w:rsid w:val="00341737"/>
    <w:rsid w:val="0034624C"/>
    <w:rsid w:val="00351164"/>
    <w:rsid w:val="00355B5A"/>
    <w:rsid w:val="00356B99"/>
    <w:rsid w:val="0036451D"/>
    <w:rsid w:val="00364CCA"/>
    <w:rsid w:val="00376483"/>
    <w:rsid w:val="0038411F"/>
    <w:rsid w:val="00387D00"/>
    <w:rsid w:val="0039693B"/>
    <w:rsid w:val="00397DEC"/>
    <w:rsid w:val="003B04E1"/>
    <w:rsid w:val="003B64FA"/>
    <w:rsid w:val="003D1EE5"/>
    <w:rsid w:val="003D2DC3"/>
    <w:rsid w:val="003E1F6A"/>
    <w:rsid w:val="003E20DE"/>
    <w:rsid w:val="003E578F"/>
    <w:rsid w:val="003F1268"/>
    <w:rsid w:val="00405BD6"/>
    <w:rsid w:val="00411217"/>
    <w:rsid w:val="00431E5B"/>
    <w:rsid w:val="00432329"/>
    <w:rsid w:val="004370FF"/>
    <w:rsid w:val="004407F0"/>
    <w:rsid w:val="004533A8"/>
    <w:rsid w:val="0045523D"/>
    <w:rsid w:val="0045559F"/>
    <w:rsid w:val="00456C60"/>
    <w:rsid w:val="004600D4"/>
    <w:rsid w:val="004673A2"/>
    <w:rsid w:val="00484718"/>
    <w:rsid w:val="00486C1C"/>
    <w:rsid w:val="004A0D86"/>
    <w:rsid w:val="004A117A"/>
    <w:rsid w:val="004A20C5"/>
    <w:rsid w:val="004D12B7"/>
    <w:rsid w:val="004D2C98"/>
    <w:rsid w:val="004E0814"/>
    <w:rsid w:val="004E0B33"/>
    <w:rsid w:val="004E5784"/>
    <w:rsid w:val="004F124D"/>
    <w:rsid w:val="004F19C2"/>
    <w:rsid w:val="004F21C4"/>
    <w:rsid w:val="00505BFD"/>
    <w:rsid w:val="00513389"/>
    <w:rsid w:val="00515114"/>
    <w:rsid w:val="00515F0A"/>
    <w:rsid w:val="00516801"/>
    <w:rsid w:val="005169EE"/>
    <w:rsid w:val="0052303D"/>
    <w:rsid w:val="00523E87"/>
    <w:rsid w:val="005368CA"/>
    <w:rsid w:val="005456B1"/>
    <w:rsid w:val="0054594D"/>
    <w:rsid w:val="0055171B"/>
    <w:rsid w:val="0055323F"/>
    <w:rsid w:val="00557074"/>
    <w:rsid w:val="005570DA"/>
    <w:rsid w:val="00567327"/>
    <w:rsid w:val="0057150A"/>
    <w:rsid w:val="0057723A"/>
    <w:rsid w:val="00587B49"/>
    <w:rsid w:val="005A075F"/>
    <w:rsid w:val="005A147E"/>
    <w:rsid w:val="005A23BC"/>
    <w:rsid w:val="005A2F1D"/>
    <w:rsid w:val="005A3C73"/>
    <w:rsid w:val="005B1981"/>
    <w:rsid w:val="005B38CE"/>
    <w:rsid w:val="005B654B"/>
    <w:rsid w:val="005F3A3D"/>
    <w:rsid w:val="005F4C1C"/>
    <w:rsid w:val="005F55A6"/>
    <w:rsid w:val="00600DBC"/>
    <w:rsid w:val="006013B3"/>
    <w:rsid w:val="0060157E"/>
    <w:rsid w:val="0060169A"/>
    <w:rsid w:val="00602F4B"/>
    <w:rsid w:val="006061B8"/>
    <w:rsid w:val="006075E1"/>
    <w:rsid w:val="00612AC1"/>
    <w:rsid w:val="00613AC1"/>
    <w:rsid w:val="00616209"/>
    <w:rsid w:val="00616EA7"/>
    <w:rsid w:val="006265BD"/>
    <w:rsid w:val="00631B31"/>
    <w:rsid w:val="00644F78"/>
    <w:rsid w:val="00647004"/>
    <w:rsid w:val="006472CF"/>
    <w:rsid w:val="006515FA"/>
    <w:rsid w:val="00653B5B"/>
    <w:rsid w:val="00675D29"/>
    <w:rsid w:val="00677C98"/>
    <w:rsid w:val="006806F0"/>
    <w:rsid w:val="006843B8"/>
    <w:rsid w:val="006868D8"/>
    <w:rsid w:val="00687975"/>
    <w:rsid w:val="00687B36"/>
    <w:rsid w:val="006900BC"/>
    <w:rsid w:val="00692BEA"/>
    <w:rsid w:val="00693FCC"/>
    <w:rsid w:val="006B6B45"/>
    <w:rsid w:val="006D0A96"/>
    <w:rsid w:val="006D3DD0"/>
    <w:rsid w:val="006E341E"/>
    <w:rsid w:val="006E58F7"/>
    <w:rsid w:val="00701A35"/>
    <w:rsid w:val="0070203A"/>
    <w:rsid w:val="007135DD"/>
    <w:rsid w:val="00714538"/>
    <w:rsid w:val="00714E31"/>
    <w:rsid w:val="00715A2D"/>
    <w:rsid w:val="00716A0F"/>
    <w:rsid w:val="007172F2"/>
    <w:rsid w:val="0071781D"/>
    <w:rsid w:val="007314EC"/>
    <w:rsid w:val="00747DF8"/>
    <w:rsid w:val="00747E8A"/>
    <w:rsid w:val="0075375A"/>
    <w:rsid w:val="00756D49"/>
    <w:rsid w:val="0076156D"/>
    <w:rsid w:val="00763715"/>
    <w:rsid w:val="007672BD"/>
    <w:rsid w:val="007705A6"/>
    <w:rsid w:val="0077132A"/>
    <w:rsid w:val="0077330A"/>
    <w:rsid w:val="00773344"/>
    <w:rsid w:val="007829B8"/>
    <w:rsid w:val="007858F2"/>
    <w:rsid w:val="007A35A0"/>
    <w:rsid w:val="007A604B"/>
    <w:rsid w:val="007B0EC6"/>
    <w:rsid w:val="007B2D70"/>
    <w:rsid w:val="007C5992"/>
    <w:rsid w:val="007D69C8"/>
    <w:rsid w:val="007E2F51"/>
    <w:rsid w:val="007F14D6"/>
    <w:rsid w:val="0081191D"/>
    <w:rsid w:val="00815CC4"/>
    <w:rsid w:val="008178F6"/>
    <w:rsid w:val="0082565C"/>
    <w:rsid w:val="0083321C"/>
    <w:rsid w:val="008522A1"/>
    <w:rsid w:val="00855E44"/>
    <w:rsid w:val="008658C7"/>
    <w:rsid w:val="008659C0"/>
    <w:rsid w:val="00870B21"/>
    <w:rsid w:val="00884F3D"/>
    <w:rsid w:val="00890EBE"/>
    <w:rsid w:val="00897EC9"/>
    <w:rsid w:val="008B084F"/>
    <w:rsid w:val="008C1BD1"/>
    <w:rsid w:val="008C21E4"/>
    <w:rsid w:val="008C4908"/>
    <w:rsid w:val="008D1B10"/>
    <w:rsid w:val="008D4EB4"/>
    <w:rsid w:val="008D726B"/>
    <w:rsid w:val="008E241C"/>
    <w:rsid w:val="008E3EE2"/>
    <w:rsid w:val="008E5ED5"/>
    <w:rsid w:val="008E7E81"/>
    <w:rsid w:val="008F26C8"/>
    <w:rsid w:val="008F43A4"/>
    <w:rsid w:val="00902372"/>
    <w:rsid w:val="00910DC6"/>
    <w:rsid w:val="00915948"/>
    <w:rsid w:val="00915A60"/>
    <w:rsid w:val="00917C39"/>
    <w:rsid w:val="0092255E"/>
    <w:rsid w:val="00924A19"/>
    <w:rsid w:val="00930734"/>
    <w:rsid w:val="00932B77"/>
    <w:rsid w:val="00934937"/>
    <w:rsid w:val="00935B34"/>
    <w:rsid w:val="00935EF2"/>
    <w:rsid w:val="0094077F"/>
    <w:rsid w:val="0094328A"/>
    <w:rsid w:val="00946C50"/>
    <w:rsid w:val="0094730C"/>
    <w:rsid w:val="00951BD4"/>
    <w:rsid w:val="009560CE"/>
    <w:rsid w:val="00964FCB"/>
    <w:rsid w:val="0097057F"/>
    <w:rsid w:val="009763D0"/>
    <w:rsid w:val="00976691"/>
    <w:rsid w:val="009A2799"/>
    <w:rsid w:val="009A6481"/>
    <w:rsid w:val="009A79F7"/>
    <w:rsid w:val="009C4D06"/>
    <w:rsid w:val="009C656B"/>
    <w:rsid w:val="009D2044"/>
    <w:rsid w:val="009E6E71"/>
    <w:rsid w:val="009F3B2A"/>
    <w:rsid w:val="009F44F9"/>
    <w:rsid w:val="009F507F"/>
    <w:rsid w:val="00A0177B"/>
    <w:rsid w:val="00A07238"/>
    <w:rsid w:val="00A11DCC"/>
    <w:rsid w:val="00A21AB0"/>
    <w:rsid w:val="00A225F0"/>
    <w:rsid w:val="00A30342"/>
    <w:rsid w:val="00A40531"/>
    <w:rsid w:val="00A46FC2"/>
    <w:rsid w:val="00A52BD4"/>
    <w:rsid w:val="00A610EE"/>
    <w:rsid w:val="00A65F32"/>
    <w:rsid w:val="00A6667A"/>
    <w:rsid w:val="00A747D9"/>
    <w:rsid w:val="00A824B2"/>
    <w:rsid w:val="00A86448"/>
    <w:rsid w:val="00A86CAE"/>
    <w:rsid w:val="00A91CF9"/>
    <w:rsid w:val="00A9376C"/>
    <w:rsid w:val="00AA149A"/>
    <w:rsid w:val="00AA2F55"/>
    <w:rsid w:val="00AB20CB"/>
    <w:rsid w:val="00AD7573"/>
    <w:rsid w:val="00AE082F"/>
    <w:rsid w:val="00AE589A"/>
    <w:rsid w:val="00AF7E53"/>
    <w:rsid w:val="00B00E61"/>
    <w:rsid w:val="00B02A61"/>
    <w:rsid w:val="00B02F7E"/>
    <w:rsid w:val="00B06E4D"/>
    <w:rsid w:val="00B076A5"/>
    <w:rsid w:val="00B171A7"/>
    <w:rsid w:val="00B2069A"/>
    <w:rsid w:val="00B2181E"/>
    <w:rsid w:val="00B21E31"/>
    <w:rsid w:val="00B229A2"/>
    <w:rsid w:val="00B243D8"/>
    <w:rsid w:val="00B354B2"/>
    <w:rsid w:val="00B41187"/>
    <w:rsid w:val="00B42576"/>
    <w:rsid w:val="00B43112"/>
    <w:rsid w:val="00B62EB7"/>
    <w:rsid w:val="00B6368C"/>
    <w:rsid w:val="00B65811"/>
    <w:rsid w:val="00B663CC"/>
    <w:rsid w:val="00B86794"/>
    <w:rsid w:val="00B8699C"/>
    <w:rsid w:val="00BA29D8"/>
    <w:rsid w:val="00BB2155"/>
    <w:rsid w:val="00BC15EC"/>
    <w:rsid w:val="00BC1CF9"/>
    <w:rsid w:val="00BC4982"/>
    <w:rsid w:val="00BC766A"/>
    <w:rsid w:val="00BD3B8D"/>
    <w:rsid w:val="00BD4B98"/>
    <w:rsid w:val="00BD5298"/>
    <w:rsid w:val="00BD6428"/>
    <w:rsid w:val="00BF2FBA"/>
    <w:rsid w:val="00BF4A3E"/>
    <w:rsid w:val="00BF557C"/>
    <w:rsid w:val="00BF59A0"/>
    <w:rsid w:val="00BF6D40"/>
    <w:rsid w:val="00BF7687"/>
    <w:rsid w:val="00C021A4"/>
    <w:rsid w:val="00C04639"/>
    <w:rsid w:val="00C049A3"/>
    <w:rsid w:val="00C110C8"/>
    <w:rsid w:val="00C12273"/>
    <w:rsid w:val="00C161AD"/>
    <w:rsid w:val="00C21370"/>
    <w:rsid w:val="00C25043"/>
    <w:rsid w:val="00C262BF"/>
    <w:rsid w:val="00C271AC"/>
    <w:rsid w:val="00C275C8"/>
    <w:rsid w:val="00C32296"/>
    <w:rsid w:val="00C34082"/>
    <w:rsid w:val="00C3755D"/>
    <w:rsid w:val="00C40B29"/>
    <w:rsid w:val="00C42D3C"/>
    <w:rsid w:val="00C4785C"/>
    <w:rsid w:val="00C50F7B"/>
    <w:rsid w:val="00C63D7B"/>
    <w:rsid w:val="00C6461D"/>
    <w:rsid w:val="00C65F00"/>
    <w:rsid w:val="00C7465A"/>
    <w:rsid w:val="00C8521C"/>
    <w:rsid w:val="00C865BB"/>
    <w:rsid w:val="00C91D9F"/>
    <w:rsid w:val="00C929F0"/>
    <w:rsid w:val="00C954F1"/>
    <w:rsid w:val="00CA2F9B"/>
    <w:rsid w:val="00CA3F61"/>
    <w:rsid w:val="00CB3528"/>
    <w:rsid w:val="00CB38B6"/>
    <w:rsid w:val="00CB6237"/>
    <w:rsid w:val="00CC6D32"/>
    <w:rsid w:val="00CD0E55"/>
    <w:rsid w:val="00CD1186"/>
    <w:rsid w:val="00CE2E63"/>
    <w:rsid w:val="00CF5512"/>
    <w:rsid w:val="00CF67A6"/>
    <w:rsid w:val="00D0484C"/>
    <w:rsid w:val="00D111D0"/>
    <w:rsid w:val="00D3086E"/>
    <w:rsid w:val="00D36250"/>
    <w:rsid w:val="00D41D6D"/>
    <w:rsid w:val="00D44FF2"/>
    <w:rsid w:val="00D513BB"/>
    <w:rsid w:val="00D70597"/>
    <w:rsid w:val="00D75747"/>
    <w:rsid w:val="00D91428"/>
    <w:rsid w:val="00DA756A"/>
    <w:rsid w:val="00DD7CAD"/>
    <w:rsid w:val="00DE0061"/>
    <w:rsid w:val="00DE0285"/>
    <w:rsid w:val="00DF2953"/>
    <w:rsid w:val="00DF2C19"/>
    <w:rsid w:val="00E05EED"/>
    <w:rsid w:val="00E05F4A"/>
    <w:rsid w:val="00E15CC1"/>
    <w:rsid w:val="00E16E7B"/>
    <w:rsid w:val="00E2014A"/>
    <w:rsid w:val="00E2710A"/>
    <w:rsid w:val="00E33F43"/>
    <w:rsid w:val="00E36FE2"/>
    <w:rsid w:val="00E444E0"/>
    <w:rsid w:val="00E45987"/>
    <w:rsid w:val="00E46A3C"/>
    <w:rsid w:val="00E50703"/>
    <w:rsid w:val="00E55DAF"/>
    <w:rsid w:val="00E645FE"/>
    <w:rsid w:val="00E6602C"/>
    <w:rsid w:val="00E7040A"/>
    <w:rsid w:val="00E7508B"/>
    <w:rsid w:val="00E755CF"/>
    <w:rsid w:val="00E85D99"/>
    <w:rsid w:val="00E9132E"/>
    <w:rsid w:val="00E963A3"/>
    <w:rsid w:val="00EA1CF4"/>
    <w:rsid w:val="00EA25C2"/>
    <w:rsid w:val="00EA351F"/>
    <w:rsid w:val="00EB5F67"/>
    <w:rsid w:val="00EB68EC"/>
    <w:rsid w:val="00EC00F8"/>
    <w:rsid w:val="00ED1ECE"/>
    <w:rsid w:val="00EE1B6F"/>
    <w:rsid w:val="00EE479D"/>
    <w:rsid w:val="00EF240E"/>
    <w:rsid w:val="00EF397F"/>
    <w:rsid w:val="00EF3F14"/>
    <w:rsid w:val="00EF5781"/>
    <w:rsid w:val="00F02224"/>
    <w:rsid w:val="00F1114F"/>
    <w:rsid w:val="00F12E29"/>
    <w:rsid w:val="00F17BE7"/>
    <w:rsid w:val="00F23865"/>
    <w:rsid w:val="00F630B9"/>
    <w:rsid w:val="00F67EA5"/>
    <w:rsid w:val="00F71918"/>
    <w:rsid w:val="00F8196D"/>
    <w:rsid w:val="00F849A7"/>
    <w:rsid w:val="00F8751C"/>
    <w:rsid w:val="00F87DB6"/>
    <w:rsid w:val="00F90C27"/>
    <w:rsid w:val="00FA0CF4"/>
    <w:rsid w:val="00FA37AB"/>
    <w:rsid w:val="00FA6AF0"/>
    <w:rsid w:val="00FB50E8"/>
    <w:rsid w:val="00FB716B"/>
    <w:rsid w:val="00FC11F2"/>
    <w:rsid w:val="00FC2B27"/>
    <w:rsid w:val="00FD07AB"/>
    <w:rsid w:val="00FD1077"/>
    <w:rsid w:val="00FD2606"/>
    <w:rsid w:val="00FD51DA"/>
    <w:rsid w:val="00FE06BA"/>
    <w:rsid w:val="00FE53D9"/>
    <w:rsid w:val="00FF003F"/>
    <w:rsid w:val="00FF1736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qFormat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8F43A4"/>
    <w:pPr>
      <w:tabs>
        <w:tab w:val="right" w:leader="dot" w:pos="1019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8F43A4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8F43A4"/>
    <w:pPr>
      <w:tabs>
        <w:tab w:val="right" w:leader="dot" w:pos="9344"/>
      </w:tabs>
      <w:spacing w:after="100"/>
      <w:ind w:left="280"/>
      <w:jc w:val="right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  <w:style w:type="paragraph" w:customStyle="1" w:styleId="formattext">
    <w:name w:val="formattext"/>
    <w:basedOn w:val="a0"/>
    <w:rsid w:val="0048471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0">
    <w:name w:val="Normal (Web)"/>
    <w:basedOn w:val="a0"/>
    <w:uiPriority w:val="99"/>
    <w:unhideWhenUsed/>
    <w:rsid w:val="0051338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t-p">
    <w:name w:val="dt-p"/>
    <w:basedOn w:val="a0"/>
    <w:rsid w:val="00D0484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1">
    <w:name w:val="FollowedHyperlink"/>
    <w:basedOn w:val="a2"/>
    <w:uiPriority w:val="99"/>
    <w:semiHidden/>
    <w:unhideWhenUsed/>
    <w:rsid w:val="00F17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10205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189</cp:revision>
  <cp:lastPrinted>2023-03-24T09:50:00Z</cp:lastPrinted>
  <dcterms:created xsi:type="dcterms:W3CDTF">2023-02-13T09:13:00Z</dcterms:created>
  <dcterms:modified xsi:type="dcterms:W3CDTF">2023-04-02T13:10:00Z</dcterms:modified>
</cp:coreProperties>
</file>